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234" w:rsidRPr="0093712E" w:rsidRDefault="008F55BB">
      <w:pPr>
        <w:rPr>
          <w:rFonts w:ascii="宋体" w:eastAsia="宋体" w:hAnsi="宋体"/>
        </w:rPr>
      </w:pPr>
      <w:r w:rsidRPr="008D2B7B">
        <w:rPr>
          <w:rFonts w:ascii="方正黑体_GBK" w:eastAsia="方正黑体_GBK" w:hint="eastAsia"/>
          <w:color w:val="FF0000"/>
        </w:rPr>
        <w:t>引用本文</w:t>
      </w:r>
      <w:r w:rsidRPr="001D12E9">
        <w:rPr>
          <w:rFonts w:hint="eastAsia"/>
        </w:rPr>
        <w:t>：</w:t>
      </w:r>
      <w:r w:rsidR="00CB1B19" w:rsidRPr="00CB1B19">
        <w:rPr>
          <w:rFonts w:ascii="宋体" w:eastAsia="宋体" w:hAnsi="宋体" w:hint="eastAsia"/>
        </w:rPr>
        <w:t>秦国富，王强，胡子昂，等. 面向气化炉壁面温度测量的分布式光纤传感系统实验分析[J]. 光通信技术，2021，45（6）：6-10.</w:t>
      </w:r>
    </w:p>
    <w:p w:rsidR="008F55BB" w:rsidRDefault="008F55BB" w:rsidP="008F55BB"/>
    <w:p w:rsidR="0019272C" w:rsidRDefault="00CB1B19" w:rsidP="005F670D">
      <w:pPr>
        <w:jc w:val="center"/>
        <w:rPr>
          <w:rFonts w:ascii="方正黑体_GBK" w:eastAsia="方正黑体_GBK"/>
          <w:sz w:val="36"/>
          <w:szCs w:val="36"/>
        </w:rPr>
      </w:pPr>
      <w:r w:rsidRPr="00CB1B19">
        <w:rPr>
          <w:rFonts w:ascii="方正黑体_GBK" w:eastAsia="方正黑体_GBK" w:hint="eastAsia"/>
          <w:sz w:val="36"/>
          <w:szCs w:val="36"/>
        </w:rPr>
        <w:t>面向气化炉壁面温度测量的分布式光纤传感系统实验分析</w:t>
      </w:r>
    </w:p>
    <w:p w:rsidR="008F55BB" w:rsidRPr="00424FF6" w:rsidRDefault="00CB1B19" w:rsidP="005F670D">
      <w:pPr>
        <w:jc w:val="center"/>
        <w:rPr>
          <w:rFonts w:ascii="楷体_GB2312" w:eastAsia="楷体_GB2312"/>
          <w:sz w:val="24"/>
          <w:szCs w:val="24"/>
        </w:rPr>
      </w:pPr>
      <w:r w:rsidRPr="00CB1B19">
        <w:rPr>
          <w:rFonts w:ascii="楷体_GB2312" w:eastAsia="楷体_GB2312" w:hint="eastAsia"/>
          <w:sz w:val="24"/>
          <w:szCs w:val="24"/>
        </w:rPr>
        <w:t>秦国富</w:t>
      </w:r>
      <w:r w:rsidRPr="00CB1B19">
        <w:rPr>
          <w:rFonts w:ascii="楷体_GB2312" w:eastAsia="楷体_GB2312" w:hint="eastAsia"/>
          <w:sz w:val="24"/>
          <w:szCs w:val="24"/>
          <w:vertAlign w:val="superscript"/>
        </w:rPr>
        <w:t>1</w:t>
      </w:r>
      <w:r w:rsidRPr="00CB1B19">
        <w:rPr>
          <w:rFonts w:ascii="楷体_GB2312" w:eastAsia="楷体_GB2312" w:hint="eastAsia"/>
          <w:sz w:val="24"/>
          <w:szCs w:val="24"/>
        </w:rPr>
        <w:t>，王 强</w:t>
      </w:r>
      <w:r w:rsidRPr="00CB1B19">
        <w:rPr>
          <w:rFonts w:ascii="楷体_GB2312" w:eastAsia="楷体_GB2312" w:hint="eastAsia"/>
          <w:sz w:val="24"/>
          <w:szCs w:val="24"/>
          <w:vertAlign w:val="superscript"/>
        </w:rPr>
        <w:t>2*</w:t>
      </w:r>
      <w:r w:rsidRPr="00CB1B19">
        <w:rPr>
          <w:rFonts w:ascii="楷体_GB2312" w:eastAsia="楷体_GB2312" w:hint="eastAsia"/>
          <w:sz w:val="24"/>
          <w:szCs w:val="24"/>
        </w:rPr>
        <w:t>，胡子昂</w:t>
      </w:r>
      <w:r w:rsidRPr="00CB1B19">
        <w:rPr>
          <w:rFonts w:ascii="楷体_GB2312" w:eastAsia="楷体_GB2312" w:hint="eastAsia"/>
          <w:sz w:val="24"/>
          <w:szCs w:val="24"/>
          <w:vertAlign w:val="superscript"/>
        </w:rPr>
        <w:t>1</w:t>
      </w:r>
      <w:r w:rsidRPr="00CB1B19">
        <w:rPr>
          <w:rFonts w:ascii="楷体_GB2312" w:eastAsia="楷体_GB2312" w:hint="eastAsia"/>
          <w:sz w:val="24"/>
          <w:szCs w:val="24"/>
        </w:rPr>
        <w:t>，谷小红</w:t>
      </w:r>
      <w:r w:rsidRPr="00CB1B19">
        <w:rPr>
          <w:rFonts w:ascii="楷体_GB2312" w:eastAsia="楷体_GB2312" w:hint="eastAsia"/>
          <w:sz w:val="24"/>
          <w:szCs w:val="24"/>
          <w:vertAlign w:val="superscript"/>
        </w:rPr>
        <w:t>1</w:t>
      </w:r>
      <w:r w:rsidRPr="00CB1B19">
        <w:rPr>
          <w:rFonts w:ascii="楷体_GB2312" w:eastAsia="楷体_GB2312" w:hint="eastAsia"/>
          <w:sz w:val="24"/>
          <w:szCs w:val="24"/>
        </w:rPr>
        <w:t>，徐晓萌</w:t>
      </w:r>
      <w:r w:rsidRPr="00CB1B19">
        <w:rPr>
          <w:rFonts w:ascii="楷体_GB2312" w:eastAsia="楷体_GB2312" w:hint="eastAsia"/>
          <w:sz w:val="24"/>
          <w:szCs w:val="24"/>
          <w:vertAlign w:val="superscript"/>
        </w:rPr>
        <w:t>2</w:t>
      </w:r>
      <w:r w:rsidRPr="00CB1B19">
        <w:rPr>
          <w:rFonts w:ascii="楷体_GB2312" w:eastAsia="楷体_GB2312" w:hint="eastAsia"/>
          <w:sz w:val="24"/>
          <w:szCs w:val="24"/>
        </w:rPr>
        <w:t>，朱 凯</w:t>
      </w:r>
      <w:r w:rsidRPr="00CB1B19">
        <w:rPr>
          <w:rFonts w:ascii="楷体_GB2312" w:eastAsia="楷体_GB2312" w:hint="eastAsia"/>
          <w:sz w:val="24"/>
          <w:szCs w:val="24"/>
          <w:vertAlign w:val="superscript"/>
        </w:rPr>
        <w:t>2</w:t>
      </w:r>
    </w:p>
    <w:p w:rsidR="008F55BB" w:rsidRPr="00573CF3" w:rsidRDefault="008F55BB" w:rsidP="00083EBB">
      <w:pPr>
        <w:jc w:val="center"/>
        <w:rPr>
          <w:rFonts w:ascii="宋体" w:eastAsia="宋体" w:hAnsi="宋体"/>
        </w:rPr>
      </w:pPr>
      <w:r w:rsidRPr="00573CF3">
        <w:rPr>
          <w:rFonts w:ascii="宋体" w:eastAsia="宋体" w:hAnsi="宋体" w:hint="eastAsia"/>
        </w:rPr>
        <w:t>（</w:t>
      </w:r>
      <w:r w:rsidR="00CB1B19" w:rsidRPr="00CB1B19">
        <w:rPr>
          <w:rFonts w:ascii="宋体" w:eastAsia="宋体" w:hAnsi="宋体" w:hint="eastAsia"/>
        </w:rPr>
        <w:t>1.中国计量大学 机电工程学院，杭州 310018；2.中国计量大学 质量与安全工程学院，杭州 310018</w:t>
      </w:r>
      <w:r w:rsidRPr="00573CF3">
        <w:rPr>
          <w:rFonts w:ascii="宋体" w:eastAsia="宋体" w:hAnsi="宋体"/>
        </w:rPr>
        <w:t>）</w:t>
      </w:r>
    </w:p>
    <w:p w:rsidR="008F55BB" w:rsidRPr="00955D11" w:rsidRDefault="008F55BB" w:rsidP="008F55BB"/>
    <w:p w:rsidR="00CB1B19" w:rsidRPr="00CB1B19" w:rsidRDefault="00CB1B19" w:rsidP="00CB1B19">
      <w:pPr>
        <w:rPr>
          <w:rFonts w:ascii="方正黑体_GBK" w:eastAsia="方正黑体_GBK"/>
        </w:rPr>
      </w:pPr>
      <w:r w:rsidRPr="00CB1B19">
        <w:rPr>
          <w:rFonts w:ascii="方正黑体_GBK" w:eastAsia="方正黑体_GBK" w:hint="eastAsia"/>
        </w:rPr>
        <w:t>摘要：</w:t>
      </w:r>
      <w:r w:rsidRPr="00CB1B19">
        <w:rPr>
          <w:rFonts w:ascii="楷体_GB2312" w:eastAsia="楷体_GB2312" w:hint="eastAsia"/>
        </w:rPr>
        <w:t>为了满足气化炉安全运行和外壁温度监测的需求，基于喇曼散射效应测温原理，利用分布式光纤系统的特性，提出了一种对气化炉外壁温度在线监测的新颖测温方法，阐述了该测温方法的检测原理，设计了一种使用无缝钢管为保护层的铠装聚酰胺耐高温分布式光纤传感系统，并对该传感系统进行了温度不确定度实验和数据分析，最后在气化炉外壁升温实验平台上对该耐高温光纤进行温度实验。实验结果表明：分布式光纤传感系统的测温范围为0~300 ℃，测量温度精度为±2 ℃，能够分辨出高温异常情况。</w:t>
      </w:r>
    </w:p>
    <w:p w:rsidR="00CB1B19" w:rsidRPr="00CB1B19" w:rsidRDefault="00391335" w:rsidP="00CB1B19">
      <w:pPr>
        <w:rPr>
          <w:rFonts w:ascii="楷体_GB2312" w:eastAsia="楷体_GB2312"/>
        </w:rPr>
      </w:pPr>
      <w:r>
        <w:rPr>
          <w:rFonts w:ascii="方正黑体_GBK" w:eastAsia="方正黑体_GBK"/>
          <w:noProof/>
        </w:rPr>
        <w:drawing>
          <wp:anchor distT="0" distB="0" distL="114300" distR="114300" simplePos="0" relativeHeight="251658240" behindDoc="0" locked="0" layoutInCell="1" allowOverlap="1">
            <wp:simplePos x="0" y="0"/>
            <wp:positionH relativeFrom="margin">
              <wp:align>right</wp:align>
            </wp:positionH>
            <wp:positionV relativeFrom="paragraph">
              <wp:posOffset>6350</wp:posOffset>
            </wp:positionV>
            <wp:extent cx="539115" cy="539115"/>
            <wp:effectExtent l="0" t="0" r="0" b="0"/>
            <wp:wrapNone/>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秦国富OSID.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CB1B19" w:rsidRPr="00CB1B19">
        <w:rPr>
          <w:rFonts w:ascii="方正黑体_GBK" w:eastAsia="方正黑体_GBK" w:hint="eastAsia"/>
        </w:rPr>
        <w:t>关键词：</w:t>
      </w:r>
      <w:r w:rsidR="00CB1B19" w:rsidRPr="00CB1B19">
        <w:rPr>
          <w:rFonts w:ascii="楷体_GB2312" w:eastAsia="楷体_GB2312" w:hint="eastAsia"/>
        </w:rPr>
        <w:t>分布式光纤测温；气化炉；高温检测；多点测量</w:t>
      </w:r>
    </w:p>
    <w:p w:rsidR="00CB1B19" w:rsidRPr="00CB1B19" w:rsidRDefault="00CB1B19" w:rsidP="00CB1B19">
      <w:pPr>
        <w:rPr>
          <w:rFonts w:ascii="方正黑体_GBK" w:eastAsia="方正黑体_GBK"/>
        </w:rPr>
      </w:pPr>
      <w:r w:rsidRPr="00CB1B19">
        <w:rPr>
          <w:rFonts w:ascii="方正黑体_GBK" w:eastAsia="方正黑体_GBK" w:hint="eastAsia"/>
        </w:rPr>
        <w:t>中图分类号：</w:t>
      </w:r>
      <w:r w:rsidRPr="00CB1B19">
        <w:rPr>
          <w:rFonts w:ascii="方正书宋_GBK" w:hint="eastAsia"/>
        </w:rPr>
        <w:t>TN247</w:t>
      </w:r>
      <w:r w:rsidRPr="00CB1B19">
        <w:rPr>
          <w:rFonts w:ascii="方正黑体_GBK" w:eastAsia="方正黑体_GBK" w:hint="eastAsia"/>
        </w:rPr>
        <w:t xml:space="preserve">   文献标志码：</w:t>
      </w:r>
      <w:r w:rsidRPr="00CB1B19">
        <w:rPr>
          <w:rFonts w:ascii="方正书宋_GBK" w:hint="eastAsia"/>
        </w:rPr>
        <w:t>A</w:t>
      </w:r>
      <w:r w:rsidRPr="00CB1B19">
        <w:rPr>
          <w:rFonts w:ascii="方正黑体_GBK" w:eastAsia="方正黑体_GBK" w:hint="eastAsia"/>
        </w:rPr>
        <w:t xml:space="preserve">     文章编号：</w:t>
      </w:r>
      <w:r w:rsidRPr="00CB1B19">
        <w:rPr>
          <w:rFonts w:ascii="方正书宋_GBK" w:hint="eastAsia"/>
        </w:rPr>
        <w:t>1002-5561（2021）06-0006-05</w:t>
      </w:r>
    </w:p>
    <w:p w:rsidR="008F55BB" w:rsidRDefault="00CB1B19" w:rsidP="00CB1B19">
      <w:pPr>
        <w:rPr>
          <w:rFonts w:ascii="方正黑体_GBK" w:eastAsia="方正黑体_GBK"/>
        </w:rPr>
      </w:pPr>
      <w:r w:rsidRPr="00CB1B19">
        <w:rPr>
          <w:rFonts w:ascii="方正黑体_GBK" w:eastAsia="方正黑体_GBK" w:hint="eastAsia"/>
        </w:rPr>
        <w:t>DOI：</w:t>
      </w:r>
      <w:r w:rsidRPr="00CB1B19">
        <w:rPr>
          <w:rFonts w:ascii="方正书宋_GBK" w:hint="eastAsia"/>
        </w:rPr>
        <w:t>10.13921/j.cnki.issn1002-5561.2021.06.002</w:t>
      </w:r>
      <w:r w:rsidRPr="00CB1B19">
        <w:rPr>
          <w:rFonts w:ascii="方正黑体_GBK" w:eastAsia="方正黑体_GBK" w:hint="eastAsia"/>
        </w:rPr>
        <w:t xml:space="preserve">               </w:t>
      </w:r>
      <w:r w:rsidR="00391335">
        <w:rPr>
          <w:rFonts w:ascii="方正黑体_GBK" w:eastAsia="方正黑体_GBK" w:hint="eastAsia"/>
        </w:rPr>
        <w:t xml:space="preserve">        </w:t>
      </w:r>
      <w:r w:rsidRPr="00CB1B19">
        <w:rPr>
          <w:rFonts w:ascii="方正黑体_GBK" w:eastAsia="方正黑体_GBK" w:hint="eastAsia"/>
        </w:rPr>
        <w:t>开放科学（资源服务）标识码（OSID）：</w:t>
      </w:r>
    </w:p>
    <w:p w:rsidR="00CB1B19" w:rsidRPr="004930A9" w:rsidRDefault="00CB1B19" w:rsidP="00CB1B19"/>
    <w:p w:rsidR="00746E04" w:rsidRPr="00746E04" w:rsidRDefault="00746E04" w:rsidP="00746E04">
      <w:pPr>
        <w:adjustRightInd w:val="0"/>
        <w:snapToGrid w:val="0"/>
        <w:spacing w:line="180" w:lineRule="auto"/>
        <w:jc w:val="center"/>
        <w:rPr>
          <w:rFonts w:eastAsia="方正黑体_GBK"/>
          <w:sz w:val="32"/>
          <w:szCs w:val="32"/>
        </w:rPr>
      </w:pPr>
      <w:r w:rsidRPr="00746E04">
        <w:rPr>
          <w:rFonts w:eastAsia="方正黑体_GBK"/>
          <w:sz w:val="32"/>
          <w:szCs w:val="32"/>
        </w:rPr>
        <w:t>Experimental analysis of distributed optical fiber</w:t>
      </w:r>
    </w:p>
    <w:p w:rsidR="008F55BB" w:rsidRPr="00041D1A" w:rsidRDefault="00746E04" w:rsidP="00746E04">
      <w:pPr>
        <w:adjustRightInd w:val="0"/>
        <w:snapToGrid w:val="0"/>
        <w:spacing w:line="180" w:lineRule="auto"/>
        <w:jc w:val="center"/>
        <w:rPr>
          <w:rFonts w:eastAsia="方正黑体_GBK"/>
          <w:sz w:val="32"/>
          <w:szCs w:val="32"/>
        </w:rPr>
      </w:pPr>
      <w:r w:rsidRPr="00746E04">
        <w:rPr>
          <w:rFonts w:eastAsia="方正黑体_GBK"/>
          <w:sz w:val="32"/>
          <w:szCs w:val="32"/>
        </w:rPr>
        <w:t>sensing system for temperature measurement of gasifier wall</w:t>
      </w:r>
    </w:p>
    <w:p w:rsidR="008F55BB" w:rsidRPr="00041D1A" w:rsidRDefault="00746E04" w:rsidP="00041D1A">
      <w:pPr>
        <w:jc w:val="center"/>
        <w:rPr>
          <w:szCs w:val="21"/>
        </w:rPr>
      </w:pPr>
      <w:r w:rsidRPr="00746E04">
        <w:rPr>
          <w:szCs w:val="21"/>
        </w:rPr>
        <w:t>QIN Guofu</w:t>
      </w:r>
      <w:r w:rsidRPr="00746E04">
        <w:rPr>
          <w:szCs w:val="21"/>
          <w:vertAlign w:val="superscript"/>
        </w:rPr>
        <w:t>1</w:t>
      </w:r>
      <w:r w:rsidRPr="00746E04">
        <w:rPr>
          <w:szCs w:val="21"/>
        </w:rPr>
        <w:t>, WANG Qiang</w:t>
      </w:r>
      <w:r w:rsidRPr="00746E04">
        <w:rPr>
          <w:szCs w:val="21"/>
          <w:vertAlign w:val="superscript"/>
        </w:rPr>
        <w:t>2*</w:t>
      </w:r>
      <w:r w:rsidRPr="00746E04">
        <w:rPr>
          <w:szCs w:val="21"/>
        </w:rPr>
        <w:t>, HU Zi'ang</w:t>
      </w:r>
      <w:r w:rsidRPr="00746E04">
        <w:rPr>
          <w:szCs w:val="21"/>
          <w:vertAlign w:val="superscript"/>
        </w:rPr>
        <w:t>1</w:t>
      </w:r>
      <w:r w:rsidRPr="00746E04">
        <w:rPr>
          <w:szCs w:val="21"/>
        </w:rPr>
        <w:t>, GU Xiaohong</w:t>
      </w:r>
      <w:r w:rsidRPr="00746E04">
        <w:rPr>
          <w:szCs w:val="21"/>
          <w:vertAlign w:val="superscript"/>
        </w:rPr>
        <w:t>1</w:t>
      </w:r>
      <w:r w:rsidRPr="00746E04">
        <w:rPr>
          <w:szCs w:val="21"/>
        </w:rPr>
        <w:t>, XU Xiaomeng</w:t>
      </w:r>
      <w:r w:rsidRPr="00746E04">
        <w:rPr>
          <w:szCs w:val="21"/>
          <w:vertAlign w:val="superscript"/>
        </w:rPr>
        <w:t>2</w:t>
      </w:r>
      <w:r w:rsidRPr="00746E04">
        <w:rPr>
          <w:szCs w:val="21"/>
        </w:rPr>
        <w:t>, ZHU Kai</w:t>
      </w:r>
      <w:r w:rsidRPr="00746E04">
        <w:rPr>
          <w:szCs w:val="21"/>
          <w:vertAlign w:val="superscript"/>
        </w:rPr>
        <w:t>2</w:t>
      </w:r>
    </w:p>
    <w:p w:rsidR="00746E04" w:rsidRPr="00746E04" w:rsidRDefault="008F55BB" w:rsidP="00746E04">
      <w:pPr>
        <w:jc w:val="center"/>
        <w:rPr>
          <w:sz w:val="15"/>
          <w:szCs w:val="15"/>
        </w:rPr>
      </w:pPr>
      <w:r w:rsidRPr="00041D1A">
        <w:rPr>
          <w:sz w:val="15"/>
          <w:szCs w:val="15"/>
        </w:rPr>
        <w:t>（</w:t>
      </w:r>
      <w:r w:rsidR="00746E04" w:rsidRPr="00746E04">
        <w:rPr>
          <w:sz w:val="15"/>
          <w:szCs w:val="15"/>
        </w:rPr>
        <w:t xml:space="preserve">1. College of Mechanical and Electrical Eengineering, China Jiliang University, Hangzhou 310018, China; </w:t>
      </w:r>
    </w:p>
    <w:p w:rsidR="008F55BB" w:rsidRPr="00041D1A" w:rsidRDefault="00746E04" w:rsidP="00746E04">
      <w:pPr>
        <w:jc w:val="center"/>
        <w:rPr>
          <w:sz w:val="15"/>
          <w:szCs w:val="15"/>
        </w:rPr>
      </w:pPr>
      <w:r w:rsidRPr="00746E04">
        <w:rPr>
          <w:sz w:val="15"/>
          <w:szCs w:val="15"/>
        </w:rPr>
        <w:t>2. College of Quality and Safety Engineering, China Jiliang University, Hangzhou 310018, China</w:t>
      </w:r>
      <w:r w:rsidR="008F55BB" w:rsidRPr="00041D1A">
        <w:rPr>
          <w:sz w:val="15"/>
          <w:szCs w:val="15"/>
        </w:rPr>
        <w:t>）</w:t>
      </w:r>
    </w:p>
    <w:p w:rsidR="00746E04" w:rsidRDefault="008E3F2D" w:rsidP="00746E04">
      <w:r w:rsidRPr="00041D1A">
        <w:rPr>
          <w:rFonts w:ascii="方正黑体_GBK" w:eastAsia="方正黑体_GBK" w:hAnsi="黑体" w:hint="eastAsia"/>
        </w:rPr>
        <w:t>Abstract</w:t>
      </w:r>
      <w:r w:rsidRPr="00041D1A">
        <w:t xml:space="preserve">: </w:t>
      </w:r>
      <w:r w:rsidR="00746E04">
        <w:t>In order to meet the requirements of safe operation and external wall temperature monitoring of gasifier, based on the principle of Raman scattering effect and the characteristics of distributed optical fiber system, a novel temperature measurement method for on-line monitoring of gasifier external wall temperature is proposed, A kind of armored polyamide high temperature resistant distributed optical fiber sensor system using seamless steel tube as protective layer is designed. The temperature uncertainty experiment and data analysis of the sensor system are carried out. Finally, the temperature of the high temperature resistant optical fiber is tested on the experimental platform of gasifier outer wall temperature rise. The experimental results show that t</w:t>
      </w:r>
      <w:r w:rsidR="00746E04">
        <w:rPr>
          <w:rFonts w:hint="eastAsia"/>
        </w:rPr>
        <w:t xml:space="preserve">he temperature measurement range of the distributed optical fiber sensing system is 0~300 </w:t>
      </w:r>
      <w:r w:rsidR="00746E04">
        <w:rPr>
          <w:rFonts w:hint="eastAsia"/>
        </w:rPr>
        <w:t>℃</w:t>
      </w:r>
      <w:r w:rsidR="00746E04">
        <w:rPr>
          <w:rFonts w:hint="eastAsia"/>
        </w:rPr>
        <w:t xml:space="preserve">, and the temperature measurement accuracy is  </w:t>
      </w:r>
      <w:r w:rsidR="00746E04">
        <w:rPr>
          <w:rFonts w:hint="eastAsia"/>
        </w:rPr>
        <w:t>±</w:t>
      </w:r>
      <w:r w:rsidR="00746E04">
        <w:rPr>
          <w:rFonts w:hint="eastAsia"/>
        </w:rPr>
        <w:t xml:space="preserve">2 </w:t>
      </w:r>
      <w:r w:rsidR="00746E04">
        <w:rPr>
          <w:rFonts w:hint="eastAsia"/>
        </w:rPr>
        <w:t>℃</w:t>
      </w:r>
      <w:r w:rsidR="00746E04">
        <w:rPr>
          <w:rFonts w:hint="eastAsia"/>
        </w:rPr>
        <w:t>,  the abnormal high temperature can be distinguished.</w:t>
      </w:r>
    </w:p>
    <w:p w:rsidR="008E3F2D" w:rsidRDefault="00746E04" w:rsidP="00746E04">
      <w:r w:rsidRPr="00607377">
        <w:rPr>
          <w:rFonts w:ascii="方正黑体_GBK" w:eastAsia="方正黑体_GBK" w:hint="eastAsia"/>
        </w:rPr>
        <w:t>Key words:</w:t>
      </w:r>
      <w:r>
        <w:t xml:space="preserve"> distributed optical fiber temperature measurement; gasifier; high temperature detection; multi-point measurement</w:t>
      </w:r>
    </w:p>
    <w:p w:rsidR="00706DF5" w:rsidRDefault="00706DF5" w:rsidP="00706DF5"/>
    <w:p w:rsidR="00D73B45" w:rsidRDefault="008E3F2D" w:rsidP="00A82DFD">
      <w:pPr>
        <w:rPr>
          <w:rFonts w:ascii="方正黑体_GBK" w:eastAsia="方正黑体_GBK"/>
          <w:sz w:val="24"/>
          <w:szCs w:val="24"/>
        </w:rPr>
      </w:pPr>
      <w:r w:rsidRPr="00041D1A">
        <w:rPr>
          <w:rFonts w:ascii="方正黑体_GBK" w:eastAsia="方正黑体_GBK" w:hint="eastAsia"/>
          <w:sz w:val="24"/>
          <w:szCs w:val="24"/>
        </w:rPr>
        <w:t>0 引言</w:t>
      </w:r>
    </w:p>
    <w:p w:rsidR="008B7376" w:rsidRPr="000C7588" w:rsidRDefault="00E96651" w:rsidP="008B7376">
      <w:pPr>
        <w:rPr>
          <w:rFonts w:eastAsia="宋体"/>
          <w:sz w:val="21"/>
          <w:szCs w:val="21"/>
        </w:rPr>
      </w:pPr>
      <w:r w:rsidRPr="000C7588">
        <w:rPr>
          <w:rFonts w:eastAsia="宋体"/>
          <w:sz w:val="21"/>
          <w:szCs w:val="21"/>
        </w:rPr>
        <w:t xml:space="preserve">　　</w:t>
      </w:r>
      <w:r w:rsidR="008B7376" w:rsidRPr="000C7588">
        <w:rPr>
          <w:rFonts w:eastAsia="宋体" w:hint="eastAsia"/>
          <w:sz w:val="21"/>
          <w:szCs w:val="21"/>
        </w:rPr>
        <w:t>气化炉能否正常运行是水煤浆气化装置的关键因素，气化炉正常运行时，炉壁表面温度高达</w:t>
      </w:r>
      <w:r w:rsidR="008B7376" w:rsidRPr="000C7588">
        <w:rPr>
          <w:rFonts w:eastAsia="宋体" w:hint="eastAsia"/>
          <w:sz w:val="21"/>
          <w:szCs w:val="21"/>
        </w:rPr>
        <w:t xml:space="preserve">200 </w:t>
      </w:r>
      <w:r w:rsidR="008B7376" w:rsidRPr="000C7588">
        <w:rPr>
          <w:rFonts w:eastAsia="宋体" w:hint="eastAsia"/>
          <w:sz w:val="21"/>
          <w:szCs w:val="21"/>
        </w:rPr>
        <w:t>℃。通过分析炉壁表面温度，研究者们可以探究炉内各种因素导致耐火砖减薄的程度</w:t>
      </w:r>
      <w:r w:rsidR="008B7376" w:rsidRPr="000C7588">
        <w:rPr>
          <w:rFonts w:eastAsia="宋体" w:hint="eastAsia"/>
          <w:sz w:val="21"/>
          <w:szCs w:val="21"/>
        </w:rPr>
        <w:t>,</w:t>
      </w:r>
      <w:r w:rsidR="008B7376" w:rsidRPr="000C7588">
        <w:rPr>
          <w:rFonts w:eastAsia="宋体" w:hint="eastAsia"/>
          <w:sz w:val="21"/>
          <w:szCs w:val="21"/>
        </w:rPr>
        <w:t>由此预先确定对气化炉装置停车维修的时间，更换内衬的耐火砖；也能防止炉内耐火砖由于减薄等原因引起炉壳局部温度过高，进而导致重大危险事故发生。因此，确保气化炉的运行状态处于正常状态，对气化炉炉壁表面温度进行实时在线监测具有重要的现实意义</w:t>
      </w:r>
      <w:r w:rsidR="008B7376" w:rsidRPr="00607377">
        <w:rPr>
          <w:rFonts w:eastAsia="宋体" w:hint="eastAsia"/>
          <w:sz w:val="21"/>
          <w:szCs w:val="21"/>
          <w:vertAlign w:val="superscript"/>
        </w:rPr>
        <w:t>[1]</w:t>
      </w:r>
      <w:r w:rsidR="008B7376" w:rsidRPr="000C7588">
        <w:rPr>
          <w:rFonts w:eastAsia="宋体" w:hint="eastAsia"/>
          <w:sz w:val="21"/>
          <w:szCs w:val="21"/>
        </w:rPr>
        <w:t>。</w:t>
      </w:r>
    </w:p>
    <w:p w:rsidR="008B7376" w:rsidRPr="000C7588" w:rsidRDefault="008B7376" w:rsidP="008B7376">
      <w:pPr>
        <w:rPr>
          <w:rFonts w:eastAsia="宋体"/>
          <w:sz w:val="21"/>
          <w:szCs w:val="21"/>
        </w:rPr>
      </w:pPr>
      <w:r w:rsidRPr="000C7588">
        <w:rPr>
          <w:rFonts w:eastAsia="宋体" w:hint="eastAsia"/>
          <w:sz w:val="21"/>
          <w:szCs w:val="21"/>
        </w:rPr>
        <w:t xml:space="preserve">　　表面热电偶、气化炉表面电缆测温和红外热像仪是目前气化炉炉壁表面测温主要的</w:t>
      </w:r>
      <w:r w:rsidRPr="000C7588">
        <w:rPr>
          <w:rFonts w:eastAsia="宋体" w:hint="eastAsia"/>
          <w:sz w:val="21"/>
          <w:szCs w:val="21"/>
        </w:rPr>
        <w:t>3</w:t>
      </w:r>
      <w:r w:rsidRPr="000C7588">
        <w:rPr>
          <w:rFonts w:eastAsia="宋体" w:hint="eastAsia"/>
          <w:sz w:val="21"/>
          <w:szCs w:val="21"/>
        </w:rPr>
        <w:t>种测量方法。在运用热电偶对气化炉外壁测温中，何秉莲等人</w:t>
      </w:r>
      <w:r w:rsidRPr="00607377">
        <w:rPr>
          <w:rFonts w:eastAsia="宋体" w:hint="eastAsia"/>
          <w:sz w:val="21"/>
          <w:szCs w:val="21"/>
          <w:vertAlign w:val="superscript"/>
        </w:rPr>
        <w:t>[2]</w:t>
      </w:r>
      <w:r w:rsidRPr="000C7588">
        <w:rPr>
          <w:rFonts w:eastAsia="宋体" w:hint="eastAsia"/>
          <w:sz w:val="21"/>
          <w:szCs w:val="21"/>
        </w:rPr>
        <w:t>提出了将气化炉待测表面分成了</w:t>
      </w:r>
      <w:r w:rsidRPr="000C7588">
        <w:rPr>
          <w:rFonts w:eastAsia="宋体" w:hint="eastAsia"/>
          <w:sz w:val="21"/>
          <w:szCs w:val="21"/>
        </w:rPr>
        <w:t>31</w:t>
      </w:r>
      <w:r w:rsidRPr="000C7588">
        <w:rPr>
          <w:rFonts w:eastAsia="宋体" w:hint="eastAsia"/>
          <w:sz w:val="21"/>
          <w:szCs w:val="21"/>
        </w:rPr>
        <w:t>个测温区域，用一根表面热电偶测量一个区域内的温度，每一根表面热电偶长十几米，但是并不能完全覆盖气化炉壁面，只能显示铺设路径中的最高温度点，无法得知该温度点的具体位置；从软件显示的温度曲线图中，无法清晰地看出壁面的温度分布及变化。郎微微</w:t>
      </w:r>
      <w:r w:rsidRPr="00607377">
        <w:rPr>
          <w:rFonts w:eastAsia="宋体" w:hint="eastAsia"/>
          <w:sz w:val="21"/>
          <w:szCs w:val="21"/>
          <w:vertAlign w:val="superscript"/>
        </w:rPr>
        <w:t>[3]</w:t>
      </w:r>
      <w:r w:rsidRPr="000C7588">
        <w:rPr>
          <w:rFonts w:eastAsia="宋体" w:hint="eastAsia"/>
          <w:sz w:val="21"/>
          <w:szCs w:val="21"/>
        </w:rPr>
        <w:t>利用</w:t>
      </w:r>
      <w:r w:rsidRPr="000C7588">
        <w:rPr>
          <w:rFonts w:eastAsia="宋体" w:hint="eastAsia"/>
          <w:sz w:val="21"/>
          <w:szCs w:val="21"/>
        </w:rPr>
        <w:t>CT</w:t>
      </w:r>
      <w:r w:rsidRPr="00607377">
        <w:rPr>
          <w:rFonts w:eastAsia="宋体" w:hint="eastAsia"/>
          <w:sz w:val="21"/>
          <w:szCs w:val="21"/>
          <w:vertAlign w:val="superscript"/>
        </w:rPr>
        <w:t>2</w:t>
      </w:r>
      <w:r w:rsidRPr="000C7588">
        <w:rPr>
          <w:rFonts w:eastAsia="宋体" w:hint="eastAsia"/>
          <w:sz w:val="21"/>
          <w:szCs w:val="21"/>
        </w:rPr>
        <w:t>C</w:t>
      </w:r>
      <w:r w:rsidRPr="000C7588">
        <w:rPr>
          <w:rFonts w:eastAsia="宋体" w:hint="eastAsia"/>
          <w:sz w:val="21"/>
          <w:szCs w:val="21"/>
        </w:rPr>
        <w:t>电缆敷设在气化炉上，能够探测</w:t>
      </w:r>
      <w:r w:rsidRPr="000C7588">
        <w:rPr>
          <w:rFonts w:eastAsia="宋体" w:hint="eastAsia"/>
          <w:sz w:val="21"/>
          <w:szCs w:val="21"/>
        </w:rPr>
        <w:t>CT</w:t>
      </w:r>
      <w:r w:rsidRPr="00607377">
        <w:rPr>
          <w:rFonts w:eastAsia="宋体" w:hint="eastAsia"/>
          <w:sz w:val="21"/>
          <w:szCs w:val="21"/>
          <w:vertAlign w:val="superscript"/>
        </w:rPr>
        <w:t>2</w:t>
      </w:r>
      <w:r w:rsidRPr="000C7588">
        <w:rPr>
          <w:rFonts w:eastAsia="宋体" w:hint="eastAsia"/>
          <w:sz w:val="21"/>
          <w:szCs w:val="21"/>
        </w:rPr>
        <w:t>C</w:t>
      </w:r>
      <w:r w:rsidRPr="000C7588">
        <w:rPr>
          <w:rFonts w:eastAsia="宋体" w:hint="eastAsia"/>
          <w:sz w:val="21"/>
          <w:szCs w:val="21"/>
        </w:rPr>
        <w:t>电缆经过的区域上的最高温度，但是电缆测温无法准确定位。崔栋海等人</w:t>
      </w:r>
      <w:r w:rsidRPr="00607377">
        <w:rPr>
          <w:rFonts w:eastAsia="宋体" w:hint="eastAsia"/>
          <w:sz w:val="21"/>
          <w:szCs w:val="21"/>
          <w:vertAlign w:val="superscript"/>
        </w:rPr>
        <w:t>[4]</w:t>
      </w:r>
      <w:r w:rsidRPr="000C7588">
        <w:rPr>
          <w:rFonts w:eastAsia="宋体" w:hint="eastAsia"/>
          <w:sz w:val="21"/>
          <w:szCs w:val="21"/>
        </w:rPr>
        <w:t>设计的气化炉表面温度成像报警系统自投入使用后，为装</w:t>
      </w:r>
      <w:r w:rsidRPr="000C7588">
        <w:rPr>
          <w:rFonts w:eastAsia="宋体" w:hint="eastAsia"/>
          <w:sz w:val="21"/>
          <w:szCs w:val="21"/>
        </w:rPr>
        <w:lastRenderedPageBreak/>
        <w:t>置安全平稳生产提供了安全保障，但是红外热像仪对现场安装要求高，除了需要具有防爆功能之外，其它的保护装置也需要俱全，监测气化炉外壁温度可能会存在盲区</w:t>
      </w:r>
      <w:r w:rsidRPr="00607377">
        <w:rPr>
          <w:rFonts w:eastAsia="宋体" w:hint="eastAsia"/>
          <w:sz w:val="21"/>
          <w:szCs w:val="21"/>
          <w:vertAlign w:val="superscript"/>
        </w:rPr>
        <w:t>[5]</w:t>
      </w:r>
      <w:r w:rsidRPr="000C7588">
        <w:rPr>
          <w:rFonts w:eastAsia="宋体" w:hint="eastAsia"/>
          <w:sz w:val="21"/>
          <w:szCs w:val="21"/>
        </w:rPr>
        <w:t>。</w:t>
      </w:r>
    </w:p>
    <w:p w:rsidR="008B7376" w:rsidRPr="000C7588" w:rsidRDefault="008B7376" w:rsidP="008B7376">
      <w:pPr>
        <w:rPr>
          <w:rFonts w:eastAsia="宋体"/>
          <w:sz w:val="21"/>
          <w:szCs w:val="21"/>
        </w:rPr>
      </w:pPr>
      <w:r w:rsidRPr="000C7588">
        <w:rPr>
          <w:rFonts w:eastAsia="宋体" w:hint="eastAsia"/>
          <w:sz w:val="21"/>
          <w:szCs w:val="21"/>
        </w:rPr>
        <w:t xml:space="preserve">　　随着分布式光纤测温技术的发展，基于喇曼散射的分布式光纤传感技术已经广泛用于工业应用</w:t>
      </w:r>
      <w:r w:rsidRPr="00607377">
        <w:rPr>
          <w:rFonts w:eastAsia="宋体" w:hint="eastAsia"/>
          <w:sz w:val="21"/>
          <w:szCs w:val="21"/>
          <w:vertAlign w:val="superscript"/>
        </w:rPr>
        <w:t>[6-13]</w:t>
      </w:r>
      <w:r w:rsidRPr="000C7588">
        <w:rPr>
          <w:rFonts w:eastAsia="宋体" w:hint="eastAsia"/>
          <w:sz w:val="21"/>
          <w:szCs w:val="21"/>
        </w:rPr>
        <w:t>。本文基于喇曼散射的分布式光纤传感技术，通过设计耐高温的聚酰亚胺涂层光纤和无缝钢管保护层，提出一种面向气化炉壁面温度测量的分布式光纤传感系统，搭建基于分布式光纤测温的模拟气化炉外壁温度实验平台，通过实验分析系统的测温范围、温度精度。</w:t>
      </w:r>
    </w:p>
    <w:p w:rsidR="008B7376" w:rsidRPr="000C7588" w:rsidRDefault="008B7376" w:rsidP="008B7376">
      <w:pPr>
        <w:rPr>
          <w:rFonts w:eastAsia="宋体"/>
          <w:sz w:val="21"/>
          <w:szCs w:val="21"/>
        </w:rPr>
      </w:pPr>
      <w:r w:rsidRPr="000C7588">
        <w:rPr>
          <w:rFonts w:eastAsia="宋体" w:hint="eastAsia"/>
          <w:sz w:val="21"/>
          <w:szCs w:val="21"/>
        </w:rPr>
        <w:t xml:space="preserve">　　</w:t>
      </w:r>
    </w:p>
    <w:p w:rsidR="008B7376" w:rsidRPr="00607377" w:rsidRDefault="008B7376" w:rsidP="008B7376">
      <w:pPr>
        <w:rPr>
          <w:rFonts w:ascii="方正黑体_GBK" w:eastAsia="方正黑体_GBK"/>
          <w:sz w:val="24"/>
          <w:szCs w:val="24"/>
        </w:rPr>
      </w:pPr>
      <w:r w:rsidRPr="00607377">
        <w:rPr>
          <w:rFonts w:ascii="方正黑体_GBK" w:eastAsia="方正黑体_GBK" w:hint="eastAsia"/>
          <w:sz w:val="24"/>
          <w:szCs w:val="24"/>
        </w:rPr>
        <w:t>1 分布式光纤气化炉外壁测温系统</w:t>
      </w:r>
    </w:p>
    <w:p w:rsidR="008B7376" w:rsidRDefault="008B7376" w:rsidP="00391335">
      <w:pPr>
        <w:ind w:firstLine="420"/>
        <w:rPr>
          <w:rFonts w:eastAsia="宋体"/>
          <w:sz w:val="21"/>
          <w:szCs w:val="21"/>
        </w:rPr>
      </w:pPr>
      <w:r w:rsidRPr="000C7588">
        <w:rPr>
          <w:rFonts w:eastAsia="宋体" w:hint="eastAsia"/>
          <w:sz w:val="21"/>
          <w:szCs w:val="21"/>
        </w:rPr>
        <w:t>分布式光纤传感系统基于喇曼散射和光时域反射技术原理，采用分布式光纤传感对气化炉外壁表面进行温度检测和定位实验，其系统装置原理图如图</w:t>
      </w:r>
      <w:r w:rsidRPr="000C7588">
        <w:rPr>
          <w:rFonts w:eastAsia="宋体" w:hint="eastAsia"/>
          <w:sz w:val="21"/>
          <w:szCs w:val="21"/>
        </w:rPr>
        <w:t>1</w:t>
      </w:r>
      <w:r w:rsidRPr="000C7588">
        <w:rPr>
          <w:rFonts w:eastAsia="宋体" w:hint="eastAsia"/>
          <w:sz w:val="21"/>
          <w:szCs w:val="21"/>
        </w:rPr>
        <w:t>所示，激光器模块包括</w:t>
      </w:r>
      <w:r w:rsidRPr="000C7588">
        <w:rPr>
          <w:rFonts w:eastAsia="宋体" w:hint="eastAsia"/>
          <w:sz w:val="21"/>
          <w:szCs w:val="21"/>
        </w:rPr>
        <w:t>1550 nm</w:t>
      </w:r>
      <w:r w:rsidRPr="000C7588">
        <w:rPr>
          <w:rFonts w:eastAsia="宋体" w:hint="eastAsia"/>
          <w:sz w:val="21"/>
          <w:szCs w:val="21"/>
        </w:rPr>
        <w:t>脉冲激光器、</w:t>
      </w:r>
      <w:r w:rsidRPr="000C7588">
        <w:rPr>
          <w:rFonts w:eastAsia="宋体" w:hint="eastAsia"/>
          <w:sz w:val="21"/>
          <w:szCs w:val="21"/>
        </w:rPr>
        <w:t>980 nm</w:t>
      </w:r>
      <w:r w:rsidRPr="000C7588">
        <w:rPr>
          <w:rFonts w:eastAsia="宋体" w:hint="eastAsia"/>
          <w:sz w:val="21"/>
          <w:szCs w:val="21"/>
        </w:rPr>
        <w:t>泵浦激光器；波分复用（</w:t>
      </w:r>
      <w:r w:rsidRPr="000C7588">
        <w:rPr>
          <w:rFonts w:eastAsia="宋体" w:hint="eastAsia"/>
          <w:sz w:val="21"/>
          <w:szCs w:val="21"/>
        </w:rPr>
        <w:t>WDM</w:t>
      </w:r>
      <w:r w:rsidRPr="000C7588">
        <w:rPr>
          <w:rFonts w:eastAsia="宋体" w:hint="eastAsia"/>
          <w:sz w:val="21"/>
          <w:szCs w:val="21"/>
        </w:rPr>
        <w:t>）模块由双向光纤耦合器和光纤</w:t>
      </w:r>
      <w:r w:rsidRPr="000C7588">
        <w:rPr>
          <w:rFonts w:eastAsia="宋体" w:hint="eastAsia"/>
          <w:sz w:val="21"/>
          <w:szCs w:val="21"/>
        </w:rPr>
        <w:t>WDM</w:t>
      </w:r>
      <w:r w:rsidRPr="000C7588">
        <w:rPr>
          <w:rFonts w:eastAsia="宋体" w:hint="eastAsia"/>
          <w:sz w:val="21"/>
          <w:szCs w:val="21"/>
        </w:rPr>
        <w:t>组成，</w:t>
      </w:r>
      <w:r w:rsidRPr="000C7588">
        <w:rPr>
          <w:rFonts w:eastAsia="宋体" w:hint="eastAsia"/>
          <w:sz w:val="21"/>
          <w:szCs w:val="21"/>
        </w:rPr>
        <w:t>WDM</w:t>
      </w:r>
      <w:r w:rsidRPr="000C7588">
        <w:rPr>
          <w:rFonts w:eastAsia="宋体" w:hint="eastAsia"/>
          <w:sz w:val="21"/>
          <w:szCs w:val="21"/>
        </w:rPr>
        <w:t>模块把散射回来的激光分成斯托克斯（</w:t>
      </w:r>
      <w:r w:rsidRPr="000C7588">
        <w:rPr>
          <w:rFonts w:eastAsia="宋体" w:hint="eastAsia"/>
          <w:sz w:val="21"/>
          <w:szCs w:val="21"/>
        </w:rPr>
        <w:t>Stokes</w:t>
      </w:r>
      <w:r w:rsidRPr="000C7588">
        <w:rPr>
          <w:rFonts w:eastAsia="宋体" w:hint="eastAsia"/>
          <w:sz w:val="21"/>
          <w:szCs w:val="21"/>
        </w:rPr>
        <w:t>）光和反斯托克斯（</w:t>
      </w:r>
      <w:r w:rsidRPr="000C7588">
        <w:rPr>
          <w:rFonts w:eastAsia="宋体" w:hint="eastAsia"/>
          <w:sz w:val="21"/>
          <w:szCs w:val="21"/>
        </w:rPr>
        <w:t>Anti-Stokes</w:t>
      </w:r>
      <w:r w:rsidRPr="000C7588">
        <w:rPr>
          <w:rFonts w:eastAsia="宋体" w:hint="eastAsia"/>
          <w:sz w:val="21"/>
          <w:szCs w:val="21"/>
        </w:rPr>
        <w:t>）光；光电接收和放大模块由</w:t>
      </w:r>
      <w:r w:rsidRPr="000C7588">
        <w:rPr>
          <w:rFonts w:eastAsia="宋体" w:hint="eastAsia"/>
          <w:sz w:val="21"/>
          <w:szCs w:val="21"/>
        </w:rPr>
        <w:t>2</w:t>
      </w:r>
      <w:r w:rsidRPr="000C7588">
        <w:rPr>
          <w:rFonts w:eastAsia="宋体" w:hint="eastAsia"/>
          <w:sz w:val="21"/>
          <w:szCs w:val="21"/>
        </w:rPr>
        <w:t>个光雪崩二极管（</w:t>
      </w:r>
      <w:r w:rsidRPr="000C7588">
        <w:rPr>
          <w:rFonts w:eastAsia="宋体" w:hint="eastAsia"/>
          <w:sz w:val="21"/>
          <w:szCs w:val="21"/>
        </w:rPr>
        <w:t>APD</w:t>
      </w:r>
      <w:r w:rsidRPr="000C7588">
        <w:rPr>
          <w:rFonts w:eastAsia="宋体" w:hint="eastAsia"/>
          <w:sz w:val="21"/>
          <w:szCs w:val="21"/>
        </w:rPr>
        <w:t>）组成，将光信号转为电信号，再经过放大器来放大；信号采集与处理（</w:t>
      </w:r>
      <w:r w:rsidRPr="000C7588">
        <w:rPr>
          <w:rFonts w:eastAsia="宋体" w:hint="eastAsia"/>
          <w:sz w:val="21"/>
          <w:szCs w:val="21"/>
        </w:rPr>
        <w:t>DAP</w:t>
      </w:r>
      <w:r w:rsidRPr="000C7588">
        <w:rPr>
          <w:rFonts w:eastAsia="宋体" w:hint="eastAsia"/>
          <w:sz w:val="21"/>
          <w:szCs w:val="21"/>
        </w:rPr>
        <w:t>）模块由高速信号采集卡对数据进行采集，再经计算机对信号进行解调得出温度数据并反映到软件上。</w:t>
      </w:r>
    </w:p>
    <w:p w:rsidR="00391335" w:rsidRDefault="00391335" w:rsidP="00391335">
      <w:pPr>
        <w:jc w:val="center"/>
        <w:rPr>
          <w:rFonts w:eastAsia="宋体"/>
          <w:sz w:val="21"/>
          <w:szCs w:val="21"/>
        </w:rPr>
      </w:pPr>
      <w:r>
        <w:rPr>
          <w:rFonts w:eastAsia="宋体"/>
          <w:noProof/>
          <w:sz w:val="21"/>
          <w:szCs w:val="21"/>
        </w:rPr>
        <w:drawing>
          <wp:inline distT="0" distB="0" distL="0" distR="0">
            <wp:extent cx="2705100" cy="1895856"/>
            <wp:effectExtent l="0" t="0" r="0" b="9525"/>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秦国富绘图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05100" cy="1895856"/>
                    </a:xfrm>
                    <a:prstGeom prst="rect">
                      <a:avLst/>
                    </a:prstGeom>
                  </pic:spPr>
                </pic:pic>
              </a:graphicData>
            </a:graphic>
          </wp:inline>
        </w:drawing>
      </w:r>
    </w:p>
    <w:p w:rsidR="00391335" w:rsidRPr="00391335" w:rsidRDefault="00391335" w:rsidP="00391335">
      <w:pPr>
        <w:jc w:val="center"/>
        <w:rPr>
          <w:rFonts w:ascii="方正黑体_GBK" w:eastAsia="方正黑体_GBK"/>
        </w:rPr>
      </w:pPr>
      <w:r w:rsidRPr="00391335">
        <w:rPr>
          <w:rFonts w:ascii="方正黑体_GBK" w:eastAsia="方正黑体_GBK" w:hint="eastAsia"/>
        </w:rPr>
        <w:t>图1  分布式光纤传感检测系统装置原理图</w:t>
      </w:r>
    </w:p>
    <w:p w:rsidR="008B7376" w:rsidRPr="000C7588" w:rsidRDefault="008B7376" w:rsidP="008B7376">
      <w:pPr>
        <w:rPr>
          <w:rFonts w:eastAsia="宋体"/>
          <w:sz w:val="21"/>
          <w:szCs w:val="21"/>
        </w:rPr>
      </w:pPr>
      <w:r w:rsidRPr="000C7588">
        <w:rPr>
          <w:rFonts w:eastAsia="宋体" w:hint="eastAsia"/>
          <w:sz w:val="21"/>
          <w:szCs w:val="21"/>
        </w:rPr>
        <w:t xml:space="preserve">　　激光器发射的激光沿着光纤传播，反射回来的散射光有</w:t>
      </w:r>
      <w:r w:rsidRPr="000C7588">
        <w:rPr>
          <w:rFonts w:eastAsia="宋体" w:hint="eastAsia"/>
          <w:sz w:val="21"/>
          <w:szCs w:val="21"/>
        </w:rPr>
        <w:t>3</w:t>
      </w:r>
      <w:r w:rsidRPr="000C7588">
        <w:rPr>
          <w:rFonts w:eastAsia="宋体" w:hint="eastAsia"/>
          <w:sz w:val="21"/>
          <w:szCs w:val="21"/>
        </w:rPr>
        <w:t>种不同的类型，分别为布里渊散射光、瑞利散射光和喇曼散射光。喇曼散射光包括</w:t>
      </w:r>
      <w:r w:rsidRPr="000C7588">
        <w:rPr>
          <w:rFonts w:eastAsia="宋体" w:hint="eastAsia"/>
          <w:sz w:val="21"/>
          <w:szCs w:val="21"/>
        </w:rPr>
        <w:t>Stokes</w:t>
      </w:r>
      <w:r w:rsidRPr="000C7588">
        <w:rPr>
          <w:rFonts w:eastAsia="宋体" w:hint="eastAsia"/>
          <w:sz w:val="21"/>
          <w:szCs w:val="21"/>
        </w:rPr>
        <w:t>光和</w:t>
      </w:r>
      <w:r w:rsidRPr="000C7588">
        <w:rPr>
          <w:rFonts w:eastAsia="宋体" w:hint="eastAsia"/>
          <w:sz w:val="21"/>
          <w:szCs w:val="21"/>
        </w:rPr>
        <w:t>Anti-Stokes</w:t>
      </w:r>
      <w:r w:rsidRPr="000C7588">
        <w:rPr>
          <w:rFonts w:eastAsia="宋体" w:hint="eastAsia"/>
          <w:sz w:val="21"/>
          <w:szCs w:val="21"/>
        </w:rPr>
        <w:t>光，其中</w:t>
      </w:r>
      <w:r w:rsidRPr="000C7588">
        <w:rPr>
          <w:rFonts w:eastAsia="宋体" w:hint="eastAsia"/>
          <w:sz w:val="21"/>
          <w:szCs w:val="21"/>
        </w:rPr>
        <w:t>Anti-Stokes</w:t>
      </w:r>
      <w:r w:rsidRPr="000C7588">
        <w:rPr>
          <w:rFonts w:eastAsia="宋体" w:hint="eastAsia"/>
          <w:sz w:val="21"/>
          <w:szCs w:val="21"/>
        </w:rPr>
        <w:t>光对温度变化敏感，分布式光纤传感系统基于这一性质，通过测量喇曼散射光的变化来监测光纤所处的环境温度变化。光纤中注入一定能量的激光脉冲，将在距离注入点长度</w:t>
      </w:r>
      <w:r w:rsidRPr="000C7588">
        <w:rPr>
          <w:rFonts w:eastAsia="宋体" w:hint="eastAsia"/>
          <w:sz w:val="21"/>
          <w:szCs w:val="21"/>
        </w:rPr>
        <w:t>L</w:t>
      </w:r>
      <w:r w:rsidRPr="000C7588">
        <w:rPr>
          <w:rFonts w:eastAsia="宋体" w:hint="eastAsia"/>
          <w:sz w:val="21"/>
          <w:szCs w:val="21"/>
        </w:rPr>
        <w:t>处发生喇曼散射，</w:t>
      </w:r>
      <w:r w:rsidRPr="000C7588">
        <w:rPr>
          <w:rFonts w:eastAsia="宋体" w:hint="eastAsia"/>
          <w:sz w:val="21"/>
          <w:szCs w:val="21"/>
        </w:rPr>
        <w:t>Stokes</w:t>
      </w:r>
      <w:r w:rsidRPr="000C7588">
        <w:rPr>
          <w:rFonts w:eastAsia="宋体" w:hint="eastAsia"/>
          <w:sz w:val="21"/>
          <w:szCs w:val="21"/>
        </w:rPr>
        <w:t>光子数</w:t>
      </w:r>
      <w:r w:rsidRPr="000C7588">
        <w:rPr>
          <w:rFonts w:eastAsia="宋体" w:hint="eastAsia"/>
          <w:sz w:val="21"/>
          <w:szCs w:val="21"/>
        </w:rPr>
        <w:t>Ns</w:t>
      </w:r>
      <w:r w:rsidRPr="000C7588">
        <w:rPr>
          <w:rFonts w:eastAsia="宋体" w:hint="eastAsia"/>
          <w:sz w:val="21"/>
          <w:szCs w:val="21"/>
        </w:rPr>
        <w:t>（</w:t>
      </w:r>
      <w:r w:rsidRPr="000C7588">
        <w:rPr>
          <w:rFonts w:eastAsia="宋体" w:hint="eastAsia"/>
          <w:sz w:val="21"/>
          <w:szCs w:val="21"/>
        </w:rPr>
        <w:t>T</w:t>
      </w:r>
      <w:r w:rsidRPr="000C7588">
        <w:rPr>
          <w:rFonts w:eastAsia="宋体" w:hint="eastAsia"/>
          <w:sz w:val="21"/>
          <w:szCs w:val="21"/>
        </w:rPr>
        <w:t>）和</w:t>
      </w:r>
      <w:r w:rsidRPr="000C7588">
        <w:rPr>
          <w:rFonts w:eastAsia="宋体" w:hint="eastAsia"/>
          <w:sz w:val="21"/>
          <w:szCs w:val="21"/>
        </w:rPr>
        <w:t>Anti-Stokes</w:t>
      </w:r>
      <w:r w:rsidRPr="000C7588">
        <w:rPr>
          <w:rFonts w:eastAsia="宋体" w:hint="eastAsia"/>
          <w:sz w:val="21"/>
          <w:szCs w:val="21"/>
        </w:rPr>
        <w:t>光子数</w:t>
      </w:r>
      <w:r w:rsidRPr="00FD4A76">
        <w:rPr>
          <w:rFonts w:eastAsia="宋体" w:hint="eastAsia"/>
          <w:i/>
          <w:sz w:val="21"/>
          <w:szCs w:val="21"/>
        </w:rPr>
        <w:t>N</w:t>
      </w:r>
      <w:r w:rsidRPr="00FD4A76">
        <w:rPr>
          <w:rFonts w:eastAsia="宋体" w:hint="eastAsia"/>
          <w:sz w:val="21"/>
          <w:szCs w:val="21"/>
          <w:vertAlign w:val="subscript"/>
        </w:rPr>
        <w:t>a</w:t>
      </w:r>
      <w:r w:rsidRPr="000C7588">
        <w:rPr>
          <w:rFonts w:eastAsia="宋体" w:hint="eastAsia"/>
          <w:sz w:val="21"/>
          <w:szCs w:val="21"/>
        </w:rPr>
        <w:t>（</w:t>
      </w:r>
      <w:r w:rsidRPr="00FD4A76">
        <w:rPr>
          <w:rFonts w:eastAsia="宋体" w:hint="eastAsia"/>
          <w:i/>
          <w:sz w:val="21"/>
          <w:szCs w:val="21"/>
        </w:rPr>
        <w:t>T</w:t>
      </w:r>
      <w:r w:rsidRPr="000C7588">
        <w:rPr>
          <w:rFonts w:eastAsia="宋体" w:hint="eastAsia"/>
          <w:sz w:val="21"/>
          <w:szCs w:val="21"/>
        </w:rPr>
        <w:t>）分别为：</w:t>
      </w:r>
    </w:p>
    <w:p w:rsidR="00FD4A76" w:rsidRDefault="00FD4A76" w:rsidP="00FD4A76">
      <w:pPr>
        <w:jc w:val="center"/>
        <w:rPr>
          <w:rFonts w:eastAsia="宋体"/>
          <w:sz w:val="21"/>
          <w:szCs w:val="21"/>
        </w:rPr>
      </w:pPr>
      <w:r>
        <w:rPr>
          <w:noProof/>
        </w:rPr>
        <w:drawing>
          <wp:inline distT="0" distB="0" distL="0" distR="0" wp14:anchorId="1D59B668" wp14:editId="2F6C5E45">
            <wp:extent cx="3848100" cy="714375"/>
            <wp:effectExtent l="0" t="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48100" cy="714375"/>
                    </a:xfrm>
                    <a:prstGeom prst="rect">
                      <a:avLst/>
                    </a:prstGeom>
                  </pic:spPr>
                </pic:pic>
              </a:graphicData>
            </a:graphic>
          </wp:inline>
        </w:drawing>
      </w:r>
    </w:p>
    <w:p w:rsidR="008B7376" w:rsidRPr="000C7588" w:rsidRDefault="008B7376" w:rsidP="008B7376">
      <w:pPr>
        <w:rPr>
          <w:rFonts w:eastAsia="宋体"/>
          <w:sz w:val="21"/>
          <w:szCs w:val="21"/>
        </w:rPr>
      </w:pPr>
      <w:r w:rsidRPr="000C7588">
        <w:rPr>
          <w:rFonts w:eastAsia="宋体" w:hint="eastAsia"/>
          <w:sz w:val="21"/>
          <w:szCs w:val="21"/>
        </w:rPr>
        <w:t>其中，</w:t>
      </w:r>
      <w:r w:rsidRPr="00607377">
        <w:rPr>
          <w:rFonts w:eastAsia="宋体" w:hint="eastAsia"/>
          <w:i/>
          <w:sz w:val="21"/>
          <w:szCs w:val="21"/>
        </w:rPr>
        <w:t>T</w:t>
      </w:r>
      <w:r w:rsidRPr="000C7588">
        <w:rPr>
          <w:rFonts w:eastAsia="宋体" w:hint="eastAsia"/>
          <w:sz w:val="21"/>
          <w:szCs w:val="21"/>
        </w:rPr>
        <w:t>为温度，</w:t>
      </w:r>
      <w:r w:rsidRPr="00607377">
        <w:rPr>
          <w:rFonts w:eastAsia="宋体" w:hint="eastAsia"/>
          <w:i/>
          <w:sz w:val="21"/>
          <w:szCs w:val="21"/>
        </w:rPr>
        <w:t>K</w:t>
      </w:r>
      <w:r w:rsidRPr="00607377">
        <w:rPr>
          <w:rFonts w:eastAsia="宋体" w:hint="eastAsia"/>
          <w:sz w:val="21"/>
          <w:szCs w:val="21"/>
          <w:vertAlign w:val="subscript"/>
        </w:rPr>
        <w:t>s</w:t>
      </w:r>
      <w:r w:rsidRPr="000C7588">
        <w:rPr>
          <w:rFonts w:eastAsia="宋体" w:hint="eastAsia"/>
          <w:sz w:val="21"/>
          <w:szCs w:val="21"/>
        </w:rPr>
        <w:t>、</w:t>
      </w:r>
      <w:r w:rsidRPr="00607377">
        <w:rPr>
          <w:rFonts w:eastAsia="宋体" w:hint="eastAsia"/>
          <w:i/>
          <w:sz w:val="21"/>
          <w:szCs w:val="21"/>
        </w:rPr>
        <w:t>K</w:t>
      </w:r>
      <w:r w:rsidRPr="00607377">
        <w:rPr>
          <w:rFonts w:eastAsia="宋体" w:hint="eastAsia"/>
          <w:sz w:val="21"/>
          <w:szCs w:val="21"/>
          <w:vertAlign w:val="subscript"/>
        </w:rPr>
        <w:t>a</w:t>
      </w:r>
      <w:r w:rsidRPr="000C7588">
        <w:rPr>
          <w:rFonts w:eastAsia="宋体" w:hint="eastAsia"/>
          <w:sz w:val="21"/>
          <w:szCs w:val="21"/>
        </w:rPr>
        <w:t>分别为</w:t>
      </w:r>
      <w:r w:rsidRPr="000C7588">
        <w:rPr>
          <w:rFonts w:eastAsia="宋体" w:hint="eastAsia"/>
          <w:sz w:val="21"/>
          <w:szCs w:val="21"/>
        </w:rPr>
        <w:t>Stokes</w:t>
      </w:r>
      <w:r w:rsidRPr="000C7588">
        <w:rPr>
          <w:rFonts w:eastAsia="宋体" w:hint="eastAsia"/>
          <w:sz w:val="21"/>
          <w:szCs w:val="21"/>
        </w:rPr>
        <w:t>光和</w:t>
      </w:r>
      <w:r w:rsidRPr="000C7588">
        <w:rPr>
          <w:rFonts w:eastAsia="宋体" w:hint="eastAsia"/>
          <w:sz w:val="21"/>
          <w:szCs w:val="21"/>
        </w:rPr>
        <w:t>Anti-Stokes</w:t>
      </w:r>
      <w:r w:rsidRPr="000C7588">
        <w:rPr>
          <w:rFonts w:eastAsia="宋体" w:hint="eastAsia"/>
          <w:sz w:val="21"/>
          <w:szCs w:val="21"/>
        </w:rPr>
        <w:t>光与光纤散射截面有关的系数，</w:t>
      </w:r>
      <w:r w:rsidRPr="00607377">
        <w:rPr>
          <w:rFonts w:eastAsia="宋体" w:hint="eastAsia"/>
          <w:i/>
          <w:sz w:val="21"/>
          <w:szCs w:val="21"/>
        </w:rPr>
        <w:t>V</w:t>
      </w:r>
      <w:r w:rsidRPr="00607377">
        <w:rPr>
          <w:rFonts w:eastAsia="宋体" w:hint="eastAsia"/>
          <w:sz w:val="21"/>
          <w:szCs w:val="21"/>
          <w:vertAlign w:val="subscript"/>
        </w:rPr>
        <w:t>a</w:t>
      </w:r>
      <w:r w:rsidRPr="000C7588">
        <w:rPr>
          <w:rFonts w:eastAsia="宋体" w:hint="eastAsia"/>
          <w:sz w:val="21"/>
          <w:szCs w:val="21"/>
        </w:rPr>
        <w:t>、</w:t>
      </w:r>
      <w:r w:rsidRPr="00607377">
        <w:rPr>
          <w:rFonts w:eastAsia="宋体" w:hint="eastAsia"/>
          <w:i/>
          <w:sz w:val="21"/>
          <w:szCs w:val="21"/>
        </w:rPr>
        <w:t>V</w:t>
      </w:r>
      <w:r w:rsidRPr="00607377">
        <w:rPr>
          <w:rFonts w:eastAsia="宋体" w:hint="eastAsia"/>
          <w:sz w:val="21"/>
          <w:szCs w:val="21"/>
          <w:vertAlign w:val="subscript"/>
        </w:rPr>
        <w:t>s</w:t>
      </w:r>
      <w:r w:rsidRPr="000C7588">
        <w:rPr>
          <w:rFonts w:eastAsia="宋体" w:hint="eastAsia"/>
          <w:sz w:val="21"/>
          <w:szCs w:val="21"/>
        </w:rPr>
        <w:t>为对应的光子频率，</w:t>
      </w:r>
      <w:r w:rsidRPr="00607377">
        <w:rPr>
          <w:rFonts w:eastAsia="宋体" w:hint="eastAsia"/>
          <w:i/>
          <w:sz w:val="21"/>
          <w:szCs w:val="21"/>
        </w:rPr>
        <w:t>S</w:t>
      </w:r>
      <w:r w:rsidRPr="000C7588">
        <w:rPr>
          <w:rFonts w:eastAsia="宋体" w:hint="eastAsia"/>
          <w:sz w:val="21"/>
          <w:szCs w:val="21"/>
        </w:rPr>
        <w:t>为光纤的背向散射因子，</w:t>
      </w:r>
      <w:r w:rsidRPr="00607377">
        <w:rPr>
          <w:rFonts w:eastAsia="宋体" w:hint="eastAsia"/>
          <w:i/>
          <w:sz w:val="21"/>
          <w:szCs w:val="21"/>
        </w:rPr>
        <w:t>N</w:t>
      </w:r>
      <w:r w:rsidRPr="00607377">
        <w:rPr>
          <w:rFonts w:eastAsia="宋体" w:hint="eastAsia"/>
          <w:sz w:val="21"/>
          <w:szCs w:val="21"/>
          <w:vertAlign w:val="subscript"/>
        </w:rPr>
        <w:t>e</w:t>
      </w:r>
      <w:r w:rsidRPr="000C7588">
        <w:rPr>
          <w:rFonts w:eastAsia="宋体" w:hint="eastAsia"/>
          <w:sz w:val="21"/>
          <w:szCs w:val="21"/>
        </w:rPr>
        <w:t>为光纤入射端的激光光子数，</w:t>
      </w:r>
      <w:r w:rsidRPr="00607377">
        <w:rPr>
          <w:rFonts w:eastAsia="宋体" w:hint="eastAsia"/>
          <w:i/>
          <w:sz w:val="21"/>
          <w:szCs w:val="21"/>
        </w:rPr>
        <w:t>α</w:t>
      </w:r>
      <w:r w:rsidRPr="00607377">
        <w:rPr>
          <w:rFonts w:eastAsia="宋体" w:hint="eastAsia"/>
          <w:sz w:val="21"/>
          <w:szCs w:val="21"/>
          <w:vertAlign w:val="subscript"/>
        </w:rPr>
        <w:t>0</w:t>
      </w:r>
      <w:r w:rsidRPr="000C7588">
        <w:rPr>
          <w:rFonts w:eastAsia="宋体" w:hint="eastAsia"/>
          <w:sz w:val="21"/>
          <w:szCs w:val="21"/>
        </w:rPr>
        <w:t>、</w:t>
      </w:r>
      <w:r w:rsidRPr="00607377">
        <w:rPr>
          <w:rFonts w:eastAsia="宋体" w:hint="eastAsia"/>
          <w:i/>
          <w:sz w:val="21"/>
          <w:szCs w:val="21"/>
        </w:rPr>
        <w:t>α</w:t>
      </w:r>
      <w:r w:rsidRPr="00607377">
        <w:rPr>
          <w:rFonts w:eastAsia="宋体" w:hint="eastAsia"/>
          <w:sz w:val="21"/>
          <w:szCs w:val="21"/>
          <w:vertAlign w:val="subscript"/>
        </w:rPr>
        <w:t>s</w:t>
      </w:r>
      <w:r w:rsidRPr="000C7588">
        <w:rPr>
          <w:rFonts w:eastAsia="宋体" w:hint="eastAsia"/>
          <w:sz w:val="21"/>
          <w:szCs w:val="21"/>
        </w:rPr>
        <w:t>和</w:t>
      </w:r>
      <w:r w:rsidRPr="00607377">
        <w:rPr>
          <w:rFonts w:eastAsia="宋体" w:hint="eastAsia"/>
          <w:i/>
          <w:sz w:val="21"/>
          <w:szCs w:val="21"/>
        </w:rPr>
        <w:t>α</w:t>
      </w:r>
      <w:r w:rsidRPr="00607377">
        <w:rPr>
          <w:rFonts w:eastAsia="宋体" w:hint="eastAsia"/>
          <w:sz w:val="21"/>
          <w:szCs w:val="21"/>
          <w:vertAlign w:val="subscript"/>
        </w:rPr>
        <w:t>as</w:t>
      </w:r>
      <w:r w:rsidRPr="000C7588">
        <w:rPr>
          <w:rFonts w:eastAsia="宋体" w:hint="eastAsia"/>
          <w:sz w:val="21"/>
          <w:szCs w:val="21"/>
        </w:rPr>
        <w:t>分别为入射光、</w:t>
      </w:r>
      <w:r w:rsidRPr="000C7588">
        <w:rPr>
          <w:rFonts w:eastAsia="宋体" w:hint="eastAsia"/>
          <w:sz w:val="21"/>
          <w:szCs w:val="21"/>
        </w:rPr>
        <w:t>Stokes</w:t>
      </w:r>
      <w:r w:rsidRPr="000C7588">
        <w:rPr>
          <w:rFonts w:eastAsia="宋体" w:hint="eastAsia"/>
          <w:sz w:val="21"/>
          <w:szCs w:val="21"/>
        </w:rPr>
        <w:t>光和</w:t>
      </w:r>
      <w:r w:rsidRPr="000C7588">
        <w:rPr>
          <w:rFonts w:eastAsia="宋体" w:hint="eastAsia"/>
          <w:sz w:val="21"/>
          <w:szCs w:val="21"/>
        </w:rPr>
        <w:t>Anti-Stokes</w:t>
      </w:r>
      <w:r w:rsidRPr="000C7588">
        <w:rPr>
          <w:rFonts w:eastAsia="宋体" w:hint="eastAsia"/>
          <w:sz w:val="21"/>
          <w:szCs w:val="21"/>
        </w:rPr>
        <w:t>光的损耗系数，</w:t>
      </w:r>
      <w:r w:rsidRPr="000C7588">
        <w:rPr>
          <w:rFonts w:eastAsia="宋体" w:hint="eastAsia"/>
          <w:sz w:val="21"/>
          <w:szCs w:val="21"/>
        </w:rPr>
        <w:t>R</w:t>
      </w:r>
      <w:r w:rsidRPr="00FC4C62">
        <w:rPr>
          <w:rFonts w:eastAsia="宋体" w:hint="eastAsia"/>
          <w:sz w:val="21"/>
          <w:szCs w:val="21"/>
          <w:vertAlign w:val="subscript"/>
        </w:rPr>
        <w:t>s</w:t>
      </w:r>
      <w:r w:rsidRPr="000C7588">
        <w:rPr>
          <w:rFonts w:eastAsia="宋体" w:hint="eastAsia"/>
          <w:sz w:val="21"/>
          <w:szCs w:val="21"/>
        </w:rPr>
        <w:t>（</w:t>
      </w:r>
      <w:r w:rsidRPr="00FC4C62">
        <w:rPr>
          <w:rFonts w:eastAsia="宋体" w:hint="eastAsia"/>
          <w:i/>
          <w:sz w:val="21"/>
          <w:szCs w:val="21"/>
        </w:rPr>
        <w:t>T</w:t>
      </w:r>
      <w:r w:rsidRPr="000C7588">
        <w:rPr>
          <w:rFonts w:eastAsia="宋体" w:hint="eastAsia"/>
          <w:sz w:val="21"/>
          <w:szCs w:val="21"/>
        </w:rPr>
        <w:t>）、</w:t>
      </w:r>
      <w:r w:rsidRPr="000C7588">
        <w:rPr>
          <w:rFonts w:eastAsia="宋体" w:hint="eastAsia"/>
          <w:sz w:val="21"/>
          <w:szCs w:val="21"/>
        </w:rPr>
        <w:t>R</w:t>
      </w:r>
      <w:r w:rsidRPr="00FC4C62">
        <w:rPr>
          <w:rFonts w:eastAsia="宋体" w:hint="eastAsia"/>
          <w:sz w:val="21"/>
          <w:szCs w:val="21"/>
          <w:vertAlign w:val="subscript"/>
        </w:rPr>
        <w:t>as</w:t>
      </w:r>
      <w:r w:rsidRPr="000C7588">
        <w:rPr>
          <w:rFonts w:eastAsia="宋体" w:hint="eastAsia"/>
          <w:sz w:val="21"/>
          <w:szCs w:val="21"/>
        </w:rPr>
        <w:t>（</w:t>
      </w:r>
      <w:r w:rsidRPr="00FC4C62">
        <w:rPr>
          <w:rFonts w:eastAsia="宋体" w:hint="eastAsia"/>
          <w:i/>
          <w:sz w:val="21"/>
          <w:szCs w:val="21"/>
        </w:rPr>
        <w:t>T</w:t>
      </w:r>
      <w:r w:rsidRPr="000C7588">
        <w:rPr>
          <w:rFonts w:eastAsia="宋体" w:hint="eastAsia"/>
          <w:sz w:val="21"/>
          <w:szCs w:val="21"/>
        </w:rPr>
        <w:t>）分别为低能级粒子数和高能级粒子数分布有关函数。</w:t>
      </w:r>
    </w:p>
    <w:p w:rsidR="008B7376" w:rsidRPr="000C7588" w:rsidRDefault="008B7376" w:rsidP="008B7376">
      <w:pPr>
        <w:rPr>
          <w:rFonts w:eastAsia="宋体"/>
          <w:sz w:val="21"/>
          <w:szCs w:val="21"/>
        </w:rPr>
      </w:pPr>
      <w:r w:rsidRPr="000C7588">
        <w:rPr>
          <w:rFonts w:eastAsia="宋体" w:hint="eastAsia"/>
          <w:sz w:val="21"/>
          <w:szCs w:val="21"/>
        </w:rPr>
        <w:t xml:space="preserve">　　当</w:t>
      </w:r>
      <w:r w:rsidRPr="00FC4C62">
        <w:rPr>
          <w:rFonts w:eastAsia="宋体" w:hint="eastAsia"/>
          <w:i/>
          <w:sz w:val="21"/>
          <w:szCs w:val="21"/>
        </w:rPr>
        <w:t>T</w:t>
      </w:r>
      <w:r w:rsidRPr="000C7588">
        <w:rPr>
          <w:rFonts w:eastAsia="宋体" w:hint="eastAsia"/>
          <w:sz w:val="21"/>
          <w:szCs w:val="21"/>
        </w:rPr>
        <w:t>=</w:t>
      </w:r>
      <w:r w:rsidRPr="00FC4C62">
        <w:rPr>
          <w:rFonts w:eastAsia="宋体" w:hint="eastAsia"/>
          <w:i/>
          <w:sz w:val="21"/>
          <w:szCs w:val="21"/>
        </w:rPr>
        <w:t>T</w:t>
      </w:r>
      <w:r w:rsidRPr="00FC4C62">
        <w:rPr>
          <w:rFonts w:eastAsia="宋体" w:hint="eastAsia"/>
          <w:sz w:val="21"/>
          <w:szCs w:val="21"/>
          <w:vertAlign w:val="subscript"/>
        </w:rPr>
        <w:t>0</w:t>
      </w:r>
      <w:r w:rsidRPr="000C7588">
        <w:rPr>
          <w:rFonts w:eastAsia="宋体" w:hint="eastAsia"/>
          <w:sz w:val="21"/>
          <w:szCs w:val="21"/>
        </w:rPr>
        <w:t>时（</w:t>
      </w:r>
      <w:r w:rsidR="00FC4C62" w:rsidRPr="00FC4C62">
        <w:rPr>
          <w:rFonts w:eastAsia="宋体" w:hint="eastAsia"/>
          <w:i/>
          <w:sz w:val="21"/>
          <w:szCs w:val="21"/>
        </w:rPr>
        <w:t>T</w:t>
      </w:r>
      <w:r w:rsidR="00FC4C62" w:rsidRPr="00FC4C62">
        <w:rPr>
          <w:rFonts w:eastAsia="宋体" w:hint="eastAsia"/>
          <w:sz w:val="21"/>
          <w:szCs w:val="21"/>
          <w:vertAlign w:val="subscript"/>
        </w:rPr>
        <w:t>0</w:t>
      </w:r>
      <w:r w:rsidRPr="000C7588">
        <w:rPr>
          <w:rFonts w:eastAsia="宋体" w:hint="eastAsia"/>
          <w:sz w:val="21"/>
          <w:szCs w:val="21"/>
        </w:rPr>
        <w:t>为已知起始温度），由式（</w:t>
      </w:r>
      <w:r w:rsidRPr="000C7588">
        <w:rPr>
          <w:rFonts w:eastAsia="宋体" w:hint="eastAsia"/>
          <w:sz w:val="21"/>
          <w:szCs w:val="21"/>
        </w:rPr>
        <w:t>1</w:t>
      </w:r>
      <w:r w:rsidRPr="000C7588">
        <w:rPr>
          <w:rFonts w:eastAsia="宋体" w:hint="eastAsia"/>
          <w:sz w:val="21"/>
          <w:szCs w:val="21"/>
        </w:rPr>
        <w:t>）和式（</w:t>
      </w:r>
      <w:r w:rsidRPr="000C7588">
        <w:rPr>
          <w:rFonts w:eastAsia="宋体" w:hint="eastAsia"/>
          <w:sz w:val="21"/>
          <w:szCs w:val="21"/>
        </w:rPr>
        <w:t>2</w:t>
      </w:r>
      <w:r w:rsidRPr="000C7588">
        <w:rPr>
          <w:rFonts w:eastAsia="宋体" w:hint="eastAsia"/>
          <w:sz w:val="21"/>
          <w:szCs w:val="21"/>
        </w:rPr>
        <w:t>）可得温度值</w:t>
      </w:r>
      <w:r w:rsidRPr="00FC4C62">
        <w:rPr>
          <w:rFonts w:eastAsia="宋体" w:hint="eastAsia"/>
          <w:i/>
          <w:sz w:val="21"/>
          <w:szCs w:val="21"/>
        </w:rPr>
        <w:t>T</w:t>
      </w:r>
      <w:r w:rsidRPr="000C7588">
        <w:rPr>
          <w:rFonts w:eastAsia="宋体" w:hint="eastAsia"/>
          <w:sz w:val="21"/>
          <w:szCs w:val="21"/>
        </w:rPr>
        <w:t>为：</w:t>
      </w:r>
    </w:p>
    <w:p w:rsidR="008B7376" w:rsidRPr="000C7588" w:rsidRDefault="0068426B" w:rsidP="0068426B">
      <w:pPr>
        <w:jc w:val="center"/>
        <w:rPr>
          <w:rFonts w:eastAsia="宋体"/>
          <w:sz w:val="21"/>
          <w:szCs w:val="21"/>
        </w:rPr>
      </w:pPr>
      <w:r>
        <w:rPr>
          <w:noProof/>
        </w:rPr>
        <w:drawing>
          <wp:inline distT="0" distB="0" distL="0" distR="0" wp14:anchorId="12538BA2" wp14:editId="649730D6">
            <wp:extent cx="3848100" cy="619125"/>
            <wp:effectExtent l="0" t="0" r="0" b="9525"/>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848100" cy="619125"/>
                    </a:xfrm>
                    <a:prstGeom prst="rect">
                      <a:avLst/>
                    </a:prstGeom>
                  </pic:spPr>
                </pic:pic>
              </a:graphicData>
            </a:graphic>
          </wp:inline>
        </w:drawing>
      </w:r>
    </w:p>
    <w:p w:rsidR="008B7376" w:rsidRPr="000C7588" w:rsidRDefault="008B7376" w:rsidP="008B7376">
      <w:pPr>
        <w:rPr>
          <w:rFonts w:eastAsia="宋体"/>
          <w:sz w:val="21"/>
          <w:szCs w:val="21"/>
        </w:rPr>
      </w:pPr>
      <w:r w:rsidRPr="000C7588">
        <w:rPr>
          <w:rFonts w:eastAsia="宋体" w:hint="eastAsia"/>
          <w:sz w:val="21"/>
          <w:szCs w:val="21"/>
        </w:rPr>
        <w:t>其中，</w:t>
      </w:r>
      <w:r w:rsidRPr="000C7588">
        <w:rPr>
          <w:rFonts w:eastAsia="宋体" w:hint="eastAsia"/>
          <w:sz w:val="21"/>
          <w:szCs w:val="21"/>
        </w:rPr>
        <w:t>h</w:t>
      </w:r>
      <w:r w:rsidRPr="000C7588">
        <w:rPr>
          <w:rFonts w:eastAsia="宋体" w:hint="eastAsia"/>
          <w:sz w:val="21"/>
          <w:szCs w:val="21"/>
        </w:rPr>
        <w:t>表示普朗克常数，Δ</w:t>
      </w:r>
      <w:r w:rsidRPr="00B84075">
        <w:rPr>
          <w:rFonts w:eastAsia="宋体" w:hint="eastAsia"/>
          <w:i/>
          <w:sz w:val="21"/>
          <w:szCs w:val="21"/>
        </w:rPr>
        <w:t>v</w:t>
      </w:r>
      <w:r w:rsidRPr="000C7588">
        <w:rPr>
          <w:rFonts w:eastAsia="宋体" w:hint="eastAsia"/>
          <w:sz w:val="21"/>
          <w:szCs w:val="21"/>
        </w:rPr>
        <w:t>为光纤中分子振动频率，</w:t>
      </w:r>
      <w:r w:rsidRPr="000C7588">
        <w:rPr>
          <w:rFonts w:eastAsia="宋体" w:hint="eastAsia"/>
          <w:sz w:val="21"/>
          <w:szCs w:val="21"/>
        </w:rPr>
        <w:t>k</w:t>
      </w:r>
      <w:r w:rsidRPr="000C7588">
        <w:rPr>
          <w:rFonts w:eastAsia="宋体" w:hint="eastAsia"/>
          <w:sz w:val="21"/>
          <w:szCs w:val="21"/>
        </w:rPr>
        <w:t>为玻尔兹曼常量。</w:t>
      </w:r>
    </w:p>
    <w:p w:rsidR="008B7376" w:rsidRPr="000C7588" w:rsidRDefault="008B7376" w:rsidP="008B7376">
      <w:pPr>
        <w:rPr>
          <w:rFonts w:eastAsia="宋体"/>
          <w:sz w:val="21"/>
          <w:szCs w:val="21"/>
        </w:rPr>
      </w:pPr>
      <w:r w:rsidRPr="000C7588">
        <w:rPr>
          <w:rFonts w:eastAsia="宋体" w:hint="eastAsia"/>
          <w:sz w:val="21"/>
          <w:szCs w:val="21"/>
        </w:rPr>
        <w:lastRenderedPageBreak/>
        <w:t xml:space="preserve">　　除了采用分布式光纤传感系统外，基于光时域反射（</w:t>
      </w:r>
      <w:r w:rsidRPr="000C7588">
        <w:rPr>
          <w:rFonts w:eastAsia="宋体" w:hint="eastAsia"/>
          <w:sz w:val="21"/>
          <w:szCs w:val="21"/>
        </w:rPr>
        <w:t>OTDR</w:t>
      </w:r>
      <w:r w:rsidRPr="000C7588">
        <w:rPr>
          <w:rFonts w:eastAsia="宋体" w:hint="eastAsia"/>
          <w:sz w:val="21"/>
          <w:szCs w:val="21"/>
        </w:rPr>
        <w:t>）技术原理，本文实现了分布式光纤沿线定位的功能。</w:t>
      </w:r>
    </w:p>
    <w:p w:rsidR="008B7376" w:rsidRPr="000C7588" w:rsidRDefault="008B7376" w:rsidP="008B7376">
      <w:pPr>
        <w:rPr>
          <w:rFonts w:eastAsia="宋体"/>
          <w:sz w:val="21"/>
          <w:szCs w:val="21"/>
        </w:rPr>
      </w:pPr>
      <w:r w:rsidRPr="000C7588">
        <w:rPr>
          <w:rFonts w:eastAsia="宋体" w:hint="eastAsia"/>
          <w:sz w:val="21"/>
          <w:szCs w:val="21"/>
        </w:rPr>
        <w:t xml:space="preserve">　　</w:t>
      </w:r>
    </w:p>
    <w:p w:rsidR="008B7376" w:rsidRPr="00B84075" w:rsidRDefault="008B7376" w:rsidP="008B7376">
      <w:pPr>
        <w:rPr>
          <w:rFonts w:ascii="方正黑体_GBK" w:eastAsia="方正黑体_GBK"/>
          <w:sz w:val="24"/>
          <w:szCs w:val="24"/>
        </w:rPr>
      </w:pPr>
      <w:r w:rsidRPr="00B84075">
        <w:rPr>
          <w:rFonts w:ascii="方正黑体_GBK" w:eastAsia="方正黑体_GBK" w:hint="eastAsia"/>
          <w:sz w:val="24"/>
          <w:szCs w:val="24"/>
        </w:rPr>
        <w:t>2 分布式光纤实验数据分析</w:t>
      </w:r>
    </w:p>
    <w:p w:rsidR="008B7376" w:rsidRPr="00B84075" w:rsidRDefault="008B7376" w:rsidP="008B7376">
      <w:pPr>
        <w:rPr>
          <w:rFonts w:ascii="方正黑体_GBK" w:eastAsia="方正黑体_GBK"/>
          <w:sz w:val="21"/>
          <w:szCs w:val="21"/>
        </w:rPr>
      </w:pPr>
      <w:r w:rsidRPr="00B84075">
        <w:rPr>
          <w:rFonts w:ascii="方正黑体_GBK" w:eastAsia="方正黑体_GBK" w:hint="eastAsia"/>
          <w:sz w:val="21"/>
          <w:szCs w:val="21"/>
        </w:rPr>
        <w:t>2.1 光纤结构设计</w:t>
      </w:r>
    </w:p>
    <w:p w:rsidR="008B7376" w:rsidRPr="000C7588" w:rsidRDefault="008B7376" w:rsidP="008B7376">
      <w:pPr>
        <w:rPr>
          <w:rFonts w:eastAsia="宋体"/>
          <w:sz w:val="21"/>
          <w:szCs w:val="21"/>
        </w:rPr>
      </w:pPr>
      <w:r w:rsidRPr="000C7588">
        <w:rPr>
          <w:rFonts w:eastAsia="宋体" w:hint="eastAsia"/>
          <w:sz w:val="21"/>
          <w:szCs w:val="21"/>
        </w:rPr>
        <w:t xml:space="preserve">　　传感光纤涂层材料的热特性决定了分布式光纤温度传感器测温范围，一些具有特殊涂敷材料的传感光纤其测量温度可高达</w:t>
      </w:r>
      <w:r w:rsidRPr="000C7588">
        <w:rPr>
          <w:rFonts w:eastAsia="宋体" w:hint="eastAsia"/>
          <w:sz w:val="21"/>
          <w:szCs w:val="21"/>
        </w:rPr>
        <w:t xml:space="preserve">600 </w:t>
      </w:r>
      <w:r w:rsidRPr="000C7588">
        <w:rPr>
          <w:rFonts w:eastAsia="宋体" w:hint="eastAsia"/>
          <w:sz w:val="21"/>
          <w:szCs w:val="21"/>
        </w:rPr>
        <w:t>℃</w:t>
      </w:r>
      <w:r w:rsidRPr="00B84075">
        <w:rPr>
          <w:rFonts w:eastAsia="宋体" w:hint="eastAsia"/>
          <w:sz w:val="21"/>
          <w:szCs w:val="21"/>
          <w:vertAlign w:val="superscript"/>
        </w:rPr>
        <w:t>[12]</w:t>
      </w:r>
      <w:r w:rsidRPr="000C7588">
        <w:rPr>
          <w:rFonts w:eastAsia="宋体" w:hint="eastAsia"/>
          <w:sz w:val="21"/>
          <w:szCs w:val="21"/>
        </w:rPr>
        <w:t>。</w:t>
      </w:r>
    </w:p>
    <w:p w:rsidR="008B7376" w:rsidRPr="000C7588" w:rsidRDefault="008B7376" w:rsidP="008B7376">
      <w:pPr>
        <w:rPr>
          <w:rFonts w:eastAsia="宋体"/>
          <w:sz w:val="21"/>
          <w:szCs w:val="21"/>
        </w:rPr>
      </w:pPr>
      <w:r w:rsidRPr="000C7588">
        <w:rPr>
          <w:rFonts w:eastAsia="宋体" w:hint="eastAsia"/>
          <w:sz w:val="21"/>
          <w:szCs w:val="21"/>
        </w:rPr>
        <w:t xml:space="preserve">　　本系统设计的单芯铠装耐高温光纤使用聚酰亚胺为涂层，纤芯规格为</w:t>
      </w:r>
      <w:r w:rsidRPr="000C7588">
        <w:rPr>
          <w:rFonts w:eastAsia="宋体" w:hint="eastAsia"/>
          <w:sz w:val="21"/>
          <w:szCs w:val="21"/>
        </w:rPr>
        <w:t xml:space="preserve">62.5 </w:t>
      </w:r>
      <w:r w:rsidRPr="000C7588">
        <w:rPr>
          <w:rFonts w:eastAsia="宋体" w:hint="eastAsia"/>
          <w:sz w:val="21"/>
          <w:szCs w:val="21"/>
        </w:rPr>
        <w:t>μ</w:t>
      </w:r>
      <w:r w:rsidRPr="000C7588">
        <w:rPr>
          <w:rFonts w:eastAsia="宋体" w:hint="eastAsia"/>
          <w:sz w:val="21"/>
          <w:szCs w:val="21"/>
        </w:rPr>
        <w:t xml:space="preserve">m/125 </w:t>
      </w:r>
      <w:r w:rsidRPr="000C7588">
        <w:rPr>
          <w:rFonts w:eastAsia="宋体" w:hint="eastAsia"/>
          <w:sz w:val="21"/>
          <w:szCs w:val="21"/>
        </w:rPr>
        <w:t>μ</w:t>
      </w:r>
      <w:r w:rsidRPr="000C7588">
        <w:rPr>
          <w:rFonts w:eastAsia="宋体" w:hint="eastAsia"/>
          <w:sz w:val="21"/>
          <w:szCs w:val="21"/>
        </w:rPr>
        <w:t>m</w:t>
      </w:r>
      <w:r w:rsidRPr="000C7588">
        <w:rPr>
          <w:rFonts w:eastAsia="宋体" w:hint="eastAsia"/>
          <w:sz w:val="21"/>
          <w:szCs w:val="21"/>
        </w:rPr>
        <w:t>，测温范围为</w:t>
      </w:r>
      <w:r w:rsidRPr="000C7588">
        <w:rPr>
          <w:rFonts w:eastAsia="宋体" w:hint="eastAsia"/>
          <w:sz w:val="21"/>
          <w:szCs w:val="21"/>
        </w:rPr>
        <w:t>-40</w:t>
      </w:r>
      <w:r w:rsidRPr="000C7588">
        <w:rPr>
          <w:rFonts w:eastAsia="宋体" w:hint="eastAsia"/>
          <w:sz w:val="21"/>
          <w:szCs w:val="21"/>
        </w:rPr>
        <w:t>～</w:t>
      </w:r>
      <w:r w:rsidRPr="000C7588">
        <w:rPr>
          <w:rFonts w:eastAsia="宋体" w:hint="eastAsia"/>
          <w:sz w:val="21"/>
          <w:szCs w:val="21"/>
        </w:rPr>
        <w:t xml:space="preserve">350 </w:t>
      </w:r>
      <w:r w:rsidRPr="000C7588">
        <w:rPr>
          <w:rFonts w:eastAsia="宋体" w:hint="eastAsia"/>
          <w:sz w:val="21"/>
          <w:szCs w:val="21"/>
        </w:rPr>
        <w:t>℃。为了保护光纤可以运用在气化炉等恶劣的环境中，定制了外径为</w:t>
      </w:r>
      <w:r w:rsidRPr="000C7588">
        <w:rPr>
          <w:rFonts w:eastAsia="宋体" w:hint="eastAsia"/>
          <w:sz w:val="21"/>
          <w:szCs w:val="21"/>
        </w:rPr>
        <w:t>2.0</w:t>
      </w:r>
      <w:r w:rsidRPr="000C7588">
        <w:rPr>
          <w:rFonts w:eastAsia="宋体" w:hint="eastAsia"/>
          <w:sz w:val="21"/>
          <w:szCs w:val="21"/>
        </w:rPr>
        <w:t>±</w:t>
      </w:r>
      <w:r w:rsidRPr="000C7588">
        <w:rPr>
          <w:rFonts w:eastAsia="宋体" w:hint="eastAsia"/>
          <w:sz w:val="21"/>
          <w:szCs w:val="21"/>
        </w:rPr>
        <w:t>0.1 mm</w:t>
      </w:r>
      <w:r w:rsidRPr="000C7588">
        <w:rPr>
          <w:rFonts w:eastAsia="宋体" w:hint="eastAsia"/>
          <w:sz w:val="21"/>
          <w:szCs w:val="21"/>
        </w:rPr>
        <w:t>、壁厚为</w:t>
      </w:r>
      <w:r w:rsidRPr="000C7588">
        <w:rPr>
          <w:rFonts w:eastAsia="宋体" w:hint="eastAsia"/>
          <w:sz w:val="21"/>
          <w:szCs w:val="21"/>
        </w:rPr>
        <w:t>0.20</w:t>
      </w:r>
      <w:r w:rsidRPr="000C7588">
        <w:rPr>
          <w:rFonts w:eastAsia="宋体" w:hint="eastAsia"/>
          <w:sz w:val="21"/>
          <w:szCs w:val="21"/>
        </w:rPr>
        <w:t>±</w:t>
      </w:r>
      <w:r w:rsidRPr="000C7588">
        <w:rPr>
          <w:rFonts w:eastAsia="宋体" w:hint="eastAsia"/>
          <w:sz w:val="21"/>
          <w:szCs w:val="21"/>
        </w:rPr>
        <w:t>0.02 mm</w:t>
      </w:r>
      <w:r w:rsidRPr="000C7588">
        <w:rPr>
          <w:rFonts w:eastAsia="宋体" w:hint="eastAsia"/>
          <w:sz w:val="21"/>
          <w:szCs w:val="21"/>
        </w:rPr>
        <w:t>的无缝钢管保护层，可以监测</w:t>
      </w:r>
      <w:r w:rsidRPr="000C7588">
        <w:rPr>
          <w:rFonts w:eastAsia="宋体" w:hint="eastAsia"/>
          <w:sz w:val="21"/>
          <w:szCs w:val="21"/>
        </w:rPr>
        <w:t>0</w:t>
      </w:r>
      <w:r w:rsidRPr="000C7588">
        <w:rPr>
          <w:rFonts w:eastAsia="宋体" w:hint="eastAsia"/>
          <w:sz w:val="21"/>
          <w:szCs w:val="21"/>
        </w:rPr>
        <w:t>～</w:t>
      </w:r>
      <w:r w:rsidRPr="000C7588">
        <w:rPr>
          <w:rFonts w:eastAsia="宋体" w:hint="eastAsia"/>
          <w:sz w:val="21"/>
          <w:szCs w:val="21"/>
        </w:rPr>
        <w:t xml:space="preserve">350 </w:t>
      </w:r>
      <w:r w:rsidRPr="000C7588">
        <w:rPr>
          <w:rFonts w:eastAsia="宋体" w:hint="eastAsia"/>
          <w:sz w:val="21"/>
          <w:szCs w:val="21"/>
        </w:rPr>
        <w:t>℃的温度变化，符合气化炉工作过程中对耐高温光纤的要求。</w:t>
      </w:r>
    </w:p>
    <w:p w:rsidR="008B7376" w:rsidRPr="00B84075" w:rsidRDefault="008B7376" w:rsidP="008B7376">
      <w:pPr>
        <w:rPr>
          <w:rFonts w:ascii="方正黑体_GBK" w:eastAsia="方正黑体_GBK"/>
          <w:sz w:val="21"/>
          <w:szCs w:val="21"/>
        </w:rPr>
      </w:pPr>
      <w:r w:rsidRPr="00B84075">
        <w:rPr>
          <w:rFonts w:ascii="方正黑体_GBK" w:eastAsia="方正黑体_GBK" w:hint="eastAsia"/>
          <w:sz w:val="21"/>
          <w:szCs w:val="21"/>
        </w:rPr>
        <w:t>2.2 分布式光纤温度不确定度实验</w:t>
      </w:r>
    </w:p>
    <w:p w:rsidR="008B7376" w:rsidRDefault="008B7376" w:rsidP="00890B70">
      <w:pPr>
        <w:ind w:firstLine="420"/>
        <w:rPr>
          <w:rFonts w:eastAsia="宋体"/>
          <w:sz w:val="21"/>
          <w:szCs w:val="21"/>
        </w:rPr>
      </w:pPr>
      <w:r w:rsidRPr="000C7588">
        <w:rPr>
          <w:rFonts w:eastAsia="宋体" w:hint="eastAsia"/>
          <w:sz w:val="21"/>
          <w:szCs w:val="21"/>
        </w:rPr>
        <w:t>本文将长约</w:t>
      </w:r>
      <w:r w:rsidRPr="000C7588">
        <w:rPr>
          <w:rFonts w:eastAsia="宋体" w:hint="eastAsia"/>
          <w:sz w:val="21"/>
          <w:szCs w:val="21"/>
        </w:rPr>
        <w:t>12 m</w:t>
      </w:r>
      <w:r w:rsidRPr="000C7588">
        <w:rPr>
          <w:rFonts w:eastAsia="宋体" w:hint="eastAsia"/>
          <w:sz w:val="21"/>
          <w:szCs w:val="21"/>
        </w:rPr>
        <w:t>传感光纤放入恒温箱（调温范围为</w:t>
      </w:r>
      <w:r w:rsidRPr="000C7588">
        <w:rPr>
          <w:rFonts w:eastAsia="宋体" w:hint="eastAsia"/>
          <w:sz w:val="21"/>
          <w:szCs w:val="21"/>
        </w:rPr>
        <w:t>0</w:t>
      </w:r>
      <w:r w:rsidRPr="000C7588">
        <w:rPr>
          <w:rFonts w:eastAsia="宋体" w:hint="eastAsia"/>
          <w:sz w:val="21"/>
          <w:szCs w:val="21"/>
        </w:rPr>
        <w:t>～</w:t>
      </w:r>
      <w:r w:rsidRPr="000C7588">
        <w:rPr>
          <w:rFonts w:eastAsia="宋体" w:hint="eastAsia"/>
          <w:sz w:val="21"/>
          <w:szCs w:val="21"/>
        </w:rPr>
        <w:t xml:space="preserve">200 </w:t>
      </w:r>
      <w:r w:rsidRPr="000C7588">
        <w:rPr>
          <w:rFonts w:eastAsia="宋体" w:hint="eastAsia"/>
          <w:sz w:val="21"/>
          <w:szCs w:val="21"/>
        </w:rPr>
        <w:t>℃，温度精确度为</w:t>
      </w:r>
      <w:r w:rsidRPr="000C7588">
        <w:rPr>
          <w:rFonts w:eastAsia="宋体" w:hint="eastAsia"/>
          <w:sz w:val="21"/>
          <w:szCs w:val="21"/>
        </w:rPr>
        <w:t xml:space="preserve">0.1 </w:t>
      </w:r>
      <w:r w:rsidRPr="000C7588">
        <w:rPr>
          <w:rFonts w:eastAsia="宋体" w:hint="eastAsia"/>
          <w:sz w:val="21"/>
          <w:szCs w:val="21"/>
        </w:rPr>
        <w:t>℃），间隔</w:t>
      </w:r>
      <w:r w:rsidRPr="000C7588">
        <w:rPr>
          <w:rFonts w:eastAsia="宋体" w:hint="eastAsia"/>
          <w:sz w:val="21"/>
          <w:szCs w:val="21"/>
        </w:rPr>
        <w:t>0.5 m</w:t>
      </w:r>
      <w:r w:rsidRPr="000C7588">
        <w:rPr>
          <w:rFonts w:eastAsia="宋体" w:hint="eastAsia"/>
          <w:sz w:val="21"/>
          <w:szCs w:val="21"/>
        </w:rPr>
        <w:t>设置一个温度点。恒温箱温度梯度为</w:t>
      </w:r>
      <w:r w:rsidRPr="000C7588">
        <w:rPr>
          <w:rFonts w:eastAsia="宋体" w:hint="eastAsia"/>
          <w:sz w:val="21"/>
          <w:szCs w:val="21"/>
        </w:rPr>
        <w:t xml:space="preserve">30 </w:t>
      </w:r>
      <w:r w:rsidRPr="000C7588">
        <w:rPr>
          <w:rFonts w:eastAsia="宋体" w:hint="eastAsia"/>
          <w:sz w:val="21"/>
          <w:szCs w:val="21"/>
        </w:rPr>
        <w:t>℃、</w:t>
      </w:r>
      <w:r w:rsidRPr="000C7588">
        <w:rPr>
          <w:rFonts w:eastAsia="宋体" w:hint="eastAsia"/>
          <w:sz w:val="21"/>
          <w:szCs w:val="21"/>
        </w:rPr>
        <w:t xml:space="preserve">50 </w:t>
      </w:r>
      <w:r w:rsidRPr="000C7588">
        <w:rPr>
          <w:rFonts w:eastAsia="宋体" w:hint="eastAsia"/>
          <w:sz w:val="21"/>
          <w:szCs w:val="21"/>
        </w:rPr>
        <w:t>℃、</w:t>
      </w:r>
      <w:r w:rsidRPr="000C7588">
        <w:rPr>
          <w:rFonts w:eastAsia="宋体" w:hint="eastAsia"/>
          <w:sz w:val="21"/>
          <w:szCs w:val="21"/>
        </w:rPr>
        <w:t xml:space="preserve">80 </w:t>
      </w:r>
      <w:r w:rsidRPr="000C7588">
        <w:rPr>
          <w:rFonts w:eastAsia="宋体" w:hint="eastAsia"/>
          <w:sz w:val="21"/>
          <w:szCs w:val="21"/>
        </w:rPr>
        <w:t>℃、</w:t>
      </w:r>
      <w:r w:rsidRPr="000C7588">
        <w:rPr>
          <w:rFonts w:eastAsia="宋体" w:hint="eastAsia"/>
          <w:sz w:val="21"/>
          <w:szCs w:val="21"/>
        </w:rPr>
        <w:t xml:space="preserve">100 </w:t>
      </w:r>
      <w:r w:rsidRPr="000C7588">
        <w:rPr>
          <w:rFonts w:eastAsia="宋体" w:hint="eastAsia"/>
          <w:sz w:val="21"/>
          <w:szCs w:val="21"/>
        </w:rPr>
        <w:t>℃、</w:t>
      </w:r>
      <w:r w:rsidRPr="000C7588">
        <w:rPr>
          <w:rFonts w:eastAsia="宋体" w:hint="eastAsia"/>
          <w:sz w:val="21"/>
          <w:szCs w:val="21"/>
        </w:rPr>
        <w:t xml:space="preserve">150 </w:t>
      </w:r>
      <w:r w:rsidRPr="000C7588">
        <w:rPr>
          <w:rFonts w:eastAsia="宋体" w:hint="eastAsia"/>
          <w:sz w:val="21"/>
          <w:szCs w:val="21"/>
        </w:rPr>
        <w:t>℃和</w:t>
      </w:r>
      <w:r w:rsidRPr="000C7588">
        <w:rPr>
          <w:rFonts w:eastAsia="宋体" w:hint="eastAsia"/>
          <w:sz w:val="21"/>
          <w:szCs w:val="21"/>
        </w:rPr>
        <w:t xml:space="preserve">200 </w:t>
      </w:r>
      <w:r w:rsidRPr="000C7588">
        <w:rPr>
          <w:rFonts w:eastAsia="宋体" w:hint="eastAsia"/>
          <w:sz w:val="21"/>
          <w:szCs w:val="21"/>
        </w:rPr>
        <w:t>℃。待每个温度梯度温度稳定后，记录温度信号。将每个温度点累加之后的平均温度值与恒温箱温度值对比，分布式光纤传感器在不同的温度梯度下的温度不确定度结果如表</w:t>
      </w:r>
      <w:r w:rsidRPr="000C7588">
        <w:rPr>
          <w:rFonts w:eastAsia="宋体" w:hint="eastAsia"/>
          <w:sz w:val="21"/>
          <w:szCs w:val="21"/>
        </w:rPr>
        <w:t>1</w:t>
      </w:r>
      <w:r w:rsidRPr="000C7588">
        <w:rPr>
          <w:rFonts w:eastAsia="宋体" w:hint="eastAsia"/>
          <w:sz w:val="21"/>
          <w:szCs w:val="21"/>
        </w:rPr>
        <w:t>所示，变化曲线如图</w:t>
      </w:r>
      <w:r w:rsidRPr="000C7588">
        <w:rPr>
          <w:rFonts w:eastAsia="宋体" w:hint="eastAsia"/>
          <w:sz w:val="21"/>
          <w:szCs w:val="21"/>
        </w:rPr>
        <w:t>2</w:t>
      </w:r>
      <w:r w:rsidRPr="000C7588">
        <w:rPr>
          <w:rFonts w:eastAsia="宋体" w:hint="eastAsia"/>
          <w:sz w:val="21"/>
          <w:szCs w:val="21"/>
        </w:rPr>
        <w:t>所示。可以看出，传感光纤在</w:t>
      </w:r>
      <w:r w:rsidRPr="000C7588">
        <w:rPr>
          <w:rFonts w:eastAsia="宋体" w:hint="eastAsia"/>
          <w:sz w:val="21"/>
          <w:szCs w:val="21"/>
        </w:rPr>
        <w:t>0</w:t>
      </w:r>
      <w:r w:rsidRPr="000C7588">
        <w:rPr>
          <w:rFonts w:eastAsia="宋体" w:hint="eastAsia"/>
          <w:sz w:val="21"/>
          <w:szCs w:val="21"/>
        </w:rPr>
        <w:t>～</w:t>
      </w:r>
      <w:r w:rsidRPr="000C7588">
        <w:rPr>
          <w:rFonts w:eastAsia="宋体" w:hint="eastAsia"/>
          <w:sz w:val="21"/>
          <w:szCs w:val="21"/>
        </w:rPr>
        <w:t xml:space="preserve">200 </w:t>
      </w:r>
      <w:r w:rsidRPr="000C7588">
        <w:rPr>
          <w:rFonts w:eastAsia="宋体" w:hint="eastAsia"/>
          <w:sz w:val="21"/>
          <w:szCs w:val="21"/>
        </w:rPr>
        <w:t>℃内，分布式光纤传感系统测温精度为±</w:t>
      </w:r>
      <w:r w:rsidRPr="000C7588">
        <w:rPr>
          <w:rFonts w:eastAsia="宋体" w:hint="eastAsia"/>
          <w:sz w:val="21"/>
          <w:szCs w:val="21"/>
        </w:rPr>
        <w:t xml:space="preserve">2 </w:t>
      </w:r>
      <w:r w:rsidRPr="000C7588">
        <w:rPr>
          <w:rFonts w:eastAsia="宋体" w:hint="eastAsia"/>
          <w:sz w:val="21"/>
          <w:szCs w:val="21"/>
        </w:rPr>
        <w:t>℃以内。理论上，当气化炉内耐火砖发生异常状况出现高温异常点（区域范围内温度上升到</w:t>
      </w:r>
      <w:r w:rsidRPr="000C7588">
        <w:rPr>
          <w:rFonts w:eastAsia="宋体" w:hint="eastAsia"/>
          <w:sz w:val="21"/>
          <w:szCs w:val="21"/>
        </w:rPr>
        <w:t xml:space="preserve">300 </w:t>
      </w:r>
      <w:r w:rsidRPr="000C7588">
        <w:rPr>
          <w:rFonts w:eastAsia="宋体" w:hint="eastAsia"/>
          <w:sz w:val="21"/>
          <w:szCs w:val="21"/>
        </w:rPr>
        <w:t>℃以上），系统可以检测到高温异常事件的发生。</w:t>
      </w:r>
    </w:p>
    <w:p w:rsidR="00890B70" w:rsidRPr="00890B70" w:rsidRDefault="00890B70" w:rsidP="00890B70">
      <w:pPr>
        <w:jc w:val="center"/>
        <w:rPr>
          <w:rFonts w:ascii="方正黑体_GBK" w:eastAsia="方正黑体_GBK"/>
        </w:rPr>
      </w:pPr>
      <w:r w:rsidRPr="00890B70">
        <w:rPr>
          <w:rFonts w:ascii="方正黑体_GBK" w:eastAsia="方正黑体_GBK" w:hint="eastAsia"/>
        </w:rPr>
        <w:t>表1  分布式光纤传感系统温度不确定度结果</w:t>
      </w:r>
    </w:p>
    <w:p w:rsidR="00890B70" w:rsidRDefault="00890B70" w:rsidP="00890B70">
      <w:pPr>
        <w:jc w:val="center"/>
        <w:rPr>
          <w:rFonts w:eastAsia="宋体"/>
          <w:sz w:val="21"/>
          <w:szCs w:val="21"/>
        </w:rPr>
      </w:pPr>
      <w:r>
        <w:rPr>
          <w:noProof/>
        </w:rPr>
        <w:drawing>
          <wp:inline distT="0" distB="0" distL="0" distR="0" wp14:anchorId="13CBC880" wp14:editId="67C682A0">
            <wp:extent cx="3752850" cy="2324100"/>
            <wp:effectExtent l="0" t="0" r="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752850" cy="2324100"/>
                    </a:xfrm>
                    <a:prstGeom prst="rect">
                      <a:avLst/>
                    </a:prstGeom>
                  </pic:spPr>
                </pic:pic>
              </a:graphicData>
            </a:graphic>
          </wp:inline>
        </w:drawing>
      </w:r>
    </w:p>
    <w:p w:rsidR="00890B70" w:rsidRDefault="00890B70" w:rsidP="00890B70">
      <w:pPr>
        <w:jc w:val="center"/>
        <w:rPr>
          <w:rFonts w:eastAsia="宋体"/>
          <w:sz w:val="21"/>
          <w:szCs w:val="21"/>
        </w:rPr>
      </w:pPr>
      <w:r>
        <w:rPr>
          <w:rFonts w:eastAsia="宋体"/>
          <w:noProof/>
          <w:sz w:val="21"/>
          <w:szCs w:val="21"/>
        </w:rPr>
        <w:drawing>
          <wp:inline distT="0" distB="0" distL="0" distR="0">
            <wp:extent cx="2763012" cy="2095500"/>
            <wp:effectExtent l="0" t="0" r="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秦国富绘图3.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63012" cy="2095500"/>
                    </a:xfrm>
                    <a:prstGeom prst="rect">
                      <a:avLst/>
                    </a:prstGeom>
                  </pic:spPr>
                </pic:pic>
              </a:graphicData>
            </a:graphic>
          </wp:inline>
        </w:drawing>
      </w:r>
    </w:p>
    <w:p w:rsidR="00890B70" w:rsidRPr="00890B70" w:rsidRDefault="00890B70" w:rsidP="00890B70">
      <w:pPr>
        <w:jc w:val="center"/>
        <w:rPr>
          <w:rFonts w:ascii="方正黑体_GBK" w:eastAsia="方正黑体_GBK"/>
        </w:rPr>
      </w:pPr>
      <w:r w:rsidRPr="00890B70">
        <w:rPr>
          <w:rFonts w:ascii="方正黑体_GBK" w:eastAsia="方正黑体_GBK" w:hint="eastAsia"/>
        </w:rPr>
        <w:t>图2  分布式光纤传感系统温度不确定结果变化曲线图</w:t>
      </w:r>
    </w:p>
    <w:p w:rsidR="00890B70" w:rsidRPr="000C7588" w:rsidRDefault="00890B70" w:rsidP="00890B70">
      <w:pPr>
        <w:rPr>
          <w:rFonts w:eastAsia="宋体"/>
          <w:sz w:val="21"/>
          <w:szCs w:val="21"/>
        </w:rPr>
      </w:pPr>
    </w:p>
    <w:p w:rsidR="008B7376" w:rsidRPr="00C23069" w:rsidRDefault="008B7376" w:rsidP="008B7376">
      <w:pPr>
        <w:rPr>
          <w:rFonts w:ascii="方正黑体_GBK" w:eastAsia="方正黑体_GBK"/>
          <w:sz w:val="21"/>
          <w:szCs w:val="21"/>
        </w:rPr>
      </w:pPr>
      <w:r w:rsidRPr="00C23069">
        <w:rPr>
          <w:rFonts w:ascii="方正黑体_GBK" w:eastAsia="方正黑体_GBK" w:hint="eastAsia"/>
          <w:sz w:val="21"/>
          <w:szCs w:val="21"/>
        </w:rPr>
        <w:lastRenderedPageBreak/>
        <w:t>2.3 气化炉外壁升温实验平台测温过程</w:t>
      </w:r>
    </w:p>
    <w:p w:rsidR="008B7376" w:rsidRDefault="008B7376" w:rsidP="007525FB">
      <w:pPr>
        <w:ind w:firstLine="420"/>
        <w:rPr>
          <w:rFonts w:eastAsia="宋体"/>
          <w:sz w:val="21"/>
          <w:szCs w:val="21"/>
        </w:rPr>
      </w:pPr>
      <w:r w:rsidRPr="000C7588">
        <w:rPr>
          <w:rFonts w:eastAsia="宋体" w:hint="eastAsia"/>
          <w:sz w:val="21"/>
          <w:szCs w:val="21"/>
        </w:rPr>
        <w:t>为了模拟气化炉正常工作时外壁温度场，本文设计了气化炉外壁升温实验平台，该平台如图</w:t>
      </w:r>
      <w:r w:rsidRPr="000C7588">
        <w:rPr>
          <w:rFonts w:eastAsia="宋体" w:hint="eastAsia"/>
          <w:sz w:val="21"/>
          <w:szCs w:val="21"/>
        </w:rPr>
        <w:t>3</w:t>
      </w:r>
      <w:r w:rsidRPr="000C7588">
        <w:rPr>
          <w:rFonts w:eastAsia="宋体" w:hint="eastAsia"/>
          <w:sz w:val="21"/>
          <w:szCs w:val="21"/>
        </w:rPr>
        <w:t>所示。该实验平台分为</w:t>
      </w:r>
      <w:r w:rsidRPr="000C7588">
        <w:rPr>
          <w:rFonts w:eastAsia="宋体" w:hint="eastAsia"/>
          <w:sz w:val="21"/>
          <w:szCs w:val="21"/>
        </w:rPr>
        <w:t>A</w:t>
      </w:r>
      <w:r w:rsidRPr="000C7588">
        <w:rPr>
          <w:rFonts w:eastAsia="宋体" w:hint="eastAsia"/>
          <w:sz w:val="21"/>
          <w:szCs w:val="21"/>
        </w:rPr>
        <w:t>～</w:t>
      </w:r>
      <w:r w:rsidRPr="000C7588">
        <w:rPr>
          <w:rFonts w:eastAsia="宋体" w:hint="eastAsia"/>
          <w:sz w:val="21"/>
          <w:szCs w:val="21"/>
        </w:rPr>
        <w:t>E</w:t>
      </w:r>
      <w:r w:rsidRPr="000C7588">
        <w:rPr>
          <w:rFonts w:eastAsia="宋体" w:hint="eastAsia"/>
          <w:sz w:val="21"/>
          <w:szCs w:val="21"/>
        </w:rPr>
        <w:t>共</w:t>
      </w:r>
      <w:r w:rsidRPr="000C7588">
        <w:rPr>
          <w:rFonts w:eastAsia="宋体" w:hint="eastAsia"/>
          <w:sz w:val="21"/>
          <w:szCs w:val="21"/>
        </w:rPr>
        <w:t>5</w:t>
      </w:r>
      <w:r w:rsidRPr="000C7588">
        <w:rPr>
          <w:rFonts w:eastAsia="宋体" w:hint="eastAsia"/>
          <w:sz w:val="21"/>
          <w:szCs w:val="21"/>
        </w:rPr>
        <w:t>个独立加热区域，每个区域宽为</w:t>
      </w:r>
      <w:r w:rsidRPr="000C7588">
        <w:rPr>
          <w:rFonts w:eastAsia="宋体" w:hint="eastAsia"/>
          <w:sz w:val="21"/>
          <w:szCs w:val="21"/>
        </w:rPr>
        <w:t>150 mm</w:t>
      </w:r>
      <w:r w:rsidRPr="000C7588">
        <w:rPr>
          <w:rFonts w:eastAsia="宋体" w:hint="eastAsia"/>
          <w:sz w:val="21"/>
          <w:szCs w:val="21"/>
        </w:rPr>
        <w:t>或者</w:t>
      </w:r>
      <w:r w:rsidRPr="000C7588">
        <w:rPr>
          <w:rFonts w:eastAsia="宋体" w:hint="eastAsia"/>
          <w:sz w:val="21"/>
          <w:szCs w:val="21"/>
        </w:rPr>
        <w:t>200 mm</w:t>
      </w:r>
      <w:r w:rsidRPr="000C7588">
        <w:rPr>
          <w:rFonts w:eastAsia="宋体" w:hint="eastAsia"/>
          <w:sz w:val="21"/>
          <w:szCs w:val="21"/>
        </w:rPr>
        <w:t>，长为</w:t>
      </w:r>
      <w:r w:rsidRPr="000C7588">
        <w:rPr>
          <w:rFonts w:eastAsia="宋体" w:hint="eastAsia"/>
          <w:sz w:val="21"/>
          <w:szCs w:val="21"/>
        </w:rPr>
        <w:t>400 mm</w:t>
      </w:r>
      <w:r w:rsidRPr="000C7588">
        <w:rPr>
          <w:rFonts w:eastAsia="宋体" w:hint="eastAsia"/>
          <w:sz w:val="21"/>
          <w:szCs w:val="21"/>
        </w:rPr>
        <w:t>。每个区域设计有表面热点偶进行辅助监测温度（加热温度范围为</w:t>
      </w:r>
      <w:r w:rsidRPr="000C7588">
        <w:rPr>
          <w:rFonts w:eastAsia="宋体" w:hint="eastAsia"/>
          <w:sz w:val="21"/>
          <w:szCs w:val="21"/>
        </w:rPr>
        <w:t>0</w:t>
      </w:r>
      <w:r w:rsidRPr="000C7588">
        <w:rPr>
          <w:rFonts w:eastAsia="宋体" w:hint="eastAsia"/>
          <w:sz w:val="21"/>
          <w:szCs w:val="21"/>
        </w:rPr>
        <w:t>～</w:t>
      </w:r>
      <w:r w:rsidRPr="000C7588">
        <w:rPr>
          <w:rFonts w:eastAsia="宋体" w:hint="eastAsia"/>
          <w:sz w:val="21"/>
          <w:szCs w:val="21"/>
        </w:rPr>
        <w:t xml:space="preserve">300 </w:t>
      </w:r>
      <w:r w:rsidRPr="000C7588">
        <w:rPr>
          <w:rFonts w:eastAsia="宋体" w:hint="eastAsia"/>
          <w:sz w:val="21"/>
          <w:szCs w:val="21"/>
        </w:rPr>
        <w:t>℃），分别显示</w:t>
      </w:r>
      <w:r w:rsidRPr="000C7588">
        <w:rPr>
          <w:rFonts w:eastAsia="宋体" w:hint="eastAsia"/>
          <w:sz w:val="21"/>
          <w:szCs w:val="21"/>
        </w:rPr>
        <w:t>5</w:t>
      </w:r>
      <w:r w:rsidRPr="000C7588">
        <w:rPr>
          <w:rFonts w:eastAsia="宋体" w:hint="eastAsia"/>
          <w:sz w:val="21"/>
          <w:szCs w:val="21"/>
        </w:rPr>
        <w:t>个独立加热区域模拟气化炉正常工作时外壁温度的变化，然后将这些温度数据与分布式光纤的温度数据进行比较。</w:t>
      </w:r>
    </w:p>
    <w:p w:rsidR="007525FB" w:rsidRDefault="007525FB" w:rsidP="007525FB">
      <w:pPr>
        <w:jc w:val="center"/>
        <w:rPr>
          <w:rFonts w:eastAsia="宋体"/>
          <w:sz w:val="21"/>
          <w:szCs w:val="21"/>
        </w:rPr>
      </w:pPr>
      <w:r>
        <w:rPr>
          <w:rFonts w:eastAsia="宋体"/>
          <w:noProof/>
          <w:sz w:val="21"/>
          <w:szCs w:val="21"/>
        </w:rPr>
        <w:drawing>
          <wp:inline distT="0" distB="0" distL="0" distR="0" wp14:anchorId="24DDD89F" wp14:editId="6DCC083A">
            <wp:extent cx="2686812" cy="1638300"/>
            <wp:effectExtent l="0" t="0" r="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秦国富绘图4ab.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86812" cy="1638300"/>
                    </a:xfrm>
                    <a:prstGeom prst="rect">
                      <a:avLst/>
                    </a:prstGeom>
                  </pic:spPr>
                </pic:pic>
              </a:graphicData>
            </a:graphic>
          </wp:inline>
        </w:drawing>
      </w:r>
    </w:p>
    <w:p w:rsidR="007525FB" w:rsidRPr="00E84CAE" w:rsidRDefault="007525FB" w:rsidP="007525FB">
      <w:pPr>
        <w:jc w:val="center"/>
        <w:rPr>
          <w:rFonts w:eastAsia="宋体"/>
        </w:rPr>
      </w:pPr>
      <w:r w:rsidRPr="00E84CAE">
        <w:rPr>
          <w:rFonts w:eastAsia="宋体" w:hint="eastAsia"/>
        </w:rPr>
        <w:t>（</w:t>
      </w:r>
      <w:r w:rsidRPr="00E84CAE">
        <w:rPr>
          <w:rFonts w:eastAsia="宋体" w:hint="eastAsia"/>
        </w:rPr>
        <w:t>a</w:t>
      </w:r>
      <w:r w:rsidRPr="00E84CAE">
        <w:rPr>
          <w:rFonts w:eastAsia="宋体" w:hint="eastAsia"/>
        </w:rPr>
        <w:t>）</w:t>
      </w:r>
      <w:r w:rsidRPr="00E84CAE">
        <w:rPr>
          <w:rFonts w:eastAsia="宋体" w:hint="eastAsia"/>
        </w:rPr>
        <w:t xml:space="preserve"> </w:t>
      </w:r>
      <w:r w:rsidRPr="00E84CAE">
        <w:rPr>
          <w:rFonts w:eastAsia="宋体" w:hint="eastAsia"/>
        </w:rPr>
        <w:t>气化炉外壁升温装置示意图</w:t>
      </w:r>
      <w:r w:rsidRPr="00E84CAE">
        <w:rPr>
          <w:rFonts w:eastAsia="宋体" w:hint="eastAsia"/>
        </w:rPr>
        <w:t xml:space="preserve"> </w:t>
      </w:r>
      <w:r w:rsidRPr="00E84CAE">
        <w:rPr>
          <w:rFonts w:eastAsia="宋体" w:hint="eastAsia"/>
        </w:rPr>
        <w:t>（</w:t>
      </w:r>
      <w:r w:rsidRPr="00E84CAE">
        <w:rPr>
          <w:rFonts w:eastAsia="宋体" w:hint="eastAsia"/>
        </w:rPr>
        <w:t>b</w:t>
      </w:r>
      <w:r w:rsidRPr="00E84CAE">
        <w:rPr>
          <w:rFonts w:eastAsia="宋体" w:hint="eastAsia"/>
        </w:rPr>
        <w:t>）</w:t>
      </w:r>
      <w:r w:rsidRPr="00E84CAE">
        <w:rPr>
          <w:rFonts w:eastAsia="宋体" w:hint="eastAsia"/>
        </w:rPr>
        <w:t xml:space="preserve"> </w:t>
      </w:r>
      <w:r w:rsidRPr="00E84CAE">
        <w:rPr>
          <w:rFonts w:eastAsia="宋体" w:hint="eastAsia"/>
        </w:rPr>
        <w:t>气化炉外壁升温装置实物图</w:t>
      </w:r>
    </w:p>
    <w:p w:rsidR="007525FB" w:rsidRPr="000C7588" w:rsidRDefault="007525FB" w:rsidP="007525FB">
      <w:pPr>
        <w:jc w:val="center"/>
        <w:rPr>
          <w:rFonts w:eastAsia="宋体"/>
          <w:sz w:val="21"/>
          <w:szCs w:val="21"/>
        </w:rPr>
      </w:pPr>
      <w:r w:rsidRPr="00E84CAE">
        <w:rPr>
          <w:rFonts w:ascii="方正黑体_GBK" w:eastAsia="方正黑体_GBK" w:hint="eastAsia"/>
        </w:rPr>
        <w:t>图3  气化炉外壁升温实验平台</w:t>
      </w:r>
    </w:p>
    <w:p w:rsidR="008B7376" w:rsidRPr="000C7588" w:rsidRDefault="008B7376" w:rsidP="008B7376">
      <w:pPr>
        <w:rPr>
          <w:rFonts w:eastAsia="宋体"/>
          <w:sz w:val="21"/>
          <w:szCs w:val="21"/>
        </w:rPr>
      </w:pPr>
      <w:r w:rsidRPr="000C7588">
        <w:rPr>
          <w:rFonts w:eastAsia="宋体" w:hint="eastAsia"/>
          <w:sz w:val="21"/>
          <w:szCs w:val="21"/>
        </w:rPr>
        <w:t xml:space="preserve">　　①实验一。把光纤绕在电加热炉内壁上，光纤在电热炉的布线方式为自上而下紧贴在电加热炉内壁上，到底部将其弯曲</w:t>
      </w:r>
      <w:r w:rsidRPr="000C7588">
        <w:rPr>
          <w:rFonts w:eastAsia="宋体" w:hint="eastAsia"/>
          <w:sz w:val="21"/>
          <w:szCs w:val="21"/>
        </w:rPr>
        <w:t>1</w:t>
      </w:r>
      <w:r w:rsidRPr="000C7588">
        <w:rPr>
          <w:rFonts w:eastAsia="宋体" w:hint="eastAsia"/>
          <w:sz w:val="21"/>
          <w:szCs w:val="21"/>
        </w:rPr>
        <w:t>段</w:t>
      </w:r>
      <w:r w:rsidRPr="000C7588">
        <w:rPr>
          <w:rFonts w:eastAsia="宋体" w:hint="eastAsia"/>
          <w:sz w:val="21"/>
          <w:szCs w:val="21"/>
        </w:rPr>
        <w:t>1 m</w:t>
      </w:r>
      <w:r w:rsidRPr="000C7588">
        <w:rPr>
          <w:rFonts w:eastAsia="宋体" w:hint="eastAsia"/>
          <w:sz w:val="21"/>
          <w:szCs w:val="21"/>
        </w:rPr>
        <w:t>长度之后再自下而上紧贴电加热炉；到顶部再弯曲</w:t>
      </w:r>
      <w:r w:rsidRPr="000C7588">
        <w:rPr>
          <w:rFonts w:eastAsia="宋体" w:hint="eastAsia"/>
          <w:sz w:val="21"/>
          <w:szCs w:val="21"/>
        </w:rPr>
        <w:t>1</w:t>
      </w:r>
      <w:r w:rsidRPr="000C7588">
        <w:rPr>
          <w:rFonts w:eastAsia="宋体" w:hint="eastAsia"/>
          <w:sz w:val="21"/>
          <w:szCs w:val="21"/>
        </w:rPr>
        <w:t>段</w:t>
      </w:r>
      <w:r w:rsidRPr="000C7588">
        <w:rPr>
          <w:rFonts w:eastAsia="宋体" w:hint="eastAsia"/>
          <w:sz w:val="21"/>
          <w:szCs w:val="21"/>
        </w:rPr>
        <w:t>1 m</w:t>
      </w:r>
      <w:r w:rsidRPr="000C7588">
        <w:rPr>
          <w:rFonts w:eastAsia="宋体" w:hint="eastAsia"/>
          <w:sz w:val="21"/>
          <w:szCs w:val="21"/>
        </w:rPr>
        <w:t>长度之后再自上而下紧贴电加热炉。因此，有</w:t>
      </w:r>
      <w:r w:rsidRPr="000C7588">
        <w:rPr>
          <w:rFonts w:eastAsia="宋体" w:hint="eastAsia"/>
          <w:sz w:val="21"/>
          <w:szCs w:val="21"/>
        </w:rPr>
        <w:t>3</w:t>
      </w:r>
      <w:r w:rsidRPr="000C7588">
        <w:rPr>
          <w:rFonts w:eastAsia="宋体" w:hint="eastAsia"/>
          <w:sz w:val="21"/>
          <w:szCs w:val="21"/>
        </w:rPr>
        <w:t>段的光纤处于加热的温度场中，将</w:t>
      </w:r>
      <w:r w:rsidRPr="000C7588">
        <w:rPr>
          <w:rFonts w:eastAsia="宋体" w:hint="eastAsia"/>
          <w:sz w:val="21"/>
          <w:szCs w:val="21"/>
        </w:rPr>
        <w:t>5</w:t>
      </w:r>
      <w:r w:rsidRPr="000C7588">
        <w:rPr>
          <w:rFonts w:eastAsia="宋体" w:hint="eastAsia"/>
          <w:sz w:val="21"/>
          <w:szCs w:val="21"/>
        </w:rPr>
        <w:t>个独立加热区域分别加热不同的温度，记录分布式光纤的温度数据，实时与</w:t>
      </w:r>
      <w:r w:rsidRPr="000C7588">
        <w:rPr>
          <w:rFonts w:eastAsia="宋体" w:hint="eastAsia"/>
          <w:sz w:val="21"/>
          <w:szCs w:val="21"/>
        </w:rPr>
        <w:t>5</w:t>
      </w:r>
      <w:r w:rsidRPr="000C7588">
        <w:rPr>
          <w:rFonts w:eastAsia="宋体" w:hint="eastAsia"/>
          <w:sz w:val="21"/>
          <w:szCs w:val="21"/>
        </w:rPr>
        <w:t>个独立加热区域中的表面热电偶进行温度比较。实验具体过程如下：</w:t>
      </w:r>
    </w:p>
    <w:p w:rsidR="008B7376" w:rsidRDefault="008B7376" w:rsidP="009C0810">
      <w:pPr>
        <w:ind w:firstLine="420"/>
        <w:rPr>
          <w:rFonts w:eastAsia="宋体"/>
          <w:sz w:val="21"/>
          <w:szCs w:val="21"/>
        </w:rPr>
      </w:pPr>
      <w:r w:rsidRPr="000C7588">
        <w:rPr>
          <w:rFonts w:eastAsia="宋体" w:hint="eastAsia"/>
          <w:sz w:val="21"/>
          <w:szCs w:val="21"/>
        </w:rPr>
        <w:t>实验前，先将电加热炉加热至</w:t>
      </w:r>
      <w:r w:rsidRPr="000C7588">
        <w:rPr>
          <w:rFonts w:eastAsia="宋体" w:hint="eastAsia"/>
          <w:sz w:val="21"/>
          <w:szCs w:val="21"/>
        </w:rPr>
        <w:t xml:space="preserve">140 </w:t>
      </w:r>
      <w:r w:rsidRPr="000C7588">
        <w:rPr>
          <w:rFonts w:eastAsia="宋体" w:hint="eastAsia"/>
          <w:sz w:val="21"/>
          <w:szCs w:val="21"/>
        </w:rPr>
        <w:t>℃，待</w:t>
      </w:r>
      <w:r w:rsidRPr="000C7588">
        <w:rPr>
          <w:rFonts w:eastAsia="宋体" w:hint="eastAsia"/>
          <w:sz w:val="21"/>
          <w:szCs w:val="21"/>
        </w:rPr>
        <w:t>5</w:t>
      </w:r>
      <w:r w:rsidRPr="000C7588">
        <w:rPr>
          <w:rFonts w:eastAsia="宋体" w:hint="eastAsia"/>
          <w:sz w:val="21"/>
          <w:szCs w:val="21"/>
        </w:rPr>
        <w:t>个独立区域内的表面热点偶所测的温度稳定在</w:t>
      </w:r>
      <w:r w:rsidRPr="000C7588">
        <w:rPr>
          <w:rFonts w:eastAsia="宋体" w:hint="eastAsia"/>
          <w:sz w:val="21"/>
          <w:szCs w:val="21"/>
        </w:rPr>
        <w:t xml:space="preserve">140 </w:t>
      </w:r>
      <w:r w:rsidRPr="000C7588">
        <w:rPr>
          <w:rFonts w:eastAsia="宋体" w:hint="eastAsia"/>
          <w:sz w:val="21"/>
          <w:szCs w:val="21"/>
        </w:rPr>
        <w:t>℃后，用分布式光纤对电加热炉内壁进行温度监测；然后，将其中的区域</w:t>
      </w:r>
      <w:r w:rsidRPr="000C7588">
        <w:rPr>
          <w:rFonts w:eastAsia="宋体" w:hint="eastAsia"/>
          <w:sz w:val="21"/>
          <w:szCs w:val="21"/>
        </w:rPr>
        <w:t>A</w:t>
      </w:r>
      <w:r w:rsidRPr="000C7588">
        <w:rPr>
          <w:rFonts w:eastAsia="宋体" w:hint="eastAsia"/>
          <w:sz w:val="21"/>
          <w:szCs w:val="21"/>
        </w:rPr>
        <w:t>和区域</w:t>
      </w:r>
      <w:r w:rsidRPr="000C7588">
        <w:rPr>
          <w:rFonts w:eastAsia="宋体" w:hint="eastAsia"/>
          <w:sz w:val="21"/>
          <w:szCs w:val="21"/>
        </w:rPr>
        <w:t>E</w:t>
      </w:r>
      <w:r w:rsidRPr="000C7588">
        <w:rPr>
          <w:rFonts w:eastAsia="宋体" w:hint="eastAsia"/>
          <w:sz w:val="21"/>
          <w:szCs w:val="21"/>
        </w:rPr>
        <w:t>温度一直保持在</w:t>
      </w:r>
      <w:r w:rsidRPr="000C7588">
        <w:rPr>
          <w:rFonts w:eastAsia="宋体" w:hint="eastAsia"/>
          <w:sz w:val="21"/>
          <w:szCs w:val="21"/>
        </w:rPr>
        <w:t xml:space="preserve">140 </w:t>
      </w:r>
      <w:r w:rsidRPr="000C7588">
        <w:rPr>
          <w:rFonts w:eastAsia="宋体" w:hint="eastAsia"/>
          <w:sz w:val="21"/>
          <w:szCs w:val="21"/>
        </w:rPr>
        <w:t>℃左右，区域</w:t>
      </w:r>
      <w:r w:rsidRPr="000C7588">
        <w:rPr>
          <w:rFonts w:eastAsia="宋体" w:hint="eastAsia"/>
          <w:sz w:val="21"/>
          <w:szCs w:val="21"/>
        </w:rPr>
        <w:t>B</w:t>
      </w:r>
      <w:r w:rsidRPr="000C7588">
        <w:rPr>
          <w:rFonts w:eastAsia="宋体" w:hint="eastAsia"/>
          <w:sz w:val="21"/>
          <w:szCs w:val="21"/>
        </w:rPr>
        <w:t>缓慢加热至</w:t>
      </w:r>
      <w:r w:rsidRPr="000C7588">
        <w:rPr>
          <w:rFonts w:eastAsia="宋体" w:hint="eastAsia"/>
          <w:sz w:val="21"/>
          <w:szCs w:val="21"/>
        </w:rPr>
        <w:t xml:space="preserve">150 </w:t>
      </w:r>
      <w:r w:rsidRPr="000C7588">
        <w:rPr>
          <w:rFonts w:eastAsia="宋体" w:hint="eastAsia"/>
          <w:sz w:val="21"/>
          <w:szCs w:val="21"/>
        </w:rPr>
        <w:t>℃，区域</w:t>
      </w:r>
      <w:r w:rsidRPr="000C7588">
        <w:rPr>
          <w:rFonts w:eastAsia="宋体" w:hint="eastAsia"/>
          <w:sz w:val="21"/>
          <w:szCs w:val="21"/>
        </w:rPr>
        <w:t>C</w:t>
      </w:r>
      <w:r w:rsidRPr="000C7588">
        <w:rPr>
          <w:rFonts w:eastAsia="宋体" w:hint="eastAsia"/>
          <w:sz w:val="21"/>
          <w:szCs w:val="21"/>
        </w:rPr>
        <w:t>加热至</w:t>
      </w:r>
      <w:r w:rsidRPr="000C7588">
        <w:rPr>
          <w:rFonts w:eastAsia="宋体" w:hint="eastAsia"/>
          <w:sz w:val="21"/>
          <w:szCs w:val="21"/>
        </w:rPr>
        <w:t xml:space="preserve">185 </w:t>
      </w:r>
      <w:r w:rsidRPr="000C7588">
        <w:rPr>
          <w:rFonts w:eastAsia="宋体" w:hint="eastAsia"/>
          <w:sz w:val="21"/>
          <w:szCs w:val="21"/>
        </w:rPr>
        <w:t>℃，区域</w:t>
      </w:r>
      <w:r w:rsidRPr="000C7588">
        <w:rPr>
          <w:rFonts w:eastAsia="宋体" w:hint="eastAsia"/>
          <w:sz w:val="21"/>
          <w:szCs w:val="21"/>
        </w:rPr>
        <w:t>D</w:t>
      </w:r>
      <w:r w:rsidRPr="000C7588">
        <w:rPr>
          <w:rFonts w:eastAsia="宋体" w:hint="eastAsia"/>
          <w:sz w:val="21"/>
          <w:szCs w:val="21"/>
        </w:rPr>
        <w:t>加热至</w:t>
      </w:r>
      <w:r w:rsidRPr="000C7588">
        <w:rPr>
          <w:rFonts w:eastAsia="宋体" w:hint="eastAsia"/>
          <w:sz w:val="21"/>
          <w:szCs w:val="21"/>
        </w:rPr>
        <w:t xml:space="preserve">170 </w:t>
      </w:r>
      <w:r w:rsidRPr="000C7588">
        <w:rPr>
          <w:rFonts w:eastAsia="宋体" w:hint="eastAsia"/>
          <w:sz w:val="21"/>
          <w:szCs w:val="21"/>
        </w:rPr>
        <w:t>℃，每个区域内的表面热电偶均是</w:t>
      </w:r>
      <w:r w:rsidRPr="000C7588">
        <w:rPr>
          <w:rFonts w:eastAsia="宋体" w:hint="eastAsia"/>
          <w:sz w:val="21"/>
          <w:szCs w:val="21"/>
        </w:rPr>
        <w:t>1 min</w:t>
      </w:r>
      <w:r w:rsidRPr="000C7588">
        <w:rPr>
          <w:rFonts w:eastAsia="宋体" w:hint="eastAsia"/>
          <w:sz w:val="21"/>
          <w:szCs w:val="21"/>
        </w:rPr>
        <w:t>保存一次数据，加热过程时长为</w:t>
      </w:r>
      <w:r w:rsidRPr="000C7588">
        <w:rPr>
          <w:rFonts w:eastAsia="宋体" w:hint="eastAsia"/>
          <w:sz w:val="21"/>
          <w:szCs w:val="21"/>
        </w:rPr>
        <w:t>332 min</w:t>
      </w:r>
      <w:r w:rsidRPr="000C7588">
        <w:rPr>
          <w:rFonts w:eastAsia="宋体" w:hint="eastAsia"/>
          <w:sz w:val="21"/>
          <w:szCs w:val="21"/>
        </w:rPr>
        <w:t>，</w:t>
      </w:r>
      <w:r w:rsidRPr="000C7588">
        <w:rPr>
          <w:rFonts w:eastAsia="宋体" w:hint="eastAsia"/>
          <w:sz w:val="21"/>
          <w:szCs w:val="21"/>
        </w:rPr>
        <w:t>5</w:t>
      </w:r>
      <w:r w:rsidRPr="000C7588">
        <w:rPr>
          <w:rFonts w:eastAsia="宋体" w:hint="eastAsia"/>
          <w:sz w:val="21"/>
          <w:szCs w:val="21"/>
        </w:rPr>
        <w:t>个独立区域表面热电偶测温曲线如图</w:t>
      </w:r>
      <w:r w:rsidRPr="000C7588">
        <w:rPr>
          <w:rFonts w:eastAsia="宋体" w:hint="eastAsia"/>
          <w:sz w:val="21"/>
          <w:szCs w:val="21"/>
        </w:rPr>
        <w:t>4</w:t>
      </w:r>
      <w:r w:rsidRPr="000C7588">
        <w:rPr>
          <w:rFonts w:eastAsia="宋体" w:hint="eastAsia"/>
          <w:sz w:val="21"/>
          <w:szCs w:val="21"/>
        </w:rPr>
        <w:t>所示。以中间区域</w:t>
      </w:r>
      <w:r w:rsidRPr="000C7588">
        <w:rPr>
          <w:rFonts w:eastAsia="宋体" w:hint="eastAsia"/>
          <w:sz w:val="21"/>
          <w:szCs w:val="21"/>
        </w:rPr>
        <w:t>C</w:t>
      </w:r>
      <w:r w:rsidRPr="000C7588">
        <w:rPr>
          <w:rFonts w:eastAsia="宋体" w:hint="eastAsia"/>
          <w:sz w:val="21"/>
          <w:szCs w:val="21"/>
        </w:rPr>
        <w:t>的温度为基准，</w:t>
      </w:r>
      <w:r w:rsidRPr="000C7588">
        <w:rPr>
          <w:rFonts w:eastAsia="宋体" w:hint="eastAsia"/>
          <w:sz w:val="21"/>
          <w:szCs w:val="21"/>
        </w:rPr>
        <w:t>50 min</w:t>
      </w:r>
      <w:r w:rsidRPr="000C7588">
        <w:rPr>
          <w:rFonts w:eastAsia="宋体" w:hint="eastAsia"/>
          <w:sz w:val="21"/>
          <w:szCs w:val="21"/>
        </w:rPr>
        <w:t>时为</w:t>
      </w:r>
      <w:r w:rsidRPr="000C7588">
        <w:rPr>
          <w:rFonts w:eastAsia="宋体" w:hint="eastAsia"/>
          <w:sz w:val="21"/>
          <w:szCs w:val="21"/>
        </w:rPr>
        <w:t xml:space="preserve">156 </w:t>
      </w:r>
      <w:r w:rsidRPr="000C7588">
        <w:rPr>
          <w:rFonts w:eastAsia="宋体" w:hint="eastAsia"/>
          <w:sz w:val="21"/>
          <w:szCs w:val="21"/>
        </w:rPr>
        <w:t>℃，</w:t>
      </w:r>
      <w:r w:rsidRPr="000C7588">
        <w:rPr>
          <w:rFonts w:eastAsia="宋体" w:hint="eastAsia"/>
          <w:sz w:val="21"/>
          <w:szCs w:val="21"/>
        </w:rPr>
        <w:t>150 min</w:t>
      </w:r>
      <w:r w:rsidRPr="000C7588">
        <w:rPr>
          <w:rFonts w:eastAsia="宋体" w:hint="eastAsia"/>
          <w:sz w:val="21"/>
          <w:szCs w:val="21"/>
        </w:rPr>
        <w:t>时为</w:t>
      </w:r>
      <w:r w:rsidRPr="000C7588">
        <w:rPr>
          <w:rFonts w:eastAsia="宋体" w:hint="eastAsia"/>
          <w:sz w:val="21"/>
          <w:szCs w:val="21"/>
        </w:rPr>
        <w:t xml:space="preserve">172 </w:t>
      </w:r>
      <w:r w:rsidRPr="000C7588">
        <w:rPr>
          <w:rFonts w:eastAsia="宋体" w:hint="eastAsia"/>
          <w:sz w:val="21"/>
          <w:szCs w:val="21"/>
        </w:rPr>
        <w:t>℃，</w:t>
      </w:r>
      <w:r w:rsidRPr="000C7588">
        <w:rPr>
          <w:rFonts w:eastAsia="宋体" w:hint="eastAsia"/>
          <w:sz w:val="21"/>
          <w:szCs w:val="21"/>
        </w:rPr>
        <w:t>300 min</w:t>
      </w:r>
      <w:r w:rsidRPr="000C7588">
        <w:rPr>
          <w:rFonts w:eastAsia="宋体" w:hint="eastAsia"/>
          <w:sz w:val="21"/>
          <w:szCs w:val="21"/>
        </w:rPr>
        <w:t>时为</w:t>
      </w:r>
      <w:r w:rsidRPr="000C7588">
        <w:rPr>
          <w:rFonts w:eastAsia="宋体" w:hint="eastAsia"/>
          <w:sz w:val="21"/>
          <w:szCs w:val="21"/>
        </w:rPr>
        <w:t xml:space="preserve">185 </w:t>
      </w:r>
      <w:r w:rsidRPr="000C7588">
        <w:rPr>
          <w:rFonts w:eastAsia="宋体" w:hint="eastAsia"/>
          <w:sz w:val="21"/>
          <w:szCs w:val="21"/>
        </w:rPr>
        <w:t>℃，观察分布式光纤是否测温准确。</w:t>
      </w:r>
    </w:p>
    <w:p w:rsidR="009C0810" w:rsidRDefault="00A07E5D" w:rsidP="00E84CAE">
      <w:pPr>
        <w:jc w:val="center"/>
        <w:rPr>
          <w:rFonts w:eastAsia="宋体"/>
          <w:sz w:val="21"/>
          <w:szCs w:val="21"/>
        </w:rPr>
      </w:pPr>
      <w:r>
        <w:rPr>
          <w:rFonts w:eastAsia="宋体"/>
          <w:noProof/>
          <w:sz w:val="21"/>
          <w:szCs w:val="21"/>
        </w:rPr>
        <w:drawing>
          <wp:inline distT="0" distB="0" distL="0" distR="0">
            <wp:extent cx="2772156" cy="2133600"/>
            <wp:effectExtent l="0" t="0" r="9525"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秦国富绘图5.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72156" cy="2133600"/>
                    </a:xfrm>
                    <a:prstGeom prst="rect">
                      <a:avLst/>
                    </a:prstGeom>
                  </pic:spPr>
                </pic:pic>
              </a:graphicData>
            </a:graphic>
          </wp:inline>
        </w:drawing>
      </w:r>
    </w:p>
    <w:p w:rsidR="007525FB" w:rsidRPr="00A07E5D" w:rsidRDefault="00A07E5D" w:rsidP="00E84CAE">
      <w:pPr>
        <w:jc w:val="center"/>
        <w:rPr>
          <w:rFonts w:ascii="方正黑体_GBK" w:eastAsia="方正黑体_GBK"/>
        </w:rPr>
      </w:pPr>
      <w:r w:rsidRPr="00A07E5D">
        <w:rPr>
          <w:rFonts w:ascii="方正黑体_GBK" w:eastAsia="方正黑体_GBK" w:hint="eastAsia"/>
        </w:rPr>
        <w:t>图4  5个独立区域表面热电偶测温曲线</w:t>
      </w:r>
    </w:p>
    <w:p w:rsidR="00E96651" w:rsidRDefault="008B7376" w:rsidP="008B7376">
      <w:pPr>
        <w:ind w:firstLine="420"/>
        <w:rPr>
          <w:rFonts w:eastAsia="宋体"/>
          <w:sz w:val="21"/>
          <w:szCs w:val="21"/>
        </w:rPr>
      </w:pPr>
      <w:r w:rsidRPr="000C7588">
        <w:rPr>
          <w:rFonts w:eastAsia="宋体" w:hint="eastAsia"/>
          <w:sz w:val="21"/>
          <w:szCs w:val="21"/>
        </w:rPr>
        <w:t>②实验二。光纤在电热炉的布线方式为自上而下紧贴在电加热炉内壁上，到底部将其弯曲</w:t>
      </w:r>
      <w:r w:rsidRPr="000C7588">
        <w:rPr>
          <w:rFonts w:eastAsia="宋体" w:hint="eastAsia"/>
          <w:sz w:val="21"/>
          <w:szCs w:val="21"/>
        </w:rPr>
        <w:t>1</w:t>
      </w:r>
      <w:r w:rsidRPr="000C7588">
        <w:rPr>
          <w:rFonts w:eastAsia="宋体" w:hint="eastAsia"/>
          <w:sz w:val="21"/>
          <w:szCs w:val="21"/>
        </w:rPr>
        <w:t>段</w:t>
      </w:r>
      <w:r w:rsidRPr="000C7588">
        <w:rPr>
          <w:rFonts w:eastAsia="宋体" w:hint="eastAsia"/>
          <w:sz w:val="21"/>
          <w:szCs w:val="21"/>
        </w:rPr>
        <w:t>1 m</w:t>
      </w:r>
      <w:r w:rsidRPr="000C7588">
        <w:rPr>
          <w:rFonts w:eastAsia="宋体" w:hint="eastAsia"/>
          <w:sz w:val="21"/>
          <w:szCs w:val="21"/>
        </w:rPr>
        <w:t>长度之后再自下而上紧贴电加热炉，所以只有</w:t>
      </w:r>
      <w:r w:rsidRPr="000C7588">
        <w:rPr>
          <w:rFonts w:eastAsia="宋体" w:hint="eastAsia"/>
          <w:sz w:val="21"/>
          <w:szCs w:val="21"/>
        </w:rPr>
        <w:t>2</w:t>
      </w:r>
      <w:r w:rsidRPr="000C7588">
        <w:rPr>
          <w:rFonts w:eastAsia="宋体" w:hint="eastAsia"/>
          <w:sz w:val="21"/>
          <w:szCs w:val="21"/>
        </w:rPr>
        <w:t>段温度曲线。把这</w:t>
      </w:r>
      <w:r w:rsidRPr="000C7588">
        <w:rPr>
          <w:rFonts w:eastAsia="宋体" w:hint="eastAsia"/>
          <w:sz w:val="21"/>
          <w:szCs w:val="21"/>
        </w:rPr>
        <w:t>5</w:t>
      </w:r>
      <w:r w:rsidRPr="000C7588">
        <w:rPr>
          <w:rFonts w:eastAsia="宋体" w:hint="eastAsia"/>
          <w:sz w:val="21"/>
          <w:szCs w:val="21"/>
        </w:rPr>
        <w:t>个独立加热区域均加热升温至</w:t>
      </w:r>
      <w:r w:rsidRPr="000C7588">
        <w:rPr>
          <w:rFonts w:eastAsia="宋体" w:hint="eastAsia"/>
          <w:sz w:val="21"/>
          <w:szCs w:val="21"/>
        </w:rPr>
        <w:t xml:space="preserve">300 </w:t>
      </w:r>
      <w:r w:rsidRPr="000C7588">
        <w:rPr>
          <w:rFonts w:eastAsia="宋体" w:hint="eastAsia"/>
          <w:sz w:val="21"/>
          <w:szCs w:val="21"/>
        </w:rPr>
        <w:t>℃，取区域</w:t>
      </w:r>
      <w:r w:rsidRPr="000C7588">
        <w:rPr>
          <w:rFonts w:eastAsia="宋体" w:hint="eastAsia"/>
          <w:sz w:val="21"/>
          <w:szCs w:val="21"/>
        </w:rPr>
        <w:t>C</w:t>
      </w:r>
      <w:r w:rsidRPr="000C7588">
        <w:rPr>
          <w:rFonts w:eastAsia="宋体" w:hint="eastAsia"/>
          <w:sz w:val="21"/>
          <w:szCs w:val="21"/>
        </w:rPr>
        <w:t>的表面热点偶温度曲线为基准，观察分布式光纤是否能测温准确，加热曲线如图</w:t>
      </w:r>
      <w:r w:rsidRPr="000C7588">
        <w:rPr>
          <w:rFonts w:eastAsia="宋体" w:hint="eastAsia"/>
          <w:sz w:val="21"/>
          <w:szCs w:val="21"/>
        </w:rPr>
        <w:t>5</w:t>
      </w:r>
      <w:r w:rsidRPr="000C7588">
        <w:rPr>
          <w:rFonts w:eastAsia="宋体" w:hint="eastAsia"/>
          <w:sz w:val="21"/>
          <w:szCs w:val="21"/>
        </w:rPr>
        <w:t>所示。</w:t>
      </w:r>
    </w:p>
    <w:p w:rsidR="00A07E5D" w:rsidRDefault="00A07E5D" w:rsidP="00A07E5D">
      <w:pPr>
        <w:jc w:val="center"/>
        <w:rPr>
          <w:rFonts w:eastAsia="宋体"/>
          <w:sz w:val="21"/>
          <w:szCs w:val="21"/>
        </w:rPr>
      </w:pPr>
      <w:r>
        <w:rPr>
          <w:rFonts w:eastAsia="宋体"/>
          <w:noProof/>
          <w:sz w:val="21"/>
          <w:szCs w:val="21"/>
        </w:rPr>
        <w:lastRenderedPageBreak/>
        <w:drawing>
          <wp:inline distT="0" distB="0" distL="0" distR="0">
            <wp:extent cx="2781300" cy="2115312"/>
            <wp:effectExtent l="0" t="0" r="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秦国富绘图6.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81300" cy="2115312"/>
                    </a:xfrm>
                    <a:prstGeom prst="rect">
                      <a:avLst/>
                    </a:prstGeom>
                  </pic:spPr>
                </pic:pic>
              </a:graphicData>
            </a:graphic>
          </wp:inline>
        </w:drawing>
      </w:r>
    </w:p>
    <w:p w:rsidR="00A07E5D" w:rsidRPr="00A07E5D" w:rsidRDefault="00A07E5D" w:rsidP="00A07E5D">
      <w:pPr>
        <w:jc w:val="center"/>
        <w:rPr>
          <w:rFonts w:ascii="方正黑体_GBK" w:eastAsia="方正黑体_GBK"/>
        </w:rPr>
      </w:pPr>
      <w:r w:rsidRPr="00A07E5D">
        <w:rPr>
          <w:rFonts w:ascii="方正黑体_GBK" w:eastAsia="方正黑体_GBK" w:hint="eastAsia"/>
        </w:rPr>
        <w:t>图5  区域C表面热电偶的测温曲线</w:t>
      </w:r>
    </w:p>
    <w:p w:rsidR="008B7376" w:rsidRPr="00C23069" w:rsidRDefault="008B7376" w:rsidP="008B7376">
      <w:pPr>
        <w:rPr>
          <w:rFonts w:ascii="方正黑体_GBK" w:eastAsia="方正黑体_GBK"/>
          <w:sz w:val="21"/>
          <w:szCs w:val="21"/>
        </w:rPr>
      </w:pPr>
      <w:r w:rsidRPr="00C23069">
        <w:rPr>
          <w:rFonts w:ascii="方正黑体_GBK" w:eastAsia="方正黑体_GBK" w:hint="eastAsia"/>
          <w:sz w:val="21"/>
          <w:szCs w:val="21"/>
        </w:rPr>
        <w:t>2.4 分布式光纤测温分析</w:t>
      </w:r>
    </w:p>
    <w:p w:rsidR="008B7376" w:rsidRDefault="008B7376" w:rsidP="007525FB">
      <w:pPr>
        <w:ind w:firstLine="420"/>
        <w:rPr>
          <w:rFonts w:eastAsia="宋体"/>
          <w:sz w:val="21"/>
          <w:szCs w:val="21"/>
        </w:rPr>
      </w:pPr>
      <w:r w:rsidRPr="000C7588">
        <w:rPr>
          <w:rFonts w:eastAsia="宋体" w:hint="eastAsia"/>
          <w:sz w:val="21"/>
          <w:szCs w:val="21"/>
        </w:rPr>
        <w:t>在实验一的条件下，分布式光纤测温为</w:t>
      </w:r>
      <w:r w:rsidRPr="000C7588">
        <w:rPr>
          <w:rFonts w:eastAsia="宋体" w:hint="eastAsia"/>
          <w:sz w:val="21"/>
          <w:szCs w:val="21"/>
        </w:rPr>
        <w:t>10 s</w:t>
      </w:r>
      <w:r w:rsidRPr="000C7588">
        <w:rPr>
          <w:rFonts w:eastAsia="宋体" w:hint="eastAsia"/>
          <w:sz w:val="21"/>
          <w:szCs w:val="21"/>
        </w:rPr>
        <w:t>保存一组数据，以</w:t>
      </w:r>
      <w:r w:rsidRPr="000C7588">
        <w:rPr>
          <w:rFonts w:eastAsia="宋体" w:hint="eastAsia"/>
          <w:sz w:val="21"/>
          <w:szCs w:val="21"/>
        </w:rPr>
        <w:t>6</w:t>
      </w:r>
      <w:r w:rsidRPr="000C7588">
        <w:rPr>
          <w:rFonts w:eastAsia="宋体" w:hint="eastAsia"/>
          <w:sz w:val="21"/>
          <w:szCs w:val="21"/>
        </w:rPr>
        <w:t>组数据为一大组对应表面热电偶每一组的温度；分布式光纤在</w:t>
      </w:r>
      <w:r w:rsidRPr="000C7588">
        <w:rPr>
          <w:rFonts w:eastAsia="宋体" w:hint="eastAsia"/>
          <w:sz w:val="21"/>
          <w:szCs w:val="21"/>
        </w:rPr>
        <w:t>1 min</w:t>
      </w:r>
      <w:r w:rsidRPr="000C7588">
        <w:rPr>
          <w:rFonts w:eastAsia="宋体" w:hint="eastAsia"/>
          <w:sz w:val="21"/>
          <w:szCs w:val="21"/>
        </w:rPr>
        <w:t>、</w:t>
      </w:r>
      <w:r w:rsidRPr="000C7588">
        <w:rPr>
          <w:rFonts w:eastAsia="宋体" w:hint="eastAsia"/>
          <w:sz w:val="21"/>
          <w:szCs w:val="21"/>
        </w:rPr>
        <w:t>50 min</w:t>
      </w:r>
      <w:r w:rsidRPr="000C7588">
        <w:rPr>
          <w:rFonts w:eastAsia="宋体" w:hint="eastAsia"/>
          <w:sz w:val="21"/>
          <w:szCs w:val="21"/>
        </w:rPr>
        <w:t>、</w:t>
      </w:r>
      <w:r w:rsidRPr="000C7588">
        <w:rPr>
          <w:rFonts w:eastAsia="宋体" w:hint="eastAsia"/>
          <w:sz w:val="21"/>
          <w:szCs w:val="21"/>
        </w:rPr>
        <w:t>150 min</w:t>
      </w:r>
      <w:r w:rsidRPr="000C7588">
        <w:rPr>
          <w:rFonts w:eastAsia="宋体" w:hint="eastAsia"/>
          <w:sz w:val="21"/>
          <w:szCs w:val="21"/>
        </w:rPr>
        <w:t>和</w:t>
      </w:r>
      <w:r w:rsidRPr="000C7588">
        <w:rPr>
          <w:rFonts w:eastAsia="宋体" w:hint="eastAsia"/>
          <w:sz w:val="21"/>
          <w:szCs w:val="21"/>
        </w:rPr>
        <w:t>300 min</w:t>
      </w:r>
      <w:r w:rsidRPr="000C7588">
        <w:rPr>
          <w:rFonts w:eastAsia="宋体" w:hint="eastAsia"/>
          <w:sz w:val="21"/>
          <w:szCs w:val="21"/>
        </w:rPr>
        <w:t>所测的温度数据如图</w:t>
      </w:r>
      <w:r w:rsidRPr="000C7588">
        <w:rPr>
          <w:rFonts w:eastAsia="宋体" w:hint="eastAsia"/>
          <w:sz w:val="21"/>
          <w:szCs w:val="21"/>
        </w:rPr>
        <w:t>6</w:t>
      </w:r>
      <w:r w:rsidRPr="000C7588">
        <w:rPr>
          <w:rFonts w:eastAsia="宋体" w:hint="eastAsia"/>
          <w:sz w:val="21"/>
          <w:szCs w:val="21"/>
        </w:rPr>
        <w:t>所示。</w:t>
      </w:r>
      <w:r w:rsidRPr="000C7588">
        <w:rPr>
          <w:rFonts w:eastAsia="宋体" w:hint="eastAsia"/>
          <w:sz w:val="21"/>
          <w:szCs w:val="21"/>
        </w:rPr>
        <w:t>1 min</w:t>
      </w:r>
      <w:r w:rsidRPr="000C7588">
        <w:rPr>
          <w:rFonts w:eastAsia="宋体" w:hint="eastAsia"/>
          <w:sz w:val="21"/>
          <w:szCs w:val="21"/>
        </w:rPr>
        <w:t>时最高温度的</w:t>
      </w:r>
      <w:r w:rsidRPr="000C7588">
        <w:rPr>
          <w:rFonts w:eastAsia="宋体" w:hint="eastAsia"/>
          <w:sz w:val="21"/>
          <w:szCs w:val="21"/>
        </w:rPr>
        <w:t>3</w:t>
      </w:r>
      <w:r w:rsidRPr="000C7588">
        <w:rPr>
          <w:rFonts w:eastAsia="宋体" w:hint="eastAsia"/>
          <w:sz w:val="21"/>
          <w:szCs w:val="21"/>
        </w:rPr>
        <w:t>个点分别为</w:t>
      </w:r>
      <w:r w:rsidRPr="000C7588">
        <w:rPr>
          <w:rFonts w:eastAsia="宋体" w:hint="eastAsia"/>
          <w:sz w:val="21"/>
          <w:szCs w:val="21"/>
        </w:rPr>
        <w:t xml:space="preserve">140.1 </w:t>
      </w:r>
      <w:r w:rsidRPr="000C7588">
        <w:rPr>
          <w:rFonts w:eastAsia="宋体" w:hint="eastAsia"/>
          <w:sz w:val="21"/>
          <w:szCs w:val="21"/>
        </w:rPr>
        <w:t>℃、</w:t>
      </w:r>
      <w:r w:rsidRPr="000C7588">
        <w:rPr>
          <w:rFonts w:eastAsia="宋体" w:hint="eastAsia"/>
          <w:sz w:val="21"/>
          <w:szCs w:val="21"/>
        </w:rPr>
        <w:t xml:space="preserve">142 </w:t>
      </w:r>
      <w:r w:rsidRPr="000C7588">
        <w:rPr>
          <w:rFonts w:eastAsia="宋体" w:hint="eastAsia"/>
          <w:sz w:val="21"/>
          <w:szCs w:val="21"/>
        </w:rPr>
        <w:t>℃和</w:t>
      </w:r>
      <w:r w:rsidRPr="000C7588">
        <w:rPr>
          <w:rFonts w:eastAsia="宋体" w:hint="eastAsia"/>
          <w:sz w:val="21"/>
          <w:szCs w:val="21"/>
        </w:rPr>
        <w:t xml:space="preserve">142.9 </w:t>
      </w:r>
      <w:r w:rsidRPr="000C7588">
        <w:rPr>
          <w:rFonts w:eastAsia="宋体" w:hint="eastAsia"/>
          <w:sz w:val="21"/>
          <w:szCs w:val="21"/>
        </w:rPr>
        <w:t>℃；</w:t>
      </w:r>
      <w:r w:rsidRPr="000C7588">
        <w:rPr>
          <w:rFonts w:eastAsia="宋体" w:hint="eastAsia"/>
          <w:sz w:val="21"/>
          <w:szCs w:val="21"/>
        </w:rPr>
        <w:t>50 min</w:t>
      </w:r>
      <w:r w:rsidRPr="000C7588">
        <w:rPr>
          <w:rFonts w:eastAsia="宋体" w:hint="eastAsia"/>
          <w:sz w:val="21"/>
          <w:szCs w:val="21"/>
        </w:rPr>
        <w:t>时最高温度分别为</w:t>
      </w:r>
      <w:r w:rsidRPr="000C7588">
        <w:rPr>
          <w:rFonts w:eastAsia="宋体" w:hint="eastAsia"/>
          <w:sz w:val="21"/>
          <w:szCs w:val="21"/>
        </w:rPr>
        <w:t xml:space="preserve">153.6 </w:t>
      </w:r>
      <w:r w:rsidRPr="000C7588">
        <w:rPr>
          <w:rFonts w:eastAsia="宋体" w:hint="eastAsia"/>
          <w:sz w:val="21"/>
          <w:szCs w:val="21"/>
        </w:rPr>
        <w:t>℃、</w:t>
      </w:r>
      <w:r w:rsidRPr="000C7588">
        <w:rPr>
          <w:rFonts w:eastAsia="宋体" w:hint="eastAsia"/>
          <w:sz w:val="21"/>
          <w:szCs w:val="21"/>
        </w:rPr>
        <w:t xml:space="preserve">157.7 </w:t>
      </w:r>
      <w:r w:rsidRPr="000C7588">
        <w:rPr>
          <w:rFonts w:eastAsia="宋体" w:hint="eastAsia"/>
          <w:sz w:val="21"/>
          <w:szCs w:val="21"/>
        </w:rPr>
        <w:t>℃和</w:t>
      </w:r>
      <w:r w:rsidRPr="000C7588">
        <w:rPr>
          <w:rFonts w:eastAsia="宋体" w:hint="eastAsia"/>
          <w:sz w:val="21"/>
          <w:szCs w:val="21"/>
        </w:rPr>
        <w:t xml:space="preserve">154.9 </w:t>
      </w:r>
      <w:r w:rsidRPr="000C7588">
        <w:rPr>
          <w:rFonts w:eastAsia="宋体" w:hint="eastAsia"/>
          <w:sz w:val="21"/>
          <w:szCs w:val="21"/>
        </w:rPr>
        <w:t>℃；</w:t>
      </w:r>
      <w:r w:rsidRPr="000C7588">
        <w:rPr>
          <w:rFonts w:eastAsia="宋体" w:hint="eastAsia"/>
          <w:sz w:val="21"/>
          <w:szCs w:val="21"/>
        </w:rPr>
        <w:t>150 min</w:t>
      </w:r>
      <w:r w:rsidRPr="000C7588">
        <w:rPr>
          <w:rFonts w:eastAsia="宋体" w:hint="eastAsia"/>
          <w:sz w:val="21"/>
          <w:szCs w:val="21"/>
        </w:rPr>
        <w:t>时最高温度分别为</w:t>
      </w:r>
      <w:r w:rsidRPr="000C7588">
        <w:rPr>
          <w:rFonts w:eastAsia="宋体" w:hint="eastAsia"/>
          <w:sz w:val="21"/>
          <w:szCs w:val="21"/>
        </w:rPr>
        <w:t xml:space="preserve">172.7 </w:t>
      </w:r>
      <w:r w:rsidRPr="000C7588">
        <w:rPr>
          <w:rFonts w:eastAsia="宋体" w:hint="eastAsia"/>
          <w:sz w:val="21"/>
          <w:szCs w:val="21"/>
        </w:rPr>
        <w:t>℃、</w:t>
      </w:r>
      <w:r w:rsidRPr="000C7588">
        <w:rPr>
          <w:rFonts w:eastAsia="宋体" w:hint="eastAsia"/>
          <w:sz w:val="21"/>
          <w:szCs w:val="21"/>
        </w:rPr>
        <w:t xml:space="preserve">171 </w:t>
      </w:r>
      <w:r w:rsidRPr="000C7588">
        <w:rPr>
          <w:rFonts w:eastAsia="宋体" w:hint="eastAsia"/>
          <w:sz w:val="21"/>
          <w:szCs w:val="21"/>
        </w:rPr>
        <w:t>℃和</w:t>
      </w:r>
      <w:r w:rsidRPr="000C7588">
        <w:rPr>
          <w:rFonts w:eastAsia="宋体" w:hint="eastAsia"/>
          <w:sz w:val="21"/>
          <w:szCs w:val="21"/>
        </w:rPr>
        <w:t xml:space="preserve">169.3 </w:t>
      </w:r>
      <w:r w:rsidRPr="000C7588">
        <w:rPr>
          <w:rFonts w:eastAsia="宋体" w:hint="eastAsia"/>
          <w:sz w:val="21"/>
          <w:szCs w:val="21"/>
        </w:rPr>
        <w:t>℃；</w:t>
      </w:r>
      <w:r w:rsidRPr="000C7588">
        <w:rPr>
          <w:rFonts w:eastAsia="宋体" w:hint="eastAsia"/>
          <w:sz w:val="21"/>
          <w:szCs w:val="21"/>
        </w:rPr>
        <w:t>300 min</w:t>
      </w:r>
      <w:r w:rsidRPr="000C7588">
        <w:rPr>
          <w:rFonts w:eastAsia="宋体" w:hint="eastAsia"/>
          <w:sz w:val="21"/>
          <w:szCs w:val="21"/>
        </w:rPr>
        <w:t>时最高温度分别为</w:t>
      </w:r>
      <w:r w:rsidRPr="000C7588">
        <w:rPr>
          <w:rFonts w:eastAsia="宋体" w:hint="eastAsia"/>
          <w:sz w:val="21"/>
          <w:szCs w:val="21"/>
        </w:rPr>
        <w:t xml:space="preserve">183.7 </w:t>
      </w:r>
      <w:r w:rsidRPr="000C7588">
        <w:rPr>
          <w:rFonts w:eastAsia="宋体" w:hint="eastAsia"/>
          <w:sz w:val="21"/>
          <w:szCs w:val="21"/>
        </w:rPr>
        <w:t>℃、</w:t>
      </w:r>
      <w:r w:rsidRPr="000C7588">
        <w:rPr>
          <w:rFonts w:eastAsia="宋体" w:hint="eastAsia"/>
          <w:sz w:val="21"/>
          <w:szCs w:val="21"/>
        </w:rPr>
        <w:t xml:space="preserve">185.6 </w:t>
      </w:r>
      <w:r w:rsidRPr="000C7588">
        <w:rPr>
          <w:rFonts w:eastAsia="宋体" w:hint="eastAsia"/>
          <w:sz w:val="21"/>
          <w:szCs w:val="21"/>
        </w:rPr>
        <w:t>℃和</w:t>
      </w:r>
      <w:r w:rsidRPr="000C7588">
        <w:rPr>
          <w:rFonts w:eastAsia="宋体" w:hint="eastAsia"/>
          <w:sz w:val="21"/>
          <w:szCs w:val="21"/>
        </w:rPr>
        <w:t xml:space="preserve">185.9 </w:t>
      </w:r>
      <w:r w:rsidRPr="000C7588">
        <w:rPr>
          <w:rFonts w:eastAsia="宋体" w:hint="eastAsia"/>
          <w:sz w:val="21"/>
          <w:szCs w:val="21"/>
        </w:rPr>
        <w:t>℃。与表面热电偶所测的数据（图</w:t>
      </w:r>
      <w:r w:rsidRPr="000C7588">
        <w:rPr>
          <w:rFonts w:eastAsia="宋体" w:hint="eastAsia"/>
          <w:sz w:val="21"/>
          <w:szCs w:val="21"/>
        </w:rPr>
        <w:t>4</w:t>
      </w:r>
      <w:r w:rsidRPr="000C7588">
        <w:rPr>
          <w:rFonts w:eastAsia="宋体" w:hint="eastAsia"/>
          <w:sz w:val="21"/>
          <w:szCs w:val="21"/>
        </w:rPr>
        <w:t>中的区域</w:t>
      </w:r>
      <w:r w:rsidRPr="000C7588">
        <w:rPr>
          <w:rFonts w:eastAsia="宋体" w:hint="eastAsia"/>
          <w:sz w:val="21"/>
          <w:szCs w:val="21"/>
        </w:rPr>
        <w:t>C</w:t>
      </w:r>
      <w:r w:rsidRPr="000C7588">
        <w:rPr>
          <w:rFonts w:eastAsia="宋体" w:hint="eastAsia"/>
          <w:sz w:val="21"/>
          <w:szCs w:val="21"/>
        </w:rPr>
        <w:t>数据）相比较，最大温差为</w:t>
      </w:r>
      <w:r w:rsidRPr="000C7588">
        <w:rPr>
          <w:rFonts w:eastAsia="宋体" w:hint="eastAsia"/>
          <w:sz w:val="21"/>
          <w:szCs w:val="21"/>
        </w:rPr>
        <w:t xml:space="preserve">3.3 </w:t>
      </w:r>
      <w:r w:rsidRPr="000C7588">
        <w:rPr>
          <w:rFonts w:eastAsia="宋体" w:hint="eastAsia"/>
          <w:sz w:val="21"/>
          <w:szCs w:val="21"/>
        </w:rPr>
        <w:t>℃，最小温差为</w:t>
      </w:r>
      <w:r w:rsidRPr="000C7588">
        <w:rPr>
          <w:rFonts w:eastAsia="宋体" w:hint="eastAsia"/>
          <w:sz w:val="21"/>
          <w:szCs w:val="21"/>
        </w:rPr>
        <w:t xml:space="preserve">0.1 </w:t>
      </w:r>
      <w:r w:rsidRPr="000C7588">
        <w:rPr>
          <w:rFonts w:eastAsia="宋体" w:hint="eastAsia"/>
          <w:sz w:val="21"/>
          <w:szCs w:val="21"/>
        </w:rPr>
        <w:t>℃。根据实验条件下光纤的布线方式，并结合图</w:t>
      </w:r>
      <w:r w:rsidRPr="000C7588">
        <w:rPr>
          <w:rFonts w:eastAsia="宋体" w:hint="eastAsia"/>
          <w:sz w:val="21"/>
          <w:szCs w:val="21"/>
        </w:rPr>
        <w:t>6</w:t>
      </w:r>
      <w:r w:rsidRPr="000C7588">
        <w:rPr>
          <w:rFonts w:eastAsia="宋体" w:hint="eastAsia"/>
          <w:sz w:val="21"/>
          <w:szCs w:val="21"/>
        </w:rPr>
        <w:t>可知，第一个温度波峰经过的区域依次为</w:t>
      </w:r>
      <w:r w:rsidRPr="000C7588">
        <w:rPr>
          <w:rFonts w:eastAsia="宋体" w:hint="eastAsia"/>
          <w:sz w:val="21"/>
          <w:szCs w:val="21"/>
        </w:rPr>
        <w:t>A</w:t>
      </w:r>
      <w:r w:rsidRPr="000C7588">
        <w:rPr>
          <w:rFonts w:eastAsia="宋体" w:hint="eastAsia"/>
          <w:sz w:val="21"/>
          <w:szCs w:val="21"/>
        </w:rPr>
        <w:t>、</w:t>
      </w:r>
      <w:r w:rsidRPr="000C7588">
        <w:rPr>
          <w:rFonts w:eastAsia="宋体" w:hint="eastAsia"/>
          <w:sz w:val="21"/>
          <w:szCs w:val="21"/>
        </w:rPr>
        <w:t>B</w:t>
      </w:r>
      <w:r w:rsidRPr="000C7588">
        <w:rPr>
          <w:rFonts w:eastAsia="宋体" w:hint="eastAsia"/>
          <w:sz w:val="21"/>
          <w:szCs w:val="21"/>
        </w:rPr>
        <w:t>、</w:t>
      </w:r>
      <w:r w:rsidRPr="000C7588">
        <w:rPr>
          <w:rFonts w:eastAsia="宋体" w:hint="eastAsia"/>
          <w:sz w:val="21"/>
          <w:szCs w:val="21"/>
        </w:rPr>
        <w:t>C</w:t>
      </w:r>
      <w:r w:rsidRPr="000C7588">
        <w:rPr>
          <w:rFonts w:eastAsia="宋体" w:hint="eastAsia"/>
          <w:sz w:val="21"/>
          <w:szCs w:val="21"/>
        </w:rPr>
        <w:t>、</w:t>
      </w:r>
      <w:r w:rsidRPr="000C7588">
        <w:rPr>
          <w:rFonts w:eastAsia="宋体" w:hint="eastAsia"/>
          <w:sz w:val="21"/>
          <w:szCs w:val="21"/>
        </w:rPr>
        <w:t>D</w:t>
      </w:r>
      <w:r w:rsidRPr="000C7588">
        <w:rPr>
          <w:rFonts w:eastAsia="宋体" w:hint="eastAsia"/>
          <w:sz w:val="21"/>
          <w:szCs w:val="21"/>
        </w:rPr>
        <w:t>、</w:t>
      </w:r>
      <w:r w:rsidRPr="000C7588">
        <w:rPr>
          <w:rFonts w:eastAsia="宋体" w:hint="eastAsia"/>
          <w:sz w:val="21"/>
          <w:szCs w:val="21"/>
        </w:rPr>
        <w:t>E</w:t>
      </w:r>
      <w:r w:rsidRPr="000C7588">
        <w:rPr>
          <w:rFonts w:eastAsia="宋体" w:hint="eastAsia"/>
          <w:sz w:val="21"/>
          <w:szCs w:val="21"/>
        </w:rPr>
        <w:t>，而第二个温度波峰则是经过</w:t>
      </w:r>
      <w:r w:rsidRPr="000C7588">
        <w:rPr>
          <w:rFonts w:eastAsia="宋体" w:hint="eastAsia"/>
          <w:sz w:val="21"/>
          <w:szCs w:val="21"/>
        </w:rPr>
        <w:t>E</w:t>
      </w:r>
      <w:r w:rsidRPr="000C7588">
        <w:rPr>
          <w:rFonts w:eastAsia="宋体" w:hint="eastAsia"/>
          <w:sz w:val="21"/>
          <w:szCs w:val="21"/>
        </w:rPr>
        <w:t>、</w:t>
      </w:r>
      <w:r w:rsidRPr="000C7588">
        <w:rPr>
          <w:rFonts w:eastAsia="宋体" w:hint="eastAsia"/>
          <w:sz w:val="21"/>
          <w:szCs w:val="21"/>
        </w:rPr>
        <w:t>D</w:t>
      </w:r>
      <w:r w:rsidRPr="000C7588">
        <w:rPr>
          <w:rFonts w:eastAsia="宋体" w:hint="eastAsia"/>
          <w:sz w:val="21"/>
          <w:szCs w:val="21"/>
        </w:rPr>
        <w:t>、</w:t>
      </w:r>
      <w:r w:rsidRPr="000C7588">
        <w:rPr>
          <w:rFonts w:eastAsia="宋体" w:hint="eastAsia"/>
          <w:sz w:val="21"/>
          <w:szCs w:val="21"/>
        </w:rPr>
        <w:t>C</w:t>
      </w:r>
      <w:r w:rsidRPr="000C7588">
        <w:rPr>
          <w:rFonts w:eastAsia="宋体" w:hint="eastAsia"/>
          <w:sz w:val="21"/>
          <w:szCs w:val="21"/>
        </w:rPr>
        <w:t>、</w:t>
      </w:r>
      <w:r w:rsidRPr="000C7588">
        <w:rPr>
          <w:rFonts w:eastAsia="宋体" w:hint="eastAsia"/>
          <w:sz w:val="21"/>
          <w:szCs w:val="21"/>
        </w:rPr>
        <w:t>B</w:t>
      </w:r>
      <w:r w:rsidRPr="000C7588">
        <w:rPr>
          <w:rFonts w:eastAsia="宋体" w:hint="eastAsia"/>
          <w:sz w:val="21"/>
          <w:szCs w:val="21"/>
        </w:rPr>
        <w:t>、</w:t>
      </w:r>
      <w:r w:rsidRPr="000C7588">
        <w:rPr>
          <w:rFonts w:eastAsia="宋体" w:hint="eastAsia"/>
          <w:sz w:val="21"/>
          <w:szCs w:val="21"/>
        </w:rPr>
        <w:t>A</w:t>
      </w:r>
      <w:r w:rsidRPr="000C7588">
        <w:rPr>
          <w:rFonts w:eastAsia="宋体" w:hint="eastAsia"/>
          <w:sz w:val="21"/>
          <w:szCs w:val="21"/>
        </w:rPr>
        <w:t>区域，故温度曲线与第一个波峰相对称，侧面验证了分布式光纤测温的准确性。区域</w:t>
      </w:r>
      <w:r w:rsidRPr="000C7588">
        <w:rPr>
          <w:rFonts w:eastAsia="宋体" w:hint="eastAsia"/>
          <w:sz w:val="21"/>
          <w:szCs w:val="21"/>
        </w:rPr>
        <w:t>A</w:t>
      </w:r>
      <w:r w:rsidRPr="000C7588">
        <w:rPr>
          <w:rFonts w:eastAsia="宋体" w:hint="eastAsia"/>
          <w:sz w:val="21"/>
          <w:szCs w:val="21"/>
        </w:rPr>
        <w:t>、</w:t>
      </w:r>
      <w:r w:rsidRPr="000C7588">
        <w:rPr>
          <w:rFonts w:eastAsia="宋体" w:hint="eastAsia"/>
          <w:sz w:val="21"/>
          <w:szCs w:val="21"/>
        </w:rPr>
        <w:t>B</w:t>
      </w:r>
      <w:r w:rsidRPr="000C7588">
        <w:rPr>
          <w:rFonts w:eastAsia="宋体" w:hint="eastAsia"/>
          <w:sz w:val="21"/>
          <w:szCs w:val="21"/>
        </w:rPr>
        <w:t>到区域</w:t>
      </w:r>
      <w:r w:rsidRPr="000C7588">
        <w:rPr>
          <w:rFonts w:eastAsia="宋体" w:hint="eastAsia"/>
          <w:sz w:val="21"/>
          <w:szCs w:val="21"/>
        </w:rPr>
        <w:t>C</w:t>
      </w:r>
      <w:r w:rsidRPr="000C7588">
        <w:rPr>
          <w:rFonts w:eastAsia="宋体" w:hint="eastAsia"/>
          <w:sz w:val="21"/>
          <w:szCs w:val="21"/>
        </w:rPr>
        <w:t>温度变化较区域</w:t>
      </w:r>
      <w:r w:rsidRPr="000C7588">
        <w:rPr>
          <w:rFonts w:eastAsia="宋体" w:hint="eastAsia"/>
          <w:sz w:val="21"/>
          <w:szCs w:val="21"/>
        </w:rPr>
        <w:t>C</w:t>
      </w:r>
      <w:r w:rsidRPr="000C7588">
        <w:rPr>
          <w:rFonts w:eastAsia="宋体" w:hint="eastAsia"/>
          <w:sz w:val="21"/>
          <w:szCs w:val="21"/>
        </w:rPr>
        <w:t>到区域</w:t>
      </w:r>
      <w:r w:rsidRPr="000C7588">
        <w:rPr>
          <w:rFonts w:eastAsia="宋体" w:hint="eastAsia"/>
          <w:sz w:val="21"/>
          <w:szCs w:val="21"/>
        </w:rPr>
        <w:t>D</w:t>
      </w:r>
      <w:r w:rsidRPr="000C7588">
        <w:rPr>
          <w:rFonts w:eastAsia="宋体" w:hint="eastAsia"/>
          <w:sz w:val="21"/>
          <w:szCs w:val="21"/>
        </w:rPr>
        <w:t>、</w:t>
      </w:r>
      <w:r w:rsidRPr="000C7588">
        <w:rPr>
          <w:rFonts w:eastAsia="宋体" w:hint="eastAsia"/>
          <w:sz w:val="21"/>
          <w:szCs w:val="21"/>
        </w:rPr>
        <w:t>E</w:t>
      </w:r>
      <w:r w:rsidRPr="000C7588">
        <w:rPr>
          <w:rFonts w:eastAsia="宋体" w:hint="eastAsia"/>
          <w:sz w:val="21"/>
          <w:szCs w:val="21"/>
        </w:rPr>
        <w:t>的温度变化大，即运用在气化炉外壁测温时，如有温度变化，分布式光纤可以快速准确地判断出高温异常点的位置。而表面热电偶只能测出其铺设路径上出现的最高温度点，无法探测最高温度点的位置。</w:t>
      </w:r>
    </w:p>
    <w:p w:rsidR="007525FB" w:rsidRDefault="001802CC" w:rsidP="001802CC">
      <w:pPr>
        <w:jc w:val="center"/>
        <w:rPr>
          <w:rFonts w:eastAsia="宋体"/>
          <w:sz w:val="21"/>
          <w:szCs w:val="21"/>
        </w:rPr>
      </w:pPr>
      <w:r>
        <w:rPr>
          <w:rFonts w:eastAsia="宋体"/>
          <w:noProof/>
          <w:sz w:val="21"/>
          <w:szCs w:val="21"/>
        </w:rPr>
        <w:drawing>
          <wp:inline distT="0" distB="0" distL="0" distR="0">
            <wp:extent cx="2743200" cy="2057400"/>
            <wp:effectExtent l="0" t="0" r="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秦国富绘图7a.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43200" cy="2057400"/>
                    </a:xfrm>
                    <a:prstGeom prst="rect">
                      <a:avLst/>
                    </a:prstGeom>
                  </pic:spPr>
                </pic:pic>
              </a:graphicData>
            </a:graphic>
          </wp:inline>
        </w:drawing>
      </w:r>
      <w:r>
        <w:rPr>
          <w:rFonts w:eastAsia="宋体"/>
          <w:noProof/>
          <w:sz w:val="21"/>
          <w:szCs w:val="21"/>
        </w:rPr>
        <w:drawing>
          <wp:inline distT="0" distB="0" distL="0" distR="0">
            <wp:extent cx="2734056" cy="2039112"/>
            <wp:effectExtent l="0" t="0" r="9525"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秦国富绘图7b.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34056" cy="2039112"/>
                    </a:xfrm>
                    <a:prstGeom prst="rect">
                      <a:avLst/>
                    </a:prstGeom>
                  </pic:spPr>
                </pic:pic>
              </a:graphicData>
            </a:graphic>
          </wp:inline>
        </w:drawing>
      </w:r>
    </w:p>
    <w:p w:rsidR="001802CC" w:rsidRPr="001802CC" w:rsidRDefault="001802CC" w:rsidP="001802CC">
      <w:pPr>
        <w:jc w:val="center"/>
        <w:rPr>
          <w:rFonts w:eastAsia="宋体"/>
        </w:rPr>
      </w:pPr>
      <w:r w:rsidRPr="001802CC">
        <w:rPr>
          <w:rFonts w:eastAsia="宋体" w:hint="eastAsia"/>
        </w:rPr>
        <w:t>（</w:t>
      </w:r>
      <w:r w:rsidRPr="001802CC">
        <w:rPr>
          <w:rFonts w:eastAsia="宋体" w:hint="eastAsia"/>
        </w:rPr>
        <w:t>a</w:t>
      </w:r>
      <w:r w:rsidRPr="001802CC">
        <w:rPr>
          <w:rFonts w:eastAsia="宋体" w:hint="eastAsia"/>
        </w:rPr>
        <w:t>）</w:t>
      </w:r>
      <w:r w:rsidRPr="001802CC">
        <w:rPr>
          <w:rFonts w:eastAsia="宋体" w:hint="eastAsia"/>
        </w:rPr>
        <w:t xml:space="preserve"> 1 min</w:t>
      </w:r>
      <w:r w:rsidRPr="001802CC">
        <w:rPr>
          <w:rFonts w:eastAsia="宋体" w:hint="eastAsia"/>
        </w:rPr>
        <w:t>、</w:t>
      </w:r>
      <w:r w:rsidRPr="001802CC">
        <w:rPr>
          <w:rFonts w:eastAsia="宋体" w:hint="eastAsia"/>
        </w:rPr>
        <w:t>50 min</w:t>
      </w:r>
      <w:r w:rsidRPr="001802CC">
        <w:rPr>
          <w:rFonts w:eastAsia="宋体" w:hint="eastAsia"/>
        </w:rPr>
        <w:t>测温情况</w:t>
      </w:r>
      <w:r w:rsidRPr="001802CC">
        <w:rPr>
          <w:rFonts w:eastAsia="宋体" w:hint="eastAsia"/>
        </w:rPr>
        <w:t xml:space="preserve">   </w:t>
      </w:r>
      <w:r>
        <w:rPr>
          <w:rFonts w:eastAsia="宋体"/>
        </w:rPr>
        <w:t xml:space="preserve">                  </w:t>
      </w:r>
      <w:r w:rsidRPr="001802CC">
        <w:rPr>
          <w:rFonts w:eastAsia="宋体" w:hint="eastAsia"/>
        </w:rPr>
        <w:t>（</w:t>
      </w:r>
      <w:r w:rsidRPr="001802CC">
        <w:rPr>
          <w:rFonts w:eastAsia="宋体" w:hint="eastAsia"/>
        </w:rPr>
        <w:t>b</w:t>
      </w:r>
      <w:r w:rsidRPr="001802CC">
        <w:rPr>
          <w:rFonts w:eastAsia="宋体" w:hint="eastAsia"/>
        </w:rPr>
        <w:t>）</w:t>
      </w:r>
      <w:r w:rsidRPr="001802CC">
        <w:rPr>
          <w:rFonts w:eastAsia="宋体" w:hint="eastAsia"/>
        </w:rPr>
        <w:t xml:space="preserve"> 150 min</w:t>
      </w:r>
      <w:r w:rsidRPr="001802CC">
        <w:rPr>
          <w:rFonts w:eastAsia="宋体" w:hint="eastAsia"/>
        </w:rPr>
        <w:t>、</w:t>
      </w:r>
      <w:r w:rsidRPr="001802CC">
        <w:rPr>
          <w:rFonts w:eastAsia="宋体" w:hint="eastAsia"/>
        </w:rPr>
        <w:t>300 min</w:t>
      </w:r>
      <w:r w:rsidRPr="001802CC">
        <w:rPr>
          <w:rFonts w:eastAsia="宋体" w:hint="eastAsia"/>
        </w:rPr>
        <w:t>测温情况</w:t>
      </w:r>
    </w:p>
    <w:p w:rsidR="007525FB" w:rsidRPr="001802CC" w:rsidRDefault="001802CC" w:rsidP="001802CC">
      <w:pPr>
        <w:jc w:val="center"/>
        <w:rPr>
          <w:rFonts w:ascii="方正黑体_GBK" w:eastAsia="方正黑体_GBK"/>
        </w:rPr>
      </w:pPr>
      <w:r w:rsidRPr="001802CC">
        <w:rPr>
          <w:rFonts w:ascii="方正黑体_GBK" w:eastAsia="方正黑体_GBK" w:hint="eastAsia"/>
        </w:rPr>
        <w:t>图6  分布式光纤在不同时间段的温度</w:t>
      </w:r>
    </w:p>
    <w:p w:rsidR="008B7376" w:rsidRPr="000C7588" w:rsidRDefault="008B7376" w:rsidP="008B7376">
      <w:pPr>
        <w:rPr>
          <w:rFonts w:eastAsia="宋体"/>
          <w:sz w:val="21"/>
          <w:szCs w:val="21"/>
        </w:rPr>
      </w:pPr>
      <w:r w:rsidRPr="000C7588">
        <w:rPr>
          <w:rFonts w:eastAsia="宋体" w:hint="eastAsia"/>
          <w:sz w:val="21"/>
          <w:szCs w:val="21"/>
        </w:rPr>
        <w:t xml:space="preserve">　　在实验二的条件下，分布式光纤在区域</w:t>
      </w:r>
      <w:r w:rsidRPr="000C7588">
        <w:rPr>
          <w:rFonts w:eastAsia="宋体" w:hint="eastAsia"/>
          <w:sz w:val="21"/>
          <w:szCs w:val="21"/>
        </w:rPr>
        <w:t>C</w:t>
      </w:r>
      <w:r w:rsidRPr="000C7588">
        <w:rPr>
          <w:rFonts w:eastAsia="宋体" w:hint="eastAsia"/>
          <w:sz w:val="21"/>
          <w:szCs w:val="21"/>
        </w:rPr>
        <w:t>达到</w:t>
      </w:r>
      <w:r w:rsidRPr="000C7588">
        <w:rPr>
          <w:rFonts w:eastAsia="宋体" w:hint="eastAsia"/>
          <w:sz w:val="21"/>
          <w:szCs w:val="21"/>
        </w:rPr>
        <w:t xml:space="preserve">300 </w:t>
      </w:r>
      <w:r w:rsidRPr="000C7588">
        <w:rPr>
          <w:rFonts w:eastAsia="宋体" w:hint="eastAsia"/>
          <w:sz w:val="21"/>
          <w:szCs w:val="21"/>
        </w:rPr>
        <w:t>℃时所测得的温度数据曲线如图</w:t>
      </w:r>
      <w:r w:rsidRPr="000C7588">
        <w:rPr>
          <w:rFonts w:eastAsia="宋体" w:hint="eastAsia"/>
          <w:sz w:val="21"/>
          <w:szCs w:val="21"/>
        </w:rPr>
        <w:t>7</w:t>
      </w:r>
      <w:r w:rsidRPr="000C7588">
        <w:rPr>
          <w:rFonts w:eastAsia="宋体" w:hint="eastAsia"/>
          <w:sz w:val="21"/>
          <w:szCs w:val="21"/>
        </w:rPr>
        <w:t>所示。可以看出，分布式光纤传感系统测温的第一个峰值数据为</w:t>
      </w:r>
      <w:r w:rsidRPr="000C7588">
        <w:rPr>
          <w:rFonts w:eastAsia="宋体" w:hint="eastAsia"/>
          <w:sz w:val="21"/>
          <w:szCs w:val="21"/>
        </w:rPr>
        <w:t xml:space="preserve">301.4 </w:t>
      </w:r>
      <w:r w:rsidRPr="000C7588">
        <w:rPr>
          <w:rFonts w:eastAsia="宋体" w:hint="eastAsia"/>
          <w:sz w:val="21"/>
          <w:szCs w:val="21"/>
        </w:rPr>
        <w:t>℃，第二个峰值数据为</w:t>
      </w:r>
      <w:r w:rsidRPr="000C7588">
        <w:rPr>
          <w:rFonts w:eastAsia="宋体" w:hint="eastAsia"/>
          <w:sz w:val="21"/>
          <w:szCs w:val="21"/>
        </w:rPr>
        <w:t xml:space="preserve">300.9 </w:t>
      </w:r>
      <w:r w:rsidRPr="000C7588">
        <w:rPr>
          <w:rFonts w:eastAsia="宋体" w:hint="eastAsia"/>
          <w:sz w:val="21"/>
          <w:szCs w:val="21"/>
        </w:rPr>
        <w:t>℃，与表面热电偶的数据误差分别为</w:t>
      </w:r>
      <w:r w:rsidRPr="000C7588">
        <w:rPr>
          <w:rFonts w:eastAsia="宋体" w:hint="eastAsia"/>
          <w:sz w:val="21"/>
          <w:szCs w:val="21"/>
        </w:rPr>
        <w:t xml:space="preserve">1.1 </w:t>
      </w:r>
      <w:r w:rsidRPr="000C7588">
        <w:rPr>
          <w:rFonts w:eastAsia="宋体" w:hint="eastAsia"/>
          <w:sz w:val="21"/>
          <w:szCs w:val="21"/>
        </w:rPr>
        <w:t>℃和</w:t>
      </w:r>
      <w:r w:rsidRPr="000C7588">
        <w:rPr>
          <w:rFonts w:eastAsia="宋体" w:hint="eastAsia"/>
          <w:sz w:val="21"/>
          <w:szCs w:val="21"/>
        </w:rPr>
        <w:t xml:space="preserve">0.6 </w:t>
      </w:r>
      <w:r w:rsidRPr="000C7588">
        <w:rPr>
          <w:rFonts w:eastAsia="宋体" w:hint="eastAsia"/>
          <w:sz w:val="21"/>
          <w:szCs w:val="21"/>
        </w:rPr>
        <w:t>℃。因此，分布式光纤传感系统的测温精度可达到±</w:t>
      </w:r>
      <w:r w:rsidRPr="000C7588">
        <w:rPr>
          <w:rFonts w:eastAsia="宋体" w:hint="eastAsia"/>
          <w:sz w:val="21"/>
          <w:szCs w:val="21"/>
        </w:rPr>
        <w:t xml:space="preserve">2 </w:t>
      </w:r>
      <w:r w:rsidRPr="000C7588">
        <w:rPr>
          <w:rFonts w:eastAsia="宋体" w:hint="eastAsia"/>
          <w:sz w:val="21"/>
          <w:szCs w:val="21"/>
        </w:rPr>
        <w:t>℃。</w:t>
      </w:r>
    </w:p>
    <w:p w:rsidR="008B7376" w:rsidRDefault="002628D5" w:rsidP="002628D5">
      <w:pPr>
        <w:jc w:val="center"/>
        <w:rPr>
          <w:rFonts w:eastAsia="宋体"/>
          <w:sz w:val="21"/>
          <w:szCs w:val="21"/>
        </w:rPr>
      </w:pPr>
      <w:r>
        <w:rPr>
          <w:rFonts w:eastAsia="宋体"/>
          <w:noProof/>
          <w:sz w:val="21"/>
          <w:szCs w:val="21"/>
        </w:rPr>
        <w:lastRenderedPageBreak/>
        <w:drawing>
          <wp:inline distT="0" distB="0" distL="0" distR="0">
            <wp:extent cx="2734056" cy="2086356"/>
            <wp:effectExtent l="0" t="0" r="0" b="9525"/>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秦国富绘图8.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734056" cy="2086356"/>
                    </a:xfrm>
                    <a:prstGeom prst="rect">
                      <a:avLst/>
                    </a:prstGeom>
                  </pic:spPr>
                </pic:pic>
              </a:graphicData>
            </a:graphic>
          </wp:inline>
        </w:drawing>
      </w:r>
    </w:p>
    <w:p w:rsidR="002628D5" w:rsidRPr="002628D5" w:rsidRDefault="002628D5" w:rsidP="002628D5">
      <w:pPr>
        <w:jc w:val="center"/>
        <w:rPr>
          <w:rFonts w:ascii="方正黑体_GBK" w:eastAsia="方正黑体_GBK"/>
        </w:rPr>
      </w:pPr>
      <w:r w:rsidRPr="002628D5">
        <w:rPr>
          <w:rFonts w:ascii="方正黑体_GBK" w:eastAsia="方正黑体_GBK" w:hint="eastAsia"/>
        </w:rPr>
        <w:t>图7  分布式光纤测温数据</w:t>
      </w:r>
    </w:p>
    <w:p w:rsidR="002628D5" w:rsidRPr="000C7588" w:rsidRDefault="002628D5" w:rsidP="008B7376">
      <w:pPr>
        <w:rPr>
          <w:rFonts w:eastAsia="宋体"/>
          <w:sz w:val="21"/>
          <w:szCs w:val="21"/>
        </w:rPr>
      </w:pPr>
    </w:p>
    <w:p w:rsidR="008B7376" w:rsidRPr="00C23069" w:rsidRDefault="008B7376" w:rsidP="008B7376">
      <w:pPr>
        <w:rPr>
          <w:rFonts w:ascii="方正黑体_GBK" w:eastAsia="方正黑体_GBK"/>
          <w:sz w:val="24"/>
          <w:szCs w:val="24"/>
        </w:rPr>
      </w:pPr>
      <w:r w:rsidRPr="00C23069">
        <w:rPr>
          <w:rFonts w:ascii="方正黑体_GBK" w:eastAsia="方正黑体_GBK" w:hint="eastAsia"/>
          <w:sz w:val="24"/>
          <w:szCs w:val="24"/>
        </w:rPr>
        <w:t>3 结束语</w:t>
      </w:r>
    </w:p>
    <w:p w:rsidR="008B7376" w:rsidRPr="000C7588" w:rsidRDefault="008B7376" w:rsidP="008B7376">
      <w:pPr>
        <w:rPr>
          <w:rFonts w:eastAsia="宋体"/>
          <w:sz w:val="21"/>
          <w:szCs w:val="21"/>
        </w:rPr>
      </w:pPr>
      <w:r w:rsidRPr="000C7588">
        <w:rPr>
          <w:rFonts w:eastAsia="宋体" w:hint="eastAsia"/>
          <w:sz w:val="21"/>
          <w:szCs w:val="21"/>
        </w:rPr>
        <w:t xml:space="preserve">      </w:t>
      </w:r>
      <w:r w:rsidRPr="000C7588">
        <w:rPr>
          <w:rFonts w:eastAsia="宋体" w:hint="eastAsia"/>
          <w:sz w:val="21"/>
          <w:szCs w:val="21"/>
        </w:rPr>
        <w:t>本文基于喇曼散射的分布式光纤传感技术，提出了一种面向气化炉壁面温度测量的分布式光纤传感系统，可以监测到</w:t>
      </w:r>
      <w:r w:rsidRPr="000C7588">
        <w:rPr>
          <w:rFonts w:eastAsia="宋体" w:hint="eastAsia"/>
          <w:sz w:val="21"/>
          <w:szCs w:val="21"/>
        </w:rPr>
        <w:t>0</w:t>
      </w:r>
      <w:r w:rsidRPr="000C7588">
        <w:rPr>
          <w:rFonts w:eastAsia="宋体" w:hint="eastAsia"/>
          <w:sz w:val="21"/>
          <w:szCs w:val="21"/>
        </w:rPr>
        <w:t>～</w:t>
      </w:r>
      <w:r w:rsidRPr="000C7588">
        <w:rPr>
          <w:rFonts w:eastAsia="宋体" w:hint="eastAsia"/>
          <w:sz w:val="21"/>
          <w:szCs w:val="21"/>
        </w:rPr>
        <w:t xml:space="preserve">300 </w:t>
      </w:r>
      <w:r w:rsidRPr="000C7588">
        <w:rPr>
          <w:rFonts w:eastAsia="宋体" w:hint="eastAsia"/>
          <w:sz w:val="21"/>
          <w:szCs w:val="21"/>
        </w:rPr>
        <w:t>℃的温度变化。通过利用恒温箱进行温度不确定度实验和在气化炉外壁升温实验平台进行测温实验，实验结果表明：在</w:t>
      </w:r>
      <w:r w:rsidRPr="000C7588">
        <w:rPr>
          <w:rFonts w:eastAsia="宋体" w:hint="eastAsia"/>
          <w:sz w:val="21"/>
          <w:szCs w:val="21"/>
        </w:rPr>
        <w:t>0</w:t>
      </w:r>
      <w:r w:rsidRPr="000C7588">
        <w:rPr>
          <w:rFonts w:eastAsia="宋体" w:hint="eastAsia"/>
          <w:sz w:val="21"/>
          <w:szCs w:val="21"/>
        </w:rPr>
        <w:t>～</w:t>
      </w:r>
      <w:r w:rsidRPr="000C7588">
        <w:rPr>
          <w:rFonts w:eastAsia="宋体" w:hint="eastAsia"/>
          <w:sz w:val="21"/>
          <w:szCs w:val="21"/>
        </w:rPr>
        <w:t xml:space="preserve">300 </w:t>
      </w:r>
      <w:r w:rsidRPr="000C7588">
        <w:rPr>
          <w:rFonts w:eastAsia="宋体" w:hint="eastAsia"/>
          <w:sz w:val="21"/>
          <w:szCs w:val="21"/>
        </w:rPr>
        <w:t>℃内，该分布式光纤传感系统测温精度为±</w:t>
      </w:r>
      <w:r w:rsidRPr="000C7588">
        <w:rPr>
          <w:rFonts w:eastAsia="宋体" w:hint="eastAsia"/>
          <w:sz w:val="21"/>
          <w:szCs w:val="21"/>
        </w:rPr>
        <w:t xml:space="preserve">2 </w:t>
      </w:r>
      <w:r w:rsidRPr="000C7588">
        <w:rPr>
          <w:rFonts w:eastAsia="宋体" w:hint="eastAsia"/>
          <w:sz w:val="21"/>
          <w:szCs w:val="21"/>
        </w:rPr>
        <w:t>℃；当发生高温异常点时，分布式光纤可以探测到高温点发生的位置。与表面热电偶测温只能测量到最高温度点、无法定位高温点的位置相比，面向气化炉壁面温度测量的分布式光纤传感系统可以为气化炉安全运行提供一种全新的监测方法。</w:t>
      </w:r>
    </w:p>
    <w:p w:rsidR="008B7376" w:rsidRPr="008B7376" w:rsidRDefault="008B7376" w:rsidP="008B7376">
      <w:pPr>
        <w:rPr>
          <w:rFonts w:eastAsia="宋体"/>
        </w:rPr>
      </w:pPr>
      <w:r w:rsidRPr="008B7376">
        <w:rPr>
          <w:rFonts w:eastAsia="宋体" w:hint="eastAsia"/>
        </w:rPr>
        <w:t xml:space="preserve">　</w:t>
      </w:r>
    </w:p>
    <w:p w:rsidR="008B7376" w:rsidRPr="008B7376" w:rsidRDefault="008B7376" w:rsidP="008B7376">
      <w:pPr>
        <w:rPr>
          <w:rFonts w:eastAsia="宋体"/>
        </w:rPr>
      </w:pPr>
      <w:r w:rsidRPr="000C7588">
        <w:rPr>
          <w:rFonts w:eastAsia="宋体" w:hint="eastAsia"/>
          <w:b/>
          <w:sz w:val="21"/>
          <w:szCs w:val="21"/>
        </w:rPr>
        <w:t>参考文献</w:t>
      </w:r>
      <w:r w:rsidRPr="008B7376">
        <w:rPr>
          <w:rFonts w:eastAsia="宋体" w:hint="eastAsia"/>
        </w:rPr>
        <w:t>：</w:t>
      </w:r>
    </w:p>
    <w:p w:rsidR="008B7376" w:rsidRPr="008B7376" w:rsidRDefault="008B7376" w:rsidP="008B7376">
      <w:pPr>
        <w:rPr>
          <w:rFonts w:eastAsia="宋体"/>
        </w:rPr>
      </w:pPr>
      <w:r w:rsidRPr="008B7376">
        <w:rPr>
          <w:rFonts w:eastAsia="宋体" w:hint="eastAsia"/>
        </w:rPr>
        <w:t xml:space="preserve">[1] </w:t>
      </w:r>
      <w:r w:rsidRPr="008B7376">
        <w:rPr>
          <w:rFonts w:eastAsia="宋体" w:hint="eastAsia"/>
        </w:rPr>
        <w:t>刘进波</w:t>
      </w:r>
      <w:r w:rsidRPr="008B7376">
        <w:rPr>
          <w:rFonts w:eastAsia="宋体" w:hint="eastAsia"/>
        </w:rPr>
        <w:t xml:space="preserve">. </w:t>
      </w:r>
      <w:r w:rsidRPr="008B7376">
        <w:rPr>
          <w:rFonts w:eastAsia="宋体" w:hint="eastAsia"/>
        </w:rPr>
        <w:t>高温熔渣对水煤浆气化炉耐火砖的影响</w:t>
      </w:r>
      <w:r w:rsidRPr="008B7376">
        <w:rPr>
          <w:rFonts w:eastAsia="宋体" w:hint="eastAsia"/>
        </w:rPr>
        <w:t xml:space="preserve">[J]. </w:t>
      </w:r>
      <w:r w:rsidRPr="008B7376">
        <w:rPr>
          <w:rFonts w:eastAsia="宋体" w:hint="eastAsia"/>
        </w:rPr>
        <w:t>化肥工业，</w:t>
      </w:r>
      <w:r w:rsidRPr="008B7376">
        <w:rPr>
          <w:rFonts w:eastAsia="宋体" w:hint="eastAsia"/>
        </w:rPr>
        <w:t>2012</w:t>
      </w:r>
      <w:r w:rsidRPr="008B7376">
        <w:rPr>
          <w:rFonts w:eastAsia="宋体" w:hint="eastAsia"/>
        </w:rPr>
        <w:t>，</w:t>
      </w:r>
      <w:r w:rsidRPr="008B7376">
        <w:rPr>
          <w:rFonts w:eastAsia="宋体" w:hint="eastAsia"/>
        </w:rPr>
        <w:t>39</w:t>
      </w:r>
      <w:r w:rsidRPr="008B7376">
        <w:rPr>
          <w:rFonts w:eastAsia="宋体" w:hint="eastAsia"/>
        </w:rPr>
        <w:t>（</w:t>
      </w:r>
      <w:r w:rsidRPr="008B7376">
        <w:rPr>
          <w:rFonts w:eastAsia="宋体" w:hint="eastAsia"/>
        </w:rPr>
        <w:t>3</w:t>
      </w:r>
      <w:r w:rsidRPr="008B7376">
        <w:rPr>
          <w:rFonts w:eastAsia="宋体" w:hint="eastAsia"/>
        </w:rPr>
        <w:t>）：</w:t>
      </w:r>
      <w:r w:rsidRPr="008B7376">
        <w:rPr>
          <w:rFonts w:eastAsia="宋体" w:hint="eastAsia"/>
        </w:rPr>
        <w:t>65-66</w:t>
      </w:r>
      <w:r w:rsidRPr="008B7376">
        <w:rPr>
          <w:rFonts w:eastAsia="宋体" w:hint="eastAsia"/>
        </w:rPr>
        <w:t>，</w:t>
      </w:r>
      <w:r w:rsidRPr="008B7376">
        <w:rPr>
          <w:rFonts w:eastAsia="宋体" w:hint="eastAsia"/>
        </w:rPr>
        <w:t>72.</w:t>
      </w:r>
    </w:p>
    <w:p w:rsidR="008B7376" w:rsidRPr="008B7376" w:rsidRDefault="008B7376" w:rsidP="008B7376">
      <w:pPr>
        <w:rPr>
          <w:rFonts w:eastAsia="宋体"/>
        </w:rPr>
      </w:pPr>
      <w:r w:rsidRPr="008B7376">
        <w:rPr>
          <w:rFonts w:eastAsia="宋体" w:hint="eastAsia"/>
        </w:rPr>
        <w:t xml:space="preserve">[2] </w:t>
      </w:r>
      <w:r w:rsidRPr="008B7376">
        <w:rPr>
          <w:rFonts w:eastAsia="宋体" w:hint="eastAsia"/>
        </w:rPr>
        <w:t>何秉莲，薛健麟，马学武</w:t>
      </w:r>
      <w:r w:rsidRPr="008B7376">
        <w:rPr>
          <w:rFonts w:eastAsia="宋体" w:hint="eastAsia"/>
        </w:rPr>
        <w:t xml:space="preserve">. </w:t>
      </w:r>
      <w:r w:rsidRPr="008B7376">
        <w:rPr>
          <w:rFonts w:eastAsia="宋体" w:hint="eastAsia"/>
        </w:rPr>
        <w:t>气化炉表面测温系统在捷美丰友化工中的应用</w:t>
      </w:r>
      <w:r w:rsidRPr="008B7376">
        <w:rPr>
          <w:rFonts w:eastAsia="宋体" w:hint="eastAsia"/>
        </w:rPr>
        <w:t xml:space="preserve">[J]. </w:t>
      </w:r>
      <w:r w:rsidRPr="008B7376">
        <w:rPr>
          <w:rFonts w:eastAsia="宋体" w:hint="eastAsia"/>
        </w:rPr>
        <w:t>泸天化科技，</w:t>
      </w:r>
      <w:r w:rsidRPr="008B7376">
        <w:rPr>
          <w:rFonts w:eastAsia="宋体" w:hint="eastAsia"/>
        </w:rPr>
        <w:t>2012</w:t>
      </w:r>
      <w:r w:rsidRPr="008B7376">
        <w:rPr>
          <w:rFonts w:eastAsia="宋体" w:hint="eastAsia"/>
        </w:rPr>
        <w:t>（</w:t>
      </w:r>
      <w:r w:rsidRPr="008B7376">
        <w:rPr>
          <w:rFonts w:eastAsia="宋体" w:hint="eastAsia"/>
        </w:rPr>
        <w:t>3</w:t>
      </w:r>
      <w:r w:rsidRPr="008B7376">
        <w:rPr>
          <w:rFonts w:eastAsia="宋体" w:hint="eastAsia"/>
        </w:rPr>
        <w:t>）：</w:t>
      </w:r>
      <w:r w:rsidRPr="008B7376">
        <w:rPr>
          <w:rFonts w:eastAsia="宋体" w:hint="eastAsia"/>
        </w:rPr>
        <w:t>203-207.</w:t>
      </w:r>
    </w:p>
    <w:p w:rsidR="008B7376" w:rsidRPr="008B7376" w:rsidRDefault="008B7376" w:rsidP="008B7376">
      <w:pPr>
        <w:rPr>
          <w:rFonts w:eastAsia="宋体"/>
        </w:rPr>
      </w:pPr>
      <w:r w:rsidRPr="008B7376">
        <w:rPr>
          <w:rFonts w:eastAsia="宋体" w:hint="eastAsia"/>
        </w:rPr>
        <w:t xml:space="preserve">[3] </w:t>
      </w:r>
      <w:r w:rsidRPr="008B7376">
        <w:rPr>
          <w:rFonts w:eastAsia="宋体" w:hint="eastAsia"/>
        </w:rPr>
        <w:t>郎微微</w:t>
      </w:r>
      <w:r w:rsidRPr="008B7376">
        <w:rPr>
          <w:rFonts w:eastAsia="宋体" w:hint="eastAsia"/>
        </w:rPr>
        <w:t xml:space="preserve">. </w:t>
      </w:r>
      <w:r w:rsidRPr="008B7376">
        <w:rPr>
          <w:rFonts w:eastAsia="宋体" w:hint="eastAsia"/>
        </w:rPr>
        <w:t>气化制氢装置气化炉表面热电偶测温系统的配置及安装方案</w:t>
      </w:r>
      <w:r w:rsidRPr="008B7376">
        <w:rPr>
          <w:rFonts w:eastAsia="宋体" w:hint="eastAsia"/>
        </w:rPr>
        <w:t xml:space="preserve">[J]. </w:t>
      </w:r>
      <w:r w:rsidRPr="008B7376">
        <w:rPr>
          <w:rFonts w:eastAsia="宋体" w:hint="eastAsia"/>
        </w:rPr>
        <w:t>中国仪器仪表，</w:t>
      </w:r>
      <w:r w:rsidRPr="008B7376">
        <w:rPr>
          <w:rFonts w:eastAsia="宋体" w:hint="eastAsia"/>
        </w:rPr>
        <w:t>2017</w:t>
      </w:r>
      <w:r w:rsidRPr="008B7376">
        <w:rPr>
          <w:rFonts w:eastAsia="宋体" w:hint="eastAsia"/>
        </w:rPr>
        <w:t>（</w:t>
      </w:r>
      <w:r w:rsidRPr="008B7376">
        <w:rPr>
          <w:rFonts w:eastAsia="宋体" w:hint="eastAsia"/>
        </w:rPr>
        <w:t>10</w:t>
      </w:r>
      <w:r w:rsidRPr="008B7376">
        <w:rPr>
          <w:rFonts w:eastAsia="宋体" w:hint="eastAsia"/>
        </w:rPr>
        <w:t>）：</w:t>
      </w:r>
      <w:r w:rsidRPr="008B7376">
        <w:rPr>
          <w:rFonts w:eastAsia="宋体" w:hint="eastAsia"/>
        </w:rPr>
        <w:t>21-25.</w:t>
      </w:r>
    </w:p>
    <w:p w:rsidR="008B7376" w:rsidRPr="008B7376" w:rsidRDefault="008B7376" w:rsidP="008B7376">
      <w:pPr>
        <w:rPr>
          <w:rFonts w:eastAsia="宋体"/>
        </w:rPr>
      </w:pPr>
      <w:r w:rsidRPr="008B7376">
        <w:rPr>
          <w:rFonts w:eastAsia="宋体" w:hint="eastAsia"/>
        </w:rPr>
        <w:t xml:space="preserve">[4] </w:t>
      </w:r>
      <w:r w:rsidRPr="008B7376">
        <w:rPr>
          <w:rFonts w:eastAsia="宋体" w:hint="eastAsia"/>
        </w:rPr>
        <w:t>崔栋海</w:t>
      </w:r>
      <w:r w:rsidRPr="008B7376">
        <w:rPr>
          <w:rFonts w:eastAsia="宋体" w:hint="eastAsia"/>
        </w:rPr>
        <w:t xml:space="preserve">. </w:t>
      </w:r>
      <w:r w:rsidRPr="008B7376">
        <w:rPr>
          <w:rFonts w:eastAsia="宋体" w:hint="eastAsia"/>
        </w:rPr>
        <w:t>焦油气化炉表面温度成像报警系统的应用</w:t>
      </w:r>
      <w:r w:rsidRPr="008B7376">
        <w:rPr>
          <w:rFonts w:eastAsia="宋体" w:hint="eastAsia"/>
        </w:rPr>
        <w:t xml:space="preserve">[J]. </w:t>
      </w:r>
      <w:r w:rsidRPr="008B7376">
        <w:rPr>
          <w:rFonts w:eastAsia="宋体" w:hint="eastAsia"/>
        </w:rPr>
        <w:t>炼油与化工，</w:t>
      </w:r>
      <w:r w:rsidRPr="008B7376">
        <w:rPr>
          <w:rFonts w:eastAsia="宋体" w:hint="eastAsia"/>
        </w:rPr>
        <w:t>2016</w:t>
      </w:r>
      <w:r w:rsidRPr="008B7376">
        <w:rPr>
          <w:rFonts w:eastAsia="宋体" w:hint="eastAsia"/>
        </w:rPr>
        <w:t>，</w:t>
      </w:r>
      <w:r w:rsidRPr="008B7376">
        <w:rPr>
          <w:rFonts w:eastAsia="宋体" w:hint="eastAsia"/>
        </w:rPr>
        <w:t>27</w:t>
      </w:r>
      <w:r w:rsidRPr="008B7376">
        <w:rPr>
          <w:rFonts w:eastAsia="宋体" w:hint="eastAsia"/>
        </w:rPr>
        <w:t>（</w:t>
      </w:r>
      <w:r w:rsidRPr="008B7376">
        <w:rPr>
          <w:rFonts w:eastAsia="宋体" w:hint="eastAsia"/>
        </w:rPr>
        <w:t>6</w:t>
      </w:r>
      <w:r w:rsidRPr="008B7376">
        <w:rPr>
          <w:rFonts w:eastAsia="宋体" w:hint="eastAsia"/>
        </w:rPr>
        <w:t>）：</w:t>
      </w:r>
      <w:r w:rsidRPr="008B7376">
        <w:rPr>
          <w:rFonts w:eastAsia="宋体" w:hint="eastAsia"/>
        </w:rPr>
        <w:t>60-61.</w:t>
      </w:r>
    </w:p>
    <w:p w:rsidR="008B7376" w:rsidRPr="008B7376" w:rsidRDefault="008B7376" w:rsidP="008B7376">
      <w:pPr>
        <w:rPr>
          <w:rFonts w:eastAsia="宋体"/>
        </w:rPr>
      </w:pPr>
      <w:r w:rsidRPr="008B7376">
        <w:rPr>
          <w:rFonts w:eastAsia="宋体" w:hint="eastAsia"/>
        </w:rPr>
        <w:t xml:space="preserve">[5] </w:t>
      </w:r>
      <w:r w:rsidRPr="008B7376">
        <w:rPr>
          <w:rFonts w:eastAsia="宋体" w:hint="eastAsia"/>
        </w:rPr>
        <w:t>邓丽君</w:t>
      </w:r>
      <w:r w:rsidRPr="008B7376">
        <w:rPr>
          <w:rFonts w:eastAsia="宋体" w:hint="eastAsia"/>
        </w:rPr>
        <w:t xml:space="preserve">. </w:t>
      </w:r>
      <w:r w:rsidRPr="008B7376">
        <w:rPr>
          <w:rFonts w:eastAsia="宋体" w:hint="eastAsia"/>
        </w:rPr>
        <w:t>气化炉炉壁温度检测方法分析</w:t>
      </w:r>
      <w:r w:rsidRPr="008B7376">
        <w:rPr>
          <w:rFonts w:eastAsia="宋体" w:hint="eastAsia"/>
        </w:rPr>
        <w:t xml:space="preserve">[J]. </w:t>
      </w:r>
      <w:r w:rsidRPr="008B7376">
        <w:rPr>
          <w:rFonts w:eastAsia="宋体" w:hint="eastAsia"/>
        </w:rPr>
        <w:t>石油化工自动化，</w:t>
      </w:r>
      <w:r w:rsidRPr="008B7376">
        <w:rPr>
          <w:rFonts w:eastAsia="宋体" w:hint="eastAsia"/>
        </w:rPr>
        <w:t>2013</w:t>
      </w:r>
      <w:r w:rsidRPr="008B7376">
        <w:rPr>
          <w:rFonts w:eastAsia="宋体" w:hint="eastAsia"/>
        </w:rPr>
        <w:t>，</w:t>
      </w:r>
      <w:r w:rsidRPr="008B7376">
        <w:rPr>
          <w:rFonts w:eastAsia="宋体" w:hint="eastAsia"/>
        </w:rPr>
        <w:t>49</w:t>
      </w:r>
      <w:r w:rsidRPr="008B7376">
        <w:rPr>
          <w:rFonts w:eastAsia="宋体" w:hint="eastAsia"/>
        </w:rPr>
        <w:t>（</w:t>
      </w:r>
      <w:r w:rsidRPr="008B7376">
        <w:rPr>
          <w:rFonts w:eastAsia="宋体" w:hint="eastAsia"/>
        </w:rPr>
        <w:t>3</w:t>
      </w:r>
      <w:r w:rsidRPr="008B7376">
        <w:rPr>
          <w:rFonts w:eastAsia="宋体" w:hint="eastAsia"/>
        </w:rPr>
        <w:t>）：</w:t>
      </w:r>
      <w:r w:rsidRPr="008B7376">
        <w:rPr>
          <w:rFonts w:eastAsia="宋体" w:hint="eastAsia"/>
        </w:rPr>
        <w:t>55-57.</w:t>
      </w:r>
    </w:p>
    <w:p w:rsidR="008B7376" w:rsidRPr="008B7376" w:rsidRDefault="008B7376" w:rsidP="008B7376">
      <w:pPr>
        <w:rPr>
          <w:rFonts w:eastAsia="宋体"/>
        </w:rPr>
      </w:pPr>
      <w:r w:rsidRPr="008B7376">
        <w:rPr>
          <w:rFonts w:eastAsia="宋体" w:hint="eastAsia"/>
        </w:rPr>
        <w:t xml:space="preserve">[6] </w:t>
      </w:r>
      <w:r w:rsidRPr="008B7376">
        <w:rPr>
          <w:rFonts w:eastAsia="宋体" w:hint="eastAsia"/>
        </w:rPr>
        <w:t>孔冰，刘爱明，许晓英，等</w:t>
      </w:r>
      <w:r w:rsidRPr="008B7376">
        <w:rPr>
          <w:rFonts w:eastAsia="宋体" w:hint="eastAsia"/>
        </w:rPr>
        <w:t xml:space="preserve">. </w:t>
      </w:r>
      <w:r w:rsidRPr="008B7376">
        <w:rPr>
          <w:rFonts w:eastAsia="宋体" w:hint="eastAsia"/>
        </w:rPr>
        <w:t>基于光纤测温的毛细管井下温压一体化监测技术</w:t>
      </w:r>
      <w:r w:rsidRPr="008B7376">
        <w:rPr>
          <w:rFonts w:eastAsia="宋体" w:hint="eastAsia"/>
        </w:rPr>
        <w:t xml:space="preserve">[J]. </w:t>
      </w:r>
      <w:r w:rsidRPr="008B7376">
        <w:rPr>
          <w:rFonts w:eastAsia="宋体" w:hint="eastAsia"/>
        </w:rPr>
        <w:t>仪表技术与传感器，</w:t>
      </w:r>
      <w:r w:rsidRPr="008B7376">
        <w:rPr>
          <w:rFonts w:eastAsia="宋体" w:hint="eastAsia"/>
        </w:rPr>
        <w:t>2019</w:t>
      </w:r>
      <w:r w:rsidRPr="008B7376">
        <w:rPr>
          <w:rFonts w:eastAsia="宋体" w:hint="eastAsia"/>
        </w:rPr>
        <w:t>（</w:t>
      </w:r>
      <w:r w:rsidRPr="008B7376">
        <w:rPr>
          <w:rFonts w:eastAsia="宋体" w:hint="eastAsia"/>
        </w:rPr>
        <w:t>7</w:t>
      </w:r>
      <w:r w:rsidRPr="008B7376">
        <w:rPr>
          <w:rFonts w:eastAsia="宋体" w:hint="eastAsia"/>
        </w:rPr>
        <w:t>）：</w:t>
      </w:r>
      <w:r w:rsidRPr="008B7376">
        <w:rPr>
          <w:rFonts w:eastAsia="宋体" w:hint="eastAsia"/>
        </w:rPr>
        <w:t>101-105.</w:t>
      </w:r>
    </w:p>
    <w:p w:rsidR="008B7376" w:rsidRPr="008B7376" w:rsidRDefault="008B7376" w:rsidP="008B7376">
      <w:pPr>
        <w:rPr>
          <w:rFonts w:eastAsia="宋体"/>
        </w:rPr>
      </w:pPr>
      <w:r w:rsidRPr="008B7376">
        <w:rPr>
          <w:rFonts w:eastAsia="宋体" w:hint="eastAsia"/>
        </w:rPr>
        <w:t xml:space="preserve">[7] </w:t>
      </w:r>
      <w:r w:rsidRPr="008B7376">
        <w:rPr>
          <w:rFonts w:eastAsia="宋体" w:hint="eastAsia"/>
        </w:rPr>
        <w:t>张平松，许时昂</w:t>
      </w:r>
      <w:r w:rsidRPr="008B7376">
        <w:rPr>
          <w:rFonts w:eastAsia="宋体" w:hint="eastAsia"/>
        </w:rPr>
        <w:t xml:space="preserve">. </w:t>
      </w:r>
      <w:r w:rsidRPr="008B7376">
        <w:rPr>
          <w:rFonts w:eastAsia="宋体" w:hint="eastAsia"/>
        </w:rPr>
        <w:t>矿井光纤测试技术发展与应用研究</w:t>
      </w:r>
      <w:r w:rsidRPr="008B7376">
        <w:rPr>
          <w:rFonts w:eastAsia="宋体" w:hint="eastAsia"/>
        </w:rPr>
        <w:t xml:space="preserve">[J]. </w:t>
      </w:r>
      <w:r w:rsidRPr="008B7376">
        <w:rPr>
          <w:rFonts w:eastAsia="宋体" w:hint="eastAsia"/>
        </w:rPr>
        <w:t>地球物理学进展，</w:t>
      </w:r>
      <w:r w:rsidRPr="008B7376">
        <w:rPr>
          <w:rFonts w:eastAsia="宋体" w:hint="eastAsia"/>
        </w:rPr>
        <w:t>2016</w:t>
      </w:r>
      <w:r w:rsidRPr="008B7376">
        <w:rPr>
          <w:rFonts w:eastAsia="宋体" w:hint="eastAsia"/>
        </w:rPr>
        <w:t>，</w:t>
      </w:r>
      <w:r w:rsidRPr="008B7376">
        <w:rPr>
          <w:rFonts w:eastAsia="宋体" w:hint="eastAsia"/>
        </w:rPr>
        <w:t>31</w:t>
      </w:r>
      <w:r w:rsidRPr="008B7376">
        <w:rPr>
          <w:rFonts w:eastAsia="宋体" w:hint="eastAsia"/>
        </w:rPr>
        <w:t>（</w:t>
      </w:r>
      <w:r w:rsidRPr="008B7376">
        <w:rPr>
          <w:rFonts w:eastAsia="宋体" w:hint="eastAsia"/>
        </w:rPr>
        <w:t>3</w:t>
      </w:r>
      <w:r w:rsidRPr="008B7376">
        <w:rPr>
          <w:rFonts w:eastAsia="宋体" w:hint="eastAsia"/>
        </w:rPr>
        <w:t>）：</w:t>
      </w:r>
      <w:r w:rsidRPr="008B7376">
        <w:rPr>
          <w:rFonts w:eastAsia="宋体" w:hint="eastAsia"/>
        </w:rPr>
        <w:t>1381-1389.</w:t>
      </w:r>
    </w:p>
    <w:p w:rsidR="008B7376" w:rsidRPr="008B7376" w:rsidRDefault="008B7376" w:rsidP="008B7376">
      <w:pPr>
        <w:rPr>
          <w:rFonts w:eastAsia="宋体"/>
        </w:rPr>
      </w:pPr>
      <w:r w:rsidRPr="008B7376">
        <w:rPr>
          <w:rFonts w:eastAsia="宋体" w:hint="eastAsia"/>
        </w:rPr>
        <w:t>[8] YAN Baoqiang, LI Jian, ZHANG Mingjiang, et al. Raman distributed temperature sensor with optical dynamic difference compensation and visual localization technology for tunnel fire detection[J]. Sensors, 2019, 19</w:t>
      </w:r>
      <w:r w:rsidRPr="008B7376">
        <w:rPr>
          <w:rFonts w:eastAsia="宋体" w:hint="eastAsia"/>
        </w:rPr>
        <w:t>（</w:t>
      </w:r>
      <w:r w:rsidRPr="008B7376">
        <w:rPr>
          <w:rFonts w:eastAsia="宋体" w:hint="eastAsia"/>
        </w:rPr>
        <w:t>10</w:t>
      </w:r>
      <w:r w:rsidRPr="008B7376">
        <w:rPr>
          <w:rFonts w:eastAsia="宋体" w:hint="eastAsia"/>
        </w:rPr>
        <w:t>）</w:t>
      </w:r>
      <w:r w:rsidRPr="008B7376">
        <w:rPr>
          <w:rFonts w:eastAsia="宋体" w:hint="eastAsia"/>
        </w:rPr>
        <w:t>: 2320-2320.</w:t>
      </w:r>
    </w:p>
    <w:p w:rsidR="008B7376" w:rsidRPr="008B7376" w:rsidRDefault="008B7376" w:rsidP="008B7376">
      <w:pPr>
        <w:rPr>
          <w:rFonts w:eastAsia="宋体"/>
        </w:rPr>
      </w:pPr>
      <w:r w:rsidRPr="008B7376">
        <w:rPr>
          <w:rFonts w:eastAsia="宋体"/>
        </w:rPr>
        <w:t>[9] YAMATE T, FUJISAWA G, IKEGAMI T. Optical sensors for the exploration of oil and gas[J]. Journal of Lightwave Technology, 2017, 35: 3538-3545.</w:t>
      </w:r>
    </w:p>
    <w:p w:rsidR="008B7376" w:rsidRPr="008B7376" w:rsidRDefault="008B7376" w:rsidP="008B7376">
      <w:pPr>
        <w:rPr>
          <w:rFonts w:eastAsia="宋体"/>
        </w:rPr>
      </w:pPr>
      <w:r w:rsidRPr="008B7376">
        <w:rPr>
          <w:rFonts w:eastAsia="宋体" w:hint="eastAsia"/>
        </w:rPr>
        <w:t xml:space="preserve">[10] </w:t>
      </w:r>
      <w:r w:rsidRPr="008B7376">
        <w:rPr>
          <w:rFonts w:eastAsia="宋体" w:hint="eastAsia"/>
        </w:rPr>
        <w:t>于紧昌，胡传龙</w:t>
      </w:r>
      <w:r w:rsidRPr="008B7376">
        <w:rPr>
          <w:rFonts w:eastAsia="宋体" w:hint="eastAsia"/>
        </w:rPr>
        <w:t xml:space="preserve">. </w:t>
      </w:r>
      <w:r w:rsidRPr="008B7376">
        <w:rPr>
          <w:rFonts w:eastAsia="宋体" w:hint="eastAsia"/>
        </w:rPr>
        <w:t>分布式光纤温度传感器在稠油开采中的应用</w:t>
      </w:r>
      <w:r w:rsidRPr="008B7376">
        <w:rPr>
          <w:rFonts w:eastAsia="宋体" w:hint="eastAsia"/>
        </w:rPr>
        <w:t xml:space="preserve">[J]. </w:t>
      </w:r>
      <w:r w:rsidRPr="008B7376">
        <w:rPr>
          <w:rFonts w:eastAsia="宋体" w:hint="eastAsia"/>
        </w:rPr>
        <w:t>传感器与微系统，</w:t>
      </w:r>
      <w:r w:rsidRPr="008B7376">
        <w:rPr>
          <w:rFonts w:eastAsia="宋体" w:hint="eastAsia"/>
        </w:rPr>
        <w:t>2015</w:t>
      </w:r>
      <w:r w:rsidRPr="008B7376">
        <w:rPr>
          <w:rFonts w:eastAsia="宋体" w:hint="eastAsia"/>
        </w:rPr>
        <w:t>，</w:t>
      </w:r>
      <w:r w:rsidRPr="008B7376">
        <w:rPr>
          <w:rFonts w:eastAsia="宋体" w:hint="eastAsia"/>
        </w:rPr>
        <w:t>34</w:t>
      </w:r>
      <w:r w:rsidRPr="008B7376">
        <w:rPr>
          <w:rFonts w:eastAsia="宋体" w:hint="eastAsia"/>
        </w:rPr>
        <w:t>（</w:t>
      </w:r>
      <w:r w:rsidRPr="008B7376">
        <w:rPr>
          <w:rFonts w:eastAsia="宋体" w:hint="eastAsia"/>
        </w:rPr>
        <w:t>3</w:t>
      </w:r>
      <w:r w:rsidRPr="008B7376">
        <w:rPr>
          <w:rFonts w:eastAsia="宋体" w:hint="eastAsia"/>
        </w:rPr>
        <w:t>）：</w:t>
      </w:r>
      <w:r w:rsidRPr="008B7376">
        <w:rPr>
          <w:rFonts w:eastAsia="宋体" w:hint="eastAsia"/>
        </w:rPr>
        <w:t>158-160.</w:t>
      </w:r>
    </w:p>
    <w:p w:rsidR="008B7376" w:rsidRPr="008B7376" w:rsidRDefault="008B7376" w:rsidP="008B7376">
      <w:pPr>
        <w:rPr>
          <w:rFonts w:eastAsia="宋体"/>
        </w:rPr>
      </w:pPr>
      <w:r w:rsidRPr="008B7376">
        <w:rPr>
          <w:rFonts w:eastAsia="宋体" w:hint="eastAsia"/>
        </w:rPr>
        <w:t>[11] FECED R, FARHADIROUSHAN M, HANDEREK V A, et al. A high spatial resolution distributed optical fiber sensor for high-temperature measurements [J]. Review of Scientific Instruments, 1997, 68</w:t>
      </w:r>
      <w:r w:rsidRPr="008B7376">
        <w:rPr>
          <w:rFonts w:eastAsia="宋体" w:hint="eastAsia"/>
        </w:rPr>
        <w:t>（</w:t>
      </w:r>
      <w:r w:rsidRPr="008B7376">
        <w:rPr>
          <w:rFonts w:eastAsia="宋体" w:hint="eastAsia"/>
        </w:rPr>
        <w:t>10</w:t>
      </w:r>
      <w:r w:rsidRPr="008B7376">
        <w:rPr>
          <w:rFonts w:eastAsia="宋体" w:hint="eastAsia"/>
        </w:rPr>
        <w:t>）</w:t>
      </w:r>
      <w:r w:rsidRPr="008B7376">
        <w:rPr>
          <w:rFonts w:eastAsia="宋体" w:hint="eastAsia"/>
        </w:rPr>
        <w:t>: 3772-3776.</w:t>
      </w:r>
    </w:p>
    <w:p w:rsidR="008B7376" w:rsidRPr="008B7376" w:rsidRDefault="008B7376" w:rsidP="008B7376">
      <w:pPr>
        <w:rPr>
          <w:rFonts w:eastAsia="宋体"/>
        </w:rPr>
      </w:pPr>
      <w:r w:rsidRPr="008B7376">
        <w:rPr>
          <w:rFonts w:eastAsia="宋体" w:hint="eastAsia"/>
        </w:rPr>
        <w:t>[12] ISMAIL L, RUBEN R L, ANGELES Q M, et al. Ultrahigh temperature  Raman-based distributed optical fiber sensor with gold-coated fiber[J]. IEEE Journal of Selected Topics in Quantum Electronics, 2017, 23</w:t>
      </w:r>
      <w:r w:rsidRPr="008B7376">
        <w:rPr>
          <w:rFonts w:eastAsia="宋体" w:hint="eastAsia"/>
        </w:rPr>
        <w:t>（</w:t>
      </w:r>
      <w:r w:rsidRPr="008B7376">
        <w:rPr>
          <w:rFonts w:eastAsia="宋体" w:hint="eastAsia"/>
        </w:rPr>
        <w:t>2</w:t>
      </w:r>
      <w:r w:rsidRPr="008B7376">
        <w:rPr>
          <w:rFonts w:eastAsia="宋体" w:hint="eastAsia"/>
        </w:rPr>
        <w:t>）</w:t>
      </w:r>
      <w:r w:rsidRPr="008B7376">
        <w:rPr>
          <w:rFonts w:eastAsia="宋体" w:hint="eastAsia"/>
        </w:rPr>
        <w:t>: 296-301.</w:t>
      </w:r>
    </w:p>
    <w:p w:rsidR="008B7376" w:rsidRPr="008B7376" w:rsidRDefault="008B7376" w:rsidP="008B7376">
      <w:pPr>
        <w:rPr>
          <w:rFonts w:eastAsia="宋体"/>
        </w:rPr>
      </w:pPr>
      <w:r w:rsidRPr="008B7376">
        <w:rPr>
          <w:rFonts w:eastAsia="宋体"/>
        </w:rPr>
        <w:t>[13] ISMAIL L, ANGELES Q M, LOPEZ-HIGUERA J M. Comparative experimental study of a high-temperature Raman-based distributed optical fiber sensor with different special fibers[EB/OL]. [2020-10-13]. https://www.mdpi.com/1424-8220/19/3/574.</w:t>
      </w:r>
    </w:p>
    <w:p w:rsidR="008B7376" w:rsidRPr="008B7376" w:rsidRDefault="008B7376" w:rsidP="008B7376">
      <w:pPr>
        <w:rPr>
          <w:rFonts w:eastAsia="宋体"/>
        </w:rPr>
      </w:pPr>
      <w:r w:rsidRPr="008B7376">
        <w:rPr>
          <w:rFonts w:eastAsia="宋体" w:hint="eastAsia"/>
        </w:rPr>
        <w:t xml:space="preserve">[14] </w:t>
      </w:r>
      <w:r w:rsidRPr="008B7376">
        <w:rPr>
          <w:rFonts w:eastAsia="宋体" w:hint="eastAsia"/>
        </w:rPr>
        <w:t>何弼</w:t>
      </w:r>
      <w:r w:rsidRPr="008B7376">
        <w:rPr>
          <w:rFonts w:eastAsia="宋体" w:hint="eastAsia"/>
        </w:rPr>
        <w:t xml:space="preserve">. </w:t>
      </w:r>
      <w:r w:rsidRPr="008B7376">
        <w:rPr>
          <w:rFonts w:eastAsia="宋体" w:hint="eastAsia"/>
        </w:rPr>
        <w:t>分布式光纤传感技术在管道监测中的应用研究</w:t>
      </w:r>
      <w:r w:rsidRPr="008B7376">
        <w:rPr>
          <w:rFonts w:eastAsia="宋体" w:hint="eastAsia"/>
        </w:rPr>
        <w:t xml:space="preserve">[J]. </w:t>
      </w:r>
      <w:r w:rsidRPr="008B7376">
        <w:rPr>
          <w:rFonts w:eastAsia="宋体" w:hint="eastAsia"/>
        </w:rPr>
        <w:t>管道技术与设备，</w:t>
      </w:r>
      <w:r w:rsidRPr="008B7376">
        <w:rPr>
          <w:rFonts w:eastAsia="宋体" w:hint="eastAsia"/>
        </w:rPr>
        <w:t>2017</w:t>
      </w:r>
      <w:r w:rsidRPr="008B7376">
        <w:rPr>
          <w:rFonts w:eastAsia="宋体" w:hint="eastAsia"/>
        </w:rPr>
        <w:t>（</w:t>
      </w:r>
      <w:r w:rsidRPr="008B7376">
        <w:rPr>
          <w:rFonts w:eastAsia="宋体" w:hint="eastAsia"/>
        </w:rPr>
        <w:t>1</w:t>
      </w:r>
      <w:r w:rsidRPr="008B7376">
        <w:rPr>
          <w:rFonts w:eastAsia="宋体" w:hint="eastAsia"/>
        </w:rPr>
        <w:t>）：</w:t>
      </w:r>
      <w:r w:rsidRPr="008B7376">
        <w:rPr>
          <w:rFonts w:eastAsia="宋体" w:hint="eastAsia"/>
        </w:rPr>
        <w:t>9-12</w:t>
      </w:r>
      <w:r w:rsidRPr="008B7376">
        <w:rPr>
          <w:rFonts w:eastAsia="宋体" w:hint="eastAsia"/>
        </w:rPr>
        <w:t>．</w:t>
      </w:r>
    </w:p>
    <w:p w:rsidR="008B7376" w:rsidRDefault="008B7376" w:rsidP="008B7376">
      <w:pPr>
        <w:rPr>
          <w:rFonts w:eastAsia="宋体"/>
        </w:rPr>
      </w:pPr>
      <w:r w:rsidRPr="008B7376">
        <w:rPr>
          <w:rFonts w:eastAsia="宋体" w:hint="eastAsia"/>
        </w:rPr>
        <w:t xml:space="preserve">[15] </w:t>
      </w:r>
      <w:r w:rsidRPr="008B7376">
        <w:rPr>
          <w:rFonts w:eastAsia="宋体" w:hint="eastAsia"/>
        </w:rPr>
        <w:t>佟敬阔，靳宝全，王东，等</w:t>
      </w:r>
      <w:r w:rsidRPr="008B7376">
        <w:rPr>
          <w:rFonts w:eastAsia="宋体" w:hint="eastAsia"/>
        </w:rPr>
        <w:t xml:space="preserve">. </w:t>
      </w:r>
      <w:r w:rsidRPr="008B7376">
        <w:rPr>
          <w:rFonts w:eastAsia="宋体" w:hint="eastAsia"/>
        </w:rPr>
        <w:t>面向管道安全监测的</w:t>
      </w:r>
      <w:r w:rsidRPr="008B7376">
        <w:rPr>
          <w:rFonts w:eastAsia="宋体" w:hint="eastAsia"/>
        </w:rPr>
        <w:t>R-OTDR</w:t>
      </w:r>
      <w:r w:rsidRPr="008B7376">
        <w:rPr>
          <w:rFonts w:eastAsia="宋体" w:hint="eastAsia"/>
        </w:rPr>
        <w:t>分布式光纤测温系统</w:t>
      </w:r>
      <w:r w:rsidRPr="008B7376">
        <w:rPr>
          <w:rFonts w:eastAsia="宋体" w:hint="eastAsia"/>
        </w:rPr>
        <w:t xml:space="preserve">[J]. </w:t>
      </w:r>
      <w:r w:rsidRPr="008B7376">
        <w:rPr>
          <w:rFonts w:eastAsia="宋体" w:hint="eastAsia"/>
        </w:rPr>
        <w:t>传感技术学报，</w:t>
      </w:r>
      <w:r w:rsidRPr="008B7376">
        <w:rPr>
          <w:rFonts w:eastAsia="宋体" w:hint="eastAsia"/>
        </w:rPr>
        <w:t>2018</w:t>
      </w:r>
      <w:r w:rsidRPr="008B7376">
        <w:rPr>
          <w:rFonts w:eastAsia="宋体" w:hint="eastAsia"/>
        </w:rPr>
        <w:t>（</w:t>
      </w:r>
      <w:r w:rsidRPr="008B7376">
        <w:rPr>
          <w:rFonts w:eastAsia="宋体" w:hint="eastAsia"/>
        </w:rPr>
        <w:t>1</w:t>
      </w:r>
      <w:r w:rsidRPr="008B7376">
        <w:rPr>
          <w:rFonts w:eastAsia="宋体" w:hint="eastAsia"/>
        </w:rPr>
        <w:t>）：</w:t>
      </w:r>
      <w:r w:rsidRPr="008B7376">
        <w:rPr>
          <w:rFonts w:eastAsia="宋体" w:hint="eastAsia"/>
        </w:rPr>
        <w:t>158-162.</w:t>
      </w:r>
    </w:p>
    <w:p w:rsidR="00F13C10" w:rsidRDefault="00F13C10" w:rsidP="008B7376">
      <w:pPr>
        <w:rPr>
          <w:rFonts w:eastAsia="宋体"/>
        </w:rPr>
      </w:pPr>
    </w:p>
    <w:p w:rsidR="00F13C10" w:rsidRPr="00F13C10" w:rsidRDefault="00F13C10" w:rsidP="00F13C10">
      <w:pPr>
        <w:rPr>
          <w:rFonts w:eastAsia="宋体" w:hint="eastAsia"/>
        </w:rPr>
      </w:pPr>
      <w:r w:rsidRPr="00F13C10">
        <w:rPr>
          <w:rFonts w:ascii="方正黑体_GBK" w:eastAsia="方正黑体_GBK" w:hint="eastAsia"/>
        </w:rPr>
        <w:lastRenderedPageBreak/>
        <w:t>收稿日期</w:t>
      </w:r>
      <w:r w:rsidRPr="00F13C10">
        <w:rPr>
          <w:rFonts w:eastAsia="宋体" w:hint="eastAsia"/>
        </w:rPr>
        <w:t>：</w:t>
      </w:r>
      <w:r w:rsidRPr="00F13C10">
        <w:rPr>
          <w:rFonts w:eastAsia="宋体" w:hint="eastAsia"/>
        </w:rPr>
        <w:t>2020-10-13</w:t>
      </w:r>
      <w:r w:rsidRPr="00F13C10">
        <w:rPr>
          <w:rFonts w:eastAsia="宋体" w:hint="eastAsia"/>
        </w:rPr>
        <w:t>。</w:t>
      </w:r>
    </w:p>
    <w:p w:rsidR="00F13C10" w:rsidRPr="00F13C10" w:rsidRDefault="00F13C10" w:rsidP="00F13C10">
      <w:pPr>
        <w:rPr>
          <w:rFonts w:eastAsia="宋体" w:hint="eastAsia"/>
        </w:rPr>
      </w:pPr>
      <w:r w:rsidRPr="00F13C10">
        <w:rPr>
          <w:rFonts w:ascii="方正黑体_GBK" w:eastAsia="方正黑体_GBK" w:hint="eastAsia"/>
        </w:rPr>
        <w:t>基金项目</w:t>
      </w:r>
      <w:r w:rsidRPr="00F13C10">
        <w:rPr>
          <w:rFonts w:eastAsia="宋体" w:hint="eastAsia"/>
        </w:rPr>
        <w:t>：国家重点研发计划（批准号：</w:t>
      </w:r>
      <w:r w:rsidRPr="00F13C10">
        <w:rPr>
          <w:rFonts w:eastAsia="宋体" w:hint="eastAsia"/>
        </w:rPr>
        <w:t>2018YFC0808500</w:t>
      </w:r>
      <w:r w:rsidRPr="00F13C10">
        <w:rPr>
          <w:rFonts w:eastAsia="宋体" w:hint="eastAsia"/>
        </w:rPr>
        <w:t>）资助。</w:t>
      </w:r>
    </w:p>
    <w:p w:rsidR="00F13C10" w:rsidRPr="00F13C10" w:rsidRDefault="00F13C10" w:rsidP="00F13C10">
      <w:pPr>
        <w:rPr>
          <w:rFonts w:eastAsia="宋体" w:hint="eastAsia"/>
        </w:rPr>
      </w:pPr>
      <w:r>
        <w:rPr>
          <w:rFonts w:eastAsia="宋体" w:hint="eastAsia"/>
          <w:noProof/>
        </w:rPr>
        <w:drawing>
          <wp:anchor distT="0" distB="0" distL="114300" distR="114300" simplePos="0" relativeHeight="251659264" behindDoc="1" locked="0" layoutInCell="1" allowOverlap="1">
            <wp:simplePos x="0" y="0"/>
            <wp:positionH relativeFrom="column">
              <wp:posOffset>5348808</wp:posOffset>
            </wp:positionH>
            <wp:positionV relativeFrom="paragraph">
              <wp:posOffset>35204</wp:posOffset>
            </wp:positionV>
            <wp:extent cx="714375" cy="1075690"/>
            <wp:effectExtent l="0" t="0" r="9525" b="0"/>
            <wp:wrapTight wrapText="bothSides">
              <wp:wrapPolygon edited="0">
                <wp:start x="0" y="0"/>
                <wp:lineTo x="0" y="21039"/>
                <wp:lineTo x="21312" y="21039"/>
                <wp:lineTo x="21312" y="0"/>
                <wp:lineTo x="0" y="0"/>
              </wp:wrapPolygon>
            </wp:wrapTight>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秦国富照片.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14375" cy="1075690"/>
                    </a:xfrm>
                    <a:prstGeom prst="rect">
                      <a:avLst/>
                    </a:prstGeom>
                  </pic:spPr>
                </pic:pic>
              </a:graphicData>
            </a:graphic>
            <wp14:sizeRelH relativeFrom="page">
              <wp14:pctWidth>0</wp14:pctWidth>
            </wp14:sizeRelH>
            <wp14:sizeRelV relativeFrom="page">
              <wp14:pctHeight>0</wp14:pctHeight>
            </wp14:sizeRelV>
          </wp:anchor>
        </w:drawing>
      </w:r>
      <w:r w:rsidRPr="00F13C10">
        <w:rPr>
          <w:rFonts w:eastAsia="宋体" w:hint="eastAsia"/>
        </w:rPr>
        <w:t>作者简介：秦国富（</w:t>
      </w:r>
      <w:r w:rsidRPr="00F13C10">
        <w:rPr>
          <w:rFonts w:eastAsia="宋体" w:hint="eastAsia"/>
        </w:rPr>
        <w:t>1995</w:t>
      </w:r>
      <w:r w:rsidRPr="00F13C10">
        <w:rPr>
          <w:rFonts w:eastAsia="宋体" w:hint="eastAsia"/>
        </w:rPr>
        <w:t>—），男，广西玉林人，中国计量大学大学硕士研究生，主要研究方向为控制工程技术、质量安全检测以及分布式光纤传感技术，参与过大型煤气化工艺装置安全防控技术研究及示范科研项目。</w:t>
      </w:r>
    </w:p>
    <w:p w:rsidR="00F13C10" w:rsidRPr="00284BA0" w:rsidRDefault="00F13C10" w:rsidP="00F13C10">
      <w:pPr>
        <w:rPr>
          <w:rFonts w:eastAsia="宋体"/>
        </w:rPr>
      </w:pPr>
      <w:r w:rsidRPr="00F13C10">
        <w:rPr>
          <w:rFonts w:ascii="方正黑体_GBK" w:eastAsia="方正黑体_GBK" w:hint="eastAsia"/>
        </w:rPr>
        <w:t>*通信作者</w:t>
      </w:r>
      <w:r w:rsidRPr="00F13C10">
        <w:rPr>
          <w:rFonts w:eastAsia="宋体" w:hint="eastAsia"/>
        </w:rPr>
        <w:t>：王强（</w:t>
      </w:r>
      <w:r w:rsidRPr="00F13C10">
        <w:rPr>
          <w:rFonts w:eastAsia="宋体" w:hint="eastAsia"/>
        </w:rPr>
        <w:t>1976</w:t>
      </w:r>
      <w:r w:rsidRPr="00F13C10">
        <w:rPr>
          <w:rFonts w:eastAsia="宋体" w:hint="eastAsia"/>
        </w:rPr>
        <w:t>—），男，博士，教授，从事结构检测健康检测方面的研究。</w:t>
      </w:r>
      <w:bookmarkStart w:id="0" w:name="_GoBack"/>
      <w:bookmarkEnd w:id="0"/>
    </w:p>
    <w:sectPr w:rsidR="00F13C10" w:rsidRPr="00284BA0" w:rsidSect="008F55BB">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7065" w:rsidRDefault="004B7065" w:rsidP="00F13C10">
      <w:r>
        <w:separator/>
      </w:r>
    </w:p>
  </w:endnote>
  <w:endnote w:type="continuationSeparator" w:id="0">
    <w:p w:rsidR="004B7065" w:rsidRDefault="004B7065" w:rsidP="00F13C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方正书宋_GBK">
    <w:panose1 w:val="03000509000000000000"/>
    <w:charset w:val="86"/>
    <w:family w:val="script"/>
    <w:pitch w:val="fixed"/>
    <w:sig w:usb0="00000001" w:usb1="080E0000" w:usb2="00000010" w:usb3="00000000" w:csb0="00040000" w:csb1="00000000"/>
  </w:font>
  <w:font w:name="方正黑体_GBK">
    <w:panose1 w:val="02000000000000000000"/>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7065" w:rsidRDefault="004B7065" w:rsidP="00F13C10">
      <w:r>
        <w:separator/>
      </w:r>
    </w:p>
  </w:footnote>
  <w:footnote w:type="continuationSeparator" w:id="0">
    <w:p w:rsidR="004B7065" w:rsidRDefault="004B7065" w:rsidP="00F13C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B55501"/>
    <w:multiLevelType w:val="hybridMultilevel"/>
    <w:tmpl w:val="6E80858E"/>
    <w:lvl w:ilvl="0" w:tplc="C722E44A">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5BB"/>
    <w:rsid w:val="00001518"/>
    <w:rsid w:val="00004741"/>
    <w:rsid w:val="00012E98"/>
    <w:rsid w:val="0002124B"/>
    <w:rsid w:val="00041D1A"/>
    <w:rsid w:val="0006064D"/>
    <w:rsid w:val="000609A2"/>
    <w:rsid w:val="00072A6F"/>
    <w:rsid w:val="00076B68"/>
    <w:rsid w:val="00083EBB"/>
    <w:rsid w:val="00086D4F"/>
    <w:rsid w:val="00087AAB"/>
    <w:rsid w:val="000A1621"/>
    <w:rsid w:val="000B0AE0"/>
    <w:rsid w:val="000B1F92"/>
    <w:rsid w:val="000C7588"/>
    <w:rsid w:val="00102AF0"/>
    <w:rsid w:val="00136BF6"/>
    <w:rsid w:val="00156971"/>
    <w:rsid w:val="001614C3"/>
    <w:rsid w:val="001617D6"/>
    <w:rsid w:val="00175C69"/>
    <w:rsid w:val="001802CC"/>
    <w:rsid w:val="00192318"/>
    <w:rsid w:val="00192529"/>
    <w:rsid w:val="0019272C"/>
    <w:rsid w:val="00192A43"/>
    <w:rsid w:val="00195DBA"/>
    <w:rsid w:val="001D12E9"/>
    <w:rsid w:val="001E1879"/>
    <w:rsid w:val="002628D5"/>
    <w:rsid w:val="00282C48"/>
    <w:rsid w:val="00284BA0"/>
    <w:rsid w:val="00285770"/>
    <w:rsid w:val="00295546"/>
    <w:rsid w:val="002C7B32"/>
    <w:rsid w:val="002D3F19"/>
    <w:rsid w:val="002D619D"/>
    <w:rsid w:val="002F40B4"/>
    <w:rsid w:val="002F7C7F"/>
    <w:rsid w:val="003062BD"/>
    <w:rsid w:val="0030750A"/>
    <w:rsid w:val="00313975"/>
    <w:rsid w:val="003159EB"/>
    <w:rsid w:val="00315B26"/>
    <w:rsid w:val="00350546"/>
    <w:rsid w:val="0035102A"/>
    <w:rsid w:val="00364147"/>
    <w:rsid w:val="00391335"/>
    <w:rsid w:val="003B4B6A"/>
    <w:rsid w:val="003B7966"/>
    <w:rsid w:val="003B7DDA"/>
    <w:rsid w:val="003D4BD7"/>
    <w:rsid w:val="004179A5"/>
    <w:rsid w:val="004234F1"/>
    <w:rsid w:val="00424FF6"/>
    <w:rsid w:val="00441428"/>
    <w:rsid w:val="0045630F"/>
    <w:rsid w:val="004930A9"/>
    <w:rsid w:val="00493A5F"/>
    <w:rsid w:val="004A3D31"/>
    <w:rsid w:val="004B7065"/>
    <w:rsid w:val="004D69FF"/>
    <w:rsid w:val="005140A3"/>
    <w:rsid w:val="00573CF3"/>
    <w:rsid w:val="005777C5"/>
    <w:rsid w:val="005D6BA6"/>
    <w:rsid w:val="005D6C3C"/>
    <w:rsid w:val="005E27AA"/>
    <w:rsid w:val="005E3E2E"/>
    <w:rsid w:val="005F670D"/>
    <w:rsid w:val="00607377"/>
    <w:rsid w:val="00616DDF"/>
    <w:rsid w:val="00641601"/>
    <w:rsid w:val="0066658C"/>
    <w:rsid w:val="0066783D"/>
    <w:rsid w:val="0068426B"/>
    <w:rsid w:val="00691F75"/>
    <w:rsid w:val="006E01DD"/>
    <w:rsid w:val="006E0593"/>
    <w:rsid w:val="00700982"/>
    <w:rsid w:val="00706DF5"/>
    <w:rsid w:val="00706E92"/>
    <w:rsid w:val="0071737F"/>
    <w:rsid w:val="00746E04"/>
    <w:rsid w:val="007517F3"/>
    <w:rsid w:val="007525FB"/>
    <w:rsid w:val="00783DB6"/>
    <w:rsid w:val="00790E37"/>
    <w:rsid w:val="007A18AB"/>
    <w:rsid w:val="007C4108"/>
    <w:rsid w:val="00834F37"/>
    <w:rsid w:val="00890B70"/>
    <w:rsid w:val="008B1977"/>
    <w:rsid w:val="008B2711"/>
    <w:rsid w:val="008B7376"/>
    <w:rsid w:val="008D2B7B"/>
    <w:rsid w:val="008E2422"/>
    <w:rsid w:val="008E3F2D"/>
    <w:rsid w:val="008F55BB"/>
    <w:rsid w:val="00911BB0"/>
    <w:rsid w:val="00924629"/>
    <w:rsid w:val="0093712E"/>
    <w:rsid w:val="009523AC"/>
    <w:rsid w:val="00955D11"/>
    <w:rsid w:val="00963435"/>
    <w:rsid w:val="00963C53"/>
    <w:rsid w:val="00964088"/>
    <w:rsid w:val="009671F5"/>
    <w:rsid w:val="00984A2A"/>
    <w:rsid w:val="00997FB9"/>
    <w:rsid w:val="009A4CD6"/>
    <w:rsid w:val="009A4F84"/>
    <w:rsid w:val="009B0619"/>
    <w:rsid w:val="009B0CBD"/>
    <w:rsid w:val="009C0810"/>
    <w:rsid w:val="009C6B53"/>
    <w:rsid w:val="00A01200"/>
    <w:rsid w:val="00A07E5D"/>
    <w:rsid w:val="00A1541F"/>
    <w:rsid w:val="00A1695D"/>
    <w:rsid w:val="00A34D9B"/>
    <w:rsid w:val="00A3709B"/>
    <w:rsid w:val="00A377B5"/>
    <w:rsid w:val="00A47234"/>
    <w:rsid w:val="00A61F74"/>
    <w:rsid w:val="00A82DFD"/>
    <w:rsid w:val="00A85C4D"/>
    <w:rsid w:val="00AD07F8"/>
    <w:rsid w:val="00B108A6"/>
    <w:rsid w:val="00B3224E"/>
    <w:rsid w:val="00B52D49"/>
    <w:rsid w:val="00B84075"/>
    <w:rsid w:val="00BA0478"/>
    <w:rsid w:val="00BA7322"/>
    <w:rsid w:val="00BB2CD9"/>
    <w:rsid w:val="00BC004E"/>
    <w:rsid w:val="00C020D0"/>
    <w:rsid w:val="00C04C0F"/>
    <w:rsid w:val="00C069BD"/>
    <w:rsid w:val="00C21068"/>
    <w:rsid w:val="00C23069"/>
    <w:rsid w:val="00C67A9D"/>
    <w:rsid w:val="00C710C6"/>
    <w:rsid w:val="00C75A3C"/>
    <w:rsid w:val="00CB1B19"/>
    <w:rsid w:val="00CC5438"/>
    <w:rsid w:val="00CE29B6"/>
    <w:rsid w:val="00CF409A"/>
    <w:rsid w:val="00D45FE7"/>
    <w:rsid w:val="00D73B45"/>
    <w:rsid w:val="00DB3F33"/>
    <w:rsid w:val="00E15C24"/>
    <w:rsid w:val="00E20B0B"/>
    <w:rsid w:val="00E35AA2"/>
    <w:rsid w:val="00E604D1"/>
    <w:rsid w:val="00E84CAE"/>
    <w:rsid w:val="00E96651"/>
    <w:rsid w:val="00EB687C"/>
    <w:rsid w:val="00ED230D"/>
    <w:rsid w:val="00F020B2"/>
    <w:rsid w:val="00F06100"/>
    <w:rsid w:val="00F13C10"/>
    <w:rsid w:val="00F445DE"/>
    <w:rsid w:val="00F50F1B"/>
    <w:rsid w:val="00F653B3"/>
    <w:rsid w:val="00F6757C"/>
    <w:rsid w:val="00F8116C"/>
    <w:rsid w:val="00F95E6E"/>
    <w:rsid w:val="00FA117D"/>
    <w:rsid w:val="00FB3028"/>
    <w:rsid w:val="00FB752D"/>
    <w:rsid w:val="00FC4C62"/>
    <w:rsid w:val="00FD4A76"/>
    <w:rsid w:val="00FD5DAA"/>
    <w:rsid w:val="00FD6E9B"/>
    <w:rsid w:val="00FE17AE"/>
    <w:rsid w:val="00FF77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82DEBD"/>
  <w15:chartTrackingRefBased/>
  <w15:docId w15:val="{C48B41C2-EB62-49C1-AFD9-0F9CA2FDB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方正书宋_GBK" w:hAnsi="Times New Roman" w:cs="Times New Roman"/>
        <w:kern w:val="2"/>
        <w:sz w:val="18"/>
        <w:szCs w:val="18"/>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List Paragraph"/>
    <w:basedOn w:val="a"/>
    <w:uiPriority w:val="34"/>
    <w:qFormat/>
    <w:rsid w:val="005140A3"/>
    <w:pPr>
      <w:ind w:firstLineChars="200" w:firstLine="420"/>
    </w:pPr>
  </w:style>
  <w:style w:type="paragraph" w:styleId="a5">
    <w:name w:val="header"/>
    <w:basedOn w:val="a"/>
    <w:link w:val="a6"/>
    <w:uiPriority w:val="99"/>
    <w:unhideWhenUsed/>
    <w:rsid w:val="00F13C10"/>
    <w:pPr>
      <w:pBdr>
        <w:bottom w:val="single" w:sz="6" w:space="1" w:color="auto"/>
      </w:pBdr>
      <w:tabs>
        <w:tab w:val="center" w:pos="4153"/>
        <w:tab w:val="right" w:pos="8306"/>
      </w:tabs>
      <w:snapToGrid w:val="0"/>
      <w:jc w:val="center"/>
    </w:pPr>
  </w:style>
  <w:style w:type="character" w:customStyle="1" w:styleId="a6">
    <w:name w:val="页眉 字符"/>
    <w:basedOn w:val="a0"/>
    <w:link w:val="a5"/>
    <w:uiPriority w:val="99"/>
    <w:rsid w:val="00F13C10"/>
  </w:style>
  <w:style w:type="paragraph" w:styleId="a7">
    <w:name w:val="footer"/>
    <w:basedOn w:val="a"/>
    <w:link w:val="a8"/>
    <w:uiPriority w:val="99"/>
    <w:unhideWhenUsed/>
    <w:rsid w:val="00F13C10"/>
    <w:pPr>
      <w:tabs>
        <w:tab w:val="center" w:pos="4153"/>
        <w:tab w:val="right" w:pos="8306"/>
      </w:tabs>
      <w:snapToGrid w:val="0"/>
      <w:jc w:val="left"/>
    </w:pPr>
  </w:style>
  <w:style w:type="character" w:customStyle="1" w:styleId="a8">
    <w:name w:val="页脚 字符"/>
    <w:basedOn w:val="a0"/>
    <w:link w:val="a7"/>
    <w:uiPriority w:val="99"/>
    <w:rsid w:val="00F13C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7</Pages>
  <Words>1207</Words>
  <Characters>6881</Characters>
  <Application>Microsoft Office Word</Application>
  <DocSecurity>0</DocSecurity>
  <Lines>57</Lines>
  <Paragraphs>16</Paragraphs>
  <ScaleCrop>false</ScaleCrop>
  <Company>微软中国</Company>
  <LinksUpToDate>false</LinksUpToDate>
  <CharactersWithSpaces>8072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21</cp:revision>
  <dcterms:created xsi:type="dcterms:W3CDTF">2021-12-09T02:51:00Z</dcterms:created>
  <dcterms:modified xsi:type="dcterms:W3CDTF">2021-12-09T06:33:00Z</dcterms:modified>
</cp:coreProperties>
</file>