
<file path=[Content_Types].xml><?xml version="1.0" encoding="utf-8"?>
<Types xmlns="http://schemas.openxmlformats.org/package/2006/content-types">
  <Default Extension="bin" ContentType="application/vnd.openxmlformats-officedocument.oleObject"/>
  <Default Extension="vsd" ContentType="application/vnd.visio"/>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C23C0" w14:textId="21661EDB" w:rsidR="00A71852" w:rsidRPr="00A71852" w:rsidRDefault="00A71852" w:rsidP="00A71852">
      <w:pPr>
        <w:jc w:val="center"/>
        <w:rPr>
          <w:rFonts w:ascii="Times New Roman" w:eastAsia="黑体" w:hAnsi="Times New Roman" w:cs="Times New Roman"/>
          <w:b/>
          <w:sz w:val="36"/>
          <w:szCs w:val="36"/>
        </w:rPr>
      </w:pPr>
      <w:r w:rsidRPr="00A71852">
        <w:rPr>
          <w:rFonts w:ascii="Times New Roman" w:eastAsia="黑体" w:hAnsi="Times New Roman" w:cs="Times New Roman" w:hint="eastAsia"/>
          <w:b/>
          <w:sz w:val="36"/>
          <w:szCs w:val="36"/>
        </w:rPr>
        <w:t>一种</w:t>
      </w:r>
      <w:r w:rsidR="00F1078A">
        <w:rPr>
          <w:rFonts w:ascii="Times New Roman" w:eastAsia="黑体" w:hAnsi="Times New Roman" w:cs="Times New Roman" w:hint="eastAsia"/>
          <w:b/>
          <w:sz w:val="36"/>
          <w:szCs w:val="36"/>
        </w:rPr>
        <w:t>提高</w:t>
      </w:r>
      <w:r w:rsidR="005D0948">
        <w:rPr>
          <w:rFonts w:ascii="Times New Roman" w:eastAsia="黑体" w:hAnsi="Times New Roman" w:cs="Times New Roman" w:hint="eastAsia"/>
          <w:b/>
          <w:sz w:val="36"/>
          <w:szCs w:val="36"/>
        </w:rPr>
        <w:t>弹性</w:t>
      </w:r>
      <w:r w:rsidR="005D0948">
        <w:rPr>
          <w:rFonts w:ascii="Times New Roman" w:eastAsia="黑体" w:hAnsi="Times New Roman" w:cs="Times New Roman"/>
          <w:b/>
          <w:sz w:val="36"/>
          <w:szCs w:val="36"/>
        </w:rPr>
        <w:t>光网络</w:t>
      </w:r>
      <w:r w:rsidR="00F1078A">
        <w:rPr>
          <w:rFonts w:ascii="Times New Roman" w:eastAsia="黑体" w:hAnsi="Times New Roman" w:cs="Times New Roman" w:hint="eastAsia"/>
          <w:b/>
          <w:sz w:val="36"/>
          <w:szCs w:val="36"/>
        </w:rPr>
        <w:t>性能</w:t>
      </w:r>
      <w:r w:rsidR="00F1078A">
        <w:rPr>
          <w:rFonts w:ascii="Times New Roman" w:eastAsia="黑体" w:hAnsi="Times New Roman" w:cs="Times New Roman"/>
          <w:b/>
          <w:sz w:val="36"/>
          <w:szCs w:val="36"/>
        </w:rPr>
        <w:t>的</w:t>
      </w:r>
      <w:r w:rsidR="00964845">
        <w:rPr>
          <w:rFonts w:ascii="Times New Roman" w:eastAsia="黑体" w:hAnsi="Times New Roman" w:cs="Times New Roman" w:hint="eastAsia"/>
          <w:b/>
          <w:sz w:val="36"/>
          <w:szCs w:val="36"/>
        </w:rPr>
        <w:t>PDT-TFDBT</w:t>
      </w:r>
      <w:r w:rsidR="00D85D31">
        <w:rPr>
          <w:rFonts w:ascii="Times New Roman" w:eastAsia="黑体" w:hAnsi="Times New Roman" w:cs="Times New Roman" w:hint="eastAsia"/>
          <w:b/>
          <w:sz w:val="36"/>
          <w:szCs w:val="36"/>
        </w:rPr>
        <w:t>策略</w:t>
      </w:r>
    </w:p>
    <w:p w14:paraId="5E433CF1" w14:textId="72A417AC" w:rsidR="00A71852" w:rsidRPr="00A71852" w:rsidRDefault="00A71852" w:rsidP="00A71852">
      <w:pPr>
        <w:jc w:val="center"/>
        <w:rPr>
          <w:rFonts w:ascii="Times New Roman" w:eastAsia="宋体" w:hAnsi="Times New Roman" w:cs="Times New Roman"/>
          <w:b/>
          <w:sz w:val="24"/>
          <w:szCs w:val="24"/>
        </w:rPr>
      </w:pPr>
      <w:r w:rsidRPr="00A71852">
        <w:rPr>
          <w:rFonts w:ascii="Times New Roman" w:eastAsia="宋体" w:hAnsi="Times New Roman" w:cs="Times New Roman"/>
          <w:b/>
          <w:sz w:val="24"/>
          <w:szCs w:val="24"/>
        </w:rPr>
        <w:t>陈铭毓</w:t>
      </w:r>
      <w:r w:rsidRPr="00A71852">
        <w:rPr>
          <w:rFonts w:ascii="Times New Roman" w:eastAsia="宋体" w:hAnsi="Times New Roman" w:cs="Times New Roman" w:hint="eastAsia"/>
          <w:b/>
          <w:sz w:val="24"/>
          <w:szCs w:val="24"/>
        </w:rPr>
        <w:t>，沈建华</w:t>
      </w:r>
      <w:r w:rsidR="0072104D" w:rsidRPr="0072104D">
        <w:rPr>
          <w:rFonts w:ascii="Times New Roman" w:eastAsia="宋体" w:hAnsi="Times New Roman" w:cs="Times New Roman" w:hint="eastAsia"/>
          <w:b/>
          <w:sz w:val="24"/>
          <w:szCs w:val="24"/>
          <w:vertAlign w:val="superscript"/>
        </w:rPr>
        <w:t>*</w:t>
      </w:r>
    </w:p>
    <w:p w14:paraId="5485C988" w14:textId="77777777" w:rsidR="00A71852" w:rsidRPr="00A71852" w:rsidRDefault="00A71852" w:rsidP="00A71852">
      <w:pPr>
        <w:jc w:val="center"/>
        <w:rPr>
          <w:rFonts w:ascii="Times New Roman" w:eastAsia="宋体" w:hAnsi="Times New Roman" w:cs="Times New Roman"/>
          <w:bCs/>
          <w:sz w:val="15"/>
          <w:szCs w:val="15"/>
        </w:rPr>
      </w:pPr>
      <w:r w:rsidRPr="00A71852">
        <w:rPr>
          <w:rFonts w:ascii="Times New Roman" w:eastAsia="宋体" w:hAnsi="Times New Roman" w:cs="Times New Roman"/>
          <w:bCs/>
          <w:sz w:val="15"/>
          <w:szCs w:val="15"/>
        </w:rPr>
        <w:t>（南京邮电大学</w:t>
      </w:r>
      <w:r w:rsidRPr="00A71852">
        <w:rPr>
          <w:rFonts w:ascii="Times New Roman" w:eastAsia="宋体" w:hAnsi="Times New Roman" w:cs="Times New Roman" w:hint="eastAsia"/>
          <w:bCs/>
          <w:sz w:val="15"/>
          <w:szCs w:val="15"/>
        </w:rPr>
        <w:t xml:space="preserve"> </w:t>
      </w:r>
      <w:r w:rsidRPr="00A71852">
        <w:rPr>
          <w:rFonts w:ascii="Times New Roman" w:eastAsia="宋体" w:hAnsi="Times New Roman" w:cs="Times New Roman"/>
          <w:bCs/>
          <w:sz w:val="15"/>
          <w:szCs w:val="15"/>
        </w:rPr>
        <w:t>通信与信息工程学院，南京</w:t>
      </w:r>
      <w:r w:rsidRPr="00A71852">
        <w:rPr>
          <w:rFonts w:ascii="Times New Roman" w:eastAsia="宋体" w:hAnsi="Times New Roman" w:cs="Times New Roman"/>
          <w:bCs/>
          <w:sz w:val="15"/>
          <w:szCs w:val="15"/>
        </w:rPr>
        <w:t xml:space="preserve"> 210003</w:t>
      </w:r>
      <w:r w:rsidRPr="00A71852">
        <w:rPr>
          <w:rFonts w:ascii="Times New Roman" w:eastAsia="宋体" w:hAnsi="Times New Roman" w:cs="Times New Roman"/>
          <w:bCs/>
          <w:sz w:val="15"/>
          <w:szCs w:val="15"/>
        </w:rPr>
        <w:t>）</w:t>
      </w:r>
    </w:p>
    <w:p w14:paraId="2B915A66" w14:textId="77777777" w:rsidR="00A71852" w:rsidRPr="00A71852" w:rsidRDefault="00A71852" w:rsidP="00A71852">
      <w:pPr>
        <w:jc w:val="center"/>
        <w:rPr>
          <w:rFonts w:ascii="Times New Roman" w:eastAsia="宋体" w:hAnsi="Times New Roman" w:cs="Times New Roman"/>
          <w:kern w:val="0"/>
          <w:szCs w:val="21"/>
        </w:rPr>
      </w:pPr>
    </w:p>
    <w:p w14:paraId="0245B56E" w14:textId="7A8070A7" w:rsidR="00A71852" w:rsidRPr="00A71852" w:rsidRDefault="00C444BB" w:rsidP="0043004E">
      <w:pPr>
        <w:rPr>
          <w:rFonts w:ascii="Times New Roman" w:eastAsia="宋体" w:hAnsi="Times New Roman" w:cs="Times New Roman"/>
          <w:kern w:val="0"/>
          <w:sz w:val="18"/>
          <w:szCs w:val="18"/>
        </w:rPr>
      </w:pPr>
      <w:r w:rsidRPr="0055364E">
        <w:rPr>
          <w:rFonts w:ascii="黑体" w:eastAsia="黑体" w:hAnsi="黑体"/>
          <w:noProof/>
          <w:sz w:val="18"/>
          <w:szCs w:val="18"/>
        </w:rPr>
        <w:drawing>
          <wp:anchor distT="0" distB="0" distL="114300" distR="114300" simplePos="0" relativeHeight="251658240" behindDoc="0" locked="0" layoutInCell="1" allowOverlap="1" wp14:anchorId="1714D25D" wp14:editId="122F6488">
            <wp:simplePos x="0" y="0"/>
            <wp:positionH relativeFrom="column">
              <wp:posOffset>4698005</wp:posOffset>
            </wp:positionH>
            <wp:positionV relativeFrom="paragraph">
              <wp:posOffset>837689</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陈铭毓OSI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A71852" w:rsidRPr="0055364E">
        <w:rPr>
          <w:rFonts w:ascii="黑体" w:eastAsia="黑体" w:hAnsi="黑体" w:cs="Times New Roman"/>
          <w:bCs/>
          <w:kern w:val="0"/>
          <w:sz w:val="18"/>
          <w:szCs w:val="18"/>
        </w:rPr>
        <w:t>摘要：</w:t>
      </w:r>
      <w:r w:rsidR="00A9648B">
        <w:rPr>
          <w:rFonts w:ascii="Times New Roman" w:eastAsia="宋体" w:hAnsi="Times New Roman" w:cs="Times New Roman" w:hint="eastAsia"/>
          <w:kern w:val="0"/>
          <w:sz w:val="18"/>
          <w:szCs w:val="18"/>
        </w:rPr>
        <w:t>为了</w:t>
      </w:r>
      <w:r w:rsidR="00A9648B">
        <w:rPr>
          <w:rFonts w:ascii="Times New Roman" w:eastAsia="宋体" w:hAnsi="Times New Roman" w:cs="Times New Roman"/>
          <w:kern w:val="0"/>
          <w:sz w:val="18"/>
          <w:szCs w:val="18"/>
        </w:rPr>
        <w:t>提高</w:t>
      </w:r>
      <w:r w:rsidR="00A1504C">
        <w:rPr>
          <w:rFonts w:ascii="Times New Roman" w:eastAsia="宋体" w:hAnsi="Times New Roman" w:cs="Times New Roman" w:hint="eastAsia"/>
          <w:kern w:val="0"/>
          <w:sz w:val="18"/>
          <w:szCs w:val="18"/>
        </w:rPr>
        <w:t>弹性光网络的</w:t>
      </w:r>
      <w:r w:rsidR="00A9648B">
        <w:rPr>
          <w:rFonts w:ascii="Times New Roman" w:eastAsia="宋体" w:hAnsi="Times New Roman" w:cs="Times New Roman" w:hint="eastAsia"/>
          <w:kern w:val="0"/>
          <w:sz w:val="18"/>
          <w:szCs w:val="18"/>
        </w:rPr>
        <w:t>性能</w:t>
      </w:r>
      <w:r w:rsidR="00A1504C">
        <w:rPr>
          <w:rFonts w:ascii="Times New Roman" w:eastAsia="宋体" w:hAnsi="Times New Roman" w:cs="Times New Roman"/>
          <w:kern w:val="0"/>
          <w:sz w:val="18"/>
          <w:szCs w:val="18"/>
        </w:rPr>
        <w:t>，</w:t>
      </w:r>
      <w:r w:rsidR="00A1504C">
        <w:rPr>
          <w:rFonts w:ascii="Times New Roman" w:eastAsia="宋体" w:hAnsi="Times New Roman" w:cs="Times New Roman" w:hint="eastAsia"/>
          <w:kern w:val="0"/>
          <w:sz w:val="18"/>
          <w:szCs w:val="18"/>
        </w:rPr>
        <w:t>提出一种</w:t>
      </w:r>
      <w:r w:rsidR="0043004E" w:rsidRPr="0043004E">
        <w:rPr>
          <w:rFonts w:ascii="Times New Roman" w:eastAsia="宋体" w:hAnsi="Times New Roman" w:cs="Times New Roman" w:hint="eastAsia"/>
          <w:kern w:val="0"/>
          <w:sz w:val="18"/>
          <w:szCs w:val="18"/>
        </w:rPr>
        <w:t>时频域</w:t>
      </w:r>
      <w:r w:rsidR="0043004E">
        <w:rPr>
          <w:rFonts w:ascii="Times New Roman" w:eastAsia="宋体" w:hAnsi="Times New Roman" w:cs="Times New Roman" w:hint="eastAsia"/>
          <w:kern w:val="0"/>
          <w:sz w:val="18"/>
          <w:szCs w:val="18"/>
        </w:rPr>
        <w:t>及</w:t>
      </w:r>
      <w:r w:rsidR="0043004E" w:rsidRPr="0043004E">
        <w:rPr>
          <w:rFonts w:ascii="Times New Roman" w:eastAsia="宋体" w:hAnsi="Times New Roman" w:cs="Times New Roman" w:hint="eastAsia"/>
          <w:kern w:val="0"/>
          <w:sz w:val="18"/>
          <w:szCs w:val="18"/>
        </w:rPr>
        <w:t>阻塞门限联合触发的周期碎片整理</w:t>
      </w:r>
      <w:r w:rsidR="001A168E">
        <w:rPr>
          <w:rFonts w:ascii="Times New Roman" w:eastAsia="宋体" w:hAnsi="Times New Roman" w:cs="Times New Roman" w:hint="eastAsia"/>
          <w:kern w:val="0"/>
          <w:sz w:val="18"/>
          <w:szCs w:val="18"/>
        </w:rPr>
        <w:t>（</w:t>
      </w:r>
      <w:r w:rsidR="00964845">
        <w:rPr>
          <w:rFonts w:ascii="Times New Roman" w:eastAsia="宋体" w:hAnsi="Times New Roman" w:cs="Times New Roman"/>
          <w:kern w:val="0"/>
          <w:sz w:val="18"/>
          <w:szCs w:val="18"/>
        </w:rPr>
        <w:t>PDT-TFDBT</w:t>
      </w:r>
      <w:r w:rsidR="001A168E">
        <w:rPr>
          <w:rFonts w:ascii="Times New Roman" w:eastAsia="宋体" w:hAnsi="Times New Roman" w:cs="Times New Roman" w:hint="eastAsia"/>
          <w:kern w:val="0"/>
          <w:sz w:val="18"/>
          <w:szCs w:val="18"/>
        </w:rPr>
        <w:t>）</w:t>
      </w:r>
      <w:r w:rsidR="0043004E" w:rsidRPr="0043004E">
        <w:rPr>
          <w:rFonts w:ascii="Times New Roman" w:eastAsia="宋体" w:hAnsi="Times New Roman" w:cs="Times New Roman" w:hint="eastAsia"/>
          <w:kern w:val="0"/>
          <w:sz w:val="18"/>
          <w:szCs w:val="18"/>
        </w:rPr>
        <w:t>策略</w:t>
      </w:r>
      <w:r w:rsidR="0043004E">
        <w:rPr>
          <w:rFonts w:ascii="Times New Roman" w:eastAsia="宋体" w:hAnsi="Times New Roman" w:cs="Times New Roman" w:hint="eastAsia"/>
          <w:kern w:val="0"/>
          <w:sz w:val="18"/>
          <w:szCs w:val="18"/>
        </w:rPr>
        <w:t>，</w:t>
      </w:r>
      <w:r w:rsidR="00405C71" w:rsidRPr="00405C71">
        <w:rPr>
          <w:rFonts w:ascii="Times New Roman" w:eastAsia="宋体" w:hAnsi="Times New Roman" w:cs="Times New Roman" w:hint="eastAsia"/>
          <w:kern w:val="0"/>
          <w:sz w:val="18"/>
          <w:szCs w:val="18"/>
        </w:rPr>
        <w:t>该策略在触发条件方面采用改进碎片化指数的阻塞延迟触发机制，减少未阻塞时进行无效整理的负载量；在整理顺序方面综合考虑业务的时域和频域特征，合理分配业务的重构顺序</w:t>
      </w:r>
      <w:r w:rsidR="00405C71">
        <w:rPr>
          <w:rFonts w:ascii="Times New Roman" w:eastAsia="宋体" w:hAnsi="Times New Roman" w:cs="Times New Roman" w:hint="eastAsia"/>
          <w:kern w:val="0"/>
          <w:sz w:val="18"/>
          <w:szCs w:val="18"/>
        </w:rPr>
        <w:t>，</w:t>
      </w:r>
      <w:r w:rsidR="00DD735F">
        <w:rPr>
          <w:rFonts w:ascii="Times New Roman" w:eastAsia="宋体" w:hAnsi="Times New Roman" w:cs="Times New Roman" w:hint="eastAsia"/>
          <w:kern w:val="0"/>
          <w:sz w:val="18"/>
          <w:szCs w:val="18"/>
        </w:rPr>
        <w:t>同时</w:t>
      </w:r>
      <w:r w:rsidR="0043004E" w:rsidRPr="0043004E">
        <w:rPr>
          <w:rFonts w:ascii="Times New Roman" w:eastAsia="宋体" w:hAnsi="Times New Roman" w:cs="Times New Roman" w:hint="eastAsia"/>
          <w:kern w:val="0"/>
          <w:sz w:val="18"/>
          <w:szCs w:val="18"/>
        </w:rPr>
        <w:t>引入启发式深度学习辅助的</w:t>
      </w:r>
      <w:r w:rsidR="0043004E" w:rsidRPr="0043004E">
        <w:rPr>
          <w:rFonts w:ascii="Times New Roman" w:eastAsia="宋体" w:hAnsi="Times New Roman" w:cs="Times New Roman"/>
          <w:kern w:val="0"/>
          <w:sz w:val="18"/>
          <w:szCs w:val="18"/>
        </w:rPr>
        <w:t>DKA-RSA</w:t>
      </w:r>
      <w:r w:rsidR="0043004E" w:rsidRPr="0043004E">
        <w:rPr>
          <w:rFonts w:ascii="Times New Roman" w:eastAsia="宋体" w:hAnsi="Times New Roman" w:cs="Times New Roman"/>
          <w:kern w:val="0"/>
          <w:sz w:val="18"/>
          <w:szCs w:val="18"/>
        </w:rPr>
        <w:t>算法</w:t>
      </w:r>
      <w:r w:rsidR="00405C71">
        <w:rPr>
          <w:rFonts w:ascii="Times New Roman" w:eastAsia="宋体" w:hAnsi="Times New Roman" w:cs="Times New Roman" w:hint="eastAsia"/>
          <w:kern w:val="0"/>
          <w:sz w:val="18"/>
          <w:szCs w:val="18"/>
        </w:rPr>
        <w:t>。仿真结果表明</w:t>
      </w:r>
      <w:r w:rsidR="008035F7">
        <w:rPr>
          <w:rFonts w:ascii="Times New Roman" w:eastAsia="宋体" w:hAnsi="Times New Roman" w:cs="Times New Roman" w:hint="eastAsia"/>
          <w:kern w:val="0"/>
          <w:sz w:val="18"/>
          <w:szCs w:val="18"/>
        </w:rPr>
        <w:t>，</w:t>
      </w:r>
      <w:r w:rsidR="00964845">
        <w:rPr>
          <w:rFonts w:ascii="Times New Roman" w:eastAsia="宋体" w:hAnsi="Times New Roman" w:cs="Times New Roman"/>
          <w:kern w:val="0"/>
          <w:sz w:val="18"/>
          <w:szCs w:val="18"/>
        </w:rPr>
        <w:t>PDT-TFDBT</w:t>
      </w:r>
      <w:r w:rsidR="0043004E">
        <w:rPr>
          <w:rFonts w:ascii="Times New Roman" w:eastAsia="宋体" w:hAnsi="Times New Roman" w:cs="Times New Roman" w:hint="eastAsia"/>
          <w:kern w:val="0"/>
          <w:sz w:val="18"/>
          <w:szCs w:val="18"/>
        </w:rPr>
        <w:t>策略</w:t>
      </w:r>
      <w:r w:rsidR="000B0119">
        <w:rPr>
          <w:rFonts w:ascii="Times New Roman" w:eastAsia="宋体" w:hAnsi="Times New Roman" w:cs="Times New Roman" w:hint="eastAsia"/>
          <w:kern w:val="0"/>
          <w:sz w:val="18"/>
          <w:szCs w:val="18"/>
        </w:rPr>
        <w:t>不</w:t>
      </w:r>
      <w:r w:rsidR="000B0119">
        <w:rPr>
          <w:rFonts w:ascii="Times New Roman" w:eastAsia="宋体" w:hAnsi="Times New Roman" w:cs="Times New Roman"/>
          <w:kern w:val="0"/>
          <w:sz w:val="18"/>
          <w:szCs w:val="18"/>
        </w:rPr>
        <w:t>仅</w:t>
      </w:r>
      <w:r w:rsidR="0043004E">
        <w:rPr>
          <w:rFonts w:ascii="Times New Roman" w:eastAsia="宋体" w:hAnsi="Times New Roman" w:cs="Times New Roman" w:hint="eastAsia"/>
          <w:kern w:val="0"/>
          <w:sz w:val="18"/>
          <w:szCs w:val="18"/>
        </w:rPr>
        <w:t>可以</w:t>
      </w:r>
      <w:r w:rsidR="00A1504C">
        <w:rPr>
          <w:rFonts w:ascii="Times New Roman" w:eastAsia="宋体" w:hAnsi="Times New Roman" w:cs="Times New Roman" w:hint="eastAsia"/>
          <w:kern w:val="0"/>
          <w:sz w:val="18"/>
          <w:szCs w:val="18"/>
        </w:rPr>
        <w:t>减少重构业务数量和频谱碎片，</w:t>
      </w:r>
      <w:r w:rsidR="000B0119">
        <w:rPr>
          <w:rFonts w:ascii="Times New Roman" w:eastAsia="宋体" w:hAnsi="Times New Roman" w:cs="Times New Roman" w:hint="eastAsia"/>
          <w:kern w:val="0"/>
          <w:sz w:val="18"/>
          <w:szCs w:val="18"/>
        </w:rPr>
        <w:t>而且</w:t>
      </w:r>
      <w:r w:rsidR="00A1504C">
        <w:rPr>
          <w:rFonts w:ascii="Times New Roman" w:eastAsia="宋体" w:hAnsi="Times New Roman" w:cs="Times New Roman" w:hint="eastAsia"/>
          <w:kern w:val="0"/>
          <w:sz w:val="18"/>
          <w:szCs w:val="18"/>
        </w:rPr>
        <w:t>进一步降低</w:t>
      </w:r>
      <w:r w:rsidR="000B0119">
        <w:rPr>
          <w:rFonts w:ascii="Times New Roman" w:eastAsia="宋体" w:hAnsi="Times New Roman" w:cs="Times New Roman" w:hint="eastAsia"/>
          <w:kern w:val="0"/>
          <w:sz w:val="18"/>
          <w:szCs w:val="18"/>
        </w:rPr>
        <w:t>了</w:t>
      </w:r>
      <w:r w:rsidR="00A1504C">
        <w:rPr>
          <w:rFonts w:ascii="Times New Roman" w:eastAsia="宋体" w:hAnsi="Times New Roman" w:cs="Times New Roman" w:hint="eastAsia"/>
          <w:kern w:val="0"/>
          <w:sz w:val="18"/>
          <w:szCs w:val="18"/>
        </w:rPr>
        <w:t>阻塞率</w:t>
      </w:r>
      <w:r w:rsidR="00B63B35">
        <w:rPr>
          <w:rFonts w:ascii="Times New Roman" w:eastAsia="宋体" w:hAnsi="Times New Roman" w:cs="Times New Roman" w:hint="eastAsia"/>
          <w:kern w:val="0"/>
          <w:sz w:val="18"/>
          <w:szCs w:val="18"/>
        </w:rPr>
        <w:t>和</w:t>
      </w:r>
      <w:r w:rsidR="0043004E">
        <w:rPr>
          <w:rFonts w:ascii="Times New Roman" w:eastAsia="宋体" w:hAnsi="Times New Roman" w:cs="Times New Roman" w:hint="eastAsia"/>
          <w:kern w:val="0"/>
          <w:sz w:val="18"/>
          <w:szCs w:val="18"/>
        </w:rPr>
        <w:t>提高</w:t>
      </w:r>
      <w:r w:rsidR="000B0119">
        <w:rPr>
          <w:rFonts w:ascii="Times New Roman" w:eastAsia="宋体" w:hAnsi="Times New Roman" w:cs="Times New Roman" w:hint="eastAsia"/>
          <w:kern w:val="0"/>
          <w:sz w:val="18"/>
          <w:szCs w:val="18"/>
        </w:rPr>
        <w:t>了</w:t>
      </w:r>
      <w:r w:rsidR="0043004E">
        <w:rPr>
          <w:rFonts w:ascii="Times New Roman" w:eastAsia="宋体" w:hAnsi="Times New Roman" w:cs="Times New Roman" w:hint="eastAsia"/>
          <w:kern w:val="0"/>
          <w:sz w:val="18"/>
          <w:szCs w:val="18"/>
        </w:rPr>
        <w:t>频谱利用</w:t>
      </w:r>
      <w:r w:rsidR="00A1504C">
        <w:rPr>
          <w:rFonts w:ascii="Times New Roman" w:eastAsia="宋体" w:hAnsi="Times New Roman" w:cs="Times New Roman" w:hint="eastAsia"/>
          <w:kern w:val="0"/>
          <w:sz w:val="18"/>
          <w:szCs w:val="18"/>
        </w:rPr>
        <w:t>率。</w:t>
      </w:r>
    </w:p>
    <w:p w14:paraId="474DDD2E" w14:textId="2104076A" w:rsidR="00A71852" w:rsidRPr="00A71852" w:rsidRDefault="00A71852" w:rsidP="00A71852">
      <w:pPr>
        <w:jc w:val="left"/>
        <w:rPr>
          <w:rFonts w:ascii="Times New Roman" w:eastAsia="宋体" w:hAnsi="Times New Roman" w:cs="Times New Roman"/>
          <w:kern w:val="0"/>
          <w:sz w:val="18"/>
          <w:szCs w:val="18"/>
        </w:rPr>
      </w:pPr>
      <w:r w:rsidRPr="0055364E">
        <w:rPr>
          <w:rFonts w:ascii="黑体" w:eastAsia="黑体" w:hAnsi="黑体" w:cs="Times New Roman"/>
          <w:bCs/>
          <w:kern w:val="0"/>
          <w:sz w:val="18"/>
          <w:szCs w:val="18"/>
        </w:rPr>
        <w:t>关键词：</w:t>
      </w:r>
      <w:r w:rsidRPr="00A71852">
        <w:rPr>
          <w:rFonts w:ascii="Times New Roman" w:eastAsia="宋体" w:hAnsi="Times New Roman" w:cs="Times New Roman"/>
          <w:kern w:val="0"/>
          <w:sz w:val="18"/>
          <w:szCs w:val="18"/>
        </w:rPr>
        <w:t>弹性光网络</w:t>
      </w:r>
      <w:r w:rsidR="00D15676">
        <w:rPr>
          <w:rFonts w:ascii="Times New Roman" w:eastAsia="宋体" w:hAnsi="Times New Roman" w:cs="Times New Roman" w:hint="eastAsia"/>
          <w:kern w:val="0"/>
          <w:sz w:val="18"/>
          <w:szCs w:val="18"/>
        </w:rPr>
        <w:t>；</w:t>
      </w:r>
      <w:r w:rsidR="00DD735F">
        <w:rPr>
          <w:rFonts w:ascii="Times New Roman" w:eastAsia="宋体" w:hAnsi="Times New Roman" w:cs="Times New Roman"/>
          <w:kern w:val="0"/>
          <w:sz w:val="18"/>
          <w:szCs w:val="18"/>
        </w:rPr>
        <w:t>路由选择</w:t>
      </w:r>
      <w:r w:rsidR="00D15676">
        <w:rPr>
          <w:rFonts w:ascii="Times New Roman" w:eastAsia="宋体" w:hAnsi="Times New Roman" w:cs="Times New Roman" w:hint="eastAsia"/>
          <w:kern w:val="0"/>
          <w:sz w:val="18"/>
          <w:szCs w:val="18"/>
        </w:rPr>
        <w:t>；</w:t>
      </w:r>
      <w:r w:rsidR="00A1504C">
        <w:rPr>
          <w:rFonts w:ascii="Times New Roman" w:eastAsia="宋体" w:hAnsi="Times New Roman" w:cs="Times New Roman"/>
          <w:kern w:val="0"/>
          <w:sz w:val="18"/>
          <w:szCs w:val="18"/>
        </w:rPr>
        <w:t>频谱分配</w:t>
      </w:r>
      <w:r w:rsidR="00D15676">
        <w:rPr>
          <w:rFonts w:ascii="Times New Roman" w:eastAsia="宋体" w:hAnsi="Times New Roman" w:cs="Times New Roman" w:hint="eastAsia"/>
          <w:kern w:val="0"/>
          <w:sz w:val="18"/>
          <w:szCs w:val="18"/>
        </w:rPr>
        <w:t>；</w:t>
      </w:r>
      <w:r w:rsidR="00A1504C">
        <w:rPr>
          <w:rFonts w:ascii="Times New Roman" w:eastAsia="宋体" w:hAnsi="Times New Roman" w:cs="Times New Roman"/>
          <w:kern w:val="0"/>
          <w:sz w:val="18"/>
          <w:szCs w:val="18"/>
        </w:rPr>
        <w:t>碎片整理</w:t>
      </w:r>
      <w:r w:rsidR="00D15676">
        <w:rPr>
          <w:rFonts w:ascii="Times New Roman" w:eastAsia="宋体" w:hAnsi="Times New Roman" w:cs="Times New Roman" w:hint="eastAsia"/>
          <w:kern w:val="0"/>
          <w:sz w:val="18"/>
          <w:szCs w:val="18"/>
        </w:rPr>
        <w:t>；</w:t>
      </w:r>
      <w:r w:rsidR="00A1504C">
        <w:rPr>
          <w:rFonts w:ascii="Times New Roman" w:eastAsia="宋体" w:hAnsi="Times New Roman" w:cs="Times New Roman"/>
          <w:kern w:val="0"/>
          <w:sz w:val="18"/>
          <w:szCs w:val="18"/>
        </w:rPr>
        <w:t>触发</w:t>
      </w:r>
      <w:r w:rsidR="0043004E">
        <w:rPr>
          <w:rFonts w:ascii="Times New Roman" w:eastAsia="宋体" w:hAnsi="Times New Roman" w:cs="Times New Roman" w:hint="eastAsia"/>
          <w:kern w:val="0"/>
          <w:sz w:val="18"/>
          <w:szCs w:val="18"/>
        </w:rPr>
        <w:t>门限</w:t>
      </w:r>
    </w:p>
    <w:p w14:paraId="7C351AE6" w14:textId="104DB7E7" w:rsidR="00D82F4F" w:rsidRDefault="00D82F4F" w:rsidP="00D82F4F">
      <w:pPr>
        <w:rPr>
          <w:rFonts w:eastAsia="楷体_GB2312"/>
          <w:b/>
          <w:sz w:val="18"/>
          <w:szCs w:val="18"/>
        </w:rPr>
      </w:pPr>
      <w:r w:rsidRPr="0055364E">
        <w:rPr>
          <w:rFonts w:ascii="黑体" w:eastAsia="黑体" w:hAnsi="黑体"/>
          <w:sz w:val="18"/>
          <w:szCs w:val="18"/>
        </w:rPr>
        <w:t>中图分类号</w:t>
      </w:r>
      <w:r>
        <w:rPr>
          <w:rFonts w:eastAsia="楷体_GB2312"/>
          <w:b/>
          <w:sz w:val="18"/>
          <w:szCs w:val="18"/>
        </w:rPr>
        <w:t>：</w:t>
      </w:r>
      <w:r>
        <w:rPr>
          <w:rFonts w:eastAsia="楷体_GB2312"/>
          <w:bCs/>
          <w:sz w:val="18"/>
          <w:szCs w:val="18"/>
        </w:rPr>
        <w:t>TN929.1</w:t>
      </w:r>
      <w:r>
        <w:rPr>
          <w:rFonts w:eastAsia="楷体_GB2312"/>
          <w:color w:val="000000"/>
          <w:sz w:val="18"/>
          <w:szCs w:val="18"/>
        </w:rPr>
        <w:t xml:space="preserve">       </w:t>
      </w:r>
      <w:r w:rsidRPr="0055364E">
        <w:rPr>
          <w:rFonts w:ascii="黑体" w:eastAsia="黑体" w:hAnsi="黑体"/>
          <w:sz w:val="18"/>
          <w:szCs w:val="18"/>
        </w:rPr>
        <w:t>文献标识码</w:t>
      </w:r>
      <w:r>
        <w:rPr>
          <w:rFonts w:eastAsia="楷体_GB2312"/>
          <w:sz w:val="18"/>
          <w:szCs w:val="18"/>
        </w:rPr>
        <w:t>：</w:t>
      </w:r>
      <w:r>
        <w:rPr>
          <w:rFonts w:eastAsia="楷体_GB2312"/>
          <w:sz w:val="18"/>
          <w:szCs w:val="18"/>
        </w:rPr>
        <w:t xml:space="preserve">A     </w:t>
      </w:r>
      <w:r w:rsidRPr="0055364E">
        <w:rPr>
          <w:rFonts w:ascii="黑体" w:eastAsia="黑体" w:hAnsi="黑体"/>
          <w:color w:val="000000"/>
          <w:sz w:val="18"/>
          <w:szCs w:val="18"/>
        </w:rPr>
        <w:t>开放科学（资源服务）标识码（OSID）：</w:t>
      </w:r>
    </w:p>
    <w:p w14:paraId="1EDB6CF4" w14:textId="2701FB7B" w:rsidR="00506EAF" w:rsidRPr="00D82F4F" w:rsidRDefault="00506EAF" w:rsidP="004D62BF">
      <w:pPr>
        <w:jc w:val="left"/>
        <w:rPr>
          <w:rFonts w:ascii="Times New Roman" w:eastAsia="宋体" w:hAnsi="Times New Roman" w:cs="Times New Roman"/>
          <w:kern w:val="0"/>
          <w:szCs w:val="21"/>
        </w:rPr>
      </w:pPr>
    </w:p>
    <w:p w14:paraId="12196A1D" w14:textId="77777777" w:rsidR="00D82F4F" w:rsidRPr="0069581E" w:rsidRDefault="00D82F4F" w:rsidP="004D62BF">
      <w:pPr>
        <w:jc w:val="left"/>
        <w:rPr>
          <w:rFonts w:ascii="Times New Roman" w:eastAsia="宋体" w:hAnsi="Times New Roman" w:cs="Times New Roman"/>
          <w:kern w:val="0"/>
          <w:szCs w:val="21"/>
        </w:rPr>
      </w:pPr>
    </w:p>
    <w:p w14:paraId="1C1CD7E8" w14:textId="118581D2" w:rsidR="00A71852" w:rsidRPr="00A71852" w:rsidRDefault="00D85D31" w:rsidP="00A71852">
      <w:pPr>
        <w:spacing w:line="0" w:lineRule="atLeast"/>
        <w:jc w:val="center"/>
        <w:rPr>
          <w:rFonts w:ascii="Times New Roman" w:eastAsia="宋体" w:hAnsi="Times New Roman" w:cs="Times New Roman"/>
          <w:b/>
          <w:sz w:val="32"/>
          <w:szCs w:val="32"/>
        </w:rPr>
      </w:pPr>
      <w:r>
        <w:rPr>
          <w:rFonts w:ascii="Times New Roman" w:eastAsia="宋体" w:hAnsi="Times New Roman" w:cs="Times New Roman" w:hint="eastAsia"/>
          <w:b/>
          <w:sz w:val="32"/>
          <w:szCs w:val="32"/>
        </w:rPr>
        <w:t>Improved</w:t>
      </w:r>
      <w:r>
        <w:rPr>
          <w:rFonts w:ascii="Times New Roman" w:eastAsia="宋体" w:hAnsi="Times New Roman" w:cs="Times New Roman"/>
          <w:b/>
          <w:sz w:val="32"/>
          <w:szCs w:val="32"/>
        </w:rPr>
        <w:t xml:space="preserve"> </w:t>
      </w:r>
      <w:r w:rsidR="00964845">
        <w:rPr>
          <w:rFonts w:ascii="Times New Roman" w:eastAsia="宋体" w:hAnsi="Times New Roman" w:cs="Times New Roman"/>
          <w:b/>
          <w:sz w:val="32"/>
          <w:szCs w:val="32"/>
        </w:rPr>
        <w:t>PDT-TFDBT</w:t>
      </w:r>
      <w:r w:rsidR="00A71852" w:rsidRPr="00A71852">
        <w:rPr>
          <w:rFonts w:ascii="Times New Roman" w:eastAsia="宋体" w:hAnsi="Times New Roman" w:cs="Times New Roman" w:hint="eastAsia"/>
          <w:b/>
          <w:sz w:val="32"/>
          <w:szCs w:val="32"/>
        </w:rPr>
        <w:t xml:space="preserve"> </w:t>
      </w:r>
      <w:r w:rsidR="00AE14BC" w:rsidRPr="00A71852">
        <w:rPr>
          <w:rFonts w:ascii="Times New Roman" w:eastAsia="宋体" w:hAnsi="Times New Roman" w:cs="Times New Roman"/>
          <w:b/>
          <w:sz w:val="32"/>
          <w:szCs w:val="32"/>
        </w:rPr>
        <w:t>strategy for elastic optical network</w:t>
      </w:r>
    </w:p>
    <w:p w14:paraId="1993AAA9" w14:textId="076AE9CD" w:rsidR="00A71852" w:rsidRPr="00A71852" w:rsidRDefault="00A71852" w:rsidP="00A71852">
      <w:pPr>
        <w:jc w:val="center"/>
        <w:rPr>
          <w:rFonts w:ascii="Times New Roman" w:eastAsia="宋体" w:hAnsi="Times New Roman" w:cs="Times New Roman"/>
          <w:b/>
          <w:szCs w:val="21"/>
        </w:rPr>
      </w:pPr>
      <w:r w:rsidRPr="00A71852">
        <w:rPr>
          <w:rFonts w:ascii="Times New Roman" w:eastAsia="宋体" w:hAnsi="Times New Roman" w:cs="Times New Roman"/>
          <w:b/>
          <w:szCs w:val="21"/>
        </w:rPr>
        <w:t>C</w:t>
      </w:r>
      <w:r w:rsidR="00BC5308" w:rsidRPr="00A71852">
        <w:rPr>
          <w:rFonts w:ascii="Times New Roman" w:eastAsia="宋体" w:hAnsi="Times New Roman" w:cs="Times New Roman"/>
          <w:b/>
          <w:szCs w:val="21"/>
        </w:rPr>
        <w:t xml:space="preserve">HEN </w:t>
      </w:r>
      <w:r w:rsidRPr="00A71852">
        <w:rPr>
          <w:rFonts w:ascii="Times New Roman" w:eastAsia="宋体" w:hAnsi="Times New Roman" w:cs="Times New Roman"/>
          <w:b/>
          <w:szCs w:val="21"/>
        </w:rPr>
        <w:t>Mingyu</w:t>
      </w:r>
      <w:r w:rsidRPr="00A71852">
        <w:rPr>
          <w:rFonts w:ascii="Times New Roman" w:eastAsia="宋体" w:hAnsi="Times New Roman" w:cs="Times New Roman" w:hint="eastAsia"/>
          <w:b/>
          <w:szCs w:val="21"/>
        </w:rPr>
        <w:t>，</w:t>
      </w:r>
      <w:r w:rsidR="00BC5308" w:rsidRPr="00A71852">
        <w:rPr>
          <w:rFonts w:ascii="Times New Roman" w:eastAsia="宋体" w:hAnsi="Times New Roman" w:cs="Times New Roman"/>
          <w:b/>
          <w:szCs w:val="21"/>
        </w:rPr>
        <w:t>SHEN</w:t>
      </w:r>
      <w:r w:rsidRPr="00A71852">
        <w:rPr>
          <w:rFonts w:ascii="Times New Roman" w:eastAsia="宋体" w:hAnsi="Times New Roman" w:cs="Times New Roman"/>
          <w:b/>
          <w:szCs w:val="21"/>
        </w:rPr>
        <w:t xml:space="preserve"> Jianhua</w:t>
      </w:r>
    </w:p>
    <w:p w14:paraId="73A28D43" w14:textId="575BEF76" w:rsidR="00506EAF" w:rsidRPr="0069581E" w:rsidRDefault="00A71852" w:rsidP="00A71852">
      <w:pPr>
        <w:jc w:val="center"/>
        <w:rPr>
          <w:rFonts w:ascii="Times New Roman" w:eastAsia="宋体" w:hAnsi="Times New Roman" w:cs="Times New Roman"/>
          <w:b/>
          <w:sz w:val="15"/>
          <w:szCs w:val="15"/>
        </w:rPr>
      </w:pPr>
      <w:r w:rsidRPr="0069581E">
        <w:rPr>
          <w:rFonts w:ascii="Times New Roman" w:eastAsia="宋体" w:hAnsi="Times New Roman" w:cs="Times New Roman"/>
          <w:b/>
          <w:sz w:val="15"/>
          <w:szCs w:val="15"/>
        </w:rPr>
        <w:t xml:space="preserve"> </w:t>
      </w:r>
      <w:r w:rsidR="004B072F">
        <w:rPr>
          <w:rFonts w:ascii="Times New Roman" w:eastAsia="宋体" w:hAnsi="Times New Roman" w:cs="Times New Roman"/>
          <w:b/>
          <w:sz w:val="15"/>
          <w:szCs w:val="15"/>
        </w:rPr>
        <w:t>（</w:t>
      </w:r>
      <w:r w:rsidR="00570C32" w:rsidRPr="0069581E">
        <w:rPr>
          <w:rFonts w:ascii="Times New Roman" w:eastAsia="宋体" w:hAnsi="Times New Roman" w:cs="Times New Roman"/>
          <w:b/>
          <w:sz w:val="15"/>
          <w:szCs w:val="15"/>
        </w:rPr>
        <w:t xml:space="preserve">School of communication and Information Engineering, </w:t>
      </w:r>
      <w:r w:rsidR="00506EAF" w:rsidRPr="0069581E">
        <w:rPr>
          <w:rFonts w:ascii="Times New Roman" w:eastAsia="宋体" w:hAnsi="Times New Roman" w:cs="Times New Roman"/>
          <w:b/>
          <w:sz w:val="15"/>
          <w:szCs w:val="15"/>
        </w:rPr>
        <w:t>Nanjing University of Posts and Telecommunications</w:t>
      </w:r>
      <w:r w:rsidR="00570C32" w:rsidRPr="0069581E">
        <w:rPr>
          <w:rFonts w:ascii="Times New Roman" w:eastAsia="宋体" w:hAnsi="Times New Roman" w:cs="Times New Roman"/>
          <w:b/>
          <w:sz w:val="15"/>
          <w:szCs w:val="15"/>
        </w:rPr>
        <w:t>, Nanjin 210003, China</w:t>
      </w:r>
      <w:r w:rsidR="004B072F">
        <w:rPr>
          <w:rFonts w:ascii="Times New Roman" w:eastAsia="宋体" w:hAnsi="Times New Roman" w:cs="Times New Roman"/>
          <w:b/>
          <w:sz w:val="15"/>
          <w:szCs w:val="15"/>
        </w:rPr>
        <w:t>）</w:t>
      </w:r>
    </w:p>
    <w:p w14:paraId="2D8F58EF" w14:textId="77777777" w:rsidR="00570C32" w:rsidRPr="0069581E" w:rsidRDefault="00570C32" w:rsidP="00506EAF">
      <w:pPr>
        <w:jc w:val="center"/>
        <w:rPr>
          <w:rFonts w:ascii="Times New Roman" w:eastAsia="宋体" w:hAnsi="Times New Roman" w:cs="Times New Roman"/>
          <w:b/>
          <w:sz w:val="15"/>
          <w:szCs w:val="15"/>
        </w:rPr>
      </w:pPr>
    </w:p>
    <w:p w14:paraId="2AF05880" w14:textId="7E5541B2" w:rsidR="0043004E" w:rsidRDefault="006F342F" w:rsidP="006F342F">
      <w:pPr>
        <w:rPr>
          <w:rFonts w:ascii="Times New Roman" w:eastAsia="宋体" w:hAnsi="Times New Roman" w:cs="Times New Roman"/>
          <w:sz w:val="18"/>
          <w:szCs w:val="18"/>
        </w:rPr>
      </w:pPr>
      <w:r w:rsidRPr="0069581E">
        <w:rPr>
          <w:rFonts w:ascii="Times New Roman" w:eastAsia="宋体" w:hAnsi="Times New Roman" w:cs="Times New Roman"/>
          <w:b/>
          <w:bCs/>
          <w:kern w:val="0"/>
          <w:sz w:val="18"/>
          <w:szCs w:val="18"/>
          <w:lang w:eastAsia="en-US"/>
        </w:rPr>
        <w:t>A</w:t>
      </w:r>
      <w:r w:rsidRPr="0069581E">
        <w:rPr>
          <w:rFonts w:ascii="Times New Roman" w:eastAsia="宋体" w:hAnsi="Times New Roman" w:cs="Times New Roman"/>
          <w:b/>
          <w:bCs/>
          <w:sz w:val="18"/>
          <w:szCs w:val="18"/>
        </w:rPr>
        <w:t xml:space="preserve">bstract: </w:t>
      </w:r>
      <w:r w:rsidR="00FA4D83" w:rsidRPr="00FA4D83">
        <w:rPr>
          <w:rFonts w:ascii="Times New Roman" w:eastAsia="宋体" w:hAnsi="Times New Roman" w:cs="Times New Roman"/>
          <w:bCs/>
          <w:sz w:val="18"/>
          <w:szCs w:val="18"/>
        </w:rPr>
        <w:t>In order to improve the performance of elastic optical networks, a periodic defragmentation</w:t>
      </w:r>
      <w:r w:rsidR="00FA4D83">
        <w:rPr>
          <w:rFonts w:ascii="Times New Roman" w:eastAsia="宋体" w:hAnsi="Times New Roman" w:cs="Times New Roman"/>
          <w:bCs/>
          <w:sz w:val="18"/>
          <w:szCs w:val="18"/>
        </w:rPr>
        <w:t xml:space="preserve"> </w:t>
      </w:r>
      <w:r w:rsidR="00FA4D83" w:rsidRPr="00FA4D83">
        <w:rPr>
          <w:rFonts w:ascii="Times New Roman" w:eastAsia="宋体" w:hAnsi="Times New Roman" w:cs="Times New Roman"/>
          <w:bCs/>
          <w:sz w:val="18"/>
          <w:szCs w:val="18"/>
        </w:rPr>
        <w:t>triggered by time</w:t>
      </w:r>
      <w:r w:rsidR="00FA4D83">
        <w:rPr>
          <w:rFonts w:ascii="Times New Roman" w:eastAsia="宋体" w:hAnsi="Times New Roman" w:cs="Times New Roman"/>
          <w:bCs/>
          <w:sz w:val="18"/>
          <w:szCs w:val="18"/>
        </w:rPr>
        <w:t>-</w:t>
      </w:r>
      <w:r w:rsidR="00FA4D83" w:rsidRPr="00FA4D83">
        <w:rPr>
          <w:rFonts w:ascii="Times New Roman" w:eastAsia="宋体" w:hAnsi="Times New Roman" w:cs="Times New Roman"/>
          <w:bCs/>
          <w:sz w:val="18"/>
          <w:szCs w:val="18"/>
        </w:rPr>
        <w:t>frequency domain and blocking threshold</w:t>
      </w:r>
      <w:r w:rsidR="00872B19">
        <w:rPr>
          <w:rFonts w:ascii="Times New Roman" w:eastAsia="宋体" w:hAnsi="Times New Roman" w:cs="Times New Roman" w:hint="eastAsia"/>
          <w:bCs/>
          <w:sz w:val="18"/>
          <w:szCs w:val="18"/>
        </w:rPr>
        <w:t>（</w:t>
      </w:r>
      <w:r w:rsidR="00FA4D83" w:rsidRPr="00FA4D83">
        <w:rPr>
          <w:rFonts w:ascii="Times New Roman" w:eastAsia="宋体" w:hAnsi="Times New Roman" w:cs="Times New Roman"/>
          <w:bCs/>
          <w:sz w:val="18"/>
          <w:szCs w:val="18"/>
        </w:rPr>
        <w:t>PDT-TFDBT</w:t>
      </w:r>
      <w:r w:rsidR="00872B19">
        <w:rPr>
          <w:rFonts w:ascii="Times New Roman" w:eastAsia="宋体" w:hAnsi="Times New Roman" w:cs="Times New Roman" w:hint="eastAsia"/>
          <w:bCs/>
          <w:sz w:val="18"/>
          <w:szCs w:val="18"/>
        </w:rPr>
        <w:t>）</w:t>
      </w:r>
      <w:r w:rsidR="00FA4D83" w:rsidRPr="00FA4D83">
        <w:rPr>
          <w:rFonts w:ascii="Times New Roman" w:eastAsia="宋体" w:hAnsi="Times New Roman" w:cs="Times New Roman"/>
          <w:bCs/>
          <w:sz w:val="18"/>
          <w:szCs w:val="18"/>
        </w:rPr>
        <w:t xml:space="preserve"> strategy is proposed, which combines time-frequency domain and blocking threshold triggering. In terms of triggering conditions, this strategy adopts an improved fragmentation index blocking delay triggering mechanism to reduce the workload of ineffective defragmentation when not blocked; In terms of sorting order, we comprehensively consider the time-domain and frequency-domain characteristics of services, allocate the reconstruction order of services reasonably, and introduce the heuristic deep learning assisted DKA-RSA algorithm. The simulation results show that the PDT-TFDBT strategy can not only reduce the number of reconstructed services and spectrum fragments, but also further reduce the </w:t>
      </w:r>
      <w:r w:rsidR="00FA4D83">
        <w:rPr>
          <w:rFonts w:ascii="Times New Roman" w:eastAsia="宋体" w:hAnsi="Times New Roman" w:cs="Times New Roman"/>
          <w:bCs/>
          <w:sz w:val="18"/>
          <w:szCs w:val="18"/>
        </w:rPr>
        <w:t>c</w:t>
      </w:r>
      <w:r w:rsidR="00FA4D83" w:rsidRPr="00FA4D83">
        <w:rPr>
          <w:rFonts w:ascii="Times New Roman" w:eastAsia="宋体" w:hAnsi="Times New Roman" w:cs="Times New Roman"/>
          <w:bCs/>
          <w:sz w:val="18"/>
          <w:szCs w:val="18"/>
        </w:rPr>
        <w:t>onstrictivity and improve the spectrum utilization.</w:t>
      </w:r>
      <w:r w:rsidR="0043004E">
        <w:rPr>
          <w:rFonts w:ascii="Times New Roman" w:eastAsia="宋体" w:hAnsi="Times New Roman" w:cs="Times New Roman"/>
          <w:sz w:val="18"/>
          <w:szCs w:val="18"/>
        </w:rPr>
        <w:t xml:space="preserve"> </w:t>
      </w:r>
    </w:p>
    <w:p w14:paraId="51ADC624" w14:textId="11F307DB" w:rsidR="006F342F" w:rsidRPr="0069581E" w:rsidRDefault="006F342F" w:rsidP="006F342F">
      <w:pPr>
        <w:jc w:val="left"/>
        <w:rPr>
          <w:rFonts w:ascii="Times New Roman" w:eastAsia="宋体" w:hAnsi="Times New Roman" w:cs="Times New Roman"/>
          <w:sz w:val="18"/>
          <w:szCs w:val="18"/>
        </w:rPr>
      </w:pPr>
      <w:r w:rsidRPr="0069581E">
        <w:rPr>
          <w:rFonts w:ascii="Times New Roman" w:eastAsia="宋体" w:hAnsi="Times New Roman" w:cs="Times New Roman"/>
          <w:b/>
          <w:bCs/>
          <w:sz w:val="18"/>
          <w:szCs w:val="18"/>
        </w:rPr>
        <w:t>Key words:</w:t>
      </w:r>
      <w:r w:rsidRPr="0069581E">
        <w:rPr>
          <w:rFonts w:ascii="Times New Roman" w:eastAsia="宋体" w:hAnsi="Times New Roman" w:cs="Times New Roman"/>
          <w:sz w:val="18"/>
          <w:szCs w:val="18"/>
        </w:rPr>
        <w:t xml:space="preserve"> </w:t>
      </w:r>
      <w:r w:rsidR="00D15676">
        <w:rPr>
          <w:rFonts w:ascii="Times New Roman" w:eastAsia="宋体" w:hAnsi="Times New Roman" w:cs="Times New Roman"/>
          <w:sz w:val="18"/>
          <w:szCs w:val="18"/>
        </w:rPr>
        <w:t>e</w:t>
      </w:r>
      <w:r w:rsidR="00D15676" w:rsidRPr="00A1504C">
        <w:rPr>
          <w:rFonts w:ascii="Times New Roman" w:eastAsia="宋体" w:hAnsi="Times New Roman" w:cs="Times New Roman"/>
          <w:sz w:val="18"/>
          <w:szCs w:val="18"/>
        </w:rPr>
        <w:t>la</w:t>
      </w:r>
      <w:r w:rsidR="00D15676">
        <w:rPr>
          <w:rFonts w:ascii="Times New Roman" w:eastAsia="宋体" w:hAnsi="Times New Roman" w:cs="Times New Roman"/>
          <w:sz w:val="18"/>
          <w:szCs w:val="18"/>
        </w:rPr>
        <w:t xml:space="preserve">stic optical network, </w:t>
      </w:r>
      <w:r w:rsidR="00EB4C6B">
        <w:rPr>
          <w:rFonts w:ascii="Times New Roman" w:eastAsia="宋体" w:hAnsi="Times New Roman" w:cs="Times New Roman"/>
          <w:sz w:val="18"/>
          <w:szCs w:val="18"/>
        </w:rPr>
        <w:t xml:space="preserve">routing, </w:t>
      </w:r>
      <w:r w:rsidR="00D15676">
        <w:rPr>
          <w:rFonts w:ascii="Times New Roman" w:eastAsia="宋体" w:hAnsi="Times New Roman" w:cs="Times New Roman"/>
          <w:sz w:val="18"/>
          <w:szCs w:val="18"/>
        </w:rPr>
        <w:t>spectrum assignments, defragmentation, trigger t</w:t>
      </w:r>
      <w:r w:rsidR="00D15676" w:rsidRPr="00A1504C">
        <w:rPr>
          <w:rFonts w:ascii="Times New Roman" w:eastAsia="宋体" w:hAnsi="Times New Roman" w:cs="Times New Roman"/>
          <w:sz w:val="18"/>
          <w:szCs w:val="18"/>
        </w:rPr>
        <w:t>hreshold</w:t>
      </w:r>
    </w:p>
    <w:p w14:paraId="0EA35AD2" w14:textId="77777777" w:rsidR="00520DA8" w:rsidRPr="0069581E" w:rsidRDefault="00520DA8" w:rsidP="004D62BF">
      <w:pPr>
        <w:jc w:val="left"/>
        <w:rPr>
          <w:rFonts w:ascii="Times New Roman" w:eastAsia="宋体" w:hAnsi="Times New Roman" w:cs="Times New Roman"/>
          <w:sz w:val="18"/>
          <w:szCs w:val="18"/>
        </w:rPr>
      </w:pPr>
    </w:p>
    <w:p w14:paraId="0AF50C07" w14:textId="0D9B3FD1" w:rsidR="00F736AC" w:rsidRPr="0069581E" w:rsidRDefault="00520DA8">
      <w:pPr>
        <w:rPr>
          <w:rFonts w:ascii="Times New Roman" w:eastAsia="宋体" w:hAnsi="Times New Roman" w:cs="Times New Roman"/>
          <w:b/>
          <w:sz w:val="24"/>
          <w:szCs w:val="24"/>
        </w:rPr>
      </w:pPr>
      <w:r w:rsidRPr="0069581E">
        <w:rPr>
          <w:rFonts w:ascii="Times New Roman" w:eastAsia="宋体" w:hAnsi="Times New Roman" w:cs="Times New Roman"/>
          <w:b/>
          <w:sz w:val="24"/>
          <w:szCs w:val="24"/>
        </w:rPr>
        <w:t>0</w:t>
      </w:r>
      <w:r w:rsidRPr="0069581E">
        <w:rPr>
          <w:rFonts w:ascii="Times New Roman" w:eastAsia="宋体" w:hAnsi="Times New Roman" w:cs="Times New Roman"/>
          <w:b/>
          <w:sz w:val="24"/>
          <w:szCs w:val="24"/>
        </w:rPr>
        <w:t>引言</w:t>
      </w:r>
    </w:p>
    <w:p w14:paraId="60F07729" w14:textId="4429F3FA" w:rsidR="00B4233B" w:rsidRPr="009056ED" w:rsidRDefault="00C46FF1" w:rsidP="00F416FF">
      <w:pPr>
        <w:ind w:firstLine="480"/>
        <w:rPr>
          <w:rFonts w:ascii="Times New Roman" w:eastAsia="宋体" w:hAnsi="Times New Roman" w:cs="Times New Roman"/>
          <w:szCs w:val="21"/>
        </w:rPr>
      </w:pPr>
      <w:r w:rsidRPr="00405C71">
        <w:rPr>
          <w:rFonts w:ascii="Times New Roman" w:eastAsia="宋体" w:hAnsi="Times New Roman" w:cs="Times New Roman"/>
          <w:szCs w:val="21"/>
        </w:rPr>
        <w:t>传统</w:t>
      </w:r>
      <w:r w:rsidR="00006593" w:rsidRPr="00405C71">
        <w:rPr>
          <w:rFonts w:ascii="Times New Roman" w:eastAsia="宋体" w:hAnsi="Times New Roman" w:cs="Times New Roman"/>
          <w:szCs w:val="21"/>
        </w:rPr>
        <w:t>基于</w:t>
      </w:r>
      <w:r w:rsidRPr="00405C71">
        <w:rPr>
          <w:rFonts w:ascii="Times New Roman" w:eastAsia="宋体" w:hAnsi="Times New Roman" w:cs="Times New Roman"/>
          <w:szCs w:val="21"/>
        </w:rPr>
        <w:t>波分复用（</w:t>
      </w:r>
      <w:r w:rsidRPr="00405C71">
        <w:rPr>
          <w:rFonts w:ascii="Times New Roman" w:eastAsia="宋体" w:hAnsi="Times New Roman" w:cs="Times New Roman"/>
          <w:szCs w:val="21"/>
        </w:rPr>
        <w:t>WDM</w:t>
      </w:r>
      <w:r w:rsidRPr="00405C71">
        <w:rPr>
          <w:rFonts w:ascii="Times New Roman" w:eastAsia="宋体" w:hAnsi="Times New Roman" w:cs="Times New Roman"/>
          <w:szCs w:val="21"/>
        </w:rPr>
        <w:t>）</w:t>
      </w:r>
      <w:r w:rsidR="00006593" w:rsidRPr="009056ED">
        <w:rPr>
          <w:rFonts w:ascii="Times New Roman" w:eastAsia="宋体" w:hAnsi="Times New Roman" w:cs="Times New Roman"/>
          <w:szCs w:val="21"/>
        </w:rPr>
        <w:t>技术的</w:t>
      </w:r>
      <w:r w:rsidRPr="009056ED">
        <w:rPr>
          <w:rFonts w:ascii="Times New Roman" w:eastAsia="宋体" w:hAnsi="Times New Roman" w:cs="Times New Roman"/>
          <w:szCs w:val="21"/>
        </w:rPr>
        <w:t>光传送网（</w:t>
      </w:r>
      <w:r w:rsidRPr="009056ED">
        <w:rPr>
          <w:rFonts w:ascii="Times New Roman" w:eastAsia="宋体" w:hAnsi="Times New Roman" w:cs="Times New Roman"/>
          <w:szCs w:val="21"/>
        </w:rPr>
        <w:t>OTN</w:t>
      </w:r>
      <w:r w:rsidRPr="009056ED">
        <w:rPr>
          <w:rFonts w:ascii="Times New Roman" w:eastAsia="宋体" w:hAnsi="Times New Roman" w:cs="Times New Roman"/>
          <w:szCs w:val="21"/>
        </w:rPr>
        <w:t>）由于</w:t>
      </w:r>
      <w:r w:rsidR="008B2497" w:rsidRPr="009056ED">
        <w:rPr>
          <w:rFonts w:ascii="Times New Roman" w:eastAsia="宋体" w:hAnsi="Times New Roman" w:cs="Times New Roman"/>
          <w:szCs w:val="21"/>
        </w:rPr>
        <w:t>存在</w:t>
      </w:r>
      <w:r w:rsidRPr="009056ED">
        <w:rPr>
          <w:rFonts w:ascii="Times New Roman" w:eastAsia="宋体" w:hAnsi="Times New Roman" w:cs="Times New Roman"/>
          <w:szCs w:val="21"/>
        </w:rPr>
        <w:t>频谱</w:t>
      </w:r>
      <w:r w:rsidR="008B2497" w:rsidRPr="009056ED">
        <w:rPr>
          <w:rFonts w:ascii="Times New Roman" w:eastAsia="宋体" w:hAnsi="Times New Roman" w:cs="Times New Roman"/>
          <w:szCs w:val="21"/>
        </w:rPr>
        <w:t>固定栅格</w:t>
      </w:r>
      <w:r w:rsidRPr="009056ED">
        <w:rPr>
          <w:rFonts w:ascii="Times New Roman" w:eastAsia="宋体" w:hAnsi="Times New Roman" w:cs="Times New Roman"/>
          <w:szCs w:val="21"/>
        </w:rPr>
        <w:t>分割</w:t>
      </w:r>
      <w:r w:rsidR="008B2497" w:rsidRPr="009056ED">
        <w:rPr>
          <w:rFonts w:ascii="Times New Roman" w:eastAsia="宋体" w:hAnsi="Times New Roman" w:cs="Times New Roman"/>
          <w:szCs w:val="21"/>
        </w:rPr>
        <w:t>的</w:t>
      </w:r>
      <w:r w:rsidRPr="009056ED">
        <w:rPr>
          <w:rFonts w:ascii="Times New Roman" w:eastAsia="宋体" w:hAnsi="Times New Roman" w:cs="Times New Roman"/>
          <w:szCs w:val="21"/>
        </w:rPr>
        <w:t>固</w:t>
      </w:r>
      <w:r w:rsidR="00006593" w:rsidRPr="009056ED">
        <w:rPr>
          <w:rFonts w:ascii="Times New Roman" w:eastAsia="宋体" w:hAnsi="Times New Roman" w:cs="Times New Roman"/>
          <w:szCs w:val="21"/>
        </w:rPr>
        <w:t>有</w:t>
      </w:r>
      <w:r w:rsidRPr="009056ED">
        <w:rPr>
          <w:rFonts w:ascii="Times New Roman" w:eastAsia="宋体" w:hAnsi="Times New Roman" w:cs="Times New Roman"/>
          <w:szCs w:val="21"/>
        </w:rPr>
        <w:t>缺陷，无法适应当前复杂且巨量的动态业务需求</w:t>
      </w:r>
      <w:r w:rsidRPr="009056ED">
        <w:rPr>
          <w:rFonts w:ascii="Times New Roman" w:eastAsia="宋体" w:hAnsi="Times New Roman" w:cs="Times New Roman"/>
          <w:szCs w:val="21"/>
          <w:vertAlign w:val="superscript"/>
        </w:rPr>
        <w:t>[</w:t>
      </w:r>
      <w:r w:rsidR="003F217F" w:rsidRPr="009056ED">
        <w:rPr>
          <w:rFonts w:ascii="Times New Roman" w:eastAsia="宋体" w:hAnsi="Times New Roman" w:cs="Times New Roman"/>
          <w:szCs w:val="21"/>
          <w:vertAlign w:val="superscript"/>
        </w:rPr>
        <w:t>1</w:t>
      </w:r>
      <w:r w:rsidRPr="009056ED">
        <w:rPr>
          <w:rFonts w:ascii="Times New Roman" w:eastAsia="宋体" w:hAnsi="Times New Roman" w:cs="Times New Roman"/>
          <w:szCs w:val="21"/>
          <w:vertAlign w:val="superscript"/>
        </w:rPr>
        <w:t>]</w:t>
      </w:r>
      <w:r w:rsidRPr="009056ED">
        <w:rPr>
          <w:rFonts w:ascii="Times New Roman" w:eastAsia="宋体" w:hAnsi="Times New Roman" w:cs="Times New Roman"/>
          <w:szCs w:val="21"/>
        </w:rPr>
        <w:t>。弹性光网络（</w:t>
      </w:r>
      <w:r w:rsidRPr="009056ED">
        <w:rPr>
          <w:rFonts w:ascii="Times New Roman" w:eastAsia="宋体" w:hAnsi="Times New Roman" w:cs="Times New Roman"/>
          <w:szCs w:val="21"/>
        </w:rPr>
        <w:t>EON</w:t>
      </w:r>
      <w:r w:rsidRPr="009056ED">
        <w:rPr>
          <w:rFonts w:ascii="Times New Roman" w:eastAsia="宋体" w:hAnsi="Times New Roman" w:cs="Times New Roman"/>
          <w:szCs w:val="21"/>
        </w:rPr>
        <w:t>）因其能灵活分配频谱</w:t>
      </w:r>
      <w:r w:rsidR="002248E5">
        <w:rPr>
          <w:rFonts w:ascii="Times New Roman" w:eastAsia="宋体" w:hAnsi="Times New Roman" w:cs="Times New Roman" w:hint="eastAsia"/>
          <w:szCs w:val="21"/>
        </w:rPr>
        <w:t>和</w:t>
      </w:r>
      <w:r w:rsidRPr="009056ED">
        <w:rPr>
          <w:rFonts w:ascii="Times New Roman" w:eastAsia="宋体" w:hAnsi="Times New Roman" w:cs="Times New Roman"/>
          <w:szCs w:val="21"/>
        </w:rPr>
        <w:t>频谱</w:t>
      </w:r>
      <w:r w:rsidR="002248E5">
        <w:rPr>
          <w:rFonts w:ascii="Times New Roman" w:eastAsia="宋体" w:hAnsi="Times New Roman" w:cs="Times New Roman" w:hint="eastAsia"/>
          <w:szCs w:val="21"/>
        </w:rPr>
        <w:t>高</w:t>
      </w:r>
      <w:r w:rsidRPr="009056ED">
        <w:rPr>
          <w:rFonts w:ascii="Times New Roman" w:eastAsia="宋体" w:hAnsi="Times New Roman" w:cs="Times New Roman"/>
          <w:szCs w:val="21"/>
        </w:rPr>
        <w:t>利用率而被认为是下一代光网络的</w:t>
      </w:r>
      <w:r w:rsidR="00006593" w:rsidRPr="009056ED">
        <w:rPr>
          <w:rFonts w:ascii="Times New Roman" w:eastAsia="宋体" w:hAnsi="Times New Roman" w:cs="Times New Roman"/>
          <w:szCs w:val="21"/>
        </w:rPr>
        <w:t>重要</w:t>
      </w:r>
      <w:r w:rsidRPr="009056ED">
        <w:rPr>
          <w:rFonts w:ascii="Times New Roman" w:eastAsia="宋体" w:hAnsi="Times New Roman" w:cs="Times New Roman"/>
          <w:szCs w:val="21"/>
        </w:rPr>
        <w:t>发展方向之一</w:t>
      </w:r>
      <w:r w:rsidRPr="009056ED">
        <w:rPr>
          <w:rFonts w:ascii="Times New Roman" w:eastAsia="宋体" w:hAnsi="Times New Roman" w:cs="Times New Roman"/>
          <w:szCs w:val="21"/>
          <w:vertAlign w:val="superscript"/>
        </w:rPr>
        <w:t>[</w:t>
      </w:r>
      <w:r w:rsidR="003F217F" w:rsidRPr="009056ED">
        <w:rPr>
          <w:rFonts w:ascii="Times New Roman" w:eastAsia="宋体" w:hAnsi="Times New Roman" w:cs="Times New Roman"/>
          <w:szCs w:val="21"/>
          <w:vertAlign w:val="superscript"/>
        </w:rPr>
        <w:t>2</w:t>
      </w:r>
      <w:r w:rsidRPr="009056ED">
        <w:rPr>
          <w:rFonts w:ascii="Times New Roman" w:eastAsia="宋体" w:hAnsi="Times New Roman" w:cs="Times New Roman"/>
          <w:szCs w:val="21"/>
          <w:vertAlign w:val="superscript"/>
        </w:rPr>
        <w:t>]</w:t>
      </w:r>
      <w:r w:rsidRPr="009056ED">
        <w:rPr>
          <w:rFonts w:ascii="Times New Roman" w:eastAsia="宋体" w:hAnsi="Times New Roman" w:cs="Times New Roman"/>
          <w:szCs w:val="21"/>
        </w:rPr>
        <w:t>。</w:t>
      </w:r>
      <w:r w:rsidR="008A6FC4" w:rsidRPr="009056ED">
        <w:rPr>
          <w:rFonts w:ascii="Times New Roman" w:eastAsia="宋体" w:hAnsi="Times New Roman" w:cs="Times New Roman"/>
          <w:szCs w:val="21"/>
        </w:rPr>
        <w:t>路由及频谱分配（</w:t>
      </w:r>
      <w:r w:rsidR="008A6FC4" w:rsidRPr="009056ED">
        <w:rPr>
          <w:rFonts w:ascii="Times New Roman" w:eastAsia="宋体" w:hAnsi="Times New Roman" w:cs="Times New Roman"/>
          <w:szCs w:val="21"/>
        </w:rPr>
        <w:t>RSA</w:t>
      </w:r>
      <w:r w:rsidR="008A6FC4" w:rsidRPr="009056ED">
        <w:rPr>
          <w:rFonts w:ascii="Times New Roman" w:eastAsia="宋体" w:hAnsi="Times New Roman" w:cs="Times New Roman"/>
          <w:szCs w:val="21"/>
        </w:rPr>
        <w:t>）是</w:t>
      </w:r>
      <w:r w:rsidRPr="009056ED">
        <w:rPr>
          <w:rFonts w:ascii="Times New Roman" w:eastAsia="宋体" w:hAnsi="Times New Roman" w:cs="Times New Roman"/>
          <w:szCs w:val="21"/>
        </w:rPr>
        <w:t>EON</w:t>
      </w:r>
      <w:r w:rsidR="002248E5">
        <w:rPr>
          <w:rFonts w:ascii="Times New Roman" w:eastAsia="宋体" w:hAnsi="Times New Roman" w:cs="Times New Roman" w:hint="eastAsia"/>
          <w:szCs w:val="21"/>
        </w:rPr>
        <w:t>的</w:t>
      </w:r>
      <w:r w:rsidR="008A6FC4" w:rsidRPr="009056ED">
        <w:rPr>
          <w:rFonts w:ascii="Times New Roman" w:eastAsia="宋体" w:hAnsi="Times New Roman" w:cs="Times New Roman"/>
          <w:szCs w:val="21"/>
        </w:rPr>
        <w:t>核心</w:t>
      </w:r>
      <w:r w:rsidR="00442497">
        <w:rPr>
          <w:rFonts w:ascii="Times New Roman" w:eastAsia="宋体" w:hAnsi="Times New Roman" w:cs="Times New Roman" w:hint="eastAsia"/>
          <w:szCs w:val="21"/>
        </w:rPr>
        <w:t>技术之一</w:t>
      </w:r>
      <w:r w:rsidR="008A6FC4" w:rsidRPr="009056ED">
        <w:rPr>
          <w:rFonts w:ascii="Times New Roman" w:eastAsia="宋体" w:hAnsi="Times New Roman" w:cs="Times New Roman"/>
          <w:szCs w:val="21"/>
        </w:rPr>
        <w:t>，由于</w:t>
      </w:r>
      <w:r w:rsidR="00006593" w:rsidRPr="009056ED">
        <w:rPr>
          <w:rFonts w:ascii="Times New Roman" w:eastAsia="宋体" w:hAnsi="Times New Roman" w:cs="Times New Roman"/>
          <w:szCs w:val="21"/>
        </w:rPr>
        <w:t>需要满足</w:t>
      </w:r>
      <w:r w:rsidRPr="009056ED">
        <w:rPr>
          <w:rFonts w:ascii="Times New Roman" w:eastAsia="宋体" w:hAnsi="Times New Roman" w:cs="Times New Roman"/>
          <w:szCs w:val="21"/>
        </w:rPr>
        <w:t>频谱连续性和一致性等约束条件</w:t>
      </w:r>
      <w:r w:rsidR="00006593" w:rsidRPr="009056ED">
        <w:rPr>
          <w:rFonts w:ascii="Times New Roman" w:eastAsia="宋体" w:hAnsi="Times New Roman" w:cs="Times New Roman"/>
          <w:szCs w:val="21"/>
        </w:rPr>
        <w:t>，</w:t>
      </w:r>
      <w:r w:rsidR="008B2497" w:rsidRPr="009056ED">
        <w:rPr>
          <w:rFonts w:ascii="Times New Roman" w:eastAsia="宋体" w:hAnsi="Times New Roman" w:cs="Times New Roman"/>
          <w:szCs w:val="21"/>
        </w:rPr>
        <w:t>已被证明是一个</w:t>
      </w:r>
      <w:r w:rsidR="008B2497" w:rsidRPr="009056ED">
        <w:rPr>
          <w:rFonts w:ascii="Times New Roman" w:eastAsia="宋体" w:hAnsi="Times New Roman" w:cs="Times New Roman"/>
          <w:szCs w:val="21"/>
        </w:rPr>
        <w:t>NP-hard</w:t>
      </w:r>
      <w:r w:rsidR="008B2497" w:rsidRPr="009056ED">
        <w:rPr>
          <w:rFonts w:ascii="Times New Roman" w:eastAsia="宋体" w:hAnsi="Times New Roman" w:cs="Times New Roman"/>
          <w:szCs w:val="21"/>
        </w:rPr>
        <w:t>问题</w:t>
      </w:r>
      <w:r w:rsidR="00564528" w:rsidRPr="009056ED">
        <w:rPr>
          <w:rFonts w:ascii="Times New Roman" w:eastAsia="宋体" w:hAnsi="Times New Roman" w:cs="Times New Roman"/>
          <w:szCs w:val="21"/>
          <w:vertAlign w:val="superscript"/>
        </w:rPr>
        <w:t>[3]</w:t>
      </w:r>
      <w:r w:rsidRPr="009056ED">
        <w:rPr>
          <w:rFonts w:ascii="Times New Roman" w:eastAsia="宋体" w:hAnsi="Times New Roman" w:cs="Times New Roman"/>
          <w:szCs w:val="21"/>
        </w:rPr>
        <w:t>。国内外</w:t>
      </w:r>
      <w:r w:rsidR="008B2497" w:rsidRPr="009056ED">
        <w:rPr>
          <w:rFonts w:ascii="Times New Roman" w:eastAsia="宋体" w:hAnsi="Times New Roman" w:cs="Times New Roman"/>
          <w:szCs w:val="21"/>
        </w:rPr>
        <w:t>许多学者</w:t>
      </w:r>
      <w:r w:rsidRPr="009056ED">
        <w:rPr>
          <w:rFonts w:ascii="Times New Roman" w:eastAsia="宋体" w:hAnsi="Times New Roman" w:cs="Times New Roman"/>
          <w:szCs w:val="21"/>
        </w:rPr>
        <w:t>对</w:t>
      </w:r>
      <w:r w:rsidR="00442497">
        <w:rPr>
          <w:rFonts w:ascii="Times New Roman" w:eastAsia="宋体" w:hAnsi="Times New Roman" w:cs="Times New Roman" w:hint="eastAsia"/>
          <w:szCs w:val="21"/>
        </w:rPr>
        <w:t>此开展了大量研究并</w:t>
      </w:r>
      <w:r w:rsidRPr="009056ED">
        <w:rPr>
          <w:rFonts w:ascii="Times New Roman" w:eastAsia="宋体" w:hAnsi="Times New Roman" w:cs="Times New Roman"/>
          <w:szCs w:val="21"/>
        </w:rPr>
        <w:t>提出了</w:t>
      </w:r>
      <w:r w:rsidR="00442497">
        <w:rPr>
          <w:rFonts w:ascii="Times New Roman" w:eastAsia="宋体" w:hAnsi="Times New Roman" w:cs="Times New Roman" w:hint="eastAsia"/>
          <w:szCs w:val="21"/>
        </w:rPr>
        <w:t>一些</w:t>
      </w:r>
      <w:r w:rsidRPr="009056ED">
        <w:rPr>
          <w:rFonts w:ascii="Times New Roman" w:eastAsia="宋体" w:hAnsi="Times New Roman" w:cs="Times New Roman"/>
          <w:szCs w:val="21"/>
        </w:rPr>
        <w:t>改进和解决措施，邱伟</w:t>
      </w:r>
      <w:r w:rsidR="00F65FDA" w:rsidRPr="009056ED">
        <w:rPr>
          <w:rFonts w:ascii="Times New Roman" w:eastAsia="宋体" w:hAnsi="Times New Roman" w:cs="Times New Roman"/>
          <w:szCs w:val="21"/>
          <w:vertAlign w:val="superscript"/>
        </w:rPr>
        <w:t>[4]</w:t>
      </w:r>
      <w:r w:rsidR="00442497">
        <w:rPr>
          <w:rFonts w:ascii="Times New Roman" w:eastAsia="宋体" w:hAnsi="Times New Roman" w:cs="Times New Roman" w:hint="eastAsia"/>
          <w:szCs w:val="21"/>
        </w:rPr>
        <w:t>提出</w:t>
      </w:r>
      <w:r w:rsidRPr="009056ED">
        <w:rPr>
          <w:rFonts w:ascii="Times New Roman" w:eastAsia="宋体" w:hAnsi="Times New Roman" w:cs="Times New Roman"/>
          <w:szCs w:val="21"/>
        </w:rPr>
        <w:t>对蚁群系统算法</w:t>
      </w:r>
      <w:r w:rsidR="00442497">
        <w:rPr>
          <w:rFonts w:ascii="Times New Roman" w:eastAsia="宋体" w:hAnsi="Times New Roman" w:cs="Times New Roman" w:hint="eastAsia"/>
          <w:szCs w:val="21"/>
        </w:rPr>
        <w:t>进行</w:t>
      </w:r>
      <w:r w:rsidRPr="009056ED">
        <w:rPr>
          <w:rFonts w:ascii="Times New Roman" w:eastAsia="宋体" w:hAnsi="Times New Roman" w:cs="Times New Roman"/>
          <w:szCs w:val="21"/>
        </w:rPr>
        <w:t>改进，将链路使用程度作为蚂蚁选路</w:t>
      </w:r>
      <w:r w:rsidR="00C906ED">
        <w:rPr>
          <w:rFonts w:ascii="Times New Roman" w:eastAsia="宋体" w:hAnsi="Times New Roman" w:cs="Times New Roman" w:hint="eastAsia"/>
          <w:szCs w:val="21"/>
        </w:rPr>
        <w:t>依据</w:t>
      </w:r>
      <w:r w:rsidRPr="009056ED">
        <w:rPr>
          <w:rFonts w:ascii="Times New Roman" w:eastAsia="宋体" w:hAnsi="Times New Roman" w:cs="Times New Roman"/>
          <w:szCs w:val="21"/>
        </w:rPr>
        <w:t>，继而寻找全局最优解</w:t>
      </w:r>
      <w:r w:rsidR="00F65FDA">
        <w:rPr>
          <w:rFonts w:ascii="Times New Roman" w:eastAsia="宋体" w:hAnsi="Times New Roman" w:cs="Times New Roman" w:hint="eastAsia"/>
          <w:szCs w:val="21"/>
        </w:rPr>
        <w:t>，这种</w:t>
      </w:r>
      <w:r w:rsidR="00A92215">
        <w:rPr>
          <w:rFonts w:ascii="Times New Roman" w:eastAsia="宋体" w:hAnsi="Times New Roman" w:cs="Times New Roman" w:hint="eastAsia"/>
          <w:szCs w:val="21"/>
        </w:rPr>
        <w:t>启</w:t>
      </w:r>
      <w:r w:rsidR="00A92215">
        <w:rPr>
          <w:rFonts w:ascii="Times New Roman" w:eastAsia="宋体" w:hAnsi="Times New Roman" w:cs="Times New Roman"/>
          <w:szCs w:val="21"/>
        </w:rPr>
        <w:t>发式算法</w:t>
      </w:r>
      <w:r w:rsidR="00F65FDA" w:rsidRPr="009056ED">
        <w:rPr>
          <w:rFonts w:ascii="Times New Roman" w:eastAsia="宋体" w:hAnsi="Times New Roman" w:cs="Times New Roman"/>
          <w:szCs w:val="21"/>
        </w:rPr>
        <w:t>虽有可能找到</w:t>
      </w:r>
      <w:r w:rsidR="00F65FDA" w:rsidRPr="009056ED">
        <w:rPr>
          <w:rFonts w:ascii="Times New Roman" w:eastAsia="宋体" w:hAnsi="Times New Roman" w:cs="Times New Roman"/>
          <w:szCs w:val="21"/>
        </w:rPr>
        <w:t>RSA</w:t>
      </w:r>
      <w:r w:rsidR="00F65FDA" w:rsidRPr="009056ED">
        <w:rPr>
          <w:rFonts w:ascii="Times New Roman" w:eastAsia="宋体" w:hAnsi="Times New Roman" w:cs="Times New Roman"/>
          <w:szCs w:val="21"/>
        </w:rPr>
        <w:t>问题的全局最优解，但因其较高的算法复杂度并不适用于实际的动态网络环境</w:t>
      </w:r>
      <w:r w:rsidRPr="009056ED">
        <w:rPr>
          <w:rFonts w:ascii="Times New Roman" w:eastAsia="宋体" w:hAnsi="Times New Roman" w:cs="Times New Roman"/>
          <w:szCs w:val="21"/>
        </w:rPr>
        <w:t>；</w:t>
      </w:r>
      <w:r w:rsidR="00F65FDA" w:rsidRPr="009056ED">
        <w:rPr>
          <w:rFonts w:ascii="Times New Roman" w:eastAsia="宋体" w:hAnsi="Times New Roman" w:cs="Times New Roman"/>
          <w:szCs w:val="21"/>
        </w:rPr>
        <w:t>Y</w:t>
      </w:r>
      <w:r w:rsidR="00F65FDA">
        <w:rPr>
          <w:rFonts w:ascii="Times New Roman" w:eastAsia="宋体" w:hAnsi="Times New Roman" w:cs="Times New Roman"/>
          <w:szCs w:val="21"/>
        </w:rPr>
        <w:t>U J</w:t>
      </w:r>
      <w:r w:rsidR="00F65FDA" w:rsidRPr="009056ED">
        <w:rPr>
          <w:rFonts w:ascii="Times New Roman" w:eastAsia="宋体" w:hAnsi="Times New Roman" w:cs="Times New Roman"/>
          <w:szCs w:val="21"/>
          <w:vertAlign w:val="superscript"/>
        </w:rPr>
        <w:t>[5]</w:t>
      </w:r>
      <w:r w:rsidRPr="009056ED">
        <w:rPr>
          <w:rFonts w:ascii="Times New Roman" w:eastAsia="宋体" w:hAnsi="Times New Roman" w:cs="Times New Roman"/>
          <w:szCs w:val="21"/>
        </w:rPr>
        <w:t>结合深度神经网络模型提出了</w:t>
      </w:r>
      <w:r w:rsidR="00964845">
        <w:rPr>
          <w:rFonts w:ascii="Times New Roman" w:eastAsia="宋体" w:hAnsi="Times New Roman" w:cs="Times New Roman" w:hint="eastAsia"/>
          <w:szCs w:val="21"/>
        </w:rPr>
        <w:t>一种基于深度学习的</w:t>
      </w:r>
      <w:r w:rsidR="00964845">
        <w:rPr>
          <w:rFonts w:ascii="Times New Roman" w:eastAsia="宋体" w:hAnsi="Times New Roman" w:cs="Times New Roman" w:hint="eastAsia"/>
          <w:szCs w:val="21"/>
        </w:rPr>
        <w:t>RSA</w:t>
      </w:r>
      <w:r w:rsidR="001D238C">
        <w:rPr>
          <w:rFonts w:ascii="Times New Roman" w:eastAsia="宋体" w:hAnsi="Times New Roman" w:cs="Times New Roman" w:hint="eastAsia"/>
          <w:szCs w:val="21"/>
        </w:rPr>
        <w:t>（</w:t>
      </w:r>
      <w:r w:rsidR="001D238C" w:rsidRPr="00964845">
        <w:rPr>
          <w:rFonts w:ascii="Times New Roman" w:eastAsia="宋体" w:hAnsi="Times New Roman" w:cs="Times New Roman"/>
          <w:szCs w:val="21"/>
        </w:rPr>
        <w:t>D-RSA</w:t>
      </w:r>
      <w:r w:rsidR="001D238C">
        <w:rPr>
          <w:rFonts w:ascii="Times New Roman" w:eastAsia="宋体" w:hAnsi="Times New Roman" w:cs="Times New Roman"/>
          <w:szCs w:val="21"/>
        </w:rPr>
        <w:t>）</w:t>
      </w:r>
      <w:r w:rsidR="00964845">
        <w:rPr>
          <w:rFonts w:ascii="Times New Roman" w:eastAsia="宋体" w:hAnsi="Times New Roman" w:cs="Times New Roman" w:hint="eastAsia"/>
          <w:szCs w:val="21"/>
        </w:rPr>
        <w:t>算法</w:t>
      </w:r>
      <w:r w:rsidRPr="009056ED">
        <w:rPr>
          <w:rFonts w:ascii="Times New Roman" w:eastAsia="宋体" w:hAnsi="Times New Roman" w:cs="Times New Roman"/>
          <w:szCs w:val="21"/>
        </w:rPr>
        <w:t>，</w:t>
      </w:r>
      <w:r w:rsidR="008B2497" w:rsidRPr="009056ED">
        <w:rPr>
          <w:rFonts w:ascii="Times New Roman" w:eastAsia="宋体" w:hAnsi="Times New Roman" w:cs="Times New Roman"/>
          <w:szCs w:val="21"/>
        </w:rPr>
        <w:t>以期</w:t>
      </w:r>
      <w:r w:rsidRPr="009056ED">
        <w:rPr>
          <w:rFonts w:ascii="Times New Roman" w:eastAsia="宋体" w:hAnsi="Times New Roman" w:cs="Times New Roman"/>
          <w:szCs w:val="21"/>
        </w:rPr>
        <w:t>灵活和智能地解决到达服务的动态变化问题，但其仍以传统的</w:t>
      </w:r>
      <w:r w:rsidR="00964845">
        <w:rPr>
          <w:rFonts w:ascii="Times New Roman" w:eastAsia="宋体" w:hAnsi="Times New Roman" w:cs="Times New Roman" w:hint="eastAsia"/>
          <w:szCs w:val="21"/>
        </w:rPr>
        <w:t>K</w:t>
      </w:r>
      <w:r w:rsidR="00964845">
        <w:rPr>
          <w:rFonts w:ascii="Times New Roman" w:eastAsia="宋体" w:hAnsi="Times New Roman" w:cs="Times New Roman" w:hint="eastAsia"/>
          <w:szCs w:val="21"/>
        </w:rPr>
        <w:t>最短选路</w:t>
      </w:r>
      <w:r w:rsidR="003F217F" w:rsidRPr="009056ED">
        <w:rPr>
          <w:rFonts w:ascii="Times New Roman" w:eastAsia="宋体" w:hAnsi="Times New Roman" w:cs="Times New Roman"/>
          <w:szCs w:val="21"/>
        </w:rPr>
        <w:t>算法</w:t>
      </w:r>
      <w:r w:rsidR="00964845">
        <w:rPr>
          <w:rFonts w:ascii="Times New Roman" w:eastAsia="宋体" w:hAnsi="Times New Roman" w:cs="Times New Roman" w:hint="eastAsia"/>
          <w:szCs w:val="21"/>
        </w:rPr>
        <w:t>KSP</w:t>
      </w:r>
      <w:r w:rsidR="003F217F" w:rsidRPr="009056ED">
        <w:rPr>
          <w:rFonts w:ascii="Times New Roman" w:eastAsia="宋体" w:hAnsi="Times New Roman" w:cs="Times New Roman"/>
          <w:szCs w:val="21"/>
        </w:rPr>
        <w:t>作为路由选择算法，并不能为业务提供最优路由策略，</w:t>
      </w:r>
      <w:r w:rsidRPr="009056ED">
        <w:rPr>
          <w:rFonts w:ascii="Times New Roman" w:eastAsia="宋体" w:hAnsi="Times New Roman" w:cs="Times New Roman"/>
          <w:szCs w:val="21"/>
        </w:rPr>
        <w:t>在网络阻塞率方面仍有改善的空间。</w:t>
      </w:r>
      <w:r w:rsidR="001D238C">
        <w:rPr>
          <w:rFonts w:ascii="Times New Roman" w:eastAsia="宋体" w:hAnsi="Times New Roman" w:cs="Times New Roman" w:hint="eastAsia"/>
          <w:szCs w:val="21"/>
        </w:rPr>
        <w:t>本文</w:t>
      </w:r>
      <w:r w:rsidR="006832DC" w:rsidRPr="00405C71">
        <w:rPr>
          <w:rFonts w:ascii="Times New Roman" w:eastAsia="宋体" w:hAnsi="Times New Roman" w:cs="Times New Roman" w:hint="eastAsia"/>
          <w:szCs w:val="21"/>
        </w:rPr>
        <w:t>作者在文献</w:t>
      </w:r>
      <w:r w:rsidR="006832DC" w:rsidRPr="001D238C">
        <w:rPr>
          <w:rFonts w:ascii="Times New Roman" w:eastAsia="宋体" w:hAnsi="Times New Roman" w:cs="Times New Roman"/>
          <w:szCs w:val="21"/>
        </w:rPr>
        <w:t>[6]</w:t>
      </w:r>
      <w:r w:rsidR="006832DC" w:rsidRPr="00405C71">
        <w:rPr>
          <w:rFonts w:ascii="Times New Roman" w:eastAsia="宋体" w:hAnsi="Times New Roman" w:cs="Times New Roman"/>
          <w:szCs w:val="21"/>
        </w:rPr>
        <w:t>中提出</w:t>
      </w:r>
      <w:r w:rsidR="00964845">
        <w:rPr>
          <w:rFonts w:ascii="Times New Roman" w:eastAsia="宋体" w:hAnsi="Times New Roman" w:cs="Times New Roman" w:hint="eastAsia"/>
          <w:szCs w:val="21"/>
        </w:rPr>
        <w:t>了一种深度神经网络辅助的</w:t>
      </w:r>
      <w:r w:rsidR="00964845">
        <w:rPr>
          <w:rFonts w:ascii="Times New Roman" w:eastAsia="宋体" w:hAnsi="Times New Roman" w:cs="Times New Roman" w:hint="eastAsia"/>
          <w:szCs w:val="21"/>
        </w:rPr>
        <w:t>RSA</w:t>
      </w:r>
      <w:r w:rsidR="001D238C">
        <w:rPr>
          <w:rFonts w:ascii="Times New Roman" w:eastAsia="宋体" w:hAnsi="Times New Roman" w:cs="Times New Roman" w:hint="eastAsia"/>
          <w:szCs w:val="21"/>
        </w:rPr>
        <w:t>（</w:t>
      </w:r>
      <w:r w:rsidR="001D238C" w:rsidRPr="00964845">
        <w:rPr>
          <w:rFonts w:ascii="Times New Roman" w:eastAsia="宋体" w:hAnsi="Times New Roman" w:cs="Times New Roman"/>
          <w:szCs w:val="21"/>
        </w:rPr>
        <w:t>DKA-RSA</w:t>
      </w:r>
      <w:r w:rsidR="001D238C">
        <w:rPr>
          <w:rFonts w:ascii="Times New Roman" w:eastAsia="宋体" w:hAnsi="Times New Roman" w:cs="Times New Roman"/>
          <w:szCs w:val="21"/>
        </w:rPr>
        <w:t>）</w:t>
      </w:r>
      <w:r w:rsidR="00964845">
        <w:rPr>
          <w:rFonts w:ascii="Times New Roman" w:eastAsia="宋体" w:hAnsi="Times New Roman" w:cs="Times New Roman" w:hint="eastAsia"/>
          <w:szCs w:val="21"/>
        </w:rPr>
        <w:t>算法</w:t>
      </w:r>
      <w:r w:rsidR="006832DC" w:rsidRPr="00405C71">
        <w:rPr>
          <w:rFonts w:ascii="Times New Roman" w:eastAsia="宋体" w:hAnsi="Times New Roman" w:cs="Times New Roman"/>
          <w:szCs w:val="21"/>
        </w:rPr>
        <w:t>，使</w:t>
      </w:r>
      <w:r w:rsidR="006832DC" w:rsidRPr="00405C71">
        <w:rPr>
          <w:rFonts w:ascii="Times New Roman" w:eastAsia="宋体" w:hAnsi="Times New Roman" w:cs="Times New Roman"/>
          <w:szCs w:val="21"/>
        </w:rPr>
        <w:t>D-RSA</w:t>
      </w:r>
      <w:r w:rsidR="001D238C">
        <w:rPr>
          <w:rFonts w:ascii="Times New Roman" w:eastAsia="宋体" w:hAnsi="Times New Roman" w:cs="Times New Roman" w:hint="eastAsia"/>
          <w:szCs w:val="21"/>
        </w:rPr>
        <w:t>算法</w:t>
      </w:r>
      <w:r w:rsidR="006832DC" w:rsidRPr="00405C71">
        <w:rPr>
          <w:rFonts w:ascii="Times New Roman" w:eastAsia="宋体" w:hAnsi="Times New Roman" w:cs="Times New Roman"/>
          <w:szCs w:val="21"/>
        </w:rPr>
        <w:t>在阻塞率、频谱利用率以及频谱碎片化程度上有更好的性能。</w:t>
      </w:r>
      <w:r w:rsidR="00EB5005" w:rsidRPr="00405C71">
        <w:rPr>
          <w:rFonts w:ascii="Times New Roman" w:eastAsia="宋体" w:hAnsi="Times New Roman" w:cs="Times New Roman"/>
          <w:szCs w:val="21"/>
        </w:rPr>
        <w:t>虽然上述</w:t>
      </w:r>
      <w:r w:rsidR="006832DC" w:rsidRPr="00405C71">
        <w:rPr>
          <w:rFonts w:ascii="Times New Roman" w:eastAsia="宋体" w:hAnsi="Times New Roman" w:cs="Times New Roman"/>
          <w:szCs w:val="21"/>
        </w:rPr>
        <w:t>算法能够减少频谱碎片的产生，但</w:t>
      </w:r>
      <w:r w:rsidR="00A34DC9">
        <w:rPr>
          <w:rFonts w:ascii="Times New Roman" w:eastAsia="宋体" w:hAnsi="Times New Roman" w:cs="Times New Roman" w:hint="eastAsia"/>
          <w:szCs w:val="21"/>
        </w:rPr>
        <w:t>未</w:t>
      </w:r>
      <w:r w:rsidR="006832DC" w:rsidRPr="00405C71">
        <w:rPr>
          <w:rFonts w:ascii="Times New Roman" w:eastAsia="宋体" w:hAnsi="Times New Roman" w:cs="Times New Roman"/>
          <w:szCs w:val="21"/>
        </w:rPr>
        <w:t>整合业务释放产生的空闲频谱资源。</w:t>
      </w:r>
      <w:r w:rsidR="00442497" w:rsidRPr="00405C71">
        <w:rPr>
          <w:rFonts w:ascii="Times New Roman" w:eastAsia="宋体" w:hAnsi="Times New Roman" w:cs="Times New Roman" w:hint="eastAsia"/>
          <w:szCs w:val="21"/>
        </w:rPr>
        <w:t>因此</w:t>
      </w:r>
      <w:r w:rsidR="004A24B8" w:rsidRPr="00405C71">
        <w:rPr>
          <w:rFonts w:ascii="Times New Roman" w:eastAsia="宋体" w:hAnsi="Times New Roman" w:cs="Times New Roman" w:hint="eastAsia"/>
          <w:szCs w:val="21"/>
        </w:rPr>
        <w:t>，</w:t>
      </w:r>
      <w:r w:rsidR="00EB5005">
        <w:rPr>
          <w:rFonts w:ascii="Times New Roman" w:eastAsia="宋体" w:hAnsi="Times New Roman" w:cs="Times New Roman" w:hint="eastAsia"/>
          <w:szCs w:val="21"/>
        </w:rPr>
        <w:t>若</w:t>
      </w:r>
      <w:r w:rsidR="00442497" w:rsidRPr="00405C71">
        <w:rPr>
          <w:rFonts w:ascii="Times New Roman" w:eastAsia="宋体" w:hAnsi="Times New Roman" w:cs="Times New Roman" w:hint="eastAsia"/>
          <w:szCs w:val="21"/>
        </w:rPr>
        <w:lastRenderedPageBreak/>
        <w:t>能</w:t>
      </w:r>
      <w:r w:rsidRPr="009056ED">
        <w:rPr>
          <w:rFonts w:ascii="Times New Roman" w:eastAsia="宋体" w:hAnsi="Times New Roman" w:cs="Times New Roman"/>
          <w:szCs w:val="21"/>
        </w:rPr>
        <w:t>通过</w:t>
      </w:r>
      <w:r w:rsidR="004A24B8">
        <w:rPr>
          <w:rFonts w:ascii="Times New Roman" w:eastAsia="宋体" w:hAnsi="Times New Roman" w:cs="Times New Roman" w:hint="eastAsia"/>
          <w:szCs w:val="21"/>
        </w:rPr>
        <w:t>适宜</w:t>
      </w:r>
      <w:r w:rsidR="00475F5B" w:rsidRPr="009056ED">
        <w:rPr>
          <w:rFonts w:ascii="Times New Roman" w:eastAsia="宋体" w:hAnsi="Times New Roman" w:cs="Times New Roman"/>
          <w:szCs w:val="21"/>
        </w:rPr>
        <w:t>的频谱</w:t>
      </w:r>
      <w:r w:rsidRPr="009056ED">
        <w:rPr>
          <w:rFonts w:ascii="Times New Roman" w:eastAsia="宋体" w:hAnsi="Times New Roman" w:cs="Times New Roman"/>
          <w:szCs w:val="21"/>
        </w:rPr>
        <w:t>碎片整理策略</w:t>
      </w:r>
      <w:r w:rsidR="00442497">
        <w:rPr>
          <w:rFonts w:ascii="Times New Roman" w:eastAsia="宋体" w:hAnsi="Times New Roman" w:cs="Times New Roman" w:hint="eastAsia"/>
          <w:szCs w:val="21"/>
        </w:rPr>
        <w:t>，则可以</w:t>
      </w:r>
      <w:r w:rsidRPr="009056ED">
        <w:rPr>
          <w:rFonts w:ascii="Times New Roman" w:eastAsia="宋体" w:hAnsi="Times New Roman" w:cs="Times New Roman"/>
          <w:szCs w:val="21"/>
        </w:rPr>
        <w:t>进一步</w:t>
      </w:r>
      <w:r w:rsidR="00442497">
        <w:rPr>
          <w:rFonts w:ascii="Times New Roman" w:eastAsia="宋体" w:hAnsi="Times New Roman" w:cs="Times New Roman" w:hint="eastAsia"/>
          <w:szCs w:val="21"/>
        </w:rPr>
        <w:t>地提升频谱资源利用率和</w:t>
      </w:r>
      <w:r w:rsidRPr="009056ED">
        <w:rPr>
          <w:rFonts w:ascii="Times New Roman" w:eastAsia="宋体" w:hAnsi="Times New Roman" w:cs="Times New Roman"/>
          <w:szCs w:val="21"/>
        </w:rPr>
        <w:t>优化网络性能。</w:t>
      </w:r>
      <w:r w:rsidR="00F416FF">
        <w:rPr>
          <w:rFonts w:ascii="Times New Roman" w:eastAsia="宋体" w:hAnsi="Times New Roman" w:cs="Times New Roman" w:hint="eastAsia"/>
          <w:szCs w:val="21"/>
        </w:rPr>
        <w:t>文献</w:t>
      </w:r>
      <w:r w:rsidR="00F416FF">
        <w:rPr>
          <w:rFonts w:ascii="Times New Roman" w:eastAsia="宋体" w:hAnsi="Times New Roman" w:cs="Times New Roman" w:hint="eastAsia"/>
          <w:szCs w:val="21"/>
        </w:rPr>
        <w:t>[7-13]</w:t>
      </w:r>
      <w:r w:rsidR="00F416FF">
        <w:rPr>
          <w:rFonts w:ascii="Times New Roman" w:eastAsia="宋体" w:hAnsi="Times New Roman" w:cs="Times New Roman" w:hint="eastAsia"/>
          <w:szCs w:val="21"/>
        </w:rPr>
        <w:t>分别</w:t>
      </w:r>
      <w:r w:rsidR="00F416FF">
        <w:rPr>
          <w:rFonts w:ascii="Times New Roman" w:eastAsia="宋体" w:hAnsi="Times New Roman" w:cs="Times New Roman"/>
          <w:szCs w:val="21"/>
        </w:rPr>
        <w:t>提出了不同的</w:t>
      </w:r>
      <w:r w:rsidR="00F416FF" w:rsidRPr="009056ED">
        <w:rPr>
          <w:rFonts w:ascii="Times New Roman" w:eastAsia="宋体" w:hAnsi="Times New Roman" w:cs="Times New Roman"/>
          <w:szCs w:val="21"/>
        </w:rPr>
        <w:t>频谱碎片整理策略</w:t>
      </w:r>
      <w:r w:rsidR="00F416FF">
        <w:rPr>
          <w:rFonts w:ascii="Times New Roman" w:eastAsia="宋体" w:hAnsi="Times New Roman" w:cs="Times New Roman" w:hint="eastAsia"/>
          <w:szCs w:val="21"/>
        </w:rPr>
        <w:t>，</w:t>
      </w:r>
      <w:r w:rsidR="00F51556">
        <w:rPr>
          <w:rFonts w:ascii="Times New Roman" w:eastAsia="宋体" w:hAnsi="Times New Roman" w:cs="Times New Roman" w:hint="eastAsia"/>
          <w:szCs w:val="21"/>
        </w:rPr>
        <w:t>但</w:t>
      </w:r>
      <w:r w:rsidR="00F51556">
        <w:rPr>
          <w:rFonts w:ascii="Times New Roman" w:eastAsia="宋体" w:hAnsi="Times New Roman" w:cs="Times New Roman"/>
          <w:szCs w:val="21"/>
        </w:rPr>
        <w:t>有些策略</w:t>
      </w:r>
      <w:r w:rsidR="00F416FF">
        <w:rPr>
          <w:rFonts w:ascii="Times New Roman" w:eastAsia="宋体" w:hAnsi="Times New Roman" w:cs="Times New Roman" w:hint="eastAsia"/>
          <w:szCs w:val="21"/>
        </w:rPr>
        <w:t>整理</w:t>
      </w:r>
      <w:r w:rsidR="00F416FF" w:rsidRPr="009056ED">
        <w:rPr>
          <w:rFonts w:ascii="Times New Roman" w:eastAsia="宋体" w:hAnsi="Times New Roman" w:cs="Times New Roman"/>
          <w:szCs w:val="21"/>
        </w:rPr>
        <w:t>过于频繁</w:t>
      </w:r>
      <w:r w:rsidR="00F51556">
        <w:rPr>
          <w:rFonts w:ascii="Times New Roman" w:eastAsia="宋体" w:hAnsi="Times New Roman" w:cs="Times New Roman" w:hint="eastAsia"/>
          <w:szCs w:val="21"/>
        </w:rPr>
        <w:t>，</w:t>
      </w:r>
      <w:r w:rsidR="00F416FF" w:rsidRPr="009056ED">
        <w:rPr>
          <w:rFonts w:ascii="Times New Roman" w:eastAsia="宋体" w:hAnsi="Times New Roman" w:cs="Times New Roman"/>
          <w:szCs w:val="21"/>
        </w:rPr>
        <w:t>加大</w:t>
      </w:r>
      <w:r w:rsidR="00F51556">
        <w:rPr>
          <w:rFonts w:ascii="Times New Roman" w:eastAsia="宋体" w:hAnsi="Times New Roman" w:cs="Times New Roman" w:hint="eastAsia"/>
          <w:szCs w:val="21"/>
        </w:rPr>
        <w:t>了</w:t>
      </w:r>
      <w:r w:rsidR="00F416FF" w:rsidRPr="009056ED">
        <w:rPr>
          <w:rFonts w:ascii="Times New Roman" w:eastAsia="宋体" w:hAnsi="Times New Roman" w:cs="Times New Roman"/>
          <w:szCs w:val="21"/>
        </w:rPr>
        <w:t>网络运行负担，</w:t>
      </w:r>
      <w:r w:rsidR="00F51556">
        <w:rPr>
          <w:rFonts w:ascii="Times New Roman" w:eastAsia="宋体" w:hAnsi="Times New Roman" w:cs="Times New Roman" w:hint="eastAsia"/>
          <w:szCs w:val="21"/>
        </w:rPr>
        <w:t>并且</w:t>
      </w:r>
      <w:r w:rsidR="00F416FF" w:rsidRPr="009056ED">
        <w:rPr>
          <w:rFonts w:ascii="Times New Roman" w:eastAsia="宋体" w:hAnsi="Times New Roman" w:cs="Times New Roman"/>
          <w:szCs w:val="21"/>
        </w:rPr>
        <w:t>碎片整理或重构的效果不明显</w:t>
      </w:r>
      <w:r w:rsidR="00B4233B" w:rsidRPr="009056ED">
        <w:rPr>
          <w:rFonts w:ascii="Times New Roman" w:eastAsia="宋体" w:hAnsi="Times New Roman" w:cs="Times New Roman"/>
          <w:szCs w:val="21"/>
        </w:rPr>
        <w:t>。</w:t>
      </w:r>
    </w:p>
    <w:p w14:paraId="59CC6C30" w14:textId="32F5F056" w:rsidR="00C9763D" w:rsidRDefault="00B4233B" w:rsidP="00475F5B">
      <w:pPr>
        <w:ind w:firstLine="480"/>
        <w:rPr>
          <w:rFonts w:ascii="Times New Roman" w:eastAsia="宋体" w:hAnsi="Times New Roman" w:cs="Times New Roman"/>
          <w:szCs w:val="21"/>
        </w:rPr>
      </w:pPr>
      <w:r>
        <w:rPr>
          <w:rFonts w:ascii="Times New Roman" w:eastAsia="宋体" w:hAnsi="Times New Roman" w:cs="Times New Roman" w:hint="eastAsia"/>
          <w:szCs w:val="21"/>
        </w:rPr>
        <w:t>基于此</w:t>
      </w:r>
      <w:r w:rsidR="00FC4455" w:rsidRPr="009056ED">
        <w:rPr>
          <w:rFonts w:ascii="Times New Roman" w:eastAsia="宋体" w:hAnsi="Times New Roman" w:cs="Times New Roman"/>
          <w:szCs w:val="21"/>
        </w:rPr>
        <w:t>，本文提出一种时频域和阻塞门限联合触发的周期碎片整理</w:t>
      </w:r>
      <w:r w:rsidR="004B072F">
        <w:rPr>
          <w:rFonts w:ascii="Times New Roman" w:eastAsia="宋体" w:hAnsi="Times New Roman" w:cs="Times New Roman"/>
          <w:szCs w:val="21"/>
        </w:rPr>
        <w:t>（</w:t>
      </w:r>
      <w:r w:rsidR="001D238C">
        <w:rPr>
          <w:rFonts w:ascii="Times New Roman" w:eastAsia="宋体" w:hAnsi="Times New Roman" w:cs="Times New Roman"/>
          <w:szCs w:val="21"/>
        </w:rPr>
        <w:t>PDT-TFDBT</w:t>
      </w:r>
      <w:r w:rsidR="004B072F">
        <w:rPr>
          <w:rFonts w:ascii="Times New Roman" w:eastAsia="宋体" w:hAnsi="Times New Roman" w:cs="Times New Roman"/>
          <w:szCs w:val="21"/>
        </w:rPr>
        <w:t>）</w:t>
      </w:r>
      <w:r w:rsidR="001D238C" w:rsidRPr="009056ED">
        <w:rPr>
          <w:rFonts w:ascii="Times New Roman" w:eastAsia="宋体" w:hAnsi="Times New Roman" w:cs="Times New Roman"/>
          <w:szCs w:val="21"/>
        </w:rPr>
        <w:t>策略</w:t>
      </w:r>
      <w:r w:rsidR="00FC4455" w:rsidRPr="009056ED">
        <w:rPr>
          <w:rFonts w:ascii="Times New Roman" w:eastAsia="宋体" w:hAnsi="Times New Roman" w:cs="Times New Roman"/>
          <w:szCs w:val="21"/>
        </w:rPr>
        <w:t>，通过简化碎片化指数的计算方式</w:t>
      </w:r>
      <w:r w:rsidR="00346332">
        <w:rPr>
          <w:rFonts w:ascii="Times New Roman" w:eastAsia="宋体" w:hAnsi="Times New Roman" w:cs="Times New Roman" w:hint="eastAsia"/>
          <w:szCs w:val="21"/>
        </w:rPr>
        <w:t>和</w:t>
      </w:r>
      <w:r w:rsidR="00FC4455" w:rsidRPr="009056ED">
        <w:rPr>
          <w:rFonts w:ascii="Times New Roman" w:eastAsia="宋体" w:hAnsi="Times New Roman" w:cs="Times New Roman"/>
          <w:szCs w:val="21"/>
        </w:rPr>
        <w:t>改变门限触发条件，</w:t>
      </w:r>
      <w:r w:rsidR="004A24B8">
        <w:rPr>
          <w:rFonts w:ascii="Times New Roman" w:eastAsia="宋体" w:hAnsi="Times New Roman" w:cs="Times New Roman" w:hint="eastAsia"/>
          <w:szCs w:val="21"/>
        </w:rPr>
        <w:t>并</w:t>
      </w:r>
      <w:r w:rsidR="00FC4455" w:rsidRPr="009056ED">
        <w:rPr>
          <w:rFonts w:ascii="Times New Roman" w:eastAsia="宋体" w:hAnsi="Times New Roman" w:cs="Times New Roman"/>
          <w:szCs w:val="21"/>
        </w:rPr>
        <w:t>基于</w:t>
      </w:r>
      <w:r w:rsidR="00FC4455" w:rsidRPr="009056ED">
        <w:rPr>
          <w:rFonts w:ascii="Times New Roman" w:eastAsia="宋体" w:hAnsi="Times New Roman" w:cs="Times New Roman"/>
          <w:szCs w:val="21"/>
        </w:rPr>
        <w:t>DKA-RSA</w:t>
      </w:r>
      <w:r w:rsidR="00FC4455" w:rsidRPr="009056ED">
        <w:rPr>
          <w:rFonts w:ascii="Times New Roman" w:eastAsia="宋体" w:hAnsi="Times New Roman" w:cs="Times New Roman"/>
          <w:szCs w:val="21"/>
        </w:rPr>
        <w:t>算法进一步优化网络性能。</w:t>
      </w:r>
      <w:r w:rsidR="00B55DCD">
        <w:rPr>
          <w:rFonts w:ascii="Times New Roman" w:eastAsia="宋体" w:hAnsi="Times New Roman" w:cs="Times New Roman" w:hint="eastAsia"/>
          <w:szCs w:val="21"/>
        </w:rPr>
        <w:t xml:space="preserve"> </w:t>
      </w:r>
    </w:p>
    <w:p w14:paraId="59743F84" w14:textId="125F578A" w:rsidR="00475F5B" w:rsidRPr="004022B8" w:rsidRDefault="00B55DCD" w:rsidP="00475F5B">
      <w:pPr>
        <w:ind w:firstLine="480"/>
        <w:rPr>
          <w:rFonts w:ascii="Times New Roman" w:eastAsia="宋体" w:hAnsi="Times New Roman" w:cs="Times New Roman"/>
          <w:color w:val="FFFFFF" w:themeColor="background1"/>
          <w:szCs w:val="21"/>
        </w:rPr>
      </w:pPr>
      <w:r w:rsidRPr="004022B8">
        <w:rPr>
          <w:rFonts w:ascii="Times New Roman" w:eastAsia="宋体" w:hAnsi="Times New Roman" w:cs="Times New Roman"/>
          <w:color w:val="FFFFFF" w:themeColor="background1"/>
          <w:szCs w:val="21"/>
        </w:rPr>
        <w:t xml:space="preserve"> </w:t>
      </w:r>
    </w:p>
    <w:p w14:paraId="75AB8416" w14:textId="1199176F" w:rsidR="00564528" w:rsidRPr="00405C71" w:rsidRDefault="00564528">
      <w:pPr>
        <w:rPr>
          <w:rFonts w:ascii="Times New Roman" w:eastAsia="宋体" w:hAnsi="Times New Roman" w:cs="Times New Roman"/>
          <w:b/>
          <w:sz w:val="24"/>
          <w:szCs w:val="24"/>
        </w:rPr>
      </w:pPr>
      <w:r w:rsidRPr="00405C71">
        <w:rPr>
          <w:rFonts w:ascii="Times New Roman" w:eastAsia="宋体" w:hAnsi="Times New Roman" w:cs="Times New Roman" w:hint="eastAsia"/>
          <w:b/>
          <w:sz w:val="24"/>
          <w:szCs w:val="24"/>
        </w:rPr>
        <w:t xml:space="preserve">1 </w:t>
      </w:r>
      <w:r w:rsidR="00964845">
        <w:rPr>
          <w:rFonts w:ascii="Times New Roman" w:eastAsia="宋体" w:hAnsi="Times New Roman" w:cs="Times New Roman" w:hint="eastAsia"/>
          <w:b/>
          <w:sz w:val="24"/>
          <w:szCs w:val="24"/>
        </w:rPr>
        <w:t>PDT-TFDBT</w:t>
      </w:r>
      <w:r w:rsidR="00540875" w:rsidRPr="00405C71">
        <w:rPr>
          <w:rFonts w:ascii="Times New Roman" w:eastAsia="宋体" w:hAnsi="Times New Roman" w:cs="Times New Roman" w:hint="eastAsia"/>
          <w:b/>
          <w:sz w:val="24"/>
          <w:szCs w:val="24"/>
        </w:rPr>
        <w:t>策略</w:t>
      </w:r>
    </w:p>
    <w:p w14:paraId="54E0D46A" w14:textId="43BFDC74" w:rsidR="00C46FF1" w:rsidRPr="00C46FF1" w:rsidRDefault="00012927" w:rsidP="00C46FF1">
      <w:pPr>
        <w:rPr>
          <w:rFonts w:ascii="Times New Roman" w:eastAsia="宋体" w:hAnsi="Times New Roman" w:cs="Times New Roman"/>
          <w:b/>
          <w:szCs w:val="21"/>
        </w:rPr>
      </w:pPr>
      <w:r>
        <w:rPr>
          <w:rFonts w:ascii="Times New Roman" w:eastAsia="宋体" w:hAnsi="Times New Roman" w:cs="Times New Roman"/>
          <w:b/>
          <w:szCs w:val="21"/>
        </w:rPr>
        <w:t>1</w:t>
      </w:r>
      <w:r w:rsidR="00C46FF1" w:rsidRPr="00C46FF1">
        <w:rPr>
          <w:rFonts w:ascii="Times New Roman" w:eastAsia="宋体" w:hAnsi="Times New Roman" w:cs="Times New Roman" w:hint="eastAsia"/>
          <w:b/>
          <w:szCs w:val="21"/>
        </w:rPr>
        <w:t>.</w:t>
      </w:r>
      <w:r w:rsidR="00AA0792">
        <w:rPr>
          <w:rFonts w:ascii="Times New Roman" w:eastAsia="宋体" w:hAnsi="Times New Roman" w:cs="Times New Roman"/>
          <w:b/>
          <w:szCs w:val="21"/>
        </w:rPr>
        <w:t>1</w:t>
      </w:r>
      <w:r w:rsidR="00192FE4">
        <w:rPr>
          <w:rFonts w:ascii="Times New Roman" w:eastAsia="宋体" w:hAnsi="Times New Roman" w:cs="Times New Roman" w:hint="eastAsia"/>
          <w:b/>
          <w:szCs w:val="21"/>
        </w:rPr>
        <w:t xml:space="preserve"> </w:t>
      </w:r>
      <w:r w:rsidR="00192FE4" w:rsidRPr="00192FE4">
        <w:rPr>
          <w:rFonts w:ascii="Times New Roman" w:eastAsia="宋体" w:hAnsi="Times New Roman" w:cs="Times New Roman"/>
          <w:b/>
          <w:szCs w:val="21"/>
        </w:rPr>
        <w:t>基于改进碎片化指数的阻塞延迟触发机制</w:t>
      </w:r>
    </w:p>
    <w:p w14:paraId="2594A29F" w14:textId="2B6096C4" w:rsidR="00192FE4" w:rsidRPr="00192FE4" w:rsidRDefault="00192FE4" w:rsidP="00F84424">
      <w:pPr>
        <w:ind w:firstLineChars="200" w:firstLine="420"/>
        <w:rPr>
          <w:rFonts w:ascii="Times New Roman" w:eastAsia="宋体" w:hAnsi="Times New Roman" w:cs="Times New Roman"/>
          <w:szCs w:val="21"/>
        </w:rPr>
      </w:pPr>
      <w:r w:rsidRPr="00192FE4">
        <w:rPr>
          <w:rFonts w:ascii="Times New Roman" w:eastAsia="宋体" w:hAnsi="Times New Roman" w:cs="Times New Roman" w:hint="eastAsia"/>
          <w:szCs w:val="21"/>
        </w:rPr>
        <w:t>网络环境中的业务动态特性可能导致频谱分布的动态变化，所以合理评估网络碎片化程度并以此决定触发标准极为重要。</w:t>
      </w:r>
      <w:r w:rsidR="004022B8">
        <w:rPr>
          <w:rFonts w:ascii="Times New Roman" w:eastAsia="宋体" w:hAnsi="Times New Roman" w:cs="Times New Roman" w:hint="eastAsia"/>
          <w:szCs w:val="21"/>
        </w:rPr>
        <w:t>学界</w:t>
      </w:r>
      <w:r w:rsidRPr="00192FE4">
        <w:rPr>
          <w:rFonts w:ascii="Times New Roman" w:eastAsia="宋体" w:hAnsi="Times New Roman" w:cs="Times New Roman" w:hint="eastAsia"/>
          <w:szCs w:val="21"/>
        </w:rPr>
        <w:t>对碎片度量的研究主要集中在频域，即考虑链路资源利用率或网络阻塞率等因素，这显然不够全面。</w:t>
      </w:r>
      <w:r w:rsidRPr="00192FE4">
        <w:rPr>
          <w:rFonts w:ascii="Times New Roman" w:eastAsia="宋体" w:hAnsi="Times New Roman" w:cs="Times New Roman"/>
          <w:szCs w:val="21"/>
        </w:rPr>
        <w:t>在时域上，业务随时间到达和离去是频谱碎片产生的原因之一，业务持续时间不能被忽视，例如在大量持续时间较长的业务组成的网络中短时业务释放后会产生频谱碎片。因此，网络碎片度量除了考虑频域的资源利用率外，还应当考虑时域的业务持续时间。</w:t>
      </w:r>
    </w:p>
    <w:p w14:paraId="7AA91244" w14:textId="42EECB5B" w:rsidR="00C46FF1" w:rsidRDefault="00964845" w:rsidP="00012927">
      <w:pPr>
        <w:ind w:firstLineChars="200" w:firstLine="420"/>
        <w:rPr>
          <w:rFonts w:ascii="Times New Roman" w:eastAsia="宋体" w:hAnsi="Times New Roman" w:cs="Times New Roman"/>
          <w:szCs w:val="21"/>
        </w:rPr>
      </w:pPr>
      <w:r>
        <w:rPr>
          <w:rFonts w:ascii="Times New Roman" w:eastAsia="宋体" w:hAnsi="Times New Roman" w:cs="Times New Roman"/>
          <w:szCs w:val="21"/>
        </w:rPr>
        <w:t>PDT-TFDBT</w:t>
      </w:r>
      <w:r w:rsidR="00012927">
        <w:rPr>
          <w:rFonts w:ascii="Times New Roman" w:eastAsia="宋体" w:hAnsi="Times New Roman" w:cs="Times New Roman" w:hint="eastAsia"/>
          <w:szCs w:val="21"/>
        </w:rPr>
        <w:t>策略中引入的</w:t>
      </w:r>
      <w:r w:rsidR="004022B8">
        <w:rPr>
          <w:rFonts w:ascii="Times New Roman" w:eastAsia="宋体" w:hAnsi="Times New Roman" w:cs="Times New Roman" w:hint="eastAsia"/>
          <w:szCs w:val="21"/>
        </w:rPr>
        <w:t>网络碎片度量</w:t>
      </w:r>
      <w:r w:rsidR="00C46FF1">
        <w:rPr>
          <w:rFonts w:ascii="Times New Roman" w:eastAsia="宋体" w:hAnsi="Times New Roman" w:cs="Times New Roman" w:hint="eastAsia"/>
          <w:szCs w:val="21"/>
        </w:rPr>
        <w:t>主要包括两部分，分别是时域碎片化指数和频域碎片化指数。时域碎片化指数</w:t>
      </w:r>
      <w:r w:rsidR="00C46FF1" w:rsidRPr="00C46FF1">
        <w:rPr>
          <w:rFonts w:ascii="Times New Roman" w:eastAsia="宋体" w:hAnsi="Times New Roman" w:cs="Times New Roman" w:hint="eastAsia"/>
          <w:i/>
          <w:szCs w:val="21"/>
        </w:rPr>
        <w:t>T</w:t>
      </w:r>
      <w:r w:rsidR="00C46FF1" w:rsidRPr="004022B8">
        <w:rPr>
          <w:rFonts w:ascii="Times New Roman" w:eastAsia="宋体" w:hAnsi="Times New Roman" w:cs="Times New Roman" w:hint="eastAsia"/>
          <w:szCs w:val="21"/>
          <w:vertAlign w:val="subscript"/>
        </w:rPr>
        <w:t>F</w:t>
      </w:r>
      <w:r w:rsidR="00C46FF1">
        <w:rPr>
          <w:rFonts w:ascii="Times New Roman" w:eastAsia="宋体" w:hAnsi="Times New Roman" w:cs="Times New Roman"/>
          <w:szCs w:val="21"/>
        </w:rPr>
        <w:t>衡量网络中现有业务量及其持续时间之间的关系</w:t>
      </w:r>
      <w:r w:rsidR="006D6314">
        <w:rPr>
          <w:rFonts w:ascii="Times New Roman" w:eastAsia="宋体" w:hAnsi="Times New Roman" w:cs="Times New Roman" w:hint="eastAsia"/>
          <w:szCs w:val="21"/>
        </w:rPr>
        <w:t>如</w:t>
      </w:r>
      <w:r w:rsidR="00012927">
        <w:rPr>
          <w:rFonts w:ascii="Times New Roman" w:eastAsia="宋体" w:hAnsi="Times New Roman" w:cs="Times New Roman" w:hint="eastAsia"/>
          <w:szCs w:val="21"/>
        </w:rPr>
        <w:t>式</w:t>
      </w:r>
      <w:r w:rsidR="006D6314">
        <w:rPr>
          <w:rFonts w:ascii="Times New Roman" w:eastAsia="宋体" w:hAnsi="Times New Roman" w:cs="Times New Roman" w:hint="eastAsia"/>
          <w:szCs w:val="21"/>
        </w:rPr>
        <w:t>（</w:t>
      </w:r>
      <w:r w:rsidR="006D6314">
        <w:rPr>
          <w:rFonts w:ascii="Times New Roman" w:eastAsia="宋体" w:hAnsi="Times New Roman" w:cs="Times New Roman" w:hint="eastAsia"/>
          <w:szCs w:val="21"/>
        </w:rPr>
        <w:t>1</w:t>
      </w:r>
      <w:r w:rsidR="006D6314">
        <w:rPr>
          <w:rFonts w:ascii="Times New Roman" w:eastAsia="宋体" w:hAnsi="Times New Roman" w:cs="Times New Roman" w:hint="eastAsia"/>
          <w:szCs w:val="21"/>
        </w:rPr>
        <w:t>）</w:t>
      </w:r>
      <w:r w:rsidR="00C46FF1">
        <w:rPr>
          <w:rFonts w:ascii="Times New Roman" w:eastAsia="宋体" w:hAnsi="Times New Roman" w:cs="Times New Roman"/>
          <w:szCs w:val="21"/>
        </w:rPr>
        <w:t>所示</w:t>
      </w:r>
      <w:r w:rsidR="00AA0792">
        <w:rPr>
          <w:rFonts w:ascii="Times New Roman" w:eastAsia="宋体" w:hAnsi="Times New Roman" w:cs="Times New Roman" w:hint="eastAsia"/>
          <w:szCs w:val="21"/>
        </w:rPr>
        <w:t>。</w:t>
      </w:r>
    </w:p>
    <w:p w14:paraId="64B64B9F" w14:textId="2D8E1628" w:rsidR="00C46FF1" w:rsidRPr="00012927" w:rsidRDefault="00C46FF1" w:rsidP="00C46FF1">
      <w:pPr>
        <w:ind w:firstLineChars="200" w:firstLine="420"/>
        <w:jc w:val="right"/>
        <w:rPr>
          <w:rFonts w:ascii="Times New Roman" w:eastAsia="宋体" w:hAnsi="Times New Roman" w:cs="Times New Roman"/>
          <w:szCs w:val="21"/>
        </w:rPr>
      </w:pPr>
      <w:r w:rsidRPr="00012927">
        <w:rPr>
          <w:rFonts w:ascii="Times New Roman" w:hAnsi="Times New Roman" w:cs="Times New Roman"/>
        </w:rPr>
        <w:t xml:space="preserve">  </w:t>
      </w:r>
      <w:r w:rsidR="004022B8" w:rsidRPr="00012927">
        <w:rPr>
          <w:rFonts w:ascii="Times New Roman" w:hAnsi="Times New Roman" w:cs="Times New Roman"/>
          <w:position w:val="-30"/>
        </w:rPr>
        <w:object w:dxaOrig="1600" w:dyaOrig="1020" w14:anchorId="676883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95pt;height:50.5pt" o:ole="">
            <v:imagedata r:id="rId10" o:title=""/>
          </v:shape>
          <o:OLEObject Type="Embed" ProgID="Equation.DSMT4" ShapeID="_x0000_i1025" DrawAspect="Content" ObjectID="_1757406492" r:id="rId11"/>
        </w:object>
      </w:r>
      <w:r w:rsidRPr="00012927">
        <w:rPr>
          <w:rFonts w:ascii="Times New Roman" w:hAnsi="Times New Roman" w:cs="Times New Roman"/>
        </w:rPr>
        <w:t xml:space="preserve">                           </w:t>
      </w:r>
      <w:r w:rsidRPr="004F72FA">
        <w:rPr>
          <w:rFonts w:ascii="Times New Roman" w:hAnsi="Times New Roman" w:cs="Times New Roman"/>
        </w:rPr>
        <w:t>（</w:t>
      </w:r>
      <w:r w:rsidR="009056ED" w:rsidRPr="004F72FA">
        <w:rPr>
          <w:rFonts w:ascii="Times New Roman" w:hAnsi="Times New Roman" w:cs="Times New Roman"/>
        </w:rPr>
        <w:t>1</w:t>
      </w:r>
      <w:r w:rsidRPr="004F72FA">
        <w:rPr>
          <w:rFonts w:ascii="Times New Roman" w:hAnsi="Times New Roman" w:cs="Times New Roman"/>
        </w:rPr>
        <w:t>）</w:t>
      </w:r>
    </w:p>
    <w:p w14:paraId="144683A6" w14:textId="53E41B1A" w:rsidR="00C46FF1" w:rsidRPr="00012927" w:rsidRDefault="00C46FF1" w:rsidP="00AA0792">
      <w:pPr>
        <w:rPr>
          <w:rFonts w:ascii="Times New Roman" w:eastAsia="宋体" w:hAnsi="Times New Roman" w:cs="Times New Roman"/>
          <w:szCs w:val="21"/>
        </w:rPr>
      </w:pPr>
      <w:r w:rsidRPr="00012927">
        <w:rPr>
          <w:rFonts w:ascii="Times New Roman" w:eastAsia="宋体" w:hAnsi="Times New Roman" w:cs="Times New Roman"/>
          <w:szCs w:val="21"/>
        </w:rPr>
        <w:t>其中，</w:t>
      </w:r>
      <w:r w:rsidRPr="00012927">
        <w:rPr>
          <w:rFonts w:ascii="Times New Roman" w:eastAsia="宋体" w:hAnsi="Times New Roman" w:cs="Times New Roman"/>
          <w:i/>
          <w:szCs w:val="21"/>
        </w:rPr>
        <w:t>Y</w:t>
      </w:r>
      <w:r w:rsidRPr="00012927">
        <w:rPr>
          <w:rFonts w:ascii="Times New Roman" w:eastAsia="宋体" w:hAnsi="Times New Roman" w:cs="Times New Roman"/>
          <w:szCs w:val="21"/>
        </w:rPr>
        <w:t>表示网络中现有的业务总量，</w:t>
      </w:r>
      <w:r w:rsidRPr="00012927">
        <w:rPr>
          <w:rFonts w:ascii="Times New Roman" w:eastAsia="宋体" w:hAnsi="Times New Roman" w:cs="Times New Roman"/>
          <w:i/>
          <w:szCs w:val="21"/>
        </w:rPr>
        <w:t>t</w:t>
      </w:r>
      <w:r w:rsidRPr="004022B8">
        <w:rPr>
          <w:rFonts w:ascii="Times New Roman" w:eastAsia="宋体" w:hAnsi="Times New Roman" w:cs="Times New Roman"/>
          <w:szCs w:val="21"/>
          <w:vertAlign w:val="subscript"/>
        </w:rPr>
        <w:t>max</w:t>
      </w:r>
      <w:r w:rsidRPr="00012927">
        <w:rPr>
          <w:rFonts w:ascii="Times New Roman" w:eastAsia="宋体" w:hAnsi="Times New Roman" w:cs="Times New Roman"/>
          <w:szCs w:val="21"/>
        </w:rPr>
        <w:t>表示现有业务持续时间的最大值，</w:t>
      </w:r>
      <w:r w:rsidRPr="00012927">
        <w:rPr>
          <w:rFonts w:ascii="Times New Roman" w:eastAsia="宋体" w:hAnsi="Times New Roman" w:cs="Times New Roman"/>
          <w:i/>
          <w:szCs w:val="21"/>
        </w:rPr>
        <w:t>t</w:t>
      </w:r>
      <w:r w:rsidRPr="00012927">
        <w:rPr>
          <w:rFonts w:ascii="Times New Roman" w:eastAsia="宋体" w:hAnsi="Times New Roman" w:cs="Times New Roman"/>
          <w:i/>
          <w:szCs w:val="21"/>
          <w:vertAlign w:val="subscript"/>
        </w:rPr>
        <w:t>i</w:t>
      </w:r>
      <w:r w:rsidRPr="00012927">
        <w:rPr>
          <w:rFonts w:ascii="Times New Roman" w:eastAsia="宋体" w:hAnsi="Times New Roman" w:cs="Times New Roman"/>
          <w:szCs w:val="21"/>
        </w:rPr>
        <w:t>表示网络</w:t>
      </w:r>
      <w:r w:rsidR="00012927">
        <w:rPr>
          <w:rFonts w:ascii="Times New Roman" w:eastAsia="宋体" w:hAnsi="Times New Roman" w:cs="Times New Roman" w:hint="eastAsia"/>
          <w:szCs w:val="21"/>
        </w:rPr>
        <w:t>中</w:t>
      </w:r>
      <w:r w:rsidRPr="00012927">
        <w:rPr>
          <w:rFonts w:ascii="Times New Roman" w:eastAsia="宋体" w:hAnsi="Times New Roman" w:cs="Times New Roman"/>
          <w:szCs w:val="21"/>
        </w:rPr>
        <w:t>现有的第</w:t>
      </w:r>
      <w:r w:rsidRPr="00012927">
        <w:rPr>
          <w:rFonts w:ascii="Times New Roman" w:eastAsia="宋体" w:hAnsi="Times New Roman" w:cs="Times New Roman"/>
          <w:i/>
          <w:szCs w:val="21"/>
        </w:rPr>
        <w:t>i</w:t>
      </w:r>
      <w:r w:rsidR="00AA0792">
        <w:rPr>
          <w:rFonts w:ascii="Times New Roman" w:eastAsia="宋体" w:hAnsi="Times New Roman" w:cs="Times New Roman" w:hint="eastAsia"/>
          <w:szCs w:val="21"/>
        </w:rPr>
        <w:t>种</w:t>
      </w:r>
      <w:r w:rsidRPr="00012927">
        <w:rPr>
          <w:rFonts w:ascii="Times New Roman" w:eastAsia="宋体" w:hAnsi="Times New Roman" w:cs="Times New Roman"/>
          <w:szCs w:val="21"/>
        </w:rPr>
        <w:t>业务。</w:t>
      </w:r>
    </w:p>
    <w:p w14:paraId="5DC751A2" w14:textId="5A54CF03" w:rsidR="00C46FF1" w:rsidRPr="00012927" w:rsidRDefault="00E55C14" w:rsidP="00C46FF1">
      <w:pPr>
        <w:ind w:firstLineChars="200" w:firstLine="420"/>
        <w:rPr>
          <w:rFonts w:ascii="Times New Roman" w:eastAsia="宋体" w:hAnsi="Times New Roman" w:cs="Times New Roman"/>
          <w:szCs w:val="21"/>
        </w:rPr>
      </w:pPr>
      <w:r w:rsidRPr="00012927">
        <w:rPr>
          <w:rFonts w:ascii="Times New Roman" w:eastAsia="宋体" w:hAnsi="Times New Roman" w:cs="Times New Roman"/>
          <w:szCs w:val="21"/>
        </w:rPr>
        <w:t>本文</w:t>
      </w:r>
      <w:r w:rsidR="00012927">
        <w:rPr>
          <w:rFonts w:ascii="Times New Roman" w:eastAsia="宋体" w:hAnsi="Times New Roman" w:cs="Times New Roman" w:hint="eastAsia"/>
          <w:szCs w:val="21"/>
        </w:rPr>
        <w:t>引入</w:t>
      </w:r>
      <w:r w:rsidR="00C46FF1" w:rsidRPr="00012927">
        <w:rPr>
          <w:rFonts w:ascii="Times New Roman" w:eastAsia="宋体" w:hAnsi="Times New Roman" w:cs="Times New Roman"/>
          <w:szCs w:val="21"/>
        </w:rPr>
        <w:t>频域碎片化指数</w:t>
      </w:r>
      <w:r w:rsidR="004022B8" w:rsidRPr="00012927">
        <w:rPr>
          <w:rFonts w:ascii="Times New Roman" w:eastAsia="宋体" w:hAnsi="Times New Roman" w:cs="Times New Roman"/>
          <w:position w:val="-14"/>
          <w:szCs w:val="21"/>
        </w:rPr>
        <w:object w:dxaOrig="380" w:dyaOrig="380" w14:anchorId="393D63A7">
          <v:shape id="_x0000_i1026" type="#_x0000_t75" style="width:19.15pt;height:19.15pt" o:ole="">
            <v:imagedata r:id="rId12" o:title=""/>
          </v:shape>
          <o:OLEObject Type="Embed" ProgID="Equation.DSMT4" ShapeID="_x0000_i1026" DrawAspect="Content" ObjectID="_1757406493" r:id="rId13"/>
        </w:object>
      </w:r>
      <w:r w:rsidR="00C46FF1" w:rsidRPr="00012927">
        <w:rPr>
          <w:rFonts w:ascii="Times New Roman" w:eastAsia="宋体" w:hAnsi="Times New Roman" w:cs="Times New Roman"/>
          <w:szCs w:val="21"/>
        </w:rPr>
        <w:t>衡量链路</w:t>
      </w:r>
      <w:r w:rsidR="00C46FF1" w:rsidRPr="00012927">
        <w:rPr>
          <w:rFonts w:ascii="Times New Roman" w:eastAsia="宋体" w:hAnsi="Times New Roman" w:cs="Times New Roman"/>
          <w:i/>
          <w:szCs w:val="21"/>
        </w:rPr>
        <w:t>j</w:t>
      </w:r>
      <w:r w:rsidR="00012927">
        <w:rPr>
          <w:rFonts w:ascii="Times New Roman" w:eastAsia="宋体" w:hAnsi="Times New Roman" w:cs="Times New Roman" w:hint="eastAsia"/>
          <w:szCs w:val="21"/>
        </w:rPr>
        <w:t>上</w:t>
      </w:r>
      <w:r w:rsidR="00C46FF1" w:rsidRPr="00012927">
        <w:rPr>
          <w:rFonts w:ascii="Times New Roman" w:eastAsia="宋体" w:hAnsi="Times New Roman" w:cs="Times New Roman"/>
          <w:szCs w:val="21"/>
        </w:rPr>
        <w:t>碎片的离散度和权重值，</w:t>
      </w:r>
      <w:r w:rsidR="00E12D05">
        <w:rPr>
          <w:rFonts w:ascii="Times New Roman" w:eastAsia="宋体" w:hAnsi="Times New Roman" w:cs="Times New Roman" w:hint="eastAsia"/>
          <w:szCs w:val="21"/>
        </w:rPr>
        <w:t>原公式见文献</w:t>
      </w:r>
      <w:r w:rsidR="00E12D05">
        <w:rPr>
          <w:rFonts w:ascii="Times New Roman" w:eastAsia="宋体" w:hAnsi="Times New Roman" w:cs="Times New Roman" w:hint="eastAsia"/>
          <w:szCs w:val="21"/>
        </w:rPr>
        <w:t>[13]</w:t>
      </w:r>
      <w:r w:rsidR="00E12D05">
        <w:rPr>
          <w:rFonts w:ascii="Times New Roman" w:eastAsia="宋体" w:hAnsi="Times New Roman" w:cs="Times New Roman" w:hint="eastAsia"/>
          <w:szCs w:val="21"/>
        </w:rPr>
        <w:t>。</w:t>
      </w:r>
      <w:r w:rsidR="00C46FF1" w:rsidRPr="00012927">
        <w:rPr>
          <w:rFonts w:ascii="Times New Roman" w:eastAsia="宋体" w:hAnsi="Times New Roman" w:cs="Times New Roman"/>
          <w:szCs w:val="21"/>
        </w:rPr>
        <w:t>由于触发整理存在滞后性，</w:t>
      </w:r>
      <w:r w:rsidR="00E12D05" w:rsidRPr="00E12D05">
        <w:rPr>
          <w:rFonts w:ascii="Times New Roman" w:eastAsia="宋体" w:hAnsi="Times New Roman" w:cs="Times New Roman"/>
          <w:szCs w:val="21"/>
        </w:rPr>
        <w:t>在频域碎片化指数方面的计算并不需要如此精确和复杂，</w:t>
      </w:r>
      <w:r w:rsidR="00C46FF1" w:rsidRPr="00012927">
        <w:rPr>
          <w:rFonts w:ascii="Times New Roman" w:eastAsia="宋体" w:hAnsi="Times New Roman" w:cs="Times New Roman"/>
          <w:szCs w:val="21"/>
        </w:rPr>
        <w:t>所以将</w:t>
      </w:r>
      <w:r w:rsidR="004022B8" w:rsidRPr="00012927">
        <w:rPr>
          <w:rFonts w:ascii="Times New Roman" w:eastAsia="宋体" w:hAnsi="Times New Roman" w:cs="Times New Roman"/>
          <w:position w:val="-14"/>
          <w:szCs w:val="21"/>
        </w:rPr>
        <w:object w:dxaOrig="380" w:dyaOrig="380" w14:anchorId="26672373">
          <v:shape id="_x0000_i1027" type="#_x0000_t75" style="width:19.15pt;height:19.15pt" o:ole="">
            <v:imagedata r:id="rId14" o:title=""/>
          </v:shape>
          <o:OLEObject Type="Embed" ProgID="Equation.DSMT4" ShapeID="_x0000_i1027" DrawAspect="Content" ObjectID="_1757406494" r:id="rId15"/>
        </w:object>
      </w:r>
      <w:r w:rsidR="00C46FF1" w:rsidRPr="00012927">
        <w:rPr>
          <w:rFonts w:ascii="Times New Roman" w:eastAsia="宋体" w:hAnsi="Times New Roman" w:cs="Times New Roman"/>
          <w:szCs w:val="21"/>
        </w:rPr>
        <w:t>简化为该链路的碎片化程度，</w:t>
      </w:r>
      <w:r w:rsidR="00012927">
        <w:rPr>
          <w:rFonts w:ascii="Times New Roman" w:eastAsia="宋体" w:hAnsi="Times New Roman" w:cs="Times New Roman" w:hint="eastAsia"/>
          <w:szCs w:val="21"/>
        </w:rPr>
        <w:t>如</w:t>
      </w:r>
      <w:r w:rsidR="006D6314">
        <w:rPr>
          <w:rFonts w:ascii="Times New Roman" w:eastAsia="宋体" w:hAnsi="Times New Roman" w:cs="Times New Roman" w:hint="eastAsia"/>
          <w:szCs w:val="21"/>
        </w:rPr>
        <w:t>式（</w:t>
      </w:r>
      <w:r w:rsidR="006D6314">
        <w:rPr>
          <w:rFonts w:ascii="Times New Roman" w:eastAsia="宋体" w:hAnsi="Times New Roman" w:cs="Times New Roman" w:hint="eastAsia"/>
          <w:szCs w:val="21"/>
        </w:rPr>
        <w:t>2</w:t>
      </w:r>
      <w:r w:rsidR="006D6314">
        <w:rPr>
          <w:rFonts w:ascii="Times New Roman" w:eastAsia="宋体" w:hAnsi="Times New Roman" w:cs="Times New Roman" w:hint="eastAsia"/>
          <w:szCs w:val="21"/>
        </w:rPr>
        <w:t>）</w:t>
      </w:r>
      <w:r w:rsidR="00C46FF1" w:rsidRPr="00012927">
        <w:rPr>
          <w:rFonts w:ascii="Times New Roman" w:eastAsia="宋体" w:hAnsi="Times New Roman" w:cs="Times New Roman"/>
          <w:szCs w:val="21"/>
        </w:rPr>
        <w:t>所示</w:t>
      </w:r>
      <w:r w:rsidR="00AA0792">
        <w:rPr>
          <w:rFonts w:ascii="Times New Roman" w:eastAsia="宋体" w:hAnsi="Times New Roman" w:cs="Times New Roman" w:hint="eastAsia"/>
          <w:szCs w:val="21"/>
        </w:rPr>
        <w:t>。</w:t>
      </w:r>
    </w:p>
    <w:p w14:paraId="3B8522A7" w14:textId="5F0F51D2" w:rsidR="00F736AC" w:rsidRPr="00012927" w:rsidRDefault="00474C9C" w:rsidP="00C46FF1">
      <w:pPr>
        <w:ind w:firstLineChars="200" w:firstLine="420"/>
        <w:jc w:val="right"/>
        <w:rPr>
          <w:rFonts w:ascii="Times New Roman" w:eastAsia="宋体" w:hAnsi="Times New Roman" w:cs="Times New Roman"/>
          <w:szCs w:val="21"/>
        </w:rPr>
      </w:pPr>
      <w:r w:rsidRPr="004022B8">
        <w:rPr>
          <w:rFonts w:ascii="Times New Roman" w:hAnsi="Times New Roman" w:cs="Times New Roman"/>
          <w:position w:val="-30"/>
        </w:rPr>
        <w:object w:dxaOrig="1480" w:dyaOrig="680" w14:anchorId="3B579082">
          <v:shape id="_x0000_i1028" type="#_x0000_t75" style="width:73.85pt;height:34.6pt" o:ole="">
            <v:imagedata r:id="rId16" o:title=""/>
          </v:shape>
          <o:OLEObject Type="Embed" ProgID="Equation.DSMT4" ShapeID="_x0000_i1028" DrawAspect="Content" ObjectID="_1757406495" r:id="rId17"/>
        </w:object>
      </w:r>
      <w:r w:rsidR="00C46FF1" w:rsidRPr="00012927">
        <w:rPr>
          <w:rFonts w:ascii="Times New Roman" w:hAnsi="Times New Roman" w:cs="Times New Roman"/>
        </w:rPr>
        <w:t xml:space="preserve">                            </w:t>
      </w:r>
      <w:r w:rsidR="00C46FF1" w:rsidRPr="004F72FA">
        <w:rPr>
          <w:rFonts w:ascii="Times New Roman" w:hAnsi="Times New Roman" w:cs="Times New Roman"/>
        </w:rPr>
        <w:t>（</w:t>
      </w:r>
      <w:r w:rsidR="009056ED" w:rsidRPr="004F72FA">
        <w:rPr>
          <w:rFonts w:ascii="Times New Roman" w:hAnsi="Times New Roman" w:cs="Times New Roman"/>
        </w:rPr>
        <w:t>2</w:t>
      </w:r>
      <w:r w:rsidR="00C46FF1" w:rsidRPr="004F72FA">
        <w:rPr>
          <w:rFonts w:ascii="Times New Roman" w:hAnsi="Times New Roman" w:cs="Times New Roman"/>
        </w:rPr>
        <w:t>）</w:t>
      </w:r>
    </w:p>
    <w:p w14:paraId="61D4F693" w14:textId="68479CF8" w:rsidR="00C46FF1" w:rsidRPr="00012927" w:rsidRDefault="00C46FF1" w:rsidP="00AA0792">
      <w:pPr>
        <w:rPr>
          <w:rFonts w:ascii="Times New Roman" w:eastAsia="宋体" w:hAnsi="Times New Roman" w:cs="Times New Roman"/>
          <w:szCs w:val="21"/>
        </w:rPr>
      </w:pPr>
      <w:r w:rsidRPr="00012927">
        <w:rPr>
          <w:rFonts w:ascii="Times New Roman" w:eastAsia="宋体" w:hAnsi="Times New Roman" w:cs="Times New Roman"/>
          <w:szCs w:val="21"/>
        </w:rPr>
        <w:t>其中，</w:t>
      </w:r>
      <w:r w:rsidRPr="00012927">
        <w:rPr>
          <w:rFonts w:ascii="Times New Roman" w:eastAsia="宋体" w:hAnsi="Times New Roman" w:cs="Times New Roman"/>
          <w:i/>
          <w:szCs w:val="21"/>
        </w:rPr>
        <w:t>F</w:t>
      </w:r>
      <w:r w:rsidRPr="004022B8">
        <w:rPr>
          <w:rFonts w:ascii="Times New Roman" w:eastAsia="宋体" w:hAnsi="Times New Roman" w:cs="Times New Roman"/>
          <w:szCs w:val="21"/>
          <w:vertAlign w:val="subscript"/>
        </w:rPr>
        <w:t>max</w:t>
      </w:r>
      <w:r w:rsidRPr="00012927">
        <w:rPr>
          <w:rFonts w:ascii="Times New Roman" w:eastAsia="宋体" w:hAnsi="Times New Roman" w:cs="Times New Roman"/>
          <w:szCs w:val="21"/>
        </w:rPr>
        <w:t>表示链路中最大空闲频隙数，</w:t>
      </w:r>
      <w:r w:rsidRPr="00012927">
        <w:rPr>
          <w:rFonts w:ascii="Times New Roman" w:eastAsia="宋体" w:hAnsi="Times New Roman" w:cs="Times New Roman"/>
          <w:i/>
          <w:szCs w:val="21"/>
        </w:rPr>
        <w:t>N</w:t>
      </w:r>
      <w:r w:rsidRPr="004022B8">
        <w:rPr>
          <w:rFonts w:ascii="Times New Roman" w:eastAsia="宋体" w:hAnsi="Times New Roman" w:cs="Times New Roman"/>
          <w:szCs w:val="21"/>
          <w:vertAlign w:val="subscript"/>
        </w:rPr>
        <w:t>free</w:t>
      </w:r>
      <w:r w:rsidRPr="00012927">
        <w:rPr>
          <w:rFonts w:ascii="Times New Roman" w:eastAsia="宋体" w:hAnsi="Times New Roman" w:cs="Times New Roman"/>
          <w:szCs w:val="21"/>
        </w:rPr>
        <w:t>表示链路中的可用频隙数。链路</w:t>
      </w:r>
      <w:r w:rsidRPr="00012927">
        <w:rPr>
          <w:rFonts w:ascii="Times New Roman" w:eastAsia="宋体" w:hAnsi="Times New Roman" w:cs="Times New Roman"/>
          <w:i/>
          <w:szCs w:val="21"/>
        </w:rPr>
        <w:t>j</w:t>
      </w:r>
      <w:r w:rsidRPr="00012927">
        <w:rPr>
          <w:rFonts w:ascii="Times New Roman" w:eastAsia="宋体" w:hAnsi="Times New Roman" w:cs="Times New Roman"/>
          <w:szCs w:val="21"/>
        </w:rPr>
        <w:t>上的碎片化指数</w:t>
      </w:r>
      <w:r w:rsidRPr="00012927">
        <w:rPr>
          <w:rFonts w:ascii="Times New Roman" w:eastAsia="宋体" w:hAnsi="Times New Roman" w:cs="Times New Roman"/>
          <w:i/>
          <w:szCs w:val="21"/>
        </w:rPr>
        <w:t>F</w:t>
      </w:r>
      <w:r w:rsidRPr="004022B8">
        <w:rPr>
          <w:rFonts w:ascii="Times New Roman" w:eastAsia="宋体" w:hAnsi="Times New Roman" w:cs="Times New Roman"/>
          <w:szCs w:val="21"/>
          <w:vertAlign w:val="subscript"/>
        </w:rPr>
        <w:t>I</w:t>
      </w:r>
      <w:r w:rsidR="00474C9C">
        <w:rPr>
          <w:rFonts w:ascii="Times New Roman" w:eastAsia="宋体" w:hAnsi="Times New Roman" w:cs="Times New Roman" w:hint="eastAsia"/>
          <w:szCs w:val="21"/>
          <w:vertAlign w:val="subscript"/>
        </w:rPr>
        <w:t>，</w:t>
      </w:r>
      <w:r w:rsidRPr="00F84424">
        <w:rPr>
          <w:rFonts w:ascii="Times New Roman" w:eastAsia="宋体" w:hAnsi="Times New Roman" w:cs="Times New Roman"/>
          <w:i/>
          <w:szCs w:val="21"/>
          <w:vertAlign w:val="subscript"/>
        </w:rPr>
        <w:t>j</w:t>
      </w:r>
      <w:r w:rsidR="006D6314">
        <w:rPr>
          <w:rFonts w:ascii="Times New Roman" w:eastAsia="宋体" w:hAnsi="Times New Roman" w:cs="Times New Roman" w:hint="eastAsia"/>
          <w:szCs w:val="21"/>
        </w:rPr>
        <w:t>如式（</w:t>
      </w:r>
      <w:r w:rsidR="006D6314">
        <w:rPr>
          <w:rFonts w:ascii="Times New Roman" w:eastAsia="宋体" w:hAnsi="Times New Roman" w:cs="Times New Roman" w:hint="eastAsia"/>
          <w:szCs w:val="21"/>
        </w:rPr>
        <w:t>3</w:t>
      </w:r>
      <w:r w:rsidR="006D6314">
        <w:rPr>
          <w:rFonts w:ascii="Times New Roman" w:eastAsia="宋体" w:hAnsi="Times New Roman" w:cs="Times New Roman" w:hint="eastAsia"/>
          <w:szCs w:val="21"/>
        </w:rPr>
        <w:t>）所示</w:t>
      </w:r>
      <w:r w:rsidR="00AA0792">
        <w:rPr>
          <w:rFonts w:ascii="Times New Roman" w:eastAsia="宋体" w:hAnsi="Times New Roman" w:cs="Times New Roman" w:hint="eastAsia"/>
          <w:szCs w:val="21"/>
        </w:rPr>
        <w:t>。</w:t>
      </w:r>
    </w:p>
    <w:p w14:paraId="46A331B6" w14:textId="3F62DC3D" w:rsidR="00C46FF1" w:rsidRPr="00012927" w:rsidRDefault="00474C9C" w:rsidP="00C46FF1">
      <w:pPr>
        <w:ind w:firstLineChars="200" w:firstLine="420"/>
        <w:jc w:val="right"/>
        <w:rPr>
          <w:rFonts w:ascii="Times New Roman" w:eastAsia="宋体" w:hAnsi="Times New Roman" w:cs="Times New Roman"/>
          <w:szCs w:val="21"/>
        </w:rPr>
      </w:pPr>
      <w:r w:rsidRPr="00012927">
        <w:rPr>
          <w:rFonts w:ascii="Times New Roman" w:hAnsi="Times New Roman" w:cs="Times New Roman"/>
          <w:position w:val="-14"/>
        </w:rPr>
        <w:object w:dxaOrig="1420" w:dyaOrig="380" w14:anchorId="7E432C86">
          <v:shape id="_x0000_i1029" type="#_x0000_t75" style="width:71.05pt;height:19.15pt" o:ole="">
            <v:imagedata r:id="rId18" o:title=""/>
          </v:shape>
          <o:OLEObject Type="Embed" ProgID="Equation.DSMT4" ShapeID="_x0000_i1029" DrawAspect="Content" ObjectID="_1757406496" r:id="rId19"/>
        </w:object>
      </w:r>
      <w:r w:rsidR="00C46FF1" w:rsidRPr="00012927">
        <w:rPr>
          <w:rFonts w:ascii="Times New Roman" w:hAnsi="Times New Roman" w:cs="Times New Roman"/>
        </w:rPr>
        <w:t xml:space="preserve">                             </w:t>
      </w:r>
      <w:r w:rsidR="00C46FF1" w:rsidRPr="004F72FA">
        <w:rPr>
          <w:rFonts w:ascii="Times New Roman" w:hAnsi="Times New Roman" w:cs="Times New Roman"/>
        </w:rPr>
        <w:t>（</w:t>
      </w:r>
      <w:r w:rsidR="009056ED" w:rsidRPr="004F72FA">
        <w:rPr>
          <w:rFonts w:ascii="Times New Roman" w:hAnsi="Times New Roman" w:cs="Times New Roman"/>
        </w:rPr>
        <w:t>3</w:t>
      </w:r>
      <w:r w:rsidR="00C46FF1" w:rsidRPr="004F72FA">
        <w:rPr>
          <w:rFonts w:ascii="Times New Roman" w:hAnsi="Times New Roman" w:cs="Times New Roman"/>
        </w:rPr>
        <w:t>）</w:t>
      </w:r>
    </w:p>
    <w:p w14:paraId="77DAEBC6" w14:textId="5039B3F4" w:rsidR="004022B8" w:rsidRDefault="00C46FF1" w:rsidP="003F4208">
      <w:pPr>
        <w:ind w:firstLineChars="200" w:firstLine="420"/>
        <w:rPr>
          <w:rFonts w:ascii="Times New Roman" w:eastAsia="宋体" w:hAnsi="Times New Roman" w:cs="Times New Roman"/>
          <w:szCs w:val="21"/>
        </w:rPr>
      </w:pPr>
      <w:r w:rsidRPr="00012927">
        <w:rPr>
          <w:rFonts w:ascii="Times New Roman" w:eastAsia="宋体" w:hAnsi="Times New Roman" w:cs="Times New Roman"/>
          <w:szCs w:val="21"/>
        </w:rPr>
        <w:t>网络碎片化指数</w:t>
      </w:r>
      <w:r w:rsidRPr="00012927">
        <w:rPr>
          <w:rFonts w:ascii="Times New Roman" w:eastAsia="宋体" w:hAnsi="Times New Roman" w:cs="Times New Roman"/>
          <w:i/>
          <w:szCs w:val="21"/>
        </w:rPr>
        <w:t>F</w:t>
      </w:r>
      <w:r w:rsidRPr="004022B8">
        <w:rPr>
          <w:rFonts w:ascii="Times New Roman" w:eastAsia="宋体" w:hAnsi="Times New Roman" w:cs="Times New Roman"/>
          <w:szCs w:val="21"/>
          <w:vertAlign w:val="subscript"/>
        </w:rPr>
        <w:t>I</w:t>
      </w:r>
      <w:r w:rsidRPr="00012927">
        <w:rPr>
          <w:rFonts w:ascii="Times New Roman" w:eastAsia="宋体" w:hAnsi="Times New Roman" w:cs="Times New Roman"/>
          <w:szCs w:val="21"/>
        </w:rPr>
        <w:t>等于各条链路上碎片化指数</w:t>
      </w:r>
      <w:r w:rsidR="00474C9C" w:rsidRPr="00012927">
        <w:rPr>
          <w:rFonts w:ascii="Times New Roman" w:eastAsia="宋体" w:hAnsi="Times New Roman" w:cs="Times New Roman"/>
          <w:i/>
          <w:szCs w:val="21"/>
        </w:rPr>
        <w:t>F</w:t>
      </w:r>
      <w:r w:rsidR="00474C9C" w:rsidRPr="004022B8">
        <w:rPr>
          <w:rFonts w:ascii="Times New Roman" w:eastAsia="宋体" w:hAnsi="Times New Roman" w:cs="Times New Roman"/>
          <w:szCs w:val="21"/>
          <w:vertAlign w:val="subscript"/>
        </w:rPr>
        <w:t>I</w:t>
      </w:r>
      <w:r w:rsidR="00474C9C">
        <w:rPr>
          <w:rFonts w:ascii="Times New Roman" w:eastAsia="宋体" w:hAnsi="Times New Roman" w:cs="Times New Roman" w:hint="eastAsia"/>
          <w:szCs w:val="21"/>
          <w:vertAlign w:val="subscript"/>
        </w:rPr>
        <w:t>，</w:t>
      </w:r>
      <w:r w:rsidR="00474C9C" w:rsidRPr="00F84424">
        <w:rPr>
          <w:rFonts w:ascii="Times New Roman" w:eastAsia="宋体" w:hAnsi="Times New Roman" w:cs="Times New Roman"/>
          <w:i/>
          <w:szCs w:val="21"/>
          <w:vertAlign w:val="subscript"/>
        </w:rPr>
        <w:t>j</w:t>
      </w:r>
      <w:r w:rsidRPr="00012927">
        <w:rPr>
          <w:rFonts w:ascii="Times New Roman" w:eastAsia="宋体" w:hAnsi="Times New Roman" w:cs="Times New Roman"/>
          <w:szCs w:val="21"/>
        </w:rPr>
        <w:t>的平均。</w:t>
      </w:r>
    </w:p>
    <w:p w14:paraId="05155382" w14:textId="743AD940" w:rsidR="003F4208" w:rsidRDefault="004022B8" w:rsidP="004022B8">
      <w:pPr>
        <w:ind w:firstLineChars="200" w:firstLine="420"/>
        <w:rPr>
          <w:rFonts w:ascii="Times New Roman" w:eastAsia="宋体" w:hAnsi="Times New Roman" w:cs="Times New Roman"/>
          <w:szCs w:val="21"/>
        </w:rPr>
      </w:pPr>
      <w:r>
        <w:rPr>
          <w:rFonts w:ascii="Times New Roman" w:eastAsia="宋体" w:hAnsi="Times New Roman" w:cs="Times New Roman"/>
          <w:szCs w:val="21"/>
        </w:rPr>
        <w:t>由于业务离开时可能产生大量频谱碎片，</w:t>
      </w:r>
      <w:r w:rsidRPr="004022B8">
        <w:rPr>
          <w:rFonts w:ascii="Times New Roman" w:eastAsia="宋体" w:hAnsi="Times New Roman" w:cs="Times New Roman" w:hint="eastAsia"/>
          <w:szCs w:val="21"/>
        </w:rPr>
        <w:t>PDT-TFDBT</w:t>
      </w:r>
      <w:r w:rsidRPr="004022B8">
        <w:rPr>
          <w:rFonts w:ascii="Times New Roman" w:eastAsia="宋体" w:hAnsi="Times New Roman" w:cs="Times New Roman" w:hint="eastAsia"/>
          <w:szCs w:val="21"/>
        </w:rPr>
        <w:t>策略在触发方式上</w:t>
      </w:r>
      <w:r w:rsidRPr="004022B8">
        <w:rPr>
          <w:rFonts w:ascii="Times New Roman" w:eastAsia="宋体" w:hAnsi="Times New Roman" w:cs="Times New Roman"/>
          <w:szCs w:val="21"/>
        </w:rPr>
        <w:t>将固定时隙设置为时钟周期，每一个时钟周期均有业务到达和离去，即总体上遵循周期触发。考虑网络运行初期和业务负载较低时并不需要定期进行碎片整理，</w:t>
      </w:r>
      <w:r w:rsidRPr="004022B8">
        <w:rPr>
          <w:rFonts w:ascii="Times New Roman" w:eastAsia="宋体" w:hAnsi="Times New Roman" w:cs="Times New Roman" w:hint="eastAsia"/>
          <w:szCs w:val="21"/>
        </w:rPr>
        <w:t>所以</w:t>
      </w:r>
      <w:r w:rsidRPr="004022B8">
        <w:rPr>
          <w:rFonts w:ascii="Times New Roman" w:eastAsia="宋体" w:hAnsi="Times New Roman" w:cs="Times New Roman"/>
          <w:szCs w:val="21"/>
        </w:rPr>
        <w:t>又同时设置阻塞门限触发，当网络整体碎片化指数达到开始有业务阻塞时的链路碎片化指数时，从下一个时钟周期开始进行周期性碎片整理。而计算网络整体碎片化</w:t>
      </w:r>
      <w:bookmarkStart w:id="0" w:name="_GoBack"/>
      <w:bookmarkEnd w:id="0"/>
      <w:r w:rsidRPr="004022B8">
        <w:rPr>
          <w:rFonts w:ascii="Times New Roman" w:eastAsia="宋体" w:hAnsi="Times New Roman" w:cs="Times New Roman"/>
          <w:szCs w:val="21"/>
        </w:rPr>
        <w:t>指数的方式也从业务到达触发改为时钟触发，这样设置虽然有一定的滞后性，但不需要频繁感知网络整体情况，减少计算复杂度并降低网络时延。</w:t>
      </w:r>
      <w:r w:rsidR="00964845">
        <w:rPr>
          <w:rFonts w:ascii="Times New Roman" w:eastAsia="宋体" w:hAnsi="Times New Roman" w:cs="Times New Roman"/>
          <w:szCs w:val="21"/>
        </w:rPr>
        <w:t>PDT-TFDBT</w:t>
      </w:r>
      <w:r w:rsidR="00012927">
        <w:rPr>
          <w:rFonts w:ascii="Times New Roman" w:eastAsia="宋体" w:hAnsi="Times New Roman" w:cs="Times New Roman" w:hint="eastAsia"/>
          <w:szCs w:val="21"/>
        </w:rPr>
        <w:t>策略在每</w:t>
      </w:r>
      <w:r w:rsidR="00C46FF1" w:rsidRPr="00012927">
        <w:rPr>
          <w:rFonts w:ascii="Times New Roman" w:eastAsia="宋体" w:hAnsi="Times New Roman" w:cs="Times New Roman"/>
          <w:szCs w:val="21"/>
        </w:rPr>
        <w:t>一个时钟周期结束时计算网络碎片化指数，若网络碎片化指数大</w:t>
      </w:r>
      <w:r w:rsidR="00C46FF1" w:rsidRPr="00012927">
        <w:rPr>
          <w:rFonts w:ascii="Times New Roman" w:eastAsia="宋体" w:hAnsi="Times New Roman" w:cs="Times New Roman"/>
          <w:szCs w:val="21"/>
        </w:rPr>
        <w:lastRenderedPageBreak/>
        <w:t>于</w:t>
      </w:r>
      <w:r w:rsidR="003F217F" w:rsidRPr="00012927">
        <w:rPr>
          <w:rFonts w:ascii="Times New Roman" w:eastAsia="宋体" w:hAnsi="Times New Roman" w:cs="Times New Roman"/>
          <w:szCs w:val="21"/>
        </w:rPr>
        <w:t>有业务</w:t>
      </w:r>
      <w:r w:rsidR="00C46FF1" w:rsidRPr="00012927">
        <w:rPr>
          <w:rFonts w:ascii="Times New Roman" w:eastAsia="宋体" w:hAnsi="Times New Roman" w:cs="Times New Roman"/>
          <w:szCs w:val="21"/>
        </w:rPr>
        <w:t>阻塞时</w:t>
      </w:r>
      <w:r w:rsidR="003F217F" w:rsidRPr="00012927">
        <w:rPr>
          <w:rFonts w:ascii="Times New Roman" w:eastAsia="宋体" w:hAnsi="Times New Roman" w:cs="Times New Roman"/>
          <w:szCs w:val="21"/>
        </w:rPr>
        <w:t>的</w:t>
      </w:r>
      <w:r w:rsidR="00C46FF1" w:rsidRPr="00012927">
        <w:rPr>
          <w:rFonts w:ascii="Times New Roman" w:eastAsia="宋体" w:hAnsi="Times New Roman" w:cs="Times New Roman"/>
          <w:szCs w:val="21"/>
        </w:rPr>
        <w:t>链路碎片化指数，即网络中各链路碎片化指数达到</w:t>
      </w:r>
      <w:r w:rsidR="00474C9C" w:rsidRPr="00012927">
        <w:rPr>
          <w:rFonts w:ascii="Times New Roman" w:eastAsia="宋体" w:hAnsi="Times New Roman" w:cs="Times New Roman"/>
          <w:i/>
          <w:szCs w:val="21"/>
        </w:rPr>
        <w:t>F</w:t>
      </w:r>
      <w:r w:rsidR="00474C9C" w:rsidRPr="004022B8">
        <w:rPr>
          <w:rFonts w:ascii="Times New Roman" w:eastAsia="宋体" w:hAnsi="Times New Roman" w:cs="Times New Roman"/>
          <w:szCs w:val="21"/>
          <w:vertAlign w:val="subscript"/>
        </w:rPr>
        <w:t>I</w:t>
      </w:r>
      <w:r w:rsidR="00474C9C">
        <w:rPr>
          <w:rFonts w:ascii="Times New Roman" w:eastAsia="宋体" w:hAnsi="Times New Roman" w:cs="Times New Roman" w:hint="eastAsia"/>
          <w:szCs w:val="21"/>
          <w:vertAlign w:val="subscript"/>
        </w:rPr>
        <w:t>，</w:t>
      </w:r>
      <w:r w:rsidR="00474C9C" w:rsidRPr="00F84424">
        <w:rPr>
          <w:rFonts w:ascii="Times New Roman" w:eastAsia="宋体" w:hAnsi="Times New Roman" w:cs="Times New Roman"/>
          <w:i/>
          <w:szCs w:val="21"/>
          <w:vertAlign w:val="subscript"/>
        </w:rPr>
        <w:t>j</w:t>
      </w:r>
      <w:r w:rsidR="00C46FF1" w:rsidRPr="00012927">
        <w:rPr>
          <w:rFonts w:ascii="Times New Roman" w:eastAsia="宋体" w:hAnsi="Times New Roman" w:cs="Times New Roman"/>
          <w:szCs w:val="21"/>
        </w:rPr>
        <w:t>或者某几条链路偏高，说明分配的业务拥塞在其中几条链路上，因而需要开始对网络进行频谱碎片整理。</w:t>
      </w:r>
    </w:p>
    <w:p w14:paraId="57CE27F8" w14:textId="232E56AC" w:rsidR="00192FE4" w:rsidRPr="00192FE4" w:rsidRDefault="00192FE4" w:rsidP="00192FE4">
      <w:pPr>
        <w:rPr>
          <w:rFonts w:ascii="Times New Roman" w:eastAsia="宋体" w:hAnsi="Times New Roman" w:cs="Times New Roman"/>
          <w:b/>
          <w:bCs/>
          <w:szCs w:val="21"/>
        </w:rPr>
      </w:pPr>
      <w:r w:rsidRPr="00192FE4">
        <w:rPr>
          <w:rFonts w:ascii="Times New Roman" w:eastAsia="宋体" w:hAnsi="Times New Roman" w:cs="Times New Roman"/>
          <w:b/>
          <w:szCs w:val="21"/>
        </w:rPr>
        <w:t>1.</w:t>
      </w:r>
      <w:r w:rsidRPr="00192FE4">
        <w:rPr>
          <w:rFonts w:ascii="Times New Roman" w:eastAsia="宋体" w:hAnsi="Times New Roman" w:cs="Times New Roman" w:hint="eastAsia"/>
          <w:b/>
          <w:szCs w:val="21"/>
        </w:rPr>
        <w:t>2</w:t>
      </w:r>
      <w:bookmarkStart w:id="1" w:name="_Toc129616878"/>
      <w:bookmarkStart w:id="2" w:name="_Toc136519198"/>
      <w:r>
        <w:rPr>
          <w:rFonts w:ascii="Times New Roman" w:eastAsia="宋体" w:hAnsi="Times New Roman" w:cs="Times New Roman" w:hint="eastAsia"/>
          <w:b/>
          <w:szCs w:val="21"/>
        </w:rPr>
        <w:t xml:space="preserve"> </w:t>
      </w:r>
      <w:r w:rsidRPr="00192FE4">
        <w:rPr>
          <w:rFonts w:ascii="Times New Roman" w:eastAsia="宋体" w:hAnsi="Times New Roman" w:cs="Times New Roman" w:hint="eastAsia"/>
          <w:b/>
          <w:bCs/>
          <w:szCs w:val="21"/>
        </w:rPr>
        <w:t>基于时频域优先级指数的整理顺序</w:t>
      </w:r>
      <w:bookmarkEnd w:id="1"/>
      <w:bookmarkEnd w:id="2"/>
    </w:p>
    <w:p w14:paraId="70DABB6E" w14:textId="6A1AF395" w:rsidR="00C46FF1" w:rsidRPr="00012927" w:rsidRDefault="00E12D05" w:rsidP="00E12D05">
      <w:pPr>
        <w:ind w:firstLineChars="200" w:firstLine="420"/>
        <w:rPr>
          <w:rFonts w:ascii="Times New Roman" w:eastAsia="宋体" w:hAnsi="Times New Roman" w:cs="Times New Roman"/>
          <w:szCs w:val="21"/>
        </w:rPr>
      </w:pPr>
      <w:r w:rsidRPr="00E12D05">
        <w:rPr>
          <w:rFonts w:ascii="Times New Roman" w:eastAsia="宋体" w:hAnsi="Times New Roman" w:cs="Times New Roman"/>
          <w:szCs w:val="21"/>
        </w:rPr>
        <w:t>在串行机制中业务不同的整理顺序会影响整理效果，应优先整理那些能够大幅提升网络性能的业务。传统频谱碎片整理顺序多是基于业务大小或初始频谱位置，整理时优先考虑大带宽和高频隙位置的业务，这</w:t>
      </w:r>
      <w:r>
        <w:rPr>
          <w:rFonts w:ascii="Times New Roman" w:eastAsia="宋体" w:hAnsi="Times New Roman" w:cs="Times New Roman" w:hint="eastAsia"/>
          <w:szCs w:val="21"/>
        </w:rPr>
        <w:t>样</w:t>
      </w:r>
      <w:r w:rsidRPr="00E12D05">
        <w:rPr>
          <w:rFonts w:ascii="Times New Roman" w:eastAsia="宋体" w:hAnsi="Times New Roman" w:cs="Times New Roman"/>
          <w:szCs w:val="21"/>
        </w:rPr>
        <w:t>能显著提高网络性能。</w:t>
      </w:r>
      <w:r>
        <w:rPr>
          <w:rFonts w:ascii="Times New Roman" w:eastAsia="宋体" w:hAnsi="Times New Roman" w:cs="Times New Roman" w:hint="eastAsia"/>
          <w:szCs w:val="21"/>
        </w:rPr>
        <w:t>与</w:t>
      </w:r>
      <w:r w:rsidRPr="00E12D05">
        <w:rPr>
          <w:rFonts w:ascii="Times New Roman" w:eastAsia="宋体" w:hAnsi="Times New Roman" w:cs="Times New Roman" w:hint="eastAsia"/>
          <w:szCs w:val="21"/>
        </w:rPr>
        <w:t>碎片度量类似，整理顺序除了应当考虑频域外，还需要考虑</w:t>
      </w:r>
      <w:r>
        <w:rPr>
          <w:rFonts w:ascii="Times New Roman" w:eastAsia="宋体" w:hAnsi="Times New Roman" w:cs="Times New Roman" w:hint="eastAsia"/>
          <w:szCs w:val="21"/>
        </w:rPr>
        <w:t>时域因素，因为时域的业务剩余服务时间会对网络未来的性能造成影响</w:t>
      </w:r>
      <w:r w:rsidR="000368DF">
        <w:rPr>
          <w:rFonts w:ascii="Times New Roman" w:eastAsia="宋体" w:hAnsi="Times New Roman" w:cs="Times New Roman" w:hint="eastAsia"/>
          <w:szCs w:val="21"/>
        </w:rPr>
        <w:t>。因</w:t>
      </w:r>
      <w:r w:rsidR="000368DF">
        <w:rPr>
          <w:rFonts w:ascii="Times New Roman" w:eastAsia="宋体" w:hAnsi="Times New Roman" w:cs="Times New Roman"/>
          <w:szCs w:val="21"/>
        </w:rPr>
        <w:t>此，</w:t>
      </w:r>
      <w:r w:rsidR="00C46FF1" w:rsidRPr="00012927">
        <w:rPr>
          <w:rFonts w:ascii="Times New Roman" w:eastAsia="宋体" w:hAnsi="Times New Roman" w:cs="Times New Roman"/>
          <w:szCs w:val="21"/>
        </w:rPr>
        <w:t>本文</w:t>
      </w:r>
      <w:r w:rsidR="00012927">
        <w:rPr>
          <w:rFonts w:ascii="Times New Roman" w:eastAsia="宋体" w:hAnsi="Times New Roman" w:cs="Times New Roman" w:hint="eastAsia"/>
          <w:szCs w:val="21"/>
        </w:rPr>
        <w:t>采用</w:t>
      </w:r>
      <w:r>
        <w:rPr>
          <w:rFonts w:ascii="Times New Roman" w:eastAsia="宋体" w:hAnsi="Times New Roman" w:cs="Times New Roman" w:hint="eastAsia"/>
          <w:szCs w:val="21"/>
        </w:rPr>
        <w:t>文献</w:t>
      </w:r>
      <w:r>
        <w:rPr>
          <w:rFonts w:ascii="Times New Roman" w:eastAsia="宋体" w:hAnsi="Times New Roman" w:cs="Times New Roman" w:hint="eastAsia"/>
          <w:szCs w:val="21"/>
        </w:rPr>
        <w:t>[12]</w:t>
      </w:r>
      <w:r>
        <w:rPr>
          <w:rFonts w:ascii="Times New Roman" w:eastAsia="宋体" w:hAnsi="Times New Roman" w:cs="Times New Roman" w:hint="eastAsia"/>
          <w:szCs w:val="21"/>
        </w:rPr>
        <w:t>提出的</w:t>
      </w:r>
      <w:r w:rsidR="00C46FF1" w:rsidRPr="00012927">
        <w:rPr>
          <w:rFonts w:ascii="Times New Roman" w:eastAsia="宋体" w:hAnsi="Times New Roman" w:cs="Times New Roman"/>
          <w:szCs w:val="21"/>
        </w:rPr>
        <w:t>优先级指数的概念，</w:t>
      </w:r>
      <w:r w:rsidR="00012927">
        <w:rPr>
          <w:rFonts w:ascii="Times New Roman" w:eastAsia="宋体" w:hAnsi="Times New Roman" w:cs="Times New Roman" w:hint="eastAsia"/>
          <w:szCs w:val="21"/>
        </w:rPr>
        <w:t>即</w:t>
      </w:r>
      <w:r w:rsidR="00C46FF1" w:rsidRPr="00012927">
        <w:rPr>
          <w:rFonts w:ascii="Times New Roman" w:eastAsia="宋体" w:hAnsi="Times New Roman" w:cs="Times New Roman"/>
          <w:szCs w:val="21"/>
        </w:rPr>
        <w:t>综合考虑时域和频域</w:t>
      </w:r>
      <w:r>
        <w:rPr>
          <w:rFonts w:ascii="Times New Roman" w:eastAsia="宋体" w:hAnsi="Times New Roman" w:cs="Times New Roman"/>
          <w:szCs w:val="21"/>
        </w:rPr>
        <w:t>。</w:t>
      </w:r>
      <w:r w:rsidR="003F217F" w:rsidRPr="00012927">
        <w:rPr>
          <w:rFonts w:ascii="Times New Roman" w:eastAsia="宋体" w:hAnsi="Times New Roman" w:cs="Times New Roman"/>
          <w:szCs w:val="21"/>
        </w:rPr>
        <w:t>优先级</w:t>
      </w:r>
      <w:r w:rsidR="00C46FF1" w:rsidRPr="00012927">
        <w:rPr>
          <w:rFonts w:ascii="Times New Roman" w:eastAsia="宋体" w:hAnsi="Times New Roman" w:cs="Times New Roman"/>
          <w:szCs w:val="21"/>
        </w:rPr>
        <w:t>指数</w:t>
      </w:r>
      <w:r w:rsidR="00C46FF1" w:rsidRPr="00012927">
        <w:rPr>
          <w:rFonts w:ascii="Times New Roman" w:eastAsia="宋体" w:hAnsi="Times New Roman" w:cs="Times New Roman"/>
          <w:i/>
          <w:szCs w:val="21"/>
        </w:rPr>
        <w:t>P</w:t>
      </w:r>
      <w:r w:rsidR="00C46FF1" w:rsidRPr="001F6188">
        <w:rPr>
          <w:rFonts w:ascii="Times New Roman" w:eastAsia="宋体" w:hAnsi="Times New Roman" w:cs="Times New Roman"/>
          <w:szCs w:val="21"/>
          <w:vertAlign w:val="subscript"/>
        </w:rPr>
        <w:t>I</w:t>
      </w:r>
      <w:r w:rsidR="00C46FF1" w:rsidRPr="00012927">
        <w:rPr>
          <w:rFonts w:ascii="Times New Roman" w:eastAsia="宋体" w:hAnsi="Times New Roman" w:cs="Times New Roman"/>
          <w:szCs w:val="21"/>
        </w:rPr>
        <w:t>的计算公式如</w:t>
      </w:r>
      <w:r w:rsidR="006D6314">
        <w:rPr>
          <w:rFonts w:ascii="Times New Roman" w:eastAsia="宋体" w:hAnsi="Times New Roman" w:cs="Times New Roman"/>
          <w:szCs w:val="21"/>
        </w:rPr>
        <w:t>式（</w:t>
      </w:r>
      <w:r w:rsidR="006D6314">
        <w:rPr>
          <w:rFonts w:ascii="Times New Roman" w:eastAsia="宋体" w:hAnsi="Times New Roman" w:cs="Times New Roman" w:hint="eastAsia"/>
          <w:szCs w:val="21"/>
        </w:rPr>
        <w:t>4</w:t>
      </w:r>
      <w:r w:rsidR="006D6314">
        <w:rPr>
          <w:rFonts w:ascii="Times New Roman" w:eastAsia="宋体" w:hAnsi="Times New Roman" w:cs="Times New Roman" w:hint="eastAsia"/>
          <w:szCs w:val="21"/>
        </w:rPr>
        <w:t>）所示</w:t>
      </w:r>
      <w:r w:rsidR="00D36677">
        <w:rPr>
          <w:rFonts w:ascii="Times New Roman" w:eastAsia="宋体" w:hAnsi="Times New Roman" w:cs="Times New Roman" w:hint="eastAsia"/>
          <w:szCs w:val="21"/>
        </w:rPr>
        <w:t>。</w:t>
      </w:r>
    </w:p>
    <w:p w14:paraId="514D5E0C" w14:textId="7AE14F3F" w:rsidR="00C46FF1" w:rsidRPr="00012927" w:rsidRDefault="00474C9C" w:rsidP="00C46FF1">
      <w:pPr>
        <w:ind w:firstLineChars="200" w:firstLine="420"/>
        <w:jc w:val="right"/>
        <w:rPr>
          <w:rFonts w:ascii="Times New Roman" w:eastAsia="宋体" w:hAnsi="Times New Roman" w:cs="Times New Roman"/>
          <w:szCs w:val="21"/>
        </w:rPr>
      </w:pPr>
      <w:r w:rsidRPr="00012927">
        <w:rPr>
          <w:rFonts w:ascii="Times New Roman" w:hAnsi="Times New Roman" w:cs="Times New Roman"/>
          <w:position w:val="-96"/>
        </w:rPr>
        <w:object w:dxaOrig="3019" w:dyaOrig="2040" w14:anchorId="7524DC70">
          <v:shape id="_x0000_i1030" type="#_x0000_t75" style="width:151.95pt;height:101.9pt" o:ole="">
            <v:imagedata r:id="rId20" o:title=""/>
          </v:shape>
          <o:OLEObject Type="Embed" ProgID="Equation.DSMT4" ShapeID="_x0000_i1030" DrawAspect="Content" ObjectID="_1757406497" r:id="rId21"/>
        </w:object>
      </w:r>
      <w:r w:rsidR="00C46FF1" w:rsidRPr="00012927">
        <w:rPr>
          <w:rFonts w:ascii="Times New Roman" w:hAnsi="Times New Roman" w:cs="Times New Roman"/>
        </w:rPr>
        <w:t xml:space="preserve">                         </w:t>
      </w:r>
      <w:r w:rsidR="00C46FF1" w:rsidRPr="004F72FA">
        <w:rPr>
          <w:rFonts w:ascii="Times New Roman" w:hAnsi="Times New Roman" w:cs="Times New Roman"/>
        </w:rPr>
        <w:t>（</w:t>
      </w:r>
      <w:r w:rsidR="009056ED" w:rsidRPr="004F72FA">
        <w:rPr>
          <w:rFonts w:ascii="Times New Roman" w:hAnsi="Times New Roman" w:cs="Times New Roman"/>
        </w:rPr>
        <w:t>4</w:t>
      </w:r>
      <w:r w:rsidR="00C46FF1" w:rsidRPr="004F72FA">
        <w:rPr>
          <w:rFonts w:ascii="Times New Roman" w:hAnsi="Times New Roman" w:cs="Times New Roman"/>
        </w:rPr>
        <w:t>）</w:t>
      </w:r>
    </w:p>
    <w:p w14:paraId="68193B20" w14:textId="7054B188" w:rsidR="004A24B8" w:rsidRDefault="00C46FF1" w:rsidP="000368DF">
      <w:pPr>
        <w:rPr>
          <w:rFonts w:ascii="Times New Roman" w:eastAsia="宋体" w:hAnsi="Times New Roman" w:cs="Times New Roman"/>
          <w:szCs w:val="21"/>
        </w:rPr>
      </w:pPr>
      <w:r>
        <w:rPr>
          <w:rFonts w:ascii="Times New Roman" w:eastAsia="宋体" w:hAnsi="Times New Roman" w:cs="Times New Roman" w:hint="eastAsia"/>
          <w:szCs w:val="21"/>
        </w:rPr>
        <w:t>其中，</w:t>
      </w:r>
      <w:r w:rsidRPr="00C46FF1">
        <w:rPr>
          <w:rFonts w:ascii="Times New Roman" w:eastAsia="宋体" w:hAnsi="Times New Roman" w:cs="Times New Roman" w:hint="eastAsia"/>
          <w:i/>
          <w:szCs w:val="21"/>
        </w:rPr>
        <w:t>P</w:t>
      </w:r>
      <w:r w:rsidRPr="001F6188">
        <w:rPr>
          <w:rFonts w:ascii="Times New Roman" w:eastAsia="宋体" w:hAnsi="Times New Roman" w:cs="Times New Roman" w:hint="eastAsia"/>
          <w:szCs w:val="21"/>
          <w:vertAlign w:val="subscript"/>
        </w:rPr>
        <w:t>I</w:t>
      </w:r>
      <w:r w:rsidR="00474C9C">
        <w:rPr>
          <w:rFonts w:ascii="Times New Roman" w:eastAsia="宋体" w:hAnsi="Times New Roman" w:cs="Times New Roman" w:hint="eastAsia"/>
          <w:szCs w:val="21"/>
          <w:vertAlign w:val="subscript"/>
        </w:rPr>
        <w:t>，</w:t>
      </w:r>
      <w:r w:rsidRPr="001F6188">
        <w:rPr>
          <w:rFonts w:ascii="Times New Roman" w:eastAsia="宋体" w:hAnsi="Times New Roman" w:cs="Times New Roman" w:hint="eastAsia"/>
          <w:szCs w:val="21"/>
          <w:vertAlign w:val="subscript"/>
        </w:rPr>
        <w:t>f</w:t>
      </w:r>
      <w:r>
        <w:rPr>
          <w:rFonts w:ascii="Times New Roman" w:eastAsia="宋体" w:hAnsi="Times New Roman" w:cs="Times New Roman" w:hint="eastAsia"/>
          <w:szCs w:val="21"/>
        </w:rPr>
        <w:t>表示频域优先级，</w:t>
      </w:r>
      <w:r w:rsidRPr="00C46FF1">
        <w:rPr>
          <w:rFonts w:ascii="Times New Roman" w:eastAsia="宋体" w:hAnsi="Times New Roman" w:cs="Times New Roman" w:hint="eastAsia"/>
          <w:i/>
          <w:szCs w:val="21"/>
        </w:rPr>
        <w:t>P</w:t>
      </w:r>
      <w:r w:rsidRPr="001F6188">
        <w:rPr>
          <w:rFonts w:ascii="Times New Roman" w:eastAsia="宋体" w:hAnsi="Times New Roman" w:cs="Times New Roman" w:hint="eastAsia"/>
          <w:szCs w:val="21"/>
          <w:vertAlign w:val="subscript"/>
        </w:rPr>
        <w:t>I</w:t>
      </w:r>
      <w:r w:rsidR="00474C9C">
        <w:rPr>
          <w:rFonts w:ascii="Times New Roman" w:eastAsia="宋体" w:hAnsi="Times New Roman" w:cs="Times New Roman" w:hint="eastAsia"/>
          <w:szCs w:val="21"/>
          <w:vertAlign w:val="subscript"/>
        </w:rPr>
        <w:t>，</w:t>
      </w:r>
      <w:r w:rsidRPr="001F6188">
        <w:rPr>
          <w:rFonts w:ascii="Times New Roman" w:eastAsia="宋体" w:hAnsi="Times New Roman" w:cs="Times New Roman" w:hint="eastAsia"/>
          <w:szCs w:val="21"/>
          <w:vertAlign w:val="subscript"/>
        </w:rPr>
        <w:t>t</w:t>
      </w:r>
      <w:r>
        <w:rPr>
          <w:rFonts w:ascii="Times New Roman" w:eastAsia="宋体" w:hAnsi="Times New Roman" w:cs="Times New Roman" w:hint="eastAsia"/>
          <w:szCs w:val="21"/>
        </w:rPr>
        <w:t>表示时域优先级，</w:t>
      </w:r>
      <w:r w:rsidRPr="00C46FF1">
        <w:rPr>
          <w:rFonts w:ascii="Times New Roman" w:eastAsia="宋体" w:hAnsi="Times New Roman" w:cs="Times New Roman"/>
          <w:i/>
          <w:szCs w:val="21"/>
        </w:rPr>
        <w:t>α</w:t>
      </w:r>
      <w:r>
        <w:rPr>
          <w:rFonts w:ascii="Times New Roman" w:eastAsia="宋体" w:hAnsi="Times New Roman" w:cs="Times New Roman"/>
          <w:szCs w:val="21"/>
        </w:rPr>
        <w:t>、</w:t>
      </w:r>
      <w:r w:rsidRPr="00C46FF1">
        <w:rPr>
          <w:rFonts w:ascii="Times New Roman" w:eastAsia="宋体" w:hAnsi="Times New Roman" w:cs="Times New Roman"/>
          <w:i/>
          <w:szCs w:val="21"/>
        </w:rPr>
        <w:t>β</w:t>
      </w:r>
      <w:r>
        <w:rPr>
          <w:rFonts w:ascii="Times New Roman" w:eastAsia="宋体" w:hAnsi="Times New Roman" w:cs="Times New Roman"/>
          <w:szCs w:val="21"/>
        </w:rPr>
        <w:t>分别是二者的权重值</w:t>
      </w:r>
      <w:r w:rsidR="003F4208">
        <w:rPr>
          <w:rFonts w:ascii="Times New Roman" w:eastAsia="宋体" w:hAnsi="Times New Roman" w:cs="Times New Roman"/>
          <w:szCs w:val="21"/>
        </w:rPr>
        <w:t>，本文参考文献</w:t>
      </w:r>
      <w:r w:rsidR="00030935" w:rsidRPr="00A31260">
        <w:rPr>
          <w:rFonts w:ascii="Times New Roman" w:eastAsia="宋体" w:hAnsi="Times New Roman" w:cs="Times New Roman" w:hint="eastAsia"/>
          <w:szCs w:val="21"/>
        </w:rPr>
        <w:t>[13</w:t>
      </w:r>
      <w:r w:rsidR="003F4208" w:rsidRPr="00A31260">
        <w:rPr>
          <w:rFonts w:ascii="Times New Roman" w:eastAsia="宋体" w:hAnsi="Times New Roman" w:cs="Times New Roman" w:hint="eastAsia"/>
          <w:szCs w:val="21"/>
        </w:rPr>
        <w:t>]</w:t>
      </w:r>
      <w:r w:rsidR="003F4208">
        <w:rPr>
          <w:rFonts w:ascii="Times New Roman" w:eastAsia="宋体" w:hAnsi="Times New Roman" w:cs="Times New Roman" w:hint="eastAsia"/>
          <w:szCs w:val="21"/>
        </w:rPr>
        <w:t>取</w:t>
      </w:r>
      <w:r w:rsidR="003F4208" w:rsidRPr="00C46FF1">
        <w:rPr>
          <w:rFonts w:ascii="Times New Roman" w:eastAsia="宋体" w:hAnsi="Times New Roman" w:cs="Times New Roman"/>
          <w:i/>
          <w:szCs w:val="21"/>
        </w:rPr>
        <w:t>α</w:t>
      </w:r>
      <w:r w:rsidR="003F4208">
        <w:rPr>
          <w:rFonts w:ascii="Times New Roman" w:eastAsia="宋体" w:hAnsi="Times New Roman" w:cs="Times New Roman" w:hint="eastAsia"/>
          <w:szCs w:val="21"/>
        </w:rPr>
        <w:t>=0.5</w:t>
      </w:r>
      <w:r>
        <w:rPr>
          <w:rFonts w:ascii="Times New Roman" w:eastAsia="宋体" w:hAnsi="Times New Roman" w:cs="Times New Roman"/>
          <w:szCs w:val="21"/>
        </w:rPr>
        <w:t>。</w:t>
      </w:r>
      <w:r w:rsidRPr="00C46FF1">
        <w:rPr>
          <w:rFonts w:ascii="Times New Roman" w:eastAsia="宋体" w:hAnsi="Times New Roman" w:cs="Times New Roman" w:hint="eastAsia"/>
          <w:i/>
          <w:szCs w:val="21"/>
        </w:rPr>
        <w:t>F</w:t>
      </w:r>
      <w:r>
        <w:rPr>
          <w:rFonts w:ascii="Times New Roman" w:eastAsia="宋体" w:hAnsi="Times New Roman" w:cs="Times New Roman" w:hint="eastAsia"/>
          <w:szCs w:val="21"/>
        </w:rPr>
        <w:t>表示业务在链路中的起始频隙，</w:t>
      </w:r>
      <w:r w:rsidRPr="00C46FF1">
        <w:rPr>
          <w:rFonts w:ascii="Times New Roman" w:eastAsia="宋体" w:hAnsi="Times New Roman" w:cs="Times New Roman" w:hint="eastAsia"/>
          <w:i/>
          <w:szCs w:val="21"/>
        </w:rPr>
        <w:t>B</w:t>
      </w:r>
      <w:r>
        <w:rPr>
          <w:rFonts w:ascii="Times New Roman" w:eastAsia="宋体" w:hAnsi="Times New Roman" w:cs="Times New Roman" w:hint="eastAsia"/>
          <w:szCs w:val="21"/>
        </w:rPr>
        <w:t>表示业务所占用的频隙数，</w:t>
      </w:r>
      <w:r w:rsidRPr="00732ED5">
        <w:rPr>
          <w:position w:val="-6"/>
        </w:rPr>
        <w:object w:dxaOrig="300" w:dyaOrig="279" w14:anchorId="6EED9DC0">
          <v:shape id="_x0000_i1031" type="#_x0000_t75" style="width:14.95pt;height:14.05pt" o:ole="">
            <v:imagedata r:id="rId22" o:title=""/>
          </v:shape>
          <o:OLEObject Type="Embed" ProgID="Equation.DSMT4" ShapeID="_x0000_i1031" DrawAspect="Content" ObjectID="_1757406498" r:id="rId23"/>
        </w:object>
      </w:r>
      <w:r w:rsidRPr="00C46FF1">
        <w:rPr>
          <w:rFonts w:ascii="Times New Roman" w:eastAsia="宋体" w:hAnsi="Times New Roman" w:cs="Times New Roman"/>
          <w:szCs w:val="21"/>
        </w:rPr>
        <w:t>表示</w:t>
      </w:r>
      <w:r>
        <w:rPr>
          <w:rFonts w:ascii="Times New Roman" w:eastAsia="宋体" w:hAnsi="Times New Roman" w:cs="Times New Roman"/>
          <w:szCs w:val="21"/>
        </w:rPr>
        <w:t>业务剩余时间，</w:t>
      </w:r>
      <w:r w:rsidRPr="00732ED5">
        <w:rPr>
          <w:position w:val="-12"/>
        </w:rPr>
        <w:object w:dxaOrig="540" w:dyaOrig="360" w14:anchorId="6994DBF8">
          <v:shape id="_x0000_i1032" type="#_x0000_t75" style="width:27.6pt;height:19.15pt" o:ole="">
            <v:imagedata r:id="rId24" o:title=""/>
          </v:shape>
          <o:OLEObject Type="Embed" ProgID="Equation.DSMT4" ShapeID="_x0000_i1032" DrawAspect="Content" ObjectID="_1757406499" r:id="rId25"/>
        </w:object>
      </w:r>
      <w:r w:rsidRPr="00C46FF1">
        <w:rPr>
          <w:rFonts w:ascii="Times New Roman" w:eastAsia="宋体" w:hAnsi="Times New Roman" w:cs="Times New Roman"/>
          <w:szCs w:val="21"/>
        </w:rPr>
        <w:t>表示</w:t>
      </w:r>
      <w:r>
        <w:rPr>
          <w:rFonts w:ascii="Times New Roman" w:eastAsia="宋体" w:hAnsi="Times New Roman" w:cs="Times New Roman"/>
          <w:szCs w:val="21"/>
        </w:rPr>
        <w:t>现有业务中</w:t>
      </w:r>
      <w:r w:rsidRPr="00C46FF1">
        <w:rPr>
          <w:rFonts w:ascii="Times New Roman" w:eastAsia="宋体" w:hAnsi="Times New Roman" w:cs="Times New Roman"/>
          <w:szCs w:val="21"/>
        </w:rPr>
        <w:t>业务剩余时间</w:t>
      </w:r>
      <w:r>
        <w:rPr>
          <w:rFonts w:ascii="Times New Roman" w:eastAsia="宋体" w:hAnsi="Times New Roman" w:cs="Times New Roman"/>
          <w:szCs w:val="21"/>
        </w:rPr>
        <w:t>的</w:t>
      </w:r>
      <w:r w:rsidRPr="00C46FF1">
        <w:rPr>
          <w:rFonts w:ascii="Times New Roman" w:eastAsia="宋体" w:hAnsi="Times New Roman" w:cs="Times New Roman"/>
          <w:szCs w:val="21"/>
        </w:rPr>
        <w:t>最大值。</w:t>
      </w:r>
    </w:p>
    <w:p w14:paraId="6917F517" w14:textId="328CDB23" w:rsidR="003F217F" w:rsidRDefault="00964845" w:rsidP="003F4208">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PDT-TFDBT</w:t>
      </w:r>
      <w:r w:rsidR="003F217F">
        <w:rPr>
          <w:rFonts w:ascii="Times New Roman" w:eastAsia="宋体" w:hAnsi="Times New Roman" w:cs="Times New Roman" w:hint="eastAsia"/>
          <w:szCs w:val="21"/>
        </w:rPr>
        <w:t>策略在进行碎片整理时，先将网络现有业务按优先级指数降序排序，再利用</w:t>
      </w:r>
      <w:r w:rsidR="003F217F">
        <w:rPr>
          <w:rFonts w:ascii="Times New Roman" w:eastAsia="宋体" w:hAnsi="Times New Roman" w:cs="Times New Roman" w:hint="eastAsia"/>
          <w:szCs w:val="21"/>
        </w:rPr>
        <w:t>DKA-RSA</w:t>
      </w:r>
      <w:r w:rsidR="003F217F">
        <w:rPr>
          <w:rFonts w:ascii="Times New Roman" w:eastAsia="宋体" w:hAnsi="Times New Roman" w:cs="Times New Roman" w:hint="eastAsia"/>
          <w:szCs w:val="21"/>
        </w:rPr>
        <w:t>算法对业务的</w:t>
      </w:r>
      <w:r w:rsidR="003F217F">
        <w:rPr>
          <w:rFonts w:ascii="Times New Roman" w:eastAsia="宋体" w:hAnsi="Times New Roman" w:cs="Times New Roman" w:hint="eastAsia"/>
          <w:szCs w:val="21"/>
        </w:rPr>
        <w:t>RSA</w:t>
      </w:r>
      <w:r w:rsidR="003F217F">
        <w:rPr>
          <w:rFonts w:ascii="Times New Roman" w:eastAsia="宋体" w:hAnsi="Times New Roman" w:cs="Times New Roman" w:hint="eastAsia"/>
          <w:szCs w:val="21"/>
        </w:rPr>
        <w:t>重构进行直接判决，从而降低业务碎片整理的时延和复杂度。</w:t>
      </w:r>
      <w:r w:rsidR="005C4D65" w:rsidRPr="005C4D65">
        <w:rPr>
          <w:rFonts w:ascii="Times New Roman" w:eastAsia="宋体" w:hAnsi="Times New Roman" w:cs="Times New Roman" w:hint="eastAsia"/>
          <w:szCs w:val="21"/>
        </w:rPr>
        <w:t>在上述过程中，如业务搬移前后路由及分配位置不变，说明该业务无需进行频谱整理。</w:t>
      </w:r>
      <w:r w:rsidR="003F217F">
        <w:rPr>
          <w:rFonts w:ascii="Times New Roman" w:eastAsia="宋体" w:hAnsi="Times New Roman" w:cs="Times New Roman" w:hint="eastAsia"/>
          <w:szCs w:val="21"/>
        </w:rPr>
        <w:t>由于</w:t>
      </w:r>
      <w:r w:rsidR="003F217F">
        <w:rPr>
          <w:rFonts w:ascii="Times New Roman" w:eastAsia="宋体" w:hAnsi="Times New Roman" w:cs="Times New Roman" w:hint="eastAsia"/>
          <w:szCs w:val="21"/>
        </w:rPr>
        <w:t>DKA-RSA</w:t>
      </w:r>
      <w:r w:rsidR="003F217F">
        <w:rPr>
          <w:rFonts w:ascii="Times New Roman" w:eastAsia="宋体" w:hAnsi="Times New Roman" w:cs="Times New Roman" w:hint="eastAsia"/>
          <w:szCs w:val="21"/>
        </w:rPr>
        <w:t>算法在进行路由选择和频谱分配时本身</w:t>
      </w:r>
      <w:r w:rsidR="007E43E1">
        <w:rPr>
          <w:rFonts w:ascii="Times New Roman" w:eastAsia="宋体" w:hAnsi="Times New Roman" w:cs="Times New Roman" w:hint="eastAsia"/>
          <w:szCs w:val="21"/>
        </w:rPr>
        <w:t>已</w:t>
      </w:r>
      <w:r w:rsidR="003F217F">
        <w:rPr>
          <w:rFonts w:ascii="Times New Roman" w:eastAsia="宋体" w:hAnsi="Times New Roman" w:cs="Times New Roman" w:hint="eastAsia"/>
          <w:szCs w:val="21"/>
        </w:rPr>
        <w:t>考虑</w:t>
      </w:r>
      <w:r w:rsidR="007E43E1">
        <w:rPr>
          <w:rFonts w:ascii="Times New Roman" w:eastAsia="宋体" w:hAnsi="Times New Roman" w:cs="Times New Roman" w:hint="eastAsia"/>
          <w:szCs w:val="21"/>
        </w:rPr>
        <w:t>了</w:t>
      </w:r>
      <w:r w:rsidR="003F217F">
        <w:rPr>
          <w:rFonts w:ascii="Times New Roman" w:eastAsia="宋体" w:hAnsi="Times New Roman" w:cs="Times New Roman" w:hint="eastAsia"/>
          <w:szCs w:val="21"/>
        </w:rPr>
        <w:t>链路碎片化程度，所以是否进行优先级排序对于优化</w:t>
      </w:r>
      <w:r w:rsidR="003F217F">
        <w:rPr>
          <w:rFonts w:ascii="Times New Roman" w:eastAsia="宋体" w:hAnsi="Times New Roman" w:cs="Times New Roman" w:hint="eastAsia"/>
          <w:szCs w:val="21"/>
        </w:rPr>
        <w:t>DKA-RSA</w:t>
      </w:r>
      <w:r w:rsidR="003F217F">
        <w:rPr>
          <w:rFonts w:ascii="Times New Roman" w:eastAsia="宋体" w:hAnsi="Times New Roman" w:cs="Times New Roman" w:hint="eastAsia"/>
          <w:szCs w:val="21"/>
        </w:rPr>
        <w:t>算法的网络性能并不明显。</w:t>
      </w:r>
    </w:p>
    <w:p w14:paraId="67B61359" w14:textId="77777777" w:rsidR="00B4233B" w:rsidRDefault="00B4233B" w:rsidP="003F4208">
      <w:pPr>
        <w:ind w:firstLineChars="200" w:firstLine="420"/>
        <w:rPr>
          <w:rFonts w:ascii="Times New Roman" w:eastAsia="宋体" w:hAnsi="Times New Roman" w:cs="Times New Roman"/>
          <w:szCs w:val="21"/>
        </w:rPr>
      </w:pPr>
    </w:p>
    <w:p w14:paraId="2B75747C" w14:textId="00C86744" w:rsidR="00C46FF1" w:rsidRPr="002B55DE" w:rsidRDefault="00012927" w:rsidP="00564528">
      <w:pPr>
        <w:rPr>
          <w:rFonts w:ascii="Times New Roman" w:eastAsia="宋体" w:hAnsi="Times New Roman" w:cs="Times New Roman"/>
          <w:b/>
          <w:color w:val="000000" w:themeColor="text1"/>
          <w:szCs w:val="21"/>
        </w:rPr>
      </w:pPr>
      <w:r>
        <w:rPr>
          <w:rFonts w:ascii="Times New Roman" w:eastAsia="宋体" w:hAnsi="Times New Roman" w:cs="Times New Roman"/>
          <w:b/>
          <w:color w:val="000000" w:themeColor="text1"/>
          <w:szCs w:val="21"/>
        </w:rPr>
        <w:t>1</w:t>
      </w:r>
      <w:r w:rsidR="003B20B7" w:rsidRPr="002B55DE">
        <w:rPr>
          <w:rFonts w:ascii="Times New Roman" w:eastAsia="宋体" w:hAnsi="Times New Roman" w:cs="Times New Roman"/>
          <w:b/>
          <w:color w:val="000000" w:themeColor="text1"/>
          <w:szCs w:val="21"/>
        </w:rPr>
        <w:t>.</w:t>
      </w:r>
      <w:r w:rsidR="00192FE4">
        <w:rPr>
          <w:rFonts w:ascii="Times New Roman" w:eastAsia="宋体" w:hAnsi="Times New Roman" w:cs="Times New Roman" w:hint="eastAsia"/>
          <w:b/>
          <w:color w:val="000000" w:themeColor="text1"/>
          <w:szCs w:val="21"/>
        </w:rPr>
        <w:t>3</w:t>
      </w:r>
      <w:r w:rsidR="003B20B7" w:rsidRPr="002B55DE">
        <w:rPr>
          <w:rFonts w:ascii="Times New Roman" w:eastAsia="宋体" w:hAnsi="Times New Roman" w:cs="Times New Roman"/>
          <w:b/>
          <w:color w:val="000000" w:themeColor="text1"/>
          <w:szCs w:val="21"/>
        </w:rPr>
        <w:t xml:space="preserve"> </w:t>
      </w:r>
      <w:r w:rsidR="00964845">
        <w:rPr>
          <w:rFonts w:ascii="Times New Roman" w:eastAsia="宋体" w:hAnsi="Times New Roman" w:cs="Times New Roman"/>
          <w:b/>
          <w:color w:val="000000" w:themeColor="text1"/>
          <w:szCs w:val="21"/>
        </w:rPr>
        <w:t>PDT-TFDBT</w:t>
      </w:r>
      <w:r w:rsidRPr="00012927">
        <w:rPr>
          <w:rFonts w:ascii="Times New Roman" w:eastAsia="宋体" w:hAnsi="Times New Roman" w:cs="Times New Roman"/>
          <w:b/>
          <w:color w:val="000000" w:themeColor="text1"/>
          <w:szCs w:val="21"/>
        </w:rPr>
        <w:t>策略</w:t>
      </w:r>
      <w:r>
        <w:rPr>
          <w:rFonts w:ascii="Times New Roman" w:eastAsia="宋体" w:hAnsi="Times New Roman" w:cs="Times New Roman" w:hint="eastAsia"/>
          <w:b/>
          <w:color w:val="000000" w:themeColor="text1"/>
          <w:szCs w:val="21"/>
        </w:rPr>
        <w:t>实施</w:t>
      </w:r>
      <w:r w:rsidR="000F6873" w:rsidRPr="002B55DE">
        <w:rPr>
          <w:rFonts w:ascii="Times New Roman" w:eastAsia="宋体" w:hAnsi="Times New Roman" w:cs="Times New Roman"/>
          <w:b/>
          <w:color w:val="000000" w:themeColor="text1"/>
          <w:szCs w:val="21"/>
        </w:rPr>
        <w:t>步骤</w:t>
      </w:r>
    </w:p>
    <w:p w14:paraId="72A15E11" w14:textId="34306F37" w:rsidR="00564528" w:rsidRDefault="00964845" w:rsidP="00564528">
      <w:pPr>
        <w:ind w:firstLineChars="200" w:firstLine="420"/>
        <w:rPr>
          <w:rFonts w:ascii="Times New Roman" w:eastAsia="宋体" w:hAnsi="Times New Roman" w:cs="Times New Roman"/>
          <w:szCs w:val="21"/>
        </w:rPr>
      </w:pPr>
      <w:r>
        <w:rPr>
          <w:rFonts w:ascii="Times New Roman" w:eastAsia="宋体" w:hAnsi="Times New Roman" w:cs="Times New Roman"/>
          <w:szCs w:val="21"/>
        </w:rPr>
        <w:t>PDT-TFDBT</w:t>
      </w:r>
      <w:r w:rsidR="004131BA">
        <w:rPr>
          <w:rFonts w:ascii="Times New Roman" w:eastAsia="宋体" w:hAnsi="Times New Roman" w:cs="Times New Roman" w:hint="eastAsia"/>
          <w:szCs w:val="21"/>
        </w:rPr>
        <w:t>策略实施流程如图</w:t>
      </w:r>
      <w:r w:rsidR="004131BA">
        <w:rPr>
          <w:rFonts w:ascii="Times New Roman" w:eastAsia="宋体" w:hAnsi="Times New Roman" w:cs="Times New Roman" w:hint="eastAsia"/>
          <w:szCs w:val="21"/>
        </w:rPr>
        <w:t>1</w:t>
      </w:r>
      <w:r w:rsidR="004131BA">
        <w:rPr>
          <w:rFonts w:ascii="Times New Roman" w:eastAsia="宋体" w:hAnsi="Times New Roman" w:cs="Times New Roman" w:hint="eastAsia"/>
          <w:szCs w:val="21"/>
        </w:rPr>
        <w:t>所示</w:t>
      </w:r>
      <w:r w:rsidR="004131BA">
        <w:rPr>
          <w:rFonts w:ascii="Times New Roman" w:eastAsia="宋体" w:hAnsi="Times New Roman" w:cs="Times New Roman"/>
          <w:szCs w:val="21"/>
        </w:rPr>
        <w:t>，</w:t>
      </w:r>
      <w:r>
        <w:rPr>
          <w:rFonts w:ascii="Times New Roman" w:eastAsia="宋体" w:hAnsi="Times New Roman" w:cs="Times New Roman" w:hint="eastAsia"/>
          <w:szCs w:val="21"/>
        </w:rPr>
        <w:t>PDT-TFDBT</w:t>
      </w:r>
      <w:r w:rsidR="003F4208">
        <w:rPr>
          <w:rFonts w:ascii="Times New Roman" w:eastAsia="宋体" w:hAnsi="Times New Roman" w:cs="Times New Roman" w:hint="eastAsia"/>
          <w:szCs w:val="21"/>
        </w:rPr>
        <w:t>策略</w:t>
      </w:r>
      <w:r w:rsidR="00012927">
        <w:rPr>
          <w:rFonts w:ascii="Times New Roman" w:eastAsia="宋体" w:hAnsi="Times New Roman" w:cs="Times New Roman" w:hint="eastAsia"/>
          <w:szCs w:val="21"/>
        </w:rPr>
        <w:t>实施</w:t>
      </w:r>
      <w:r w:rsidR="00170BEE">
        <w:rPr>
          <w:rFonts w:ascii="Times New Roman" w:eastAsia="宋体" w:hAnsi="Times New Roman" w:cs="Times New Roman" w:hint="eastAsia"/>
          <w:szCs w:val="21"/>
        </w:rPr>
        <w:t>步骤</w:t>
      </w:r>
      <w:r w:rsidR="003F4208">
        <w:rPr>
          <w:rFonts w:ascii="Times New Roman" w:eastAsia="宋体" w:hAnsi="Times New Roman" w:cs="Times New Roman" w:hint="eastAsia"/>
          <w:szCs w:val="21"/>
        </w:rPr>
        <w:t>如下：</w:t>
      </w:r>
    </w:p>
    <w:p w14:paraId="31C847D0" w14:textId="0E17537B" w:rsidR="003F4208" w:rsidRPr="00FC03E4" w:rsidRDefault="00FC03E4" w:rsidP="00FC03E4">
      <w:pPr>
        <w:rPr>
          <w:rFonts w:ascii="Times New Roman" w:eastAsia="宋体" w:hAnsi="Times New Roman" w:cs="Times New Roman"/>
          <w:szCs w:val="21"/>
        </w:rPr>
      </w:pPr>
      <w:r>
        <w:rPr>
          <w:rFonts w:ascii="Times New Roman" w:eastAsia="宋体" w:hAnsi="Times New Roman" w:cs="Times New Roman" w:hint="eastAsia"/>
          <w:szCs w:val="21"/>
        </w:rPr>
        <w:t>1</w:t>
      </w:r>
      <w:r>
        <w:rPr>
          <w:rFonts w:ascii="Times New Roman" w:eastAsia="宋体" w:hAnsi="Times New Roman" w:cs="Times New Roman" w:hint="eastAsia"/>
          <w:szCs w:val="21"/>
        </w:rPr>
        <w:t>）</w:t>
      </w:r>
      <w:r w:rsidR="003F4208" w:rsidRPr="00FC03E4">
        <w:rPr>
          <w:rFonts w:ascii="Times New Roman" w:eastAsia="宋体" w:hAnsi="Times New Roman" w:cs="Times New Roman" w:hint="eastAsia"/>
          <w:szCs w:val="21"/>
        </w:rPr>
        <w:t>网络按</w:t>
      </w:r>
      <w:r w:rsidR="003F4208" w:rsidRPr="00FC03E4">
        <w:rPr>
          <w:rFonts w:ascii="Times New Roman" w:eastAsia="宋体" w:hAnsi="Times New Roman" w:cs="Times New Roman" w:hint="eastAsia"/>
          <w:szCs w:val="21"/>
        </w:rPr>
        <w:t>DKA-RSA</w:t>
      </w:r>
      <w:r w:rsidR="003F4208" w:rsidRPr="00FC03E4">
        <w:rPr>
          <w:rFonts w:ascii="Times New Roman" w:eastAsia="宋体" w:hAnsi="Times New Roman" w:cs="Times New Roman" w:hint="eastAsia"/>
          <w:szCs w:val="21"/>
        </w:rPr>
        <w:t>算法分配到达业务，直到开始出现阻塞，</w:t>
      </w:r>
      <w:r w:rsidR="00737E02">
        <w:rPr>
          <w:rFonts w:ascii="Times New Roman" w:eastAsia="宋体" w:hAnsi="Times New Roman" w:cs="Times New Roman" w:hint="eastAsia"/>
          <w:szCs w:val="21"/>
        </w:rPr>
        <w:t>并</w:t>
      </w:r>
      <w:r w:rsidR="003F4208" w:rsidRPr="00FC03E4">
        <w:rPr>
          <w:rFonts w:ascii="Times New Roman" w:eastAsia="宋体" w:hAnsi="Times New Roman" w:cs="Times New Roman" w:hint="eastAsia"/>
          <w:szCs w:val="21"/>
        </w:rPr>
        <w:t>计算阻塞业务所在链路的碎片化指数，记为阻塞门限</w:t>
      </w:r>
      <w:r w:rsidR="003F4208" w:rsidRPr="00FC03E4">
        <w:rPr>
          <w:rFonts w:ascii="Times New Roman" w:eastAsia="宋体" w:hAnsi="Times New Roman" w:cs="Times New Roman" w:hint="eastAsia"/>
          <w:i/>
          <w:szCs w:val="21"/>
        </w:rPr>
        <w:t>F</w:t>
      </w:r>
      <w:r w:rsidR="003F4208" w:rsidRPr="001F6188">
        <w:rPr>
          <w:rFonts w:ascii="Times New Roman" w:eastAsia="宋体" w:hAnsi="Times New Roman" w:cs="Times New Roman" w:hint="eastAsia"/>
          <w:szCs w:val="21"/>
          <w:vertAlign w:val="subscript"/>
        </w:rPr>
        <w:t>IB</w:t>
      </w:r>
      <w:r w:rsidR="003F4208" w:rsidRPr="00FC03E4">
        <w:rPr>
          <w:rFonts w:ascii="Times New Roman" w:eastAsia="宋体" w:hAnsi="Times New Roman" w:cs="Times New Roman" w:hint="eastAsia"/>
          <w:szCs w:val="21"/>
        </w:rPr>
        <w:t>；</w:t>
      </w:r>
    </w:p>
    <w:p w14:paraId="6D6AEFA1" w14:textId="2D32565F" w:rsidR="003F4208" w:rsidRPr="00FC03E4" w:rsidRDefault="00FC03E4" w:rsidP="00FC03E4">
      <w:pPr>
        <w:rPr>
          <w:rFonts w:ascii="Times New Roman" w:eastAsia="宋体" w:hAnsi="Times New Roman" w:cs="Times New Roman"/>
          <w:szCs w:val="21"/>
        </w:rPr>
      </w:pPr>
      <w:r>
        <w:rPr>
          <w:rFonts w:ascii="Times New Roman" w:eastAsia="宋体" w:hAnsi="Times New Roman" w:cs="Times New Roman" w:hint="eastAsia"/>
          <w:szCs w:val="21"/>
        </w:rPr>
        <w:t>2</w:t>
      </w:r>
      <w:r>
        <w:rPr>
          <w:rFonts w:ascii="Times New Roman" w:eastAsia="宋体" w:hAnsi="Times New Roman" w:cs="Times New Roman" w:hint="eastAsia"/>
          <w:szCs w:val="21"/>
        </w:rPr>
        <w:t>）</w:t>
      </w:r>
      <w:r w:rsidR="003F4208" w:rsidRPr="00FC03E4">
        <w:rPr>
          <w:rFonts w:ascii="Times New Roman" w:eastAsia="宋体" w:hAnsi="Times New Roman" w:cs="Times New Roman"/>
          <w:szCs w:val="21"/>
        </w:rPr>
        <w:t>从下一个时钟周期开始，计算网络碎片化指数</w:t>
      </w:r>
      <w:r w:rsidR="003F4208" w:rsidRPr="00FC03E4">
        <w:rPr>
          <w:rFonts w:ascii="Times New Roman" w:eastAsia="宋体" w:hAnsi="Times New Roman" w:cs="Times New Roman" w:hint="eastAsia"/>
          <w:i/>
          <w:szCs w:val="21"/>
        </w:rPr>
        <w:t>F</w:t>
      </w:r>
      <w:r w:rsidR="003F4208" w:rsidRPr="001F6188">
        <w:rPr>
          <w:rFonts w:ascii="Times New Roman" w:eastAsia="宋体" w:hAnsi="Times New Roman" w:cs="Times New Roman" w:hint="eastAsia"/>
          <w:szCs w:val="21"/>
          <w:vertAlign w:val="subscript"/>
        </w:rPr>
        <w:t>I</w:t>
      </w:r>
      <w:r w:rsidR="003F4208" w:rsidRPr="00FC03E4">
        <w:rPr>
          <w:rFonts w:ascii="Times New Roman" w:eastAsia="宋体" w:hAnsi="Times New Roman" w:cs="Times New Roman" w:hint="eastAsia"/>
          <w:szCs w:val="21"/>
        </w:rPr>
        <w:t>，并比较</w:t>
      </w:r>
      <w:r w:rsidR="003F4208" w:rsidRPr="00FC03E4">
        <w:rPr>
          <w:rFonts w:ascii="Times New Roman" w:eastAsia="宋体" w:hAnsi="Times New Roman" w:cs="Times New Roman" w:hint="eastAsia"/>
          <w:i/>
          <w:szCs w:val="21"/>
        </w:rPr>
        <w:t>F</w:t>
      </w:r>
      <w:r w:rsidR="003F4208" w:rsidRPr="001F6188">
        <w:rPr>
          <w:rFonts w:ascii="Times New Roman" w:eastAsia="宋体" w:hAnsi="Times New Roman" w:cs="Times New Roman" w:hint="eastAsia"/>
          <w:szCs w:val="21"/>
          <w:vertAlign w:val="subscript"/>
        </w:rPr>
        <w:t>I</w:t>
      </w:r>
      <w:r w:rsidR="003F4208" w:rsidRPr="00FC03E4">
        <w:rPr>
          <w:rFonts w:ascii="Times New Roman" w:eastAsia="宋体" w:hAnsi="Times New Roman" w:cs="Times New Roman" w:hint="eastAsia"/>
          <w:szCs w:val="21"/>
        </w:rPr>
        <w:t>和</w:t>
      </w:r>
      <w:r w:rsidR="003F4208" w:rsidRPr="00FC03E4">
        <w:rPr>
          <w:rFonts w:ascii="Times New Roman" w:eastAsia="宋体" w:hAnsi="Times New Roman" w:cs="Times New Roman" w:hint="eastAsia"/>
          <w:i/>
          <w:szCs w:val="21"/>
        </w:rPr>
        <w:t>F</w:t>
      </w:r>
      <w:r w:rsidR="003F4208" w:rsidRPr="001F6188">
        <w:rPr>
          <w:rFonts w:ascii="Times New Roman" w:eastAsia="宋体" w:hAnsi="Times New Roman" w:cs="Times New Roman" w:hint="eastAsia"/>
          <w:szCs w:val="21"/>
          <w:vertAlign w:val="subscript"/>
        </w:rPr>
        <w:t>IB</w:t>
      </w:r>
      <w:r w:rsidR="003F4208" w:rsidRPr="00FC03E4">
        <w:rPr>
          <w:rFonts w:ascii="Times New Roman" w:eastAsia="宋体" w:hAnsi="Times New Roman" w:cs="Times New Roman" w:hint="eastAsia"/>
          <w:szCs w:val="21"/>
        </w:rPr>
        <w:t>大小，</w:t>
      </w:r>
      <w:r w:rsidR="003F4208" w:rsidRPr="00FC03E4">
        <w:rPr>
          <w:rFonts w:ascii="Times New Roman" w:eastAsia="宋体" w:hAnsi="Times New Roman" w:cs="Times New Roman"/>
          <w:szCs w:val="21"/>
        </w:rPr>
        <w:t>当</w:t>
      </w:r>
      <w:r w:rsidR="003F4208" w:rsidRPr="00FC03E4">
        <w:rPr>
          <w:rFonts w:ascii="Times New Roman" w:eastAsia="宋体" w:hAnsi="Times New Roman" w:cs="Times New Roman" w:hint="eastAsia"/>
          <w:i/>
          <w:szCs w:val="21"/>
        </w:rPr>
        <w:t>F</w:t>
      </w:r>
      <w:r w:rsidR="003F4208" w:rsidRPr="001F6188">
        <w:rPr>
          <w:rFonts w:ascii="Times New Roman" w:eastAsia="宋体" w:hAnsi="Times New Roman" w:cs="Times New Roman" w:hint="eastAsia"/>
          <w:szCs w:val="21"/>
          <w:vertAlign w:val="subscript"/>
        </w:rPr>
        <w:t>I</w:t>
      </w:r>
      <w:r w:rsidR="003F4208" w:rsidRPr="00FC03E4">
        <w:rPr>
          <w:rFonts w:ascii="Times New Roman" w:eastAsia="宋体" w:hAnsi="Times New Roman" w:cs="Times New Roman" w:hint="eastAsia"/>
          <w:szCs w:val="21"/>
        </w:rPr>
        <w:t>≥</w:t>
      </w:r>
      <w:r w:rsidR="003F4208" w:rsidRPr="00FC03E4">
        <w:rPr>
          <w:rFonts w:ascii="Times New Roman" w:eastAsia="宋体" w:hAnsi="Times New Roman" w:cs="Times New Roman" w:hint="eastAsia"/>
          <w:i/>
          <w:szCs w:val="21"/>
        </w:rPr>
        <w:t>F</w:t>
      </w:r>
      <w:r w:rsidR="003F4208" w:rsidRPr="001F6188">
        <w:rPr>
          <w:rFonts w:ascii="Times New Roman" w:eastAsia="宋体" w:hAnsi="Times New Roman" w:cs="Times New Roman" w:hint="eastAsia"/>
          <w:szCs w:val="21"/>
          <w:vertAlign w:val="subscript"/>
        </w:rPr>
        <w:t>IB</w:t>
      </w:r>
      <w:r w:rsidR="003F4208" w:rsidRPr="00FC03E4">
        <w:rPr>
          <w:rFonts w:ascii="Times New Roman" w:eastAsia="宋体" w:hAnsi="Times New Roman" w:cs="Times New Roman" w:hint="eastAsia"/>
          <w:szCs w:val="21"/>
        </w:rPr>
        <w:t>时，开始碎片整理，记录整理时的时钟周期</w:t>
      </w:r>
      <w:r w:rsidR="003F4208" w:rsidRPr="00FC03E4">
        <w:rPr>
          <w:rFonts w:ascii="Times New Roman" w:eastAsia="宋体" w:hAnsi="Times New Roman" w:cs="Times New Roman" w:hint="eastAsia"/>
          <w:i/>
          <w:szCs w:val="21"/>
        </w:rPr>
        <w:t>T</w:t>
      </w:r>
      <w:r w:rsidR="003F4208" w:rsidRPr="00FC03E4">
        <w:rPr>
          <w:rFonts w:ascii="Times New Roman" w:eastAsia="宋体" w:hAnsi="Times New Roman" w:cs="Times New Roman" w:hint="eastAsia"/>
          <w:szCs w:val="21"/>
        </w:rPr>
        <w:t>；</w:t>
      </w:r>
    </w:p>
    <w:p w14:paraId="7A4657D2" w14:textId="155EA5DD" w:rsidR="003F4208" w:rsidRPr="00FC03E4" w:rsidRDefault="00FC03E4" w:rsidP="00FC03E4">
      <w:pPr>
        <w:rPr>
          <w:rFonts w:ascii="Times New Roman" w:eastAsia="宋体" w:hAnsi="Times New Roman" w:cs="Times New Roman"/>
          <w:szCs w:val="21"/>
        </w:rPr>
      </w:pPr>
      <w:r>
        <w:rPr>
          <w:rFonts w:ascii="Times New Roman" w:eastAsia="宋体" w:hAnsi="Times New Roman" w:cs="Times New Roman" w:hint="eastAsia"/>
          <w:szCs w:val="21"/>
        </w:rPr>
        <w:t>3</w:t>
      </w:r>
      <w:r>
        <w:rPr>
          <w:rFonts w:ascii="Times New Roman" w:eastAsia="宋体" w:hAnsi="Times New Roman" w:cs="Times New Roman" w:hint="eastAsia"/>
          <w:szCs w:val="21"/>
        </w:rPr>
        <w:t>）</w:t>
      </w:r>
      <w:r w:rsidR="003F4208" w:rsidRPr="00FC03E4">
        <w:rPr>
          <w:rFonts w:ascii="Times New Roman" w:eastAsia="宋体" w:hAnsi="Times New Roman" w:cs="Times New Roman"/>
          <w:szCs w:val="21"/>
        </w:rPr>
        <w:t>将网络现有业务重新路由，按优先级指数</w:t>
      </w:r>
      <w:r w:rsidR="003F4208" w:rsidRPr="00FC03E4">
        <w:rPr>
          <w:rFonts w:ascii="Times New Roman" w:eastAsia="宋体" w:hAnsi="Times New Roman" w:cs="Times New Roman" w:hint="eastAsia"/>
          <w:i/>
          <w:szCs w:val="21"/>
        </w:rPr>
        <w:t>P</w:t>
      </w:r>
      <w:r w:rsidR="003F4208" w:rsidRPr="001F6188">
        <w:rPr>
          <w:rFonts w:ascii="Times New Roman" w:eastAsia="宋体" w:hAnsi="Times New Roman" w:cs="Times New Roman" w:hint="eastAsia"/>
          <w:szCs w:val="21"/>
          <w:vertAlign w:val="subscript"/>
        </w:rPr>
        <w:t>I</w:t>
      </w:r>
      <w:r w:rsidR="003F4208" w:rsidRPr="00FC03E4">
        <w:rPr>
          <w:rFonts w:ascii="Times New Roman" w:eastAsia="宋体" w:hAnsi="Times New Roman" w:cs="Times New Roman"/>
          <w:szCs w:val="21"/>
        </w:rPr>
        <w:t>降序排序，再利用</w:t>
      </w:r>
      <w:r w:rsidR="003F4208" w:rsidRPr="00FC03E4">
        <w:rPr>
          <w:rFonts w:ascii="Times New Roman" w:eastAsia="宋体" w:hAnsi="Times New Roman" w:cs="Times New Roman" w:hint="eastAsia"/>
          <w:szCs w:val="21"/>
        </w:rPr>
        <w:t>DKA-RSA</w:t>
      </w:r>
      <w:r w:rsidR="005C4D65">
        <w:rPr>
          <w:rFonts w:ascii="Times New Roman" w:eastAsia="宋体" w:hAnsi="Times New Roman" w:cs="Times New Roman" w:hint="eastAsia"/>
          <w:szCs w:val="21"/>
        </w:rPr>
        <w:t>算法依次对业务直接判决，</w:t>
      </w:r>
      <w:r w:rsidR="003F4208" w:rsidRPr="00FC03E4">
        <w:rPr>
          <w:rFonts w:ascii="Times New Roman" w:eastAsia="宋体" w:hAnsi="Times New Roman" w:cs="Times New Roman" w:hint="eastAsia"/>
          <w:szCs w:val="21"/>
        </w:rPr>
        <w:t>直到现有业务整理完毕；</w:t>
      </w:r>
    </w:p>
    <w:p w14:paraId="44334619" w14:textId="53AFD66F" w:rsidR="003F4208" w:rsidRPr="00FC03E4" w:rsidRDefault="00FC03E4" w:rsidP="00FC03E4">
      <w:pPr>
        <w:rPr>
          <w:rFonts w:ascii="Times New Roman" w:eastAsia="宋体" w:hAnsi="Times New Roman" w:cs="Times New Roman"/>
          <w:szCs w:val="21"/>
        </w:rPr>
      </w:pPr>
      <w:r>
        <w:rPr>
          <w:rFonts w:ascii="Times New Roman" w:eastAsia="宋体" w:hAnsi="Times New Roman" w:cs="Times New Roman" w:hint="eastAsia"/>
          <w:szCs w:val="21"/>
        </w:rPr>
        <w:t>4</w:t>
      </w:r>
      <w:r>
        <w:rPr>
          <w:rFonts w:ascii="Times New Roman" w:eastAsia="宋体" w:hAnsi="Times New Roman" w:cs="Times New Roman" w:hint="eastAsia"/>
          <w:szCs w:val="21"/>
        </w:rPr>
        <w:t>）</w:t>
      </w:r>
      <w:r w:rsidR="003F4208" w:rsidRPr="00FC03E4">
        <w:rPr>
          <w:rFonts w:ascii="Times New Roman" w:eastAsia="宋体" w:hAnsi="Times New Roman" w:cs="Times New Roman"/>
          <w:szCs w:val="21"/>
        </w:rPr>
        <w:t>从时钟周期</w:t>
      </w:r>
      <w:r w:rsidR="003F4208" w:rsidRPr="00FC03E4">
        <w:rPr>
          <w:rFonts w:ascii="Times New Roman" w:eastAsia="宋体" w:hAnsi="Times New Roman" w:cs="Times New Roman" w:hint="eastAsia"/>
          <w:i/>
          <w:szCs w:val="21"/>
        </w:rPr>
        <w:t>T+1</w:t>
      </w:r>
      <w:r w:rsidR="003F4208" w:rsidRPr="00FC03E4">
        <w:rPr>
          <w:rFonts w:ascii="Times New Roman" w:eastAsia="宋体" w:hAnsi="Times New Roman" w:cs="Times New Roman" w:hint="eastAsia"/>
          <w:szCs w:val="21"/>
        </w:rPr>
        <w:t>开始，重复步骤</w:t>
      </w:r>
      <w:r>
        <w:rPr>
          <w:rFonts w:ascii="Times New Roman" w:eastAsia="宋体" w:hAnsi="Times New Roman" w:cs="Times New Roman"/>
          <w:szCs w:val="21"/>
        </w:rPr>
        <w:t>3</w:t>
      </w:r>
      <w:r w:rsidR="003F4208" w:rsidRPr="00FC03E4">
        <w:rPr>
          <w:rFonts w:ascii="Times New Roman" w:eastAsia="宋体" w:hAnsi="Times New Roman" w:cs="Times New Roman" w:hint="eastAsia"/>
          <w:szCs w:val="21"/>
        </w:rPr>
        <w:t>。</w:t>
      </w:r>
    </w:p>
    <w:p w14:paraId="0011A819" w14:textId="144A413F" w:rsidR="000F6873" w:rsidRDefault="005C4D65" w:rsidP="000F6873">
      <w:pPr>
        <w:ind w:firstLineChars="200" w:firstLine="420"/>
        <w:jc w:val="center"/>
        <w:rPr>
          <w:rFonts w:ascii="Times New Roman" w:eastAsia="宋体" w:hAnsi="Times New Roman" w:cs="Times New Roman"/>
          <w:szCs w:val="21"/>
        </w:rPr>
      </w:pPr>
      <w:r w:rsidRPr="005C4D65">
        <w:rPr>
          <w:rFonts w:ascii="Times New Roman" w:eastAsia="宋体" w:hAnsi="Times New Roman" w:cs="Times New Roman"/>
          <w:szCs w:val="24"/>
        </w:rPr>
        <w:object w:dxaOrig="11621" w:dyaOrig="7578" w14:anchorId="36B80AAE">
          <v:shape id="_x0000_i1033" type="#_x0000_t75" style="width:382.9pt;height:249.2pt" o:ole="">
            <v:imagedata r:id="rId26" o:title=""/>
          </v:shape>
          <o:OLEObject Type="Embed" ProgID="Visio.Drawing.11" ShapeID="_x0000_i1033" DrawAspect="Content" ObjectID="_1757406500" r:id="rId27"/>
        </w:object>
      </w:r>
    </w:p>
    <w:p w14:paraId="1AF53865" w14:textId="1E42C298" w:rsidR="009056ED" w:rsidRPr="000F6873" w:rsidRDefault="000F6873" w:rsidP="009056ED">
      <w:pPr>
        <w:ind w:firstLineChars="200" w:firstLine="301"/>
        <w:jc w:val="center"/>
        <w:rPr>
          <w:rFonts w:ascii="Times New Roman" w:eastAsia="宋体" w:hAnsi="Times New Roman" w:cs="Times New Roman"/>
          <w:szCs w:val="21"/>
        </w:rPr>
      </w:pPr>
      <w:r>
        <w:rPr>
          <w:rFonts w:ascii="宋体" w:eastAsia="宋体" w:hAnsi="宋体"/>
          <w:b/>
          <w:sz w:val="15"/>
          <w:szCs w:val="15"/>
        </w:rPr>
        <w:t>图</w:t>
      </w:r>
      <w:r w:rsidR="00012927">
        <w:rPr>
          <w:rFonts w:ascii="Times New Roman" w:eastAsia="宋体" w:hAnsi="Times New Roman"/>
          <w:b/>
          <w:sz w:val="15"/>
          <w:szCs w:val="15"/>
        </w:rPr>
        <w:t>1</w:t>
      </w:r>
      <w:r>
        <w:rPr>
          <w:rFonts w:ascii="Times New Roman" w:eastAsia="宋体" w:hAnsi="Times New Roman"/>
          <w:b/>
          <w:sz w:val="15"/>
          <w:szCs w:val="15"/>
        </w:rPr>
        <w:t xml:space="preserve"> </w:t>
      </w:r>
      <w:r w:rsidR="00964845">
        <w:rPr>
          <w:rFonts w:ascii="宋体" w:eastAsia="宋体" w:hAnsi="宋体" w:hint="eastAsia"/>
          <w:b/>
          <w:sz w:val="15"/>
          <w:szCs w:val="15"/>
        </w:rPr>
        <w:t>PDT-TFDBT</w:t>
      </w:r>
      <w:r>
        <w:rPr>
          <w:rFonts w:ascii="宋体" w:eastAsia="宋体" w:hAnsi="宋体" w:hint="eastAsia"/>
          <w:b/>
          <w:sz w:val="15"/>
          <w:szCs w:val="15"/>
        </w:rPr>
        <w:t>策略流程图</w:t>
      </w:r>
    </w:p>
    <w:p w14:paraId="3852CC24" w14:textId="18A26399" w:rsidR="000F6873" w:rsidRDefault="000F6873" w:rsidP="00C46FF1">
      <w:pPr>
        <w:ind w:firstLineChars="200" w:firstLine="420"/>
        <w:rPr>
          <w:rFonts w:ascii="Times New Roman" w:eastAsia="宋体" w:hAnsi="Times New Roman" w:cs="Times New Roman"/>
          <w:szCs w:val="21"/>
        </w:rPr>
      </w:pPr>
      <w:r>
        <w:rPr>
          <w:rFonts w:ascii="Times New Roman" w:eastAsia="宋体" w:hAnsi="Times New Roman" w:cs="Times New Roman"/>
          <w:szCs w:val="21"/>
        </w:rPr>
        <w:t>在某一时钟周期内，如阻塞信号</w:t>
      </w:r>
      <w:r w:rsidRPr="000F6873">
        <w:rPr>
          <w:rFonts w:ascii="Times New Roman" w:eastAsia="宋体" w:hAnsi="Times New Roman" w:cs="Times New Roman" w:hint="eastAsia"/>
          <w:i/>
          <w:szCs w:val="21"/>
        </w:rPr>
        <w:t>Z</w:t>
      </w:r>
      <w:r w:rsidRPr="001F6188">
        <w:rPr>
          <w:rFonts w:ascii="Times New Roman" w:eastAsia="宋体" w:hAnsi="Times New Roman" w:cs="Times New Roman" w:hint="eastAsia"/>
          <w:szCs w:val="21"/>
          <w:vertAlign w:val="subscript"/>
        </w:rPr>
        <w:t>S</w:t>
      </w:r>
      <w:r>
        <w:rPr>
          <w:rFonts w:ascii="Times New Roman" w:eastAsia="宋体" w:hAnsi="Times New Roman" w:cs="Times New Roman" w:hint="eastAsia"/>
          <w:szCs w:val="21"/>
        </w:rPr>
        <w:t>=0</w:t>
      </w:r>
      <w:r>
        <w:rPr>
          <w:rFonts w:ascii="Times New Roman" w:eastAsia="宋体" w:hAnsi="Times New Roman" w:cs="Times New Roman" w:hint="eastAsia"/>
          <w:szCs w:val="21"/>
        </w:rPr>
        <w:t>，即代表网络从未发生阻塞，网络不进行碎片整理；当出现业务阻塞情况时，</w:t>
      </w:r>
      <w:r w:rsidRPr="000F6873">
        <w:rPr>
          <w:rFonts w:ascii="Times New Roman" w:eastAsia="宋体" w:hAnsi="Times New Roman" w:cs="Times New Roman" w:hint="eastAsia"/>
          <w:i/>
          <w:szCs w:val="21"/>
        </w:rPr>
        <w:t>Z</w:t>
      </w:r>
      <w:r w:rsidRPr="001F6188">
        <w:rPr>
          <w:rFonts w:ascii="Times New Roman" w:eastAsia="宋体" w:hAnsi="Times New Roman" w:cs="Times New Roman" w:hint="eastAsia"/>
          <w:szCs w:val="21"/>
          <w:vertAlign w:val="subscript"/>
        </w:rPr>
        <w:t>S</w:t>
      </w:r>
      <w:r>
        <w:rPr>
          <w:rFonts w:ascii="Times New Roman" w:eastAsia="宋体" w:hAnsi="Times New Roman" w:cs="Times New Roman" w:hint="eastAsia"/>
          <w:szCs w:val="21"/>
        </w:rPr>
        <w:t>=1</w:t>
      </w:r>
      <w:r>
        <w:rPr>
          <w:rFonts w:ascii="Times New Roman" w:eastAsia="宋体" w:hAnsi="Times New Roman" w:cs="Times New Roman" w:hint="eastAsia"/>
          <w:szCs w:val="21"/>
        </w:rPr>
        <w:t>，同时计算阻塞业务所在链路的碎片化指数，此时仍不进行碎片整理；从出现阻塞的下一个时钟周期开始，判断整理信号</w:t>
      </w:r>
      <w:r w:rsidRPr="000F6873">
        <w:rPr>
          <w:rFonts w:ascii="Times New Roman" w:eastAsia="宋体" w:hAnsi="Times New Roman" w:cs="Times New Roman" w:hint="eastAsia"/>
          <w:i/>
          <w:szCs w:val="21"/>
        </w:rPr>
        <w:t>Z</w:t>
      </w:r>
      <w:r w:rsidRPr="001F6188">
        <w:rPr>
          <w:rFonts w:ascii="Times New Roman" w:eastAsia="宋体" w:hAnsi="Times New Roman" w:cs="Times New Roman" w:hint="eastAsia"/>
          <w:szCs w:val="21"/>
          <w:vertAlign w:val="subscript"/>
        </w:rPr>
        <w:t>L</w:t>
      </w:r>
      <w:r>
        <w:rPr>
          <w:rFonts w:ascii="Times New Roman" w:eastAsia="宋体" w:hAnsi="Times New Roman" w:cs="Times New Roman" w:hint="eastAsia"/>
          <w:szCs w:val="21"/>
        </w:rPr>
        <w:t>是否为</w:t>
      </w:r>
      <w:r>
        <w:rPr>
          <w:rFonts w:ascii="Times New Roman" w:eastAsia="宋体" w:hAnsi="Times New Roman" w:cs="Times New Roman" w:hint="eastAsia"/>
          <w:szCs w:val="21"/>
        </w:rPr>
        <w:t>1</w:t>
      </w:r>
      <w:r>
        <w:rPr>
          <w:rFonts w:ascii="Times New Roman" w:eastAsia="宋体" w:hAnsi="Times New Roman" w:cs="Times New Roman" w:hint="eastAsia"/>
          <w:szCs w:val="21"/>
        </w:rPr>
        <w:t>，如</w:t>
      </w:r>
      <w:r w:rsidRPr="000F6873">
        <w:rPr>
          <w:rFonts w:ascii="Times New Roman" w:eastAsia="宋体" w:hAnsi="Times New Roman" w:cs="Times New Roman" w:hint="eastAsia"/>
          <w:i/>
          <w:szCs w:val="21"/>
        </w:rPr>
        <w:t>Z</w:t>
      </w:r>
      <w:r w:rsidRPr="001F6188">
        <w:rPr>
          <w:rFonts w:ascii="Times New Roman" w:eastAsia="宋体" w:hAnsi="Times New Roman" w:cs="Times New Roman" w:hint="eastAsia"/>
          <w:szCs w:val="21"/>
          <w:vertAlign w:val="subscript"/>
        </w:rPr>
        <w:t>L</w:t>
      </w:r>
      <w:r>
        <w:rPr>
          <w:rFonts w:ascii="Times New Roman" w:eastAsia="宋体" w:hAnsi="Times New Roman" w:cs="Times New Roman" w:hint="eastAsia"/>
          <w:szCs w:val="21"/>
        </w:rPr>
        <w:t>=0</w:t>
      </w:r>
      <w:r>
        <w:rPr>
          <w:rFonts w:ascii="Times New Roman" w:eastAsia="宋体" w:hAnsi="Times New Roman" w:cs="Times New Roman" w:hint="eastAsia"/>
          <w:szCs w:val="21"/>
        </w:rPr>
        <w:t>，则比较网络碎片化指数和阻塞门限的大小关系，当前者大于等于后者时，</w:t>
      </w:r>
      <w:r w:rsidRPr="000F6873">
        <w:rPr>
          <w:rFonts w:ascii="Times New Roman" w:eastAsia="宋体" w:hAnsi="Times New Roman" w:cs="Times New Roman" w:hint="eastAsia"/>
          <w:i/>
          <w:szCs w:val="21"/>
        </w:rPr>
        <w:t>Z</w:t>
      </w:r>
      <w:r w:rsidRPr="001F6188">
        <w:rPr>
          <w:rFonts w:ascii="Times New Roman" w:eastAsia="宋体" w:hAnsi="Times New Roman" w:cs="Times New Roman" w:hint="eastAsia"/>
          <w:szCs w:val="21"/>
          <w:vertAlign w:val="subscript"/>
        </w:rPr>
        <w:t>L</w:t>
      </w:r>
      <w:r>
        <w:rPr>
          <w:rFonts w:ascii="Times New Roman" w:eastAsia="宋体" w:hAnsi="Times New Roman" w:cs="Times New Roman" w:hint="eastAsia"/>
          <w:szCs w:val="21"/>
        </w:rPr>
        <w:t>=1</w:t>
      </w:r>
      <w:r>
        <w:rPr>
          <w:rFonts w:ascii="Times New Roman" w:eastAsia="宋体" w:hAnsi="Times New Roman" w:cs="Times New Roman" w:hint="eastAsia"/>
          <w:szCs w:val="21"/>
        </w:rPr>
        <w:t>，否则仍不进行碎片整理；当</w:t>
      </w:r>
      <w:r w:rsidRPr="000F6873">
        <w:rPr>
          <w:rFonts w:ascii="Times New Roman" w:eastAsia="宋体" w:hAnsi="Times New Roman" w:cs="Times New Roman" w:hint="eastAsia"/>
          <w:i/>
          <w:szCs w:val="21"/>
        </w:rPr>
        <w:t>Z</w:t>
      </w:r>
      <w:r w:rsidRPr="001F6188">
        <w:rPr>
          <w:rFonts w:ascii="Times New Roman" w:eastAsia="宋体" w:hAnsi="Times New Roman" w:cs="Times New Roman" w:hint="eastAsia"/>
          <w:szCs w:val="21"/>
          <w:vertAlign w:val="subscript"/>
        </w:rPr>
        <w:t>S</w:t>
      </w:r>
      <w:r>
        <w:rPr>
          <w:rFonts w:ascii="Times New Roman" w:eastAsia="宋体" w:hAnsi="Times New Roman" w:cs="Times New Roman" w:hint="eastAsia"/>
          <w:szCs w:val="21"/>
        </w:rPr>
        <w:t>=1</w:t>
      </w:r>
      <w:r>
        <w:rPr>
          <w:rFonts w:ascii="Times New Roman" w:eastAsia="宋体" w:hAnsi="Times New Roman" w:cs="Times New Roman" w:hint="eastAsia"/>
          <w:szCs w:val="21"/>
        </w:rPr>
        <w:t>且</w:t>
      </w:r>
      <w:r w:rsidRPr="000F6873">
        <w:rPr>
          <w:rFonts w:ascii="Times New Roman" w:eastAsia="宋体" w:hAnsi="Times New Roman" w:cs="Times New Roman" w:hint="eastAsia"/>
          <w:i/>
          <w:szCs w:val="21"/>
        </w:rPr>
        <w:t>Z</w:t>
      </w:r>
      <w:r w:rsidRPr="001F6188">
        <w:rPr>
          <w:rFonts w:ascii="Times New Roman" w:eastAsia="宋体" w:hAnsi="Times New Roman" w:cs="Times New Roman" w:hint="eastAsia"/>
          <w:szCs w:val="21"/>
          <w:vertAlign w:val="subscript"/>
        </w:rPr>
        <w:t>L</w:t>
      </w:r>
      <w:r>
        <w:rPr>
          <w:rFonts w:ascii="Times New Roman" w:eastAsia="宋体" w:hAnsi="Times New Roman" w:cs="Times New Roman" w:hint="eastAsia"/>
          <w:szCs w:val="21"/>
        </w:rPr>
        <w:t>=1</w:t>
      </w:r>
      <w:r>
        <w:rPr>
          <w:rFonts w:ascii="Times New Roman" w:eastAsia="宋体" w:hAnsi="Times New Roman" w:cs="Times New Roman" w:hint="eastAsia"/>
          <w:szCs w:val="21"/>
        </w:rPr>
        <w:t>后，每一个时钟周期都开始进行碎片整理，直到流程结束。</w:t>
      </w:r>
    </w:p>
    <w:p w14:paraId="35853DAA" w14:textId="77777777" w:rsidR="000F6873" w:rsidRPr="0069581E" w:rsidRDefault="000F6873" w:rsidP="00C46FF1">
      <w:pPr>
        <w:ind w:firstLineChars="200" w:firstLine="420"/>
        <w:rPr>
          <w:rFonts w:ascii="Times New Roman" w:eastAsia="宋体" w:hAnsi="Times New Roman" w:cs="Times New Roman"/>
          <w:szCs w:val="21"/>
        </w:rPr>
      </w:pPr>
    </w:p>
    <w:p w14:paraId="7D8F22AD" w14:textId="189F37A7" w:rsidR="00F736AC" w:rsidRPr="0069581E" w:rsidRDefault="00012927">
      <w:pPr>
        <w:rPr>
          <w:rFonts w:ascii="Times New Roman" w:eastAsia="宋体" w:hAnsi="Times New Roman" w:cs="Times New Roman"/>
          <w:b/>
          <w:sz w:val="24"/>
          <w:szCs w:val="24"/>
        </w:rPr>
      </w:pPr>
      <w:r>
        <w:rPr>
          <w:rFonts w:ascii="Times New Roman" w:eastAsia="宋体" w:hAnsi="Times New Roman" w:cs="Times New Roman"/>
          <w:b/>
          <w:sz w:val="24"/>
          <w:szCs w:val="24"/>
        </w:rPr>
        <w:t>2</w:t>
      </w:r>
      <w:r w:rsidR="00520DA8" w:rsidRPr="0069581E">
        <w:rPr>
          <w:rFonts w:ascii="Times New Roman" w:eastAsia="宋体" w:hAnsi="Times New Roman" w:cs="Times New Roman"/>
          <w:b/>
          <w:sz w:val="24"/>
          <w:szCs w:val="24"/>
        </w:rPr>
        <w:t>仿真</w:t>
      </w:r>
      <w:r w:rsidR="004D08E7">
        <w:rPr>
          <w:rFonts w:ascii="Times New Roman" w:eastAsia="宋体" w:hAnsi="Times New Roman" w:cs="Times New Roman" w:hint="eastAsia"/>
          <w:b/>
          <w:sz w:val="24"/>
          <w:szCs w:val="24"/>
        </w:rPr>
        <w:t>与</w:t>
      </w:r>
      <w:r w:rsidR="00050E81">
        <w:rPr>
          <w:rFonts w:ascii="Times New Roman" w:eastAsia="宋体" w:hAnsi="Times New Roman" w:cs="Times New Roman" w:hint="eastAsia"/>
          <w:b/>
          <w:sz w:val="24"/>
          <w:szCs w:val="24"/>
        </w:rPr>
        <w:t>性能</w:t>
      </w:r>
      <w:r w:rsidR="00520DA8" w:rsidRPr="0069581E">
        <w:rPr>
          <w:rFonts w:ascii="Times New Roman" w:eastAsia="宋体" w:hAnsi="Times New Roman" w:cs="Times New Roman"/>
          <w:b/>
          <w:sz w:val="24"/>
          <w:szCs w:val="24"/>
        </w:rPr>
        <w:t>分析</w:t>
      </w:r>
    </w:p>
    <w:p w14:paraId="3753CDF4" w14:textId="31D69401" w:rsidR="00D938A2" w:rsidRDefault="00C46FF1" w:rsidP="00D938A2">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为验证</w:t>
      </w:r>
      <w:r w:rsidR="00964845">
        <w:rPr>
          <w:rFonts w:ascii="Times New Roman" w:eastAsia="宋体" w:hAnsi="Times New Roman" w:cs="Times New Roman" w:hint="eastAsia"/>
          <w:szCs w:val="21"/>
        </w:rPr>
        <w:t>PDT-TFDBT</w:t>
      </w:r>
      <w:r>
        <w:rPr>
          <w:rFonts w:ascii="Times New Roman" w:eastAsia="宋体" w:hAnsi="Times New Roman" w:cs="Times New Roman" w:hint="eastAsia"/>
          <w:szCs w:val="21"/>
        </w:rPr>
        <w:t>策略的性能，</w:t>
      </w:r>
      <w:r w:rsidRPr="00C46FF1">
        <w:rPr>
          <w:rFonts w:ascii="Times New Roman" w:eastAsia="宋体" w:hAnsi="Times New Roman" w:cs="Times New Roman" w:hint="eastAsia"/>
          <w:szCs w:val="21"/>
        </w:rPr>
        <w:t>本文</w:t>
      </w:r>
      <w:r w:rsidR="00E97058">
        <w:rPr>
          <w:rFonts w:ascii="Times New Roman" w:eastAsia="宋体" w:hAnsi="Times New Roman" w:cs="Times New Roman" w:hint="eastAsia"/>
          <w:szCs w:val="21"/>
        </w:rPr>
        <w:t>在</w:t>
      </w:r>
      <w:r w:rsidRPr="00C46FF1">
        <w:rPr>
          <w:rFonts w:ascii="Times New Roman" w:eastAsia="宋体" w:hAnsi="Times New Roman" w:cs="Times New Roman" w:hint="eastAsia"/>
          <w:szCs w:val="21"/>
        </w:rPr>
        <w:t>14</w:t>
      </w:r>
      <w:r w:rsidRPr="00C46FF1">
        <w:rPr>
          <w:rFonts w:ascii="Times New Roman" w:eastAsia="宋体" w:hAnsi="Times New Roman" w:cs="Times New Roman" w:hint="eastAsia"/>
          <w:szCs w:val="21"/>
        </w:rPr>
        <w:t>个节点、</w:t>
      </w:r>
      <w:r w:rsidRPr="00C46FF1">
        <w:rPr>
          <w:rFonts w:ascii="Times New Roman" w:eastAsia="宋体" w:hAnsi="Times New Roman" w:cs="Times New Roman" w:hint="eastAsia"/>
          <w:szCs w:val="21"/>
        </w:rPr>
        <w:t>21</w:t>
      </w:r>
      <w:r w:rsidRPr="00C46FF1">
        <w:rPr>
          <w:rFonts w:ascii="Times New Roman" w:eastAsia="宋体" w:hAnsi="Times New Roman" w:cs="Times New Roman" w:hint="eastAsia"/>
          <w:szCs w:val="21"/>
        </w:rPr>
        <w:t>条链路的</w:t>
      </w:r>
      <w:r w:rsidRPr="00C46FF1">
        <w:rPr>
          <w:rFonts w:ascii="Times New Roman" w:eastAsia="宋体" w:hAnsi="Times New Roman" w:cs="Times New Roman"/>
          <w:szCs w:val="21"/>
        </w:rPr>
        <w:t>NSFNET</w:t>
      </w:r>
      <w:r w:rsidR="00D938A2">
        <w:rPr>
          <w:rFonts w:ascii="Times New Roman" w:eastAsia="宋体" w:hAnsi="Times New Roman" w:cs="Times New Roman"/>
          <w:szCs w:val="21"/>
        </w:rPr>
        <w:t>和</w:t>
      </w:r>
      <w:r w:rsidR="00D938A2" w:rsidRPr="00D938A2">
        <w:rPr>
          <w:rFonts w:ascii="Times New Roman" w:eastAsia="宋体" w:hAnsi="Times New Roman" w:cs="Times New Roman"/>
          <w:szCs w:val="21"/>
        </w:rPr>
        <w:t>23</w:t>
      </w:r>
      <w:r w:rsidR="00D938A2" w:rsidRPr="00D938A2">
        <w:rPr>
          <w:rFonts w:ascii="Times New Roman" w:eastAsia="宋体" w:hAnsi="Times New Roman" w:cs="Times New Roman"/>
          <w:szCs w:val="21"/>
        </w:rPr>
        <w:t>个节点、</w:t>
      </w:r>
      <w:r w:rsidR="00D938A2" w:rsidRPr="00D938A2">
        <w:rPr>
          <w:rFonts w:ascii="Times New Roman" w:eastAsia="宋体" w:hAnsi="Times New Roman" w:cs="Times New Roman"/>
          <w:szCs w:val="21"/>
        </w:rPr>
        <w:t>43</w:t>
      </w:r>
      <w:r w:rsidR="00D938A2" w:rsidRPr="00D938A2">
        <w:rPr>
          <w:rFonts w:ascii="Times New Roman" w:eastAsia="宋体" w:hAnsi="Times New Roman" w:cs="Times New Roman"/>
          <w:szCs w:val="21"/>
        </w:rPr>
        <w:t>条链路的</w:t>
      </w:r>
      <w:r w:rsidR="00D938A2" w:rsidRPr="00D938A2">
        <w:rPr>
          <w:rFonts w:ascii="Times New Roman" w:eastAsia="宋体" w:hAnsi="Times New Roman" w:cs="Times New Roman"/>
          <w:szCs w:val="21"/>
        </w:rPr>
        <w:t>USNET</w:t>
      </w:r>
      <w:r w:rsidR="00E97058">
        <w:rPr>
          <w:rFonts w:ascii="Times New Roman" w:eastAsia="宋体" w:hAnsi="Times New Roman" w:cs="Times New Roman" w:hint="eastAsia"/>
          <w:szCs w:val="21"/>
        </w:rPr>
        <w:t>网络</w:t>
      </w:r>
      <w:r w:rsidRPr="00C46FF1">
        <w:rPr>
          <w:rFonts w:ascii="Times New Roman" w:eastAsia="宋体" w:hAnsi="Times New Roman" w:cs="Times New Roman" w:hint="eastAsia"/>
          <w:szCs w:val="21"/>
        </w:rPr>
        <w:t>拓扑</w:t>
      </w:r>
      <w:r w:rsidR="00E97058">
        <w:rPr>
          <w:rFonts w:ascii="Times New Roman" w:eastAsia="宋体" w:hAnsi="Times New Roman" w:cs="Times New Roman" w:hint="eastAsia"/>
          <w:szCs w:val="21"/>
        </w:rPr>
        <w:t>中进行了仿真实验</w:t>
      </w:r>
      <w:r w:rsidRPr="00C46FF1">
        <w:rPr>
          <w:rFonts w:ascii="Times New Roman" w:eastAsia="宋体" w:hAnsi="Times New Roman" w:cs="Times New Roman"/>
          <w:szCs w:val="21"/>
        </w:rPr>
        <w:t>，</w:t>
      </w:r>
      <w:r w:rsidR="00E97058">
        <w:rPr>
          <w:rFonts w:ascii="Times New Roman" w:eastAsia="宋体" w:hAnsi="Times New Roman" w:cs="Times New Roman" w:hint="eastAsia"/>
          <w:szCs w:val="21"/>
        </w:rPr>
        <w:t>实验中</w:t>
      </w:r>
      <w:r w:rsidRPr="00C46FF1">
        <w:rPr>
          <w:rFonts w:ascii="Times New Roman" w:eastAsia="宋体" w:hAnsi="Times New Roman" w:cs="Times New Roman" w:hint="eastAsia"/>
          <w:szCs w:val="21"/>
        </w:rPr>
        <w:t>每条链路总频谱带宽为</w:t>
      </w:r>
      <w:r w:rsidRPr="00C46FF1">
        <w:rPr>
          <w:rFonts w:ascii="Times New Roman" w:eastAsia="宋体" w:hAnsi="Times New Roman" w:cs="Times New Roman" w:hint="eastAsia"/>
          <w:szCs w:val="21"/>
        </w:rPr>
        <w:t>4</w:t>
      </w:r>
      <w:r w:rsidR="00B8218C">
        <w:rPr>
          <w:rFonts w:ascii="Times New Roman" w:eastAsia="宋体" w:hAnsi="Times New Roman" w:cs="Times New Roman"/>
          <w:szCs w:val="21"/>
        </w:rPr>
        <w:t xml:space="preserve"> </w:t>
      </w:r>
      <w:r w:rsidRPr="00C46FF1">
        <w:rPr>
          <w:rFonts w:ascii="Times New Roman" w:eastAsia="宋体" w:hAnsi="Times New Roman" w:cs="Times New Roman" w:hint="eastAsia"/>
          <w:szCs w:val="21"/>
        </w:rPr>
        <w:t>000</w:t>
      </w:r>
      <w:r w:rsidR="00B8218C">
        <w:rPr>
          <w:rFonts w:ascii="Times New Roman" w:eastAsia="宋体" w:hAnsi="Times New Roman" w:cs="Times New Roman"/>
          <w:szCs w:val="21"/>
        </w:rPr>
        <w:t xml:space="preserve"> </w:t>
      </w:r>
      <w:r w:rsidRPr="00C46FF1">
        <w:rPr>
          <w:rFonts w:ascii="Times New Roman" w:eastAsia="宋体" w:hAnsi="Times New Roman" w:cs="Times New Roman" w:hint="eastAsia"/>
          <w:szCs w:val="21"/>
        </w:rPr>
        <w:t>GHz</w:t>
      </w:r>
      <w:r w:rsidRPr="00C46FF1">
        <w:rPr>
          <w:rFonts w:ascii="Times New Roman" w:eastAsia="宋体" w:hAnsi="Times New Roman" w:cs="Times New Roman" w:hint="eastAsia"/>
          <w:szCs w:val="21"/>
        </w:rPr>
        <w:t>，链路频</w:t>
      </w:r>
      <w:r w:rsidR="003B64C0">
        <w:rPr>
          <w:rFonts w:ascii="Times New Roman" w:eastAsia="宋体" w:hAnsi="Times New Roman" w:cs="Times New Roman" w:hint="eastAsia"/>
          <w:szCs w:val="21"/>
        </w:rPr>
        <w:t>隙</w:t>
      </w:r>
      <w:r w:rsidRPr="00C46FF1">
        <w:rPr>
          <w:rFonts w:ascii="Times New Roman" w:eastAsia="宋体" w:hAnsi="Times New Roman" w:cs="Times New Roman" w:hint="eastAsia"/>
          <w:szCs w:val="21"/>
        </w:rPr>
        <w:t>为</w:t>
      </w:r>
      <w:r w:rsidRPr="00C46FF1">
        <w:rPr>
          <w:rFonts w:ascii="Times New Roman" w:eastAsia="宋体" w:hAnsi="Times New Roman" w:cs="Times New Roman" w:hint="eastAsia"/>
          <w:szCs w:val="21"/>
        </w:rPr>
        <w:t>12.5</w:t>
      </w:r>
      <w:r w:rsidR="00B8218C">
        <w:rPr>
          <w:rFonts w:ascii="Times New Roman" w:eastAsia="宋体" w:hAnsi="Times New Roman" w:cs="Times New Roman"/>
          <w:szCs w:val="21"/>
        </w:rPr>
        <w:t xml:space="preserve"> </w:t>
      </w:r>
      <w:r w:rsidRPr="00C46FF1">
        <w:rPr>
          <w:rFonts w:ascii="Times New Roman" w:eastAsia="宋体" w:hAnsi="Times New Roman" w:cs="Times New Roman" w:hint="eastAsia"/>
          <w:szCs w:val="21"/>
        </w:rPr>
        <w:t>GHz</w:t>
      </w:r>
      <w:r w:rsidRPr="00C46FF1">
        <w:rPr>
          <w:rFonts w:ascii="Times New Roman" w:eastAsia="宋体" w:hAnsi="Times New Roman" w:cs="Times New Roman" w:hint="eastAsia"/>
          <w:szCs w:val="21"/>
        </w:rPr>
        <w:t>，即每条链路上有</w:t>
      </w:r>
      <w:r w:rsidRPr="00C46FF1">
        <w:rPr>
          <w:rFonts w:ascii="Times New Roman" w:eastAsia="宋体" w:hAnsi="Times New Roman" w:cs="Times New Roman" w:hint="eastAsia"/>
          <w:szCs w:val="21"/>
        </w:rPr>
        <w:t>320</w:t>
      </w:r>
      <w:r w:rsidRPr="00C46FF1">
        <w:rPr>
          <w:rFonts w:ascii="Times New Roman" w:eastAsia="宋体" w:hAnsi="Times New Roman" w:cs="Times New Roman" w:hint="eastAsia"/>
          <w:szCs w:val="21"/>
        </w:rPr>
        <w:t>个频隙。业务的源、目的节点和请求速率均随机生成，</w:t>
      </w:r>
      <w:r w:rsidRPr="00C46FF1">
        <w:rPr>
          <w:rFonts w:ascii="Times New Roman" w:eastAsia="宋体" w:hAnsi="Times New Roman" w:cs="Times New Roman"/>
          <w:szCs w:val="21"/>
        </w:rPr>
        <w:t>请求速率</w:t>
      </w:r>
      <w:r w:rsidRPr="00C46FF1">
        <w:rPr>
          <w:rFonts w:ascii="Times New Roman" w:eastAsia="宋体" w:hAnsi="Times New Roman" w:cs="Times New Roman" w:hint="eastAsia"/>
          <w:szCs w:val="21"/>
        </w:rPr>
        <w:t>范围</w:t>
      </w:r>
      <w:r w:rsidR="00B8218C">
        <w:rPr>
          <w:rFonts w:ascii="Times New Roman" w:eastAsia="宋体" w:hAnsi="Times New Roman" w:cs="Times New Roman" w:hint="eastAsia"/>
          <w:szCs w:val="21"/>
        </w:rPr>
        <w:t>为</w:t>
      </w:r>
      <w:r w:rsidRPr="00C46FF1">
        <w:rPr>
          <w:rFonts w:ascii="Times New Roman" w:eastAsia="宋体" w:hAnsi="Times New Roman" w:cs="Times New Roman"/>
          <w:szCs w:val="21"/>
        </w:rPr>
        <w:t>10~100</w:t>
      </w:r>
      <w:r w:rsidR="00B8218C">
        <w:rPr>
          <w:rFonts w:ascii="Times New Roman" w:eastAsia="宋体" w:hAnsi="Times New Roman" w:cs="Times New Roman"/>
          <w:szCs w:val="21"/>
        </w:rPr>
        <w:t xml:space="preserve"> </w:t>
      </w:r>
      <w:r w:rsidRPr="00C46FF1">
        <w:rPr>
          <w:rFonts w:ascii="Times New Roman" w:eastAsia="宋体" w:hAnsi="Times New Roman" w:cs="Times New Roman"/>
          <w:szCs w:val="21"/>
        </w:rPr>
        <w:t>Gb</w:t>
      </w:r>
      <w:r w:rsidR="00474C9C">
        <w:rPr>
          <w:rFonts w:ascii="Times New Roman" w:eastAsia="宋体" w:hAnsi="Times New Roman" w:cs="Times New Roman"/>
          <w:szCs w:val="21"/>
        </w:rPr>
        <w:t>/</w:t>
      </w:r>
      <w:r w:rsidRPr="00C46FF1">
        <w:rPr>
          <w:rFonts w:ascii="Times New Roman" w:eastAsia="宋体" w:hAnsi="Times New Roman" w:cs="Times New Roman"/>
          <w:szCs w:val="21"/>
        </w:rPr>
        <w:t>s</w:t>
      </w:r>
      <w:r w:rsidRPr="00C46FF1">
        <w:rPr>
          <w:rFonts w:ascii="Times New Roman" w:eastAsia="宋体" w:hAnsi="Times New Roman" w:cs="Times New Roman"/>
          <w:szCs w:val="21"/>
        </w:rPr>
        <w:t>，保护带宽</w:t>
      </w:r>
      <w:r w:rsidR="00B8218C">
        <w:rPr>
          <w:rFonts w:ascii="Times New Roman" w:eastAsia="宋体" w:hAnsi="Times New Roman" w:cs="Times New Roman" w:hint="eastAsia"/>
          <w:szCs w:val="21"/>
        </w:rPr>
        <w:t>为</w:t>
      </w:r>
      <w:r w:rsidRPr="00C46FF1">
        <w:rPr>
          <w:rFonts w:ascii="Times New Roman" w:eastAsia="宋体" w:hAnsi="Times New Roman" w:cs="Times New Roman"/>
          <w:szCs w:val="21"/>
        </w:rPr>
        <w:t>2</w:t>
      </w:r>
      <w:r w:rsidRPr="00C46FF1">
        <w:rPr>
          <w:rFonts w:ascii="Times New Roman" w:eastAsia="宋体" w:hAnsi="Times New Roman" w:cs="Times New Roman" w:hint="eastAsia"/>
          <w:szCs w:val="21"/>
        </w:rPr>
        <w:t>个</w:t>
      </w:r>
      <w:r w:rsidRPr="00C46FF1">
        <w:rPr>
          <w:rFonts w:ascii="Times New Roman" w:eastAsia="宋体" w:hAnsi="Times New Roman" w:cs="Times New Roman"/>
          <w:szCs w:val="21"/>
        </w:rPr>
        <w:t>频隙</w:t>
      </w:r>
      <w:r w:rsidRPr="00C46FF1">
        <w:rPr>
          <w:rFonts w:ascii="Times New Roman" w:eastAsia="宋体" w:hAnsi="Times New Roman" w:cs="Times New Roman" w:hint="eastAsia"/>
          <w:szCs w:val="21"/>
        </w:rPr>
        <w:t>，业务</w:t>
      </w:r>
      <w:r w:rsidRPr="00C46FF1">
        <w:rPr>
          <w:rFonts w:ascii="Times New Roman" w:eastAsia="宋体" w:hAnsi="Times New Roman" w:cs="Times New Roman"/>
          <w:szCs w:val="21"/>
        </w:rPr>
        <w:t>到达</w:t>
      </w:r>
      <w:r w:rsidRPr="00C46FF1">
        <w:rPr>
          <w:rFonts w:ascii="Times New Roman" w:eastAsia="宋体" w:hAnsi="Times New Roman" w:cs="Times New Roman" w:hint="eastAsia"/>
          <w:szCs w:val="21"/>
        </w:rPr>
        <w:t>率</w:t>
      </w:r>
      <w:r w:rsidRPr="00C46FF1">
        <w:rPr>
          <w:rFonts w:ascii="Times New Roman" w:eastAsia="宋体" w:hAnsi="Times New Roman" w:cs="Times New Roman"/>
          <w:szCs w:val="21"/>
        </w:rPr>
        <w:t>服从</w:t>
      </w:r>
      <w:r>
        <w:rPr>
          <w:rFonts w:ascii="Times New Roman" w:eastAsia="宋体" w:hAnsi="Times New Roman" w:cs="Times New Roman"/>
          <w:szCs w:val="21"/>
        </w:rPr>
        <w:t>参数为</w:t>
      </w:r>
      <w:r w:rsidRPr="00012927">
        <w:rPr>
          <w:rFonts w:ascii="Times New Roman" w:eastAsia="宋体" w:hAnsi="Times New Roman" w:cs="Times New Roman"/>
          <w:i/>
          <w:szCs w:val="21"/>
        </w:rPr>
        <w:t>λ</w:t>
      </w:r>
      <w:r>
        <w:rPr>
          <w:rFonts w:ascii="Times New Roman" w:eastAsia="宋体" w:hAnsi="Times New Roman" w:cs="Times New Roman"/>
          <w:szCs w:val="21"/>
        </w:rPr>
        <w:t>的</w:t>
      </w:r>
      <w:r w:rsidRPr="00C46FF1">
        <w:rPr>
          <w:rFonts w:ascii="Times New Roman" w:eastAsia="宋体" w:hAnsi="Times New Roman" w:cs="Times New Roman"/>
          <w:szCs w:val="21"/>
        </w:rPr>
        <w:t>泊松分布，持续时间服从</w:t>
      </w:r>
      <w:r>
        <w:rPr>
          <w:rFonts w:ascii="Times New Roman" w:eastAsia="宋体" w:hAnsi="Times New Roman" w:cs="Times New Roman"/>
          <w:szCs w:val="21"/>
        </w:rPr>
        <w:t>参数为</w:t>
      </w:r>
      <w:r w:rsidRPr="00012927">
        <w:rPr>
          <w:rFonts w:ascii="Times New Roman" w:eastAsia="宋体" w:hAnsi="Times New Roman" w:cs="Times New Roman"/>
          <w:i/>
          <w:szCs w:val="21"/>
        </w:rPr>
        <w:t>μ</w:t>
      </w:r>
      <w:r w:rsidRPr="0069581E">
        <w:rPr>
          <w:rFonts w:ascii="Times New Roman" w:eastAsia="宋体" w:hAnsi="Times New Roman" w:cs="Times New Roman"/>
          <w:szCs w:val="21"/>
        </w:rPr>
        <w:t>的</w:t>
      </w:r>
      <w:r w:rsidRPr="00C46FF1">
        <w:rPr>
          <w:rFonts w:ascii="Times New Roman" w:eastAsia="宋体" w:hAnsi="Times New Roman" w:cs="Times New Roman"/>
          <w:szCs w:val="21"/>
        </w:rPr>
        <w:t>负指数分布</w:t>
      </w:r>
      <w:r>
        <w:rPr>
          <w:rFonts w:ascii="Times New Roman" w:eastAsia="宋体" w:hAnsi="Times New Roman" w:cs="Times New Roman" w:hint="eastAsia"/>
          <w:szCs w:val="21"/>
        </w:rPr>
        <w:t>。</w:t>
      </w:r>
    </w:p>
    <w:p w14:paraId="0E55AC10" w14:textId="4617DBF0" w:rsidR="00C46FF1" w:rsidRDefault="003E62F7" w:rsidP="00D938A2">
      <w:pPr>
        <w:ind w:firstLineChars="200" w:firstLine="420"/>
        <w:rPr>
          <w:rFonts w:ascii="Times New Roman" w:eastAsia="宋体" w:hAnsi="Times New Roman" w:cs="Times New Roman"/>
          <w:szCs w:val="21"/>
        </w:rPr>
      </w:pPr>
      <w:r w:rsidRPr="003E62F7">
        <w:rPr>
          <w:rFonts w:ascii="Times New Roman" w:eastAsia="宋体" w:hAnsi="Times New Roman" w:cs="Times New Roman"/>
          <w:szCs w:val="21"/>
        </w:rPr>
        <w:t>比较策略为无整理的</w:t>
      </w:r>
      <w:r w:rsidRPr="003E62F7">
        <w:rPr>
          <w:rFonts w:ascii="Times New Roman" w:eastAsia="宋体" w:hAnsi="Times New Roman" w:cs="Times New Roman"/>
          <w:szCs w:val="21"/>
        </w:rPr>
        <w:t>DKA-RSA</w:t>
      </w:r>
      <w:r w:rsidRPr="003E62F7">
        <w:rPr>
          <w:rFonts w:ascii="Times New Roman" w:eastAsia="宋体" w:hAnsi="Times New Roman" w:cs="Times New Roman"/>
          <w:szCs w:val="21"/>
        </w:rPr>
        <w:t>算法</w:t>
      </w:r>
      <w:r>
        <w:rPr>
          <w:rFonts w:ascii="Times New Roman" w:eastAsia="宋体" w:hAnsi="Times New Roman" w:cs="Times New Roman"/>
          <w:szCs w:val="21"/>
        </w:rPr>
        <w:t>，</w:t>
      </w:r>
      <w:r w:rsidRPr="003E62F7">
        <w:rPr>
          <w:rFonts w:ascii="Times New Roman" w:eastAsia="宋体" w:hAnsi="Times New Roman" w:cs="Times New Roman"/>
          <w:szCs w:val="21"/>
        </w:rPr>
        <w:t>PADAD</w:t>
      </w:r>
      <w:r w:rsidRPr="003E62F7">
        <w:rPr>
          <w:rFonts w:ascii="Times New Roman" w:eastAsia="宋体" w:hAnsi="Times New Roman" w:cs="Times New Roman"/>
          <w:szCs w:val="21"/>
        </w:rPr>
        <w:t>策略</w:t>
      </w:r>
      <w:r w:rsidRPr="0044553C">
        <w:rPr>
          <w:rFonts w:ascii="Times New Roman" w:eastAsia="宋体" w:hAnsi="Times New Roman" w:cs="Times New Roman" w:hint="eastAsia"/>
          <w:szCs w:val="21"/>
          <w:vertAlign w:val="superscript"/>
        </w:rPr>
        <w:t>[12]</w:t>
      </w:r>
      <w:r w:rsidRPr="003E62F7">
        <w:rPr>
          <w:rFonts w:ascii="Times New Roman" w:eastAsia="宋体" w:hAnsi="Times New Roman" w:cs="Times New Roman"/>
          <w:szCs w:val="21"/>
        </w:rPr>
        <w:t>、</w:t>
      </w:r>
      <w:r w:rsidRPr="003E62F7">
        <w:rPr>
          <w:rFonts w:ascii="Times New Roman" w:eastAsia="宋体" w:hAnsi="Times New Roman" w:cs="Times New Roman" w:hint="eastAsia"/>
          <w:szCs w:val="21"/>
        </w:rPr>
        <w:t>LPF-DAD</w:t>
      </w:r>
      <w:r w:rsidRPr="003E62F7">
        <w:rPr>
          <w:rFonts w:ascii="Times New Roman" w:eastAsia="宋体" w:hAnsi="Times New Roman" w:cs="Times New Roman" w:hint="eastAsia"/>
          <w:szCs w:val="21"/>
        </w:rPr>
        <w:t>策略，以及综合优先级指数</w:t>
      </w:r>
      <w:r w:rsidRPr="003E62F7">
        <w:rPr>
          <w:rFonts w:ascii="Times New Roman" w:eastAsia="宋体" w:hAnsi="Times New Roman" w:cs="Times New Roman" w:hint="eastAsia"/>
          <w:i/>
          <w:szCs w:val="21"/>
        </w:rPr>
        <w:t>P</w:t>
      </w:r>
      <w:r w:rsidRPr="00E62D34">
        <w:rPr>
          <w:rFonts w:ascii="Times New Roman" w:eastAsia="宋体" w:hAnsi="Times New Roman" w:cs="Times New Roman" w:hint="eastAsia"/>
          <w:szCs w:val="21"/>
          <w:vertAlign w:val="subscript"/>
        </w:rPr>
        <w:t>I</w:t>
      </w:r>
      <w:r w:rsidRPr="003E62F7">
        <w:rPr>
          <w:rFonts w:ascii="Times New Roman" w:eastAsia="宋体" w:hAnsi="Times New Roman" w:cs="Times New Roman" w:hint="eastAsia"/>
          <w:szCs w:val="21"/>
        </w:rPr>
        <w:t>的</w:t>
      </w:r>
      <w:r w:rsidRPr="003E62F7">
        <w:rPr>
          <w:rFonts w:ascii="Times New Roman" w:eastAsia="宋体" w:hAnsi="Times New Roman" w:cs="Times New Roman" w:hint="eastAsia"/>
          <w:szCs w:val="21"/>
        </w:rPr>
        <w:t>DAD</w:t>
      </w:r>
      <w:r w:rsidRPr="003E62F7">
        <w:rPr>
          <w:rFonts w:ascii="Times New Roman" w:eastAsia="宋体" w:hAnsi="Times New Roman" w:cs="Times New Roman" w:hint="eastAsia"/>
          <w:szCs w:val="21"/>
        </w:rPr>
        <w:t>策略</w:t>
      </w:r>
      <w:r w:rsidRPr="003E62F7">
        <w:rPr>
          <w:rFonts w:ascii="Times New Roman" w:eastAsia="宋体" w:hAnsi="Times New Roman" w:cs="Times New Roman"/>
          <w:szCs w:val="21"/>
        </w:rPr>
        <w:t>。其中，</w:t>
      </w:r>
      <w:r w:rsidRPr="003E62F7">
        <w:rPr>
          <w:rFonts w:ascii="Times New Roman" w:eastAsia="宋体" w:hAnsi="Times New Roman" w:cs="Times New Roman" w:hint="eastAsia"/>
          <w:szCs w:val="21"/>
        </w:rPr>
        <w:t>PADAD</w:t>
      </w:r>
      <w:r w:rsidRPr="003E62F7">
        <w:rPr>
          <w:rFonts w:ascii="Times New Roman" w:eastAsia="宋体" w:hAnsi="Times New Roman" w:cs="Times New Roman"/>
          <w:szCs w:val="21"/>
        </w:rPr>
        <w:t>策略为周期性触发，按跳数降序排列，用</w:t>
      </w:r>
      <w:r w:rsidRPr="003E62F7">
        <w:rPr>
          <w:rFonts w:ascii="Times New Roman" w:eastAsia="宋体" w:hAnsi="Times New Roman" w:cs="Times New Roman"/>
          <w:szCs w:val="21"/>
        </w:rPr>
        <w:t>FA-IRSA</w:t>
      </w:r>
      <w:r w:rsidRPr="003E62F7">
        <w:rPr>
          <w:rFonts w:ascii="Times New Roman" w:eastAsia="宋体" w:hAnsi="Times New Roman" w:cs="Times New Roman"/>
          <w:szCs w:val="21"/>
        </w:rPr>
        <w:t>算法进行频谱整理。</w:t>
      </w:r>
      <w:r w:rsidRPr="003E62F7">
        <w:rPr>
          <w:rFonts w:ascii="Times New Roman" w:eastAsia="宋体" w:hAnsi="Times New Roman" w:cs="Times New Roman"/>
          <w:szCs w:val="21"/>
        </w:rPr>
        <w:t>FA-IRSA</w:t>
      </w:r>
      <w:r w:rsidRPr="003E62F7">
        <w:rPr>
          <w:rFonts w:ascii="Times New Roman" w:eastAsia="宋体" w:hAnsi="Times New Roman" w:cs="Times New Roman"/>
          <w:szCs w:val="21"/>
        </w:rPr>
        <w:t>算法通过构建评估函数衡量网络碎片化程度，将该值设为链路权值，使用</w:t>
      </w:r>
      <w:r w:rsidRPr="003E62F7">
        <w:rPr>
          <w:rFonts w:ascii="Times New Roman" w:eastAsia="宋体" w:hAnsi="Times New Roman" w:cs="Times New Roman"/>
          <w:szCs w:val="21"/>
        </w:rPr>
        <w:t>MPH</w:t>
      </w:r>
      <w:r w:rsidRPr="003E62F7">
        <w:rPr>
          <w:rFonts w:ascii="Times New Roman" w:eastAsia="宋体" w:hAnsi="Times New Roman" w:cs="Times New Roman"/>
          <w:szCs w:val="21"/>
        </w:rPr>
        <w:t>算法（单播业务情况下等同于</w:t>
      </w:r>
      <w:r w:rsidRPr="003E62F7">
        <w:rPr>
          <w:rFonts w:ascii="Times New Roman" w:eastAsia="宋体" w:hAnsi="Times New Roman" w:cs="Times New Roman"/>
          <w:szCs w:val="21"/>
        </w:rPr>
        <w:t>KSP</w:t>
      </w:r>
      <w:r w:rsidRPr="003E62F7">
        <w:rPr>
          <w:rFonts w:ascii="Times New Roman" w:eastAsia="宋体" w:hAnsi="Times New Roman" w:cs="Times New Roman"/>
          <w:szCs w:val="21"/>
        </w:rPr>
        <w:t>算法）求权值最小的路径作为传输路径，并用</w:t>
      </w:r>
      <w:r w:rsidRPr="003E62F7">
        <w:rPr>
          <w:rFonts w:ascii="Times New Roman" w:eastAsia="宋体" w:hAnsi="Times New Roman" w:cs="Times New Roman"/>
          <w:szCs w:val="21"/>
        </w:rPr>
        <w:t>FF</w:t>
      </w:r>
      <w:r w:rsidRPr="003E62F7">
        <w:rPr>
          <w:rFonts w:ascii="Times New Roman" w:eastAsia="宋体" w:hAnsi="Times New Roman" w:cs="Times New Roman"/>
          <w:szCs w:val="21"/>
        </w:rPr>
        <w:t>算法进行频谱分配。</w:t>
      </w:r>
      <w:r w:rsidRPr="003E62F7">
        <w:rPr>
          <w:rFonts w:ascii="Times New Roman" w:eastAsia="宋体" w:hAnsi="Times New Roman" w:cs="Times New Roman" w:hint="eastAsia"/>
          <w:szCs w:val="21"/>
        </w:rPr>
        <w:t>LPF-DAD</w:t>
      </w:r>
      <w:r w:rsidRPr="003E62F7">
        <w:rPr>
          <w:rFonts w:ascii="Times New Roman" w:eastAsia="宋体" w:hAnsi="Times New Roman" w:cs="Times New Roman" w:hint="eastAsia"/>
          <w:szCs w:val="21"/>
        </w:rPr>
        <w:t>策略为大业务优先整理的</w:t>
      </w:r>
      <w:r w:rsidRPr="003E62F7">
        <w:rPr>
          <w:rFonts w:ascii="Times New Roman" w:eastAsia="宋体" w:hAnsi="Times New Roman" w:cs="Times New Roman" w:hint="eastAsia"/>
          <w:szCs w:val="21"/>
        </w:rPr>
        <w:t>DAD</w:t>
      </w:r>
      <w:r w:rsidRPr="003E62F7">
        <w:rPr>
          <w:rFonts w:ascii="Times New Roman" w:eastAsia="宋体" w:hAnsi="Times New Roman" w:cs="Times New Roman" w:hint="eastAsia"/>
          <w:szCs w:val="21"/>
        </w:rPr>
        <w:t>策略。</w:t>
      </w:r>
      <w:r w:rsidRPr="003E62F7">
        <w:rPr>
          <w:rFonts w:ascii="Times New Roman" w:eastAsia="宋体" w:hAnsi="Times New Roman" w:cs="Times New Roman" w:hint="eastAsia"/>
          <w:szCs w:val="21"/>
        </w:rPr>
        <w:t>PI-DAD</w:t>
      </w:r>
      <w:r w:rsidRPr="003E62F7">
        <w:rPr>
          <w:rFonts w:ascii="Times New Roman" w:eastAsia="宋体" w:hAnsi="Times New Roman" w:cs="Times New Roman" w:hint="eastAsia"/>
          <w:szCs w:val="21"/>
        </w:rPr>
        <w:t>策略为以优先级指数大小排序整理的</w:t>
      </w:r>
      <w:r w:rsidRPr="003E62F7">
        <w:rPr>
          <w:rFonts w:ascii="Times New Roman" w:eastAsia="宋体" w:hAnsi="Times New Roman" w:cs="Times New Roman" w:hint="eastAsia"/>
          <w:szCs w:val="21"/>
        </w:rPr>
        <w:t>DAD</w:t>
      </w:r>
      <w:r w:rsidRPr="003E62F7">
        <w:rPr>
          <w:rFonts w:ascii="Times New Roman" w:eastAsia="宋体" w:hAnsi="Times New Roman" w:cs="Times New Roman" w:hint="eastAsia"/>
          <w:szCs w:val="21"/>
        </w:rPr>
        <w:t>策略。</w:t>
      </w:r>
    </w:p>
    <w:p w14:paraId="3235379C" w14:textId="206B8AA5" w:rsidR="00D938A2" w:rsidRDefault="00C46FF1" w:rsidP="00D938A2">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性能评价指标分别为业务阻塞率、平</w:t>
      </w:r>
      <w:r w:rsidR="00564528">
        <w:rPr>
          <w:rFonts w:ascii="Times New Roman" w:eastAsia="宋体" w:hAnsi="Times New Roman" w:cs="Times New Roman" w:hint="eastAsia"/>
          <w:szCs w:val="21"/>
        </w:rPr>
        <w:t>均频谱</w:t>
      </w:r>
      <w:r>
        <w:rPr>
          <w:rFonts w:ascii="Times New Roman" w:eastAsia="宋体" w:hAnsi="Times New Roman" w:cs="Times New Roman" w:hint="eastAsia"/>
          <w:szCs w:val="21"/>
        </w:rPr>
        <w:t>利用率、业务损伤率和平均频谱碎片化程度。</w:t>
      </w:r>
    </w:p>
    <w:p w14:paraId="12FB9A49" w14:textId="10206BCA" w:rsidR="00D938A2" w:rsidRPr="00E06B34" w:rsidRDefault="00964845" w:rsidP="00D938A2">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PDT-TFDBT</w:t>
      </w:r>
      <w:r w:rsidR="00D938A2">
        <w:rPr>
          <w:rFonts w:ascii="Times New Roman" w:eastAsia="宋体" w:hAnsi="Times New Roman" w:cs="Times New Roman" w:hint="eastAsia"/>
          <w:szCs w:val="21"/>
        </w:rPr>
        <w:t>策略</w:t>
      </w:r>
      <w:r w:rsidR="00D938A2">
        <w:rPr>
          <w:rFonts w:ascii="Times New Roman" w:eastAsia="宋体" w:hAnsi="Times New Roman" w:cs="Times New Roman"/>
          <w:szCs w:val="21"/>
        </w:rPr>
        <w:t>在</w:t>
      </w:r>
      <w:r w:rsidR="00D938A2">
        <w:rPr>
          <w:rFonts w:ascii="Times New Roman" w:eastAsia="宋体" w:hAnsi="Times New Roman" w:cs="Times New Roman" w:hint="eastAsia"/>
          <w:szCs w:val="21"/>
        </w:rPr>
        <w:t>NSFNET</w:t>
      </w:r>
      <w:r w:rsidR="00D938A2">
        <w:rPr>
          <w:rFonts w:ascii="Times New Roman" w:eastAsia="宋体" w:hAnsi="Times New Roman" w:cs="Times New Roman" w:hint="eastAsia"/>
          <w:szCs w:val="21"/>
        </w:rPr>
        <w:t>网络中的</w:t>
      </w:r>
      <w:r w:rsidR="009040FD">
        <w:rPr>
          <w:rFonts w:ascii="Times New Roman" w:eastAsia="宋体" w:hAnsi="Times New Roman" w:cs="Times New Roman" w:hint="eastAsia"/>
          <w:szCs w:val="21"/>
        </w:rPr>
        <w:t>仿真结果分别</w:t>
      </w:r>
      <w:r w:rsidR="00D938A2">
        <w:rPr>
          <w:rFonts w:ascii="Times New Roman" w:eastAsia="宋体" w:hAnsi="Times New Roman" w:cs="Times New Roman" w:hint="eastAsia"/>
          <w:szCs w:val="21"/>
        </w:rPr>
        <w:t>如图</w:t>
      </w:r>
      <w:r w:rsidR="00856E58">
        <w:rPr>
          <w:rFonts w:ascii="Times New Roman" w:eastAsia="宋体" w:hAnsi="Times New Roman" w:cs="Times New Roman"/>
          <w:szCs w:val="21"/>
        </w:rPr>
        <w:t>2</w:t>
      </w:r>
      <w:r w:rsidR="00616C68">
        <w:rPr>
          <w:rFonts w:ascii="Times New Roman" w:eastAsia="宋体" w:hAnsi="Times New Roman" w:cs="Times New Roman"/>
          <w:szCs w:val="21"/>
        </w:rPr>
        <w:t>~</w:t>
      </w:r>
      <w:r w:rsidR="00D938A2">
        <w:rPr>
          <w:rFonts w:ascii="Times New Roman" w:eastAsia="宋体" w:hAnsi="Times New Roman" w:cs="Times New Roman" w:hint="eastAsia"/>
          <w:szCs w:val="21"/>
        </w:rPr>
        <w:t>图</w:t>
      </w:r>
      <w:r w:rsidR="00856E58">
        <w:rPr>
          <w:rFonts w:ascii="Times New Roman" w:eastAsia="宋体" w:hAnsi="Times New Roman" w:cs="Times New Roman"/>
          <w:szCs w:val="21"/>
        </w:rPr>
        <w:t>5</w:t>
      </w:r>
      <w:r w:rsidR="00437E80">
        <w:rPr>
          <w:rFonts w:ascii="Times New Roman" w:eastAsia="宋体" w:hAnsi="Times New Roman" w:cs="Times New Roman" w:hint="eastAsia"/>
          <w:szCs w:val="21"/>
        </w:rPr>
        <w:t>所</w:t>
      </w:r>
      <w:r w:rsidR="00D938A2">
        <w:rPr>
          <w:rFonts w:ascii="Times New Roman" w:eastAsia="宋体" w:hAnsi="Times New Roman" w:cs="Times New Roman" w:hint="eastAsia"/>
          <w:szCs w:val="21"/>
        </w:rPr>
        <w:t>示</w:t>
      </w:r>
      <w:r w:rsidR="00616C68">
        <w:rPr>
          <w:rFonts w:ascii="Times New Roman" w:eastAsia="宋体" w:hAnsi="Times New Roman" w:cs="Times New Roman" w:hint="eastAsia"/>
          <w:szCs w:val="21"/>
        </w:rPr>
        <w:t>。</w:t>
      </w:r>
    </w:p>
    <w:p w14:paraId="760DC47B" w14:textId="405BCFE0" w:rsidR="006D3BDE" w:rsidRDefault="00E62D34" w:rsidP="006D3BDE">
      <w:pPr>
        <w:ind w:left="1260" w:hangingChars="600" w:hanging="1260"/>
        <w:jc w:val="center"/>
        <w:rPr>
          <w:rFonts w:ascii="Times New Roman" w:eastAsia="宋体" w:hAnsi="Times New Roman" w:cs="Times New Roman"/>
          <w:b/>
          <w:sz w:val="15"/>
          <w:szCs w:val="15"/>
        </w:rPr>
      </w:pPr>
      <w:r>
        <w:object w:dxaOrig="4525" w:dyaOrig="3579" w14:anchorId="7669A922">
          <v:shape id="_x0000_i1034" type="#_x0000_t75" style="width:197.3pt;height:156.15pt" o:ole="">
            <v:imagedata r:id="rId28" o:title=""/>
          </v:shape>
          <o:OLEObject Type="Embed" ProgID="Visio.Drawing.11" ShapeID="_x0000_i1034" DrawAspect="Content" ObjectID="_1757406501" r:id="rId29"/>
        </w:object>
      </w:r>
      <w:r w:rsidR="00B77494">
        <w:object w:dxaOrig="4525" w:dyaOrig="3579" w14:anchorId="5E6096E7">
          <v:shape id="_x0000_i1035" type="#_x0000_t75" style="width:197.3pt;height:156.15pt" o:ole="">
            <v:imagedata r:id="rId30" o:title=""/>
          </v:shape>
          <o:OLEObject Type="Embed" ProgID="Visio.Drawing.11" ShapeID="_x0000_i1035" DrawAspect="Content" ObjectID="_1757406502" r:id="rId31"/>
        </w:object>
      </w:r>
    </w:p>
    <w:p w14:paraId="27E5AB31" w14:textId="16815BF0" w:rsidR="009056ED" w:rsidRDefault="006D3BDE" w:rsidP="006D3BDE">
      <w:pPr>
        <w:ind w:left="904" w:hangingChars="600" w:hanging="904"/>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 xml:space="preserve">    </w:t>
      </w:r>
      <w:r w:rsidR="00D938A2" w:rsidRPr="0069581E">
        <w:rPr>
          <w:rFonts w:ascii="Times New Roman" w:eastAsia="宋体" w:hAnsi="Times New Roman" w:cs="Times New Roman"/>
          <w:b/>
          <w:sz w:val="15"/>
          <w:szCs w:val="15"/>
        </w:rPr>
        <w:t>图</w:t>
      </w:r>
      <w:r w:rsidR="00856E58">
        <w:rPr>
          <w:rFonts w:ascii="Times New Roman" w:eastAsia="宋体" w:hAnsi="Times New Roman" w:cs="Times New Roman"/>
          <w:b/>
          <w:sz w:val="15"/>
          <w:szCs w:val="15"/>
        </w:rPr>
        <w:t xml:space="preserve">2 </w:t>
      </w:r>
      <w:r w:rsidR="00D938A2" w:rsidRPr="0069581E">
        <w:rPr>
          <w:rFonts w:ascii="Times New Roman" w:eastAsia="宋体" w:hAnsi="Times New Roman" w:cs="Times New Roman"/>
          <w:b/>
          <w:sz w:val="15"/>
          <w:szCs w:val="15"/>
        </w:rPr>
        <w:t xml:space="preserve"> </w:t>
      </w:r>
      <w:r w:rsidR="00D938A2">
        <w:rPr>
          <w:rFonts w:ascii="Times New Roman" w:eastAsia="宋体" w:hAnsi="Times New Roman" w:cs="Times New Roman" w:hint="eastAsia"/>
          <w:b/>
          <w:sz w:val="15"/>
          <w:szCs w:val="15"/>
        </w:rPr>
        <w:t>NSFNET</w:t>
      </w:r>
      <w:r w:rsidR="00437E80">
        <w:rPr>
          <w:rFonts w:ascii="Times New Roman" w:eastAsia="宋体" w:hAnsi="Times New Roman" w:cs="Times New Roman" w:hint="eastAsia"/>
          <w:b/>
          <w:sz w:val="15"/>
          <w:szCs w:val="15"/>
        </w:rPr>
        <w:t>网络</w:t>
      </w:r>
      <w:r w:rsidR="00D938A2">
        <w:rPr>
          <w:rFonts w:ascii="Times New Roman" w:eastAsia="宋体" w:hAnsi="Times New Roman" w:cs="Times New Roman" w:hint="eastAsia"/>
          <w:b/>
          <w:sz w:val="15"/>
          <w:szCs w:val="15"/>
        </w:rPr>
        <w:t>阻塞率</w:t>
      </w:r>
      <w:r w:rsidR="00437E80">
        <w:rPr>
          <w:rFonts w:ascii="Times New Roman" w:eastAsia="宋体" w:hAnsi="Times New Roman" w:cs="Times New Roman" w:hint="eastAsia"/>
          <w:b/>
          <w:sz w:val="15"/>
          <w:szCs w:val="15"/>
        </w:rPr>
        <w:t>性能</w:t>
      </w:r>
      <w:r w:rsidR="00D938A2">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 xml:space="preserve">       </w:t>
      </w:r>
      <w:r w:rsidR="00D938A2">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 xml:space="preserve">     </w:t>
      </w:r>
      <w:r w:rsidR="00D938A2">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 xml:space="preserve"> </w:t>
      </w:r>
      <w:r w:rsidR="00437E80">
        <w:rPr>
          <w:rFonts w:ascii="Times New Roman" w:eastAsia="宋体" w:hAnsi="Times New Roman" w:cs="Times New Roman"/>
          <w:b/>
          <w:sz w:val="15"/>
          <w:szCs w:val="15"/>
        </w:rPr>
        <w:t xml:space="preserve">  </w:t>
      </w:r>
      <w:r w:rsidR="00D938A2" w:rsidRPr="0069581E">
        <w:rPr>
          <w:rFonts w:ascii="Times New Roman" w:eastAsia="宋体" w:hAnsi="Times New Roman" w:cs="Times New Roman"/>
          <w:b/>
          <w:sz w:val="15"/>
          <w:szCs w:val="15"/>
        </w:rPr>
        <w:t>图</w:t>
      </w:r>
      <w:r w:rsidR="00856E58">
        <w:rPr>
          <w:rFonts w:ascii="Times New Roman" w:eastAsia="宋体" w:hAnsi="Times New Roman" w:cs="Times New Roman"/>
          <w:b/>
          <w:sz w:val="15"/>
          <w:szCs w:val="15"/>
        </w:rPr>
        <w:t xml:space="preserve">3 </w:t>
      </w:r>
      <w:r w:rsidR="00D938A2">
        <w:rPr>
          <w:rFonts w:ascii="Times New Roman" w:eastAsia="宋体" w:hAnsi="Times New Roman" w:cs="Times New Roman" w:hint="eastAsia"/>
          <w:b/>
          <w:sz w:val="15"/>
          <w:szCs w:val="15"/>
        </w:rPr>
        <w:t xml:space="preserve"> N</w:t>
      </w:r>
      <w:r w:rsidR="00D938A2" w:rsidRPr="00D938A2">
        <w:rPr>
          <w:rFonts w:ascii="Times New Roman" w:eastAsia="宋体" w:hAnsi="Times New Roman" w:cs="Times New Roman" w:hint="eastAsia"/>
          <w:b/>
          <w:sz w:val="15"/>
          <w:szCs w:val="15"/>
        </w:rPr>
        <w:t>SFNET</w:t>
      </w:r>
      <w:r w:rsidR="00D40709">
        <w:rPr>
          <w:rFonts w:ascii="Times New Roman" w:eastAsia="宋体" w:hAnsi="Times New Roman" w:cs="Times New Roman" w:hint="eastAsia"/>
          <w:b/>
          <w:sz w:val="15"/>
          <w:szCs w:val="15"/>
        </w:rPr>
        <w:t>网络</w:t>
      </w:r>
      <w:r w:rsidR="00D938A2">
        <w:rPr>
          <w:rFonts w:ascii="Times New Roman" w:eastAsia="宋体" w:hAnsi="Times New Roman" w:cs="Times New Roman" w:hint="eastAsia"/>
          <w:b/>
          <w:sz w:val="15"/>
          <w:szCs w:val="15"/>
        </w:rPr>
        <w:t>频谱利用率</w:t>
      </w:r>
      <w:r w:rsidR="00437E80">
        <w:rPr>
          <w:rFonts w:ascii="Times New Roman" w:eastAsia="宋体" w:hAnsi="Times New Roman" w:cs="Times New Roman" w:hint="eastAsia"/>
          <w:b/>
          <w:sz w:val="15"/>
          <w:szCs w:val="15"/>
        </w:rPr>
        <w:t>性能</w:t>
      </w:r>
      <w:r>
        <w:rPr>
          <w:rFonts w:ascii="Times New Roman" w:eastAsia="宋体" w:hAnsi="Times New Roman" w:cs="Times New Roman" w:hint="eastAsia"/>
          <w:b/>
          <w:sz w:val="15"/>
          <w:szCs w:val="15"/>
        </w:rPr>
        <w:t xml:space="preserve"> </w:t>
      </w:r>
    </w:p>
    <w:p w14:paraId="0BEF2F4E" w14:textId="3E61A98A" w:rsidR="00D938A2" w:rsidRPr="006D3BDE" w:rsidRDefault="00B77494" w:rsidP="006D3BDE">
      <w:pPr>
        <w:ind w:left="904" w:hangingChars="600" w:hanging="904"/>
        <w:jc w:val="center"/>
        <w:rPr>
          <w:rFonts w:ascii="Times New Roman" w:eastAsia="宋体" w:hAnsi="Times New Roman" w:cs="Times New Roman"/>
          <w:b/>
          <w:sz w:val="15"/>
          <w:szCs w:val="15"/>
        </w:rPr>
      </w:pPr>
      <w:r w:rsidRPr="006D3BDE">
        <w:rPr>
          <w:rFonts w:ascii="Times New Roman" w:eastAsia="宋体" w:hAnsi="Times New Roman" w:cs="Times New Roman"/>
          <w:b/>
          <w:sz w:val="15"/>
          <w:szCs w:val="15"/>
        </w:rPr>
        <w:object w:dxaOrig="4525" w:dyaOrig="3579" w14:anchorId="1323C5F1">
          <v:shape id="_x0000_i1036" type="#_x0000_t75" style="width:197.3pt;height:156.15pt" o:ole="">
            <v:imagedata r:id="rId32" o:title=""/>
          </v:shape>
          <o:OLEObject Type="Embed" ProgID="Visio.Drawing.11" ShapeID="_x0000_i1036" DrawAspect="Content" ObjectID="_1757406503" r:id="rId33"/>
        </w:object>
      </w:r>
      <w:r w:rsidRPr="006D3BDE">
        <w:rPr>
          <w:rFonts w:ascii="Times New Roman" w:eastAsia="宋体" w:hAnsi="Times New Roman" w:cs="Times New Roman"/>
          <w:b/>
          <w:sz w:val="15"/>
          <w:szCs w:val="15"/>
        </w:rPr>
        <w:object w:dxaOrig="4525" w:dyaOrig="3579" w14:anchorId="666DFF4C">
          <v:shape id="_x0000_i1037" type="#_x0000_t75" style="width:197.3pt;height:156.15pt" o:ole="">
            <v:imagedata r:id="rId34" o:title=""/>
          </v:shape>
          <o:OLEObject Type="Embed" ProgID="Visio.Drawing.11" ShapeID="_x0000_i1037" DrawAspect="Content" ObjectID="_1757406504" r:id="rId35"/>
        </w:object>
      </w:r>
    </w:p>
    <w:p w14:paraId="601DC4D6" w14:textId="56AF5396" w:rsidR="009056ED" w:rsidRPr="00D938A2" w:rsidRDefault="006D3BDE" w:rsidP="006D3BDE">
      <w:pPr>
        <w:ind w:left="904" w:hangingChars="600" w:hanging="904"/>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 xml:space="preserve">   </w:t>
      </w:r>
      <w:r w:rsidR="00D938A2" w:rsidRPr="0069581E">
        <w:rPr>
          <w:rFonts w:ascii="Times New Roman" w:eastAsia="宋体" w:hAnsi="Times New Roman" w:cs="Times New Roman"/>
          <w:b/>
          <w:sz w:val="15"/>
          <w:szCs w:val="15"/>
        </w:rPr>
        <w:t>图</w:t>
      </w:r>
      <w:r w:rsidR="00856E58">
        <w:rPr>
          <w:rFonts w:ascii="Times New Roman" w:eastAsia="宋体" w:hAnsi="Times New Roman" w:cs="Times New Roman"/>
          <w:b/>
          <w:sz w:val="15"/>
          <w:szCs w:val="15"/>
        </w:rPr>
        <w:t xml:space="preserve">4 </w:t>
      </w:r>
      <w:r w:rsidR="00D938A2" w:rsidRPr="0069581E">
        <w:rPr>
          <w:rFonts w:ascii="Times New Roman" w:eastAsia="宋体" w:hAnsi="Times New Roman" w:cs="Times New Roman"/>
          <w:b/>
          <w:sz w:val="15"/>
          <w:szCs w:val="15"/>
        </w:rPr>
        <w:t xml:space="preserve"> </w:t>
      </w:r>
      <w:r w:rsidR="00D938A2">
        <w:rPr>
          <w:rFonts w:ascii="Times New Roman" w:eastAsia="宋体" w:hAnsi="Times New Roman" w:cs="Times New Roman" w:hint="eastAsia"/>
          <w:b/>
          <w:sz w:val="15"/>
          <w:szCs w:val="15"/>
        </w:rPr>
        <w:t>NSFNET</w:t>
      </w:r>
      <w:r w:rsidR="00437E80">
        <w:rPr>
          <w:rFonts w:ascii="Times New Roman" w:eastAsia="宋体" w:hAnsi="Times New Roman" w:cs="Times New Roman" w:hint="eastAsia"/>
          <w:b/>
          <w:sz w:val="15"/>
          <w:szCs w:val="15"/>
        </w:rPr>
        <w:t>网络</w:t>
      </w:r>
      <w:r w:rsidR="00D938A2">
        <w:rPr>
          <w:rFonts w:ascii="Times New Roman" w:eastAsia="宋体" w:hAnsi="Times New Roman" w:cs="Times New Roman" w:hint="eastAsia"/>
          <w:b/>
          <w:sz w:val="15"/>
          <w:szCs w:val="15"/>
        </w:rPr>
        <w:t>频谱碎片</w:t>
      </w:r>
      <w:r w:rsidR="00D40709">
        <w:rPr>
          <w:rFonts w:ascii="Times New Roman" w:eastAsia="宋体" w:hAnsi="Times New Roman" w:cs="Times New Roman" w:hint="eastAsia"/>
          <w:b/>
          <w:sz w:val="15"/>
          <w:szCs w:val="15"/>
        </w:rPr>
        <w:t>化程度</w:t>
      </w:r>
      <w:r w:rsidR="00D938A2">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 xml:space="preserve"> </w:t>
      </w:r>
      <w:r w:rsidR="00D938A2">
        <w:rPr>
          <w:rFonts w:ascii="Times New Roman" w:eastAsia="宋体" w:hAnsi="Times New Roman" w:cs="Times New Roman" w:hint="eastAsia"/>
          <w:b/>
          <w:sz w:val="15"/>
          <w:szCs w:val="15"/>
        </w:rPr>
        <w:t xml:space="preserve">       </w:t>
      </w:r>
      <w:r w:rsidR="0070035C">
        <w:rPr>
          <w:rFonts w:ascii="Times New Roman" w:eastAsia="宋体" w:hAnsi="Times New Roman" w:cs="Times New Roman" w:hint="eastAsia"/>
          <w:b/>
          <w:sz w:val="15"/>
          <w:szCs w:val="15"/>
        </w:rPr>
        <w:t xml:space="preserve"> </w:t>
      </w:r>
      <w:r w:rsidR="00D938A2">
        <w:rPr>
          <w:rFonts w:ascii="Times New Roman" w:eastAsia="宋体" w:hAnsi="Times New Roman" w:cs="Times New Roman" w:hint="eastAsia"/>
          <w:b/>
          <w:sz w:val="15"/>
          <w:szCs w:val="15"/>
        </w:rPr>
        <w:t xml:space="preserve">  </w:t>
      </w:r>
      <w:r w:rsidR="00437E80">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 xml:space="preserve">  </w:t>
      </w:r>
      <w:r w:rsidR="00D938A2" w:rsidRPr="0069581E">
        <w:rPr>
          <w:rFonts w:ascii="Times New Roman" w:eastAsia="宋体" w:hAnsi="Times New Roman" w:cs="Times New Roman"/>
          <w:b/>
          <w:sz w:val="15"/>
          <w:szCs w:val="15"/>
        </w:rPr>
        <w:t>图</w:t>
      </w:r>
      <w:r w:rsidR="00856E58">
        <w:rPr>
          <w:rFonts w:ascii="Times New Roman" w:eastAsia="宋体" w:hAnsi="Times New Roman" w:cs="Times New Roman"/>
          <w:b/>
          <w:sz w:val="15"/>
          <w:szCs w:val="15"/>
        </w:rPr>
        <w:t xml:space="preserve">5 </w:t>
      </w:r>
      <w:r w:rsidR="00D938A2">
        <w:rPr>
          <w:rFonts w:ascii="Times New Roman" w:eastAsia="宋体" w:hAnsi="Times New Roman" w:cs="Times New Roman" w:hint="eastAsia"/>
          <w:b/>
          <w:sz w:val="15"/>
          <w:szCs w:val="15"/>
        </w:rPr>
        <w:t xml:space="preserve"> N</w:t>
      </w:r>
      <w:r w:rsidR="00D938A2" w:rsidRPr="00D938A2">
        <w:rPr>
          <w:rFonts w:ascii="Times New Roman" w:eastAsia="宋体" w:hAnsi="Times New Roman" w:cs="Times New Roman" w:hint="eastAsia"/>
          <w:b/>
          <w:sz w:val="15"/>
          <w:szCs w:val="15"/>
        </w:rPr>
        <w:t>SFNET</w:t>
      </w:r>
      <w:r w:rsidR="00D40709">
        <w:rPr>
          <w:rFonts w:ascii="Times New Roman" w:eastAsia="宋体" w:hAnsi="Times New Roman" w:cs="Times New Roman" w:hint="eastAsia"/>
          <w:b/>
          <w:sz w:val="15"/>
          <w:szCs w:val="15"/>
        </w:rPr>
        <w:t>网络</w:t>
      </w:r>
      <w:r w:rsidR="00D938A2">
        <w:rPr>
          <w:rFonts w:ascii="Times New Roman" w:eastAsia="宋体" w:hAnsi="Times New Roman" w:cs="Times New Roman" w:hint="eastAsia"/>
          <w:b/>
          <w:sz w:val="15"/>
          <w:szCs w:val="15"/>
        </w:rPr>
        <w:t>频谱</w:t>
      </w:r>
      <w:r w:rsidR="005F4497">
        <w:rPr>
          <w:rFonts w:ascii="Times New Roman" w:eastAsia="宋体" w:hAnsi="Times New Roman" w:cs="Times New Roman" w:hint="eastAsia"/>
          <w:b/>
          <w:sz w:val="15"/>
          <w:szCs w:val="15"/>
        </w:rPr>
        <w:t>损伤</w:t>
      </w:r>
      <w:r w:rsidR="00D938A2">
        <w:rPr>
          <w:rFonts w:ascii="Times New Roman" w:eastAsia="宋体" w:hAnsi="Times New Roman" w:cs="Times New Roman" w:hint="eastAsia"/>
          <w:b/>
          <w:sz w:val="15"/>
          <w:szCs w:val="15"/>
        </w:rPr>
        <w:t>率</w:t>
      </w:r>
      <w:r w:rsidR="00D40709">
        <w:rPr>
          <w:rFonts w:ascii="Times New Roman" w:eastAsia="宋体" w:hAnsi="Times New Roman" w:cs="Times New Roman" w:hint="eastAsia"/>
          <w:b/>
          <w:sz w:val="15"/>
          <w:szCs w:val="15"/>
        </w:rPr>
        <w:t>性能</w:t>
      </w:r>
    </w:p>
    <w:p w14:paraId="1674DB7A" w14:textId="26C00A8B" w:rsidR="00535152" w:rsidRDefault="00E06B34" w:rsidP="00376488">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对</w:t>
      </w:r>
      <w:r>
        <w:rPr>
          <w:rFonts w:ascii="Times New Roman" w:eastAsia="宋体" w:hAnsi="Times New Roman" w:cs="Times New Roman"/>
          <w:szCs w:val="21"/>
        </w:rPr>
        <w:t>比</w:t>
      </w:r>
      <w:r>
        <w:rPr>
          <w:rFonts w:ascii="Times New Roman" w:eastAsia="宋体" w:hAnsi="Times New Roman" w:cs="Times New Roman" w:hint="eastAsia"/>
          <w:szCs w:val="21"/>
        </w:rPr>
        <w:t>图</w:t>
      </w:r>
      <w:r w:rsidR="00C9778B">
        <w:rPr>
          <w:rFonts w:ascii="Times New Roman" w:eastAsia="宋体" w:hAnsi="Times New Roman" w:cs="Times New Roman"/>
          <w:szCs w:val="21"/>
        </w:rPr>
        <w:t>2</w:t>
      </w:r>
      <w:r>
        <w:rPr>
          <w:rFonts w:ascii="Times New Roman" w:eastAsia="宋体" w:hAnsi="Times New Roman" w:cs="Times New Roman"/>
          <w:szCs w:val="21"/>
        </w:rPr>
        <w:t>~</w:t>
      </w:r>
      <w:r>
        <w:rPr>
          <w:rFonts w:ascii="Times New Roman" w:eastAsia="宋体" w:hAnsi="Times New Roman" w:cs="Times New Roman" w:hint="eastAsia"/>
          <w:szCs w:val="21"/>
        </w:rPr>
        <w:t>图</w:t>
      </w:r>
      <w:r w:rsidR="00C9778B">
        <w:rPr>
          <w:rFonts w:ascii="Times New Roman" w:eastAsia="宋体" w:hAnsi="Times New Roman" w:cs="Times New Roman"/>
          <w:szCs w:val="21"/>
        </w:rPr>
        <w:t>5</w:t>
      </w:r>
      <w:r>
        <w:rPr>
          <w:rFonts w:ascii="Times New Roman" w:eastAsia="宋体" w:hAnsi="Times New Roman" w:cs="Times New Roman" w:hint="eastAsia"/>
          <w:szCs w:val="21"/>
        </w:rPr>
        <w:t>，</w:t>
      </w:r>
      <w:r w:rsidR="00D938A2" w:rsidRPr="00405C71">
        <w:rPr>
          <w:rFonts w:ascii="Times New Roman" w:eastAsia="宋体" w:hAnsi="Times New Roman" w:cs="Times New Roman" w:hint="eastAsia"/>
          <w:szCs w:val="21"/>
        </w:rPr>
        <w:t>可以看出</w:t>
      </w:r>
      <w:r w:rsidR="00535152">
        <w:rPr>
          <w:rFonts w:ascii="Times New Roman" w:eastAsia="宋体" w:hAnsi="Times New Roman" w:cs="Times New Roman" w:hint="eastAsia"/>
          <w:szCs w:val="21"/>
        </w:rPr>
        <w:t>：</w:t>
      </w:r>
    </w:p>
    <w:p w14:paraId="1A9960E0" w14:textId="48141445" w:rsidR="00535152" w:rsidRDefault="00535152" w:rsidP="00376488">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1</w:t>
      </w:r>
      <w:r>
        <w:rPr>
          <w:rFonts w:ascii="Times New Roman" w:eastAsia="宋体" w:hAnsi="Times New Roman" w:cs="Times New Roman" w:hint="eastAsia"/>
          <w:szCs w:val="21"/>
        </w:rPr>
        <w:t>）</w:t>
      </w:r>
      <w:r w:rsidR="003B64C0" w:rsidRPr="00405C71">
        <w:rPr>
          <w:rFonts w:ascii="Times New Roman" w:eastAsia="宋体" w:hAnsi="Times New Roman" w:cs="Times New Roman" w:hint="eastAsia"/>
          <w:szCs w:val="21"/>
        </w:rPr>
        <w:t>当网络业务负载</w:t>
      </w:r>
      <w:r w:rsidR="00D938A2" w:rsidRPr="00405C71">
        <w:rPr>
          <w:rFonts w:ascii="Times New Roman" w:eastAsia="宋体" w:hAnsi="Times New Roman" w:cs="Times New Roman" w:hint="eastAsia"/>
          <w:szCs w:val="21"/>
        </w:rPr>
        <w:t>在</w:t>
      </w:r>
      <w:r w:rsidR="00D938A2" w:rsidRPr="00405C71">
        <w:rPr>
          <w:rFonts w:ascii="Times New Roman" w:eastAsia="宋体" w:hAnsi="Times New Roman" w:cs="Times New Roman" w:hint="eastAsia"/>
          <w:szCs w:val="21"/>
        </w:rPr>
        <w:t>200</w:t>
      </w:r>
      <w:r w:rsidR="00CC0C23">
        <w:rPr>
          <w:rFonts w:ascii="Times New Roman" w:eastAsia="宋体" w:hAnsi="Times New Roman" w:cs="Times New Roman"/>
          <w:szCs w:val="21"/>
        </w:rPr>
        <w:t xml:space="preserve"> </w:t>
      </w:r>
      <w:r w:rsidR="00D938A2" w:rsidRPr="00405C71">
        <w:rPr>
          <w:rFonts w:ascii="Times New Roman" w:eastAsia="宋体" w:hAnsi="Times New Roman" w:cs="Times New Roman" w:hint="eastAsia"/>
          <w:szCs w:val="21"/>
        </w:rPr>
        <w:t>Erl</w:t>
      </w:r>
      <w:r w:rsidR="00D938A2" w:rsidRPr="00405C71">
        <w:rPr>
          <w:rFonts w:ascii="Times New Roman" w:eastAsia="宋体" w:hAnsi="Times New Roman" w:cs="Times New Roman" w:hint="eastAsia"/>
          <w:szCs w:val="21"/>
        </w:rPr>
        <w:t>以下时，</w:t>
      </w:r>
      <w:r w:rsidR="00964845">
        <w:rPr>
          <w:rFonts w:ascii="Times New Roman" w:eastAsia="宋体" w:hAnsi="Times New Roman" w:cs="Times New Roman" w:hint="eastAsia"/>
          <w:szCs w:val="21"/>
        </w:rPr>
        <w:t>PDT-TFDBT</w:t>
      </w:r>
      <w:r w:rsidR="00D938A2" w:rsidRPr="00405C71">
        <w:rPr>
          <w:rFonts w:ascii="Times New Roman" w:eastAsia="宋体" w:hAnsi="Times New Roman" w:cs="Times New Roman" w:hint="eastAsia"/>
          <w:szCs w:val="21"/>
        </w:rPr>
        <w:t>策略与不整理的</w:t>
      </w:r>
      <w:r w:rsidR="00D938A2" w:rsidRPr="00405C71">
        <w:rPr>
          <w:rFonts w:ascii="Times New Roman" w:eastAsia="宋体" w:hAnsi="Times New Roman" w:cs="Times New Roman" w:hint="eastAsia"/>
          <w:szCs w:val="21"/>
        </w:rPr>
        <w:t>DKA-RSA</w:t>
      </w:r>
      <w:r w:rsidR="00D938A2" w:rsidRPr="00405C71">
        <w:rPr>
          <w:rFonts w:ascii="Times New Roman" w:eastAsia="宋体" w:hAnsi="Times New Roman" w:cs="Times New Roman" w:hint="eastAsia"/>
          <w:szCs w:val="21"/>
        </w:rPr>
        <w:t>算法性能接近，这</w:t>
      </w:r>
      <w:r>
        <w:rPr>
          <w:rFonts w:ascii="Times New Roman" w:eastAsia="宋体" w:hAnsi="Times New Roman" w:cs="Times New Roman" w:hint="eastAsia"/>
          <w:szCs w:val="21"/>
        </w:rPr>
        <w:t>时</w:t>
      </w:r>
      <w:r w:rsidR="00D938A2" w:rsidRPr="00405C71">
        <w:rPr>
          <w:rFonts w:ascii="Times New Roman" w:eastAsia="宋体" w:hAnsi="Times New Roman" w:cs="Times New Roman" w:hint="eastAsia"/>
          <w:szCs w:val="21"/>
        </w:rPr>
        <w:t>阻塞率为</w:t>
      </w:r>
      <w:r w:rsidR="00D938A2" w:rsidRPr="00405C71">
        <w:rPr>
          <w:rFonts w:ascii="Times New Roman" w:eastAsia="宋体" w:hAnsi="Times New Roman" w:cs="Times New Roman" w:hint="eastAsia"/>
          <w:szCs w:val="21"/>
        </w:rPr>
        <w:t>0</w:t>
      </w:r>
      <w:r w:rsidR="00D938A2" w:rsidRPr="00405C71">
        <w:rPr>
          <w:rFonts w:ascii="Times New Roman" w:eastAsia="宋体" w:hAnsi="Times New Roman" w:cs="Times New Roman" w:hint="eastAsia"/>
          <w:szCs w:val="21"/>
        </w:rPr>
        <w:t>并未触发整理；</w:t>
      </w:r>
    </w:p>
    <w:p w14:paraId="59F2933B" w14:textId="5110C247" w:rsidR="00535152" w:rsidRDefault="00535152" w:rsidP="00376488">
      <w:pPr>
        <w:ind w:firstLineChars="200" w:firstLine="420"/>
        <w:rPr>
          <w:rFonts w:ascii="Times New Roman" w:eastAsia="宋体" w:hAnsi="Times New Roman" w:cs="Times New Roman"/>
          <w:szCs w:val="21"/>
        </w:rPr>
      </w:pPr>
      <w:r>
        <w:rPr>
          <w:rFonts w:ascii="Times New Roman" w:eastAsia="宋体" w:hAnsi="Times New Roman" w:cs="Times New Roman"/>
          <w:szCs w:val="21"/>
        </w:rPr>
        <w:t>2</w:t>
      </w:r>
      <w:r>
        <w:rPr>
          <w:rFonts w:ascii="Times New Roman" w:eastAsia="宋体" w:hAnsi="Times New Roman" w:cs="Times New Roman" w:hint="eastAsia"/>
          <w:szCs w:val="21"/>
        </w:rPr>
        <w:t>）</w:t>
      </w:r>
      <w:r w:rsidR="00D40709" w:rsidRPr="00405C71">
        <w:rPr>
          <w:rFonts w:ascii="Times New Roman" w:eastAsia="宋体" w:hAnsi="Times New Roman" w:cs="Times New Roman" w:hint="eastAsia"/>
          <w:szCs w:val="21"/>
        </w:rPr>
        <w:t>当业务负载达到</w:t>
      </w:r>
      <w:r w:rsidR="00D938A2" w:rsidRPr="00405C71">
        <w:rPr>
          <w:rFonts w:ascii="Times New Roman" w:eastAsia="宋体" w:hAnsi="Times New Roman" w:cs="Times New Roman" w:hint="eastAsia"/>
          <w:szCs w:val="21"/>
        </w:rPr>
        <w:t>300</w:t>
      </w:r>
      <w:r w:rsidR="00CC0C23">
        <w:rPr>
          <w:rFonts w:ascii="Times New Roman" w:eastAsia="宋体" w:hAnsi="Times New Roman" w:cs="Times New Roman"/>
          <w:szCs w:val="21"/>
        </w:rPr>
        <w:t xml:space="preserve"> </w:t>
      </w:r>
      <w:r w:rsidR="00D938A2" w:rsidRPr="00405C71">
        <w:rPr>
          <w:rFonts w:ascii="Times New Roman" w:eastAsia="宋体" w:hAnsi="Times New Roman" w:cs="Times New Roman" w:hint="eastAsia"/>
          <w:szCs w:val="21"/>
        </w:rPr>
        <w:t>Erl</w:t>
      </w:r>
      <w:r w:rsidR="00D938A2" w:rsidRPr="00405C71">
        <w:rPr>
          <w:rFonts w:ascii="Times New Roman" w:eastAsia="宋体" w:hAnsi="Times New Roman" w:cs="Times New Roman" w:hint="eastAsia"/>
          <w:szCs w:val="21"/>
        </w:rPr>
        <w:t>开</w:t>
      </w:r>
      <w:r w:rsidR="00D40709" w:rsidRPr="00405C71">
        <w:rPr>
          <w:rFonts w:ascii="Times New Roman" w:eastAsia="宋体" w:hAnsi="Times New Roman" w:cs="Times New Roman" w:hint="eastAsia"/>
          <w:szCs w:val="21"/>
        </w:rPr>
        <w:t>出现</w:t>
      </w:r>
      <w:r w:rsidR="00D938A2" w:rsidRPr="00405C71">
        <w:rPr>
          <w:rFonts w:ascii="Times New Roman" w:eastAsia="宋体" w:hAnsi="Times New Roman" w:cs="Times New Roman" w:hint="eastAsia"/>
          <w:szCs w:val="21"/>
        </w:rPr>
        <w:t>阻塞</w:t>
      </w:r>
      <w:r w:rsidR="00D40709" w:rsidRPr="00405C71">
        <w:rPr>
          <w:rFonts w:ascii="Times New Roman" w:eastAsia="宋体" w:hAnsi="Times New Roman" w:cs="Times New Roman" w:hint="eastAsia"/>
          <w:szCs w:val="21"/>
        </w:rPr>
        <w:t>并</w:t>
      </w:r>
      <w:r w:rsidR="00D938A2" w:rsidRPr="00405C71">
        <w:rPr>
          <w:rFonts w:ascii="Times New Roman" w:eastAsia="宋体" w:hAnsi="Times New Roman" w:cs="Times New Roman" w:hint="eastAsia"/>
          <w:szCs w:val="21"/>
        </w:rPr>
        <w:t>触发了碎片整理，</w:t>
      </w:r>
      <w:r w:rsidR="005B7AAA" w:rsidRPr="00405C71">
        <w:rPr>
          <w:rFonts w:ascii="Times New Roman" w:eastAsia="宋体" w:hAnsi="Times New Roman" w:cs="Times New Roman" w:hint="eastAsia"/>
          <w:szCs w:val="21"/>
        </w:rPr>
        <w:t>这种阻塞触发的周期碎片整理方式通过对现有业务进行频谱资源重构，将原本因业务频繁到达和离去导致的资源散列分布重新整合成大块空闲频隙，使到达业务不容易阻塞，从而提升了频谱利用率</w:t>
      </w:r>
      <w:r w:rsidR="00CC0C23">
        <w:rPr>
          <w:rFonts w:ascii="Times New Roman" w:eastAsia="宋体" w:hAnsi="Times New Roman" w:cs="Times New Roman" w:hint="eastAsia"/>
          <w:szCs w:val="21"/>
        </w:rPr>
        <w:t>。</w:t>
      </w:r>
      <w:r w:rsidR="005B7AAA" w:rsidRPr="00405C71">
        <w:rPr>
          <w:rFonts w:ascii="Times New Roman" w:eastAsia="宋体" w:hAnsi="Times New Roman" w:cs="Times New Roman" w:hint="eastAsia"/>
          <w:szCs w:val="21"/>
        </w:rPr>
        <w:t>因此</w:t>
      </w:r>
      <w:r w:rsidR="00CC0C23">
        <w:rPr>
          <w:rFonts w:ascii="Times New Roman" w:eastAsia="宋体" w:hAnsi="Times New Roman" w:cs="Times New Roman" w:hint="eastAsia"/>
          <w:szCs w:val="21"/>
        </w:rPr>
        <w:t>，</w:t>
      </w:r>
      <w:r w:rsidR="00964845">
        <w:rPr>
          <w:rFonts w:ascii="Times New Roman" w:eastAsia="宋体" w:hAnsi="Times New Roman" w:cs="Times New Roman" w:hint="eastAsia"/>
          <w:szCs w:val="21"/>
        </w:rPr>
        <w:t>PDT-TFDBT</w:t>
      </w:r>
      <w:r w:rsidR="00D938A2" w:rsidRPr="00405C71">
        <w:rPr>
          <w:rFonts w:ascii="Times New Roman" w:eastAsia="宋体" w:hAnsi="Times New Roman" w:cs="Times New Roman" w:hint="eastAsia"/>
          <w:szCs w:val="21"/>
        </w:rPr>
        <w:t>策略无论在阻塞率、频谱利用率还是频谱碎片</w:t>
      </w:r>
      <w:r w:rsidR="00D40709" w:rsidRPr="00405C71">
        <w:rPr>
          <w:rFonts w:ascii="Times New Roman" w:eastAsia="宋体" w:hAnsi="Times New Roman" w:cs="Times New Roman" w:hint="eastAsia"/>
          <w:szCs w:val="21"/>
        </w:rPr>
        <w:t>化程度</w:t>
      </w:r>
      <w:r w:rsidR="00D938A2" w:rsidRPr="00405C71">
        <w:rPr>
          <w:rFonts w:ascii="Times New Roman" w:eastAsia="宋体" w:hAnsi="Times New Roman" w:cs="Times New Roman" w:hint="eastAsia"/>
          <w:szCs w:val="21"/>
        </w:rPr>
        <w:t>方面都</w:t>
      </w:r>
      <w:r w:rsidR="005B7AAA" w:rsidRPr="00405C71">
        <w:rPr>
          <w:rFonts w:ascii="Times New Roman" w:eastAsia="宋体" w:hAnsi="Times New Roman" w:cs="Times New Roman" w:hint="eastAsia"/>
          <w:szCs w:val="21"/>
        </w:rPr>
        <w:t>相较不整理的</w:t>
      </w:r>
      <w:r w:rsidR="005B7AAA" w:rsidRPr="00405C71">
        <w:rPr>
          <w:rFonts w:ascii="Times New Roman" w:eastAsia="宋体" w:hAnsi="Times New Roman" w:cs="Times New Roman" w:hint="eastAsia"/>
          <w:szCs w:val="21"/>
        </w:rPr>
        <w:t>DKA-RSA</w:t>
      </w:r>
      <w:r w:rsidR="005B7AAA" w:rsidRPr="00405C71">
        <w:rPr>
          <w:rFonts w:ascii="Times New Roman" w:eastAsia="宋体" w:hAnsi="Times New Roman" w:cs="Times New Roman" w:hint="eastAsia"/>
          <w:szCs w:val="21"/>
        </w:rPr>
        <w:t>算法</w:t>
      </w:r>
      <w:r w:rsidR="00D938A2" w:rsidRPr="00405C71">
        <w:rPr>
          <w:rFonts w:ascii="Times New Roman" w:eastAsia="宋体" w:hAnsi="Times New Roman" w:cs="Times New Roman" w:hint="eastAsia"/>
          <w:szCs w:val="21"/>
        </w:rPr>
        <w:t>有改善</w:t>
      </w:r>
      <w:r w:rsidR="00CC0C23">
        <w:rPr>
          <w:rFonts w:ascii="Times New Roman" w:eastAsia="宋体" w:hAnsi="Times New Roman" w:cs="Times New Roman" w:hint="eastAsia"/>
          <w:szCs w:val="21"/>
        </w:rPr>
        <w:t>，即</w:t>
      </w:r>
      <w:r w:rsidR="00D938A2" w:rsidRPr="00405C71">
        <w:rPr>
          <w:rFonts w:ascii="Times New Roman" w:eastAsia="宋体" w:hAnsi="Times New Roman" w:cs="Times New Roman" w:hint="eastAsia"/>
          <w:szCs w:val="21"/>
        </w:rPr>
        <w:t>阻塞率降低了约</w:t>
      </w:r>
      <w:r w:rsidR="00376488" w:rsidRPr="00405C71">
        <w:rPr>
          <w:rFonts w:ascii="Times New Roman" w:eastAsia="宋体" w:hAnsi="Times New Roman" w:cs="Times New Roman" w:hint="eastAsia"/>
          <w:szCs w:val="21"/>
        </w:rPr>
        <w:t>1</w:t>
      </w:r>
      <w:r w:rsidR="00D938A2" w:rsidRPr="00405C71">
        <w:rPr>
          <w:rFonts w:ascii="Times New Roman" w:eastAsia="宋体" w:hAnsi="Times New Roman" w:cs="Times New Roman" w:hint="eastAsia"/>
          <w:szCs w:val="21"/>
        </w:rPr>
        <w:t>%</w:t>
      </w:r>
      <w:r w:rsidR="00CC0C23">
        <w:rPr>
          <w:rFonts w:ascii="Times New Roman" w:eastAsia="宋体" w:hAnsi="Times New Roman" w:cs="Times New Roman" w:hint="eastAsia"/>
          <w:szCs w:val="21"/>
        </w:rPr>
        <w:t>，</w:t>
      </w:r>
      <w:r w:rsidR="00D938A2" w:rsidRPr="00405C71">
        <w:rPr>
          <w:rFonts w:ascii="Times New Roman" w:eastAsia="宋体" w:hAnsi="Times New Roman" w:cs="Times New Roman" w:hint="eastAsia"/>
          <w:szCs w:val="21"/>
        </w:rPr>
        <w:t>频谱利用率提高了约</w:t>
      </w:r>
      <w:r w:rsidR="00376488" w:rsidRPr="00405C71">
        <w:rPr>
          <w:rFonts w:ascii="Times New Roman" w:eastAsia="宋体" w:hAnsi="Times New Roman" w:cs="Times New Roman" w:hint="eastAsia"/>
          <w:szCs w:val="21"/>
        </w:rPr>
        <w:t>2</w:t>
      </w:r>
      <w:r w:rsidR="00D938A2" w:rsidRPr="00405C71">
        <w:rPr>
          <w:rFonts w:ascii="Times New Roman" w:eastAsia="宋体" w:hAnsi="Times New Roman" w:cs="Times New Roman" w:hint="eastAsia"/>
          <w:szCs w:val="21"/>
        </w:rPr>
        <w:t>%</w:t>
      </w:r>
      <w:r w:rsidR="00CC0C23">
        <w:rPr>
          <w:rFonts w:ascii="Times New Roman" w:eastAsia="宋体" w:hAnsi="Times New Roman" w:cs="Times New Roman" w:hint="eastAsia"/>
          <w:szCs w:val="21"/>
        </w:rPr>
        <w:t>。</w:t>
      </w:r>
      <w:r w:rsidR="00964845">
        <w:rPr>
          <w:rFonts w:ascii="Times New Roman" w:eastAsia="宋体" w:hAnsi="Times New Roman" w:cs="Times New Roman" w:hint="eastAsia"/>
          <w:szCs w:val="21"/>
        </w:rPr>
        <w:t>PDT-TFDBT</w:t>
      </w:r>
      <w:r w:rsidR="005B7AAA" w:rsidRPr="00405C71">
        <w:rPr>
          <w:rFonts w:ascii="Times New Roman" w:eastAsia="宋体" w:hAnsi="Times New Roman" w:cs="Times New Roman" w:hint="eastAsia"/>
          <w:szCs w:val="21"/>
        </w:rPr>
        <w:t>策略和</w:t>
      </w:r>
      <w:r w:rsidR="005B7AAA" w:rsidRPr="00405C71">
        <w:rPr>
          <w:rFonts w:ascii="Times New Roman" w:eastAsia="宋体" w:hAnsi="Times New Roman" w:cs="Times New Roman" w:hint="eastAsia"/>
          <w:szCs w:val="21"/>
        </w:rPr>
        <w:t>PADAD</w:t>
      </w:r>
      <w:r w:rsidR="005B7AAA" w:rsidRPr="00405C71">
        <w:rPr>
          <w:rFonts w:ascii="Times New Roman" w:eastAsia="宋体" w:hAnsi="Times New Roman" w:cs="Times New Roman" w:hint="eastAsia"/>
          <w:szCs w:val="21"/>
        </w:rPr>
        <w:t>策略都是周期碎片整理策略，但由于</w:t>
      </w:r>
      <w:r w:rsidR="00964845">
        <w:rPr>
          <w:rFonts w:ascii="Times New Roman" w:eastAsia="宋体" w:hAnsi="Times New Roman" w:cs="Times New Roman" w:hint="eastAsia"/>
          <w:szCs w:val="21"/>
        </w:rPr>
        <w:t>PDT-TFDBT</w:t>
      </w:r>
      <w:r w:rsidR="005B7AAA" w:rsidRPr="00405C71">
        <w:rPr>
          <w:rFonts w:ascii="Times New Roman" w:eastAsia="宋体" w:hAnsi="Times New Roman" w:cs="Times New Roman" w:hint="eastAsia"/>
          <w:szCs w:val="21"/>
        </w:rPr>
        <w:t>策略在网络初期未发生阻塞时不进行无效整理，且整理时考虑时域碎片和频域碎片的综合影响</w:t>
      </w:r>
      <w:r w:rsidR="00D40709" w:rsidRPr="00405C71">
        <w:rPr>
          <w:rFonts w:ascii="Times New Roman" w:eastAsia="宋体" w:hAnsi="Times New Roman" w:cs="Times New Roman" w:hint="eastAsia"/>
          <w:szCs w:val="21"/>
        </w:rPr>
        <w:t>，</w:t>
      </w:r>
      <w:r w:rsidR="005B7AAA" w:rsidRPr="00405C71">
        <w:rPr>
          <w:rFonts w:ascii="Times New Roman" w:eastAsia="宋体" w:hAnsi="Times New Roman" w:cs="Times New Roman" w:hint="eastAsia"/>
          <w:szCs w:val="21"/>
        </w:rPr>
        <w:t>使得整合的空闲频隙更加完整，业务所能利用的大块频隙也更多，因此</w:t>
      </w:r>
      <w:r w:rsidR="00964845">
        <w:rPr>
          <w:rFonts w:ascii="Times New Roman" w:eastAsia="宋体" w:hAnsi="Times New Roman" w:cs="Times New Roman" w:hint="eastAsia"/>
          <w:szCs w:val="21"/>
        </w:rPr>
        <w:t>PDT-TFDBT</w:t>
      </w:r>
      <w:r w:rsidR="005B7AAA" w:rsidRPr="00405C71">
        <w:rPr>
          <w:rFonts w:ascii="Times New Roman" w:eastAsia="宋体" w:hAnsi="Times New Roman" w:cs="Times New Roman" w:hint="eastAsia"/>
          <w:szCs w:val="21"/>
        </w:rPr>
        <w:t>策略在各方面性能都要优于</w:t>
      </w:r>
      <w:r w:rsidR="005B7AAA" w:rsidRPr="00405C71">
        <w:rPr>
          <w:rFonts w:ascii="Times New Roman" w:eastAsia="宋体" w:hAnsi="Times New Roman" w:cs="Times New Roman" w:hint="eastAsia"/>
          <w:szCs w:val="21"/>
        </w:rPr>
        <w:t>PADAD</w:t>
      </w:r>
      <w:r w:rsidR="005B7AAA" w:rsidRPr="00405C71">
        <w:rPr>
          <w:rFonts w:ascii="Times New Roman" w:eastAsia="宋体" w:hAnsi="Times New Roman" w:cs="Times New Roman" w:hint="eastAsia"/>
          <w:szCs w:val="21"/>
        </w:rPr>
        <w:t>策略</w:t>
      </w:r>
      <w:r w:rsidR="00CC0C23">
        <w:rPr>
          <w:rFonts w:ascii="Times New Roman" w:eastAsia="宋体" w:hAnsi="Times New Roman" w:cs="Times New Roman" w:hint="eastAsia"/>
          <w:szCs w:val="21"/>
        </w:rPr>
        <w:t>，即</w:t>
      </w:r>
      <w:r w:rsidR="00376488" w:rsidRPr="00405C71">
        <w:rPr>
          <w:rFonts w:ascii="Times New Roman" w:eastAsia="宋体" w:hAnsi="Times New Roman" w:cs="Times New Roman" w:hint="eastAsia"/>
          <w:szCs w:val="21"/>
        </w:rPr>
        <w:t>阻塞率</w:t>
      </w:r>
      <w:r w:rsidR="005B7AAA" w:rsidRPr="00405C71">
        <w:rPr>
          <w:rFonts w:ascii="Times New Roman" w:eastAsia="宋体" w:hAnsi="Times New Roman" w:cs="Times New Roman" w:hint="eastAsia"/>
          <w:szCs w:val="21"/>
        </w:rPr>
        <w:t>降低了约</w:t>
      </w:r>
      <w:r w:rsidR="005B7AAA" w:rsidRPr="00405C71">
        <w:rPr>
          <w:rFonts w:ascii="Times New Roman" w:eastAsia="宋体" w:hAnsi="Times New Roman" w:cs="Times New Roman" w:hint="eastAsia"/>
          <w:szCs w:val="21"/>
        </w:rPr>
        <w:t>3</w:t>
      </w:r>
      <w:r w:rsidR="00376488" w:rsidRPr="00405C71">
        <w:rPr>
          <w:rFonts w:ascii="Times New Roman" w:eastAsia="宋体" w:hAnsi="Times New Roman" w:cs="Times New Roman" w:hint="eastAsia"/>
          <w:szCs w:val="21"/>
        </w:rPr>
        <w:t>%</w:t>
      </w:r>
      <w:r w:rsidR="005B7AAA" w:rsidRPr="00405C71">
        <w:rPr>
          <w:rFonts w:ascii="Times New Roman" w:eastAsia="宋体" w:hAnsi="Times New Roman" w:cs="Times New Roman" w:hint="eastAsia"/>
          <w:szCs w:val="21"/>
        </w:rPr>
        <w:t>，频谱利用率提高了</w:t>
      </w:r>
      <w:r w:rsidR="00376488" w:rsidRPr="00405C71">
        <w:rPr>
          <w:rFonts w:ascii="Times New Roman" w:eastAsia="宋体" w:hAnsi="Times New Roman" w:cs="Times New Roman" w:hint="eastAsia"/>
          <w:szCs w:val="21"/>
        </w:rPr>
        <w:t>约</w:t>
      </w:r>
      <w:r w:rsidR="005B7AAA" w:rsidRPr="00405C71">
        <w:rPr>
          <w:rFonts w:ascii="Times New Roman" w:eastAsia="宋体" w:hAnsi="Times New Roman" w:cs="Times New Roman" w:hint="eastAsia"/>
          <w:szCs w:val="21"/>
        </w:rPr>
        <w:t>4</w:t>
      </w:r>
      <w:r w:rsidR="00376488" w:rsidRPr="00405C71">
        <w:rPr>
          <w:rFonts w:ascii="Times New Roman" w:eastAsia="宋体" w:hAnsi="Times New Roman" w:cs="Times New Roman" w:hint="eastAsia"/>
          <w:szCs w:val="21"/>
        </w:rPr>
        <w:t>%</w:t>
      </w:r>
      <w:r w:rsidR="00376488" w:rsidRPr="00405C71">
        <w:rPr>
          <w:rFonts w:ascii="Times New Roman" w:eastAsia="宋体" w:hAnsi="Times New Roman" w:cs="Times New Roman" w:hint="eastAsia"/>
          <w:szCs w:val="21"/>
        </w:rPr>
        <w:t>，</w:t>
      </w:r>
      <w:r w:rsidR="005B7AAA" w:rsidRPr="00405C71">
        <w:rPr>
          <w:rFonts w:ascii="Times New Roman" w:eastAsia="宋体" w:hAnsi="Times New Roman" w:cs="Times New Roman" w:hint="eastAsia"/>
          <w:szCs w:val="21"/>
        </w:rPr>
        <w:t>且业务损伤率也更低。此外，</w:t>
      </w:r>
      <w:r w:rsidR="005B7AAA" w:rsidRPr="00B77494">
        <w:rPr>
          <w:rFonts w:ascii="Times New Roman" w:eastAsia="宋体" w:hAnsi="Times New Roman" w:cs="Times New Roman" w:hint="eastAsia"/>
          <w:szCs w:val="21"/>
        </w:rPr>
        <w:t>当阻塞率达到</w:t>
      </w:r>
      <w:r w:rsidR="005B7AAA" w:rsidRPr="00B77494">
        <w:rPr>
          <w:rFonts w:ascii="Times New Roman" w:eastAsia="宋体" w:hAnsi="Times New Roman" w:cs="Times New Roman" w:hint="eastAsia"/>
          <w:szCs w:val="21"/>
        </w:rPr>
        <w:t>1%</w:t>
      </w:r>
      <w:r w:rsidR="005B7AAA" w:rsidRPr="00B77494">
        <w:rPr>
          <w:rFonts w:ascii="Times New Roman" w:eastAsia="宋体" w:hAnsi="Times New Roman" w:cs="Times New Roman" w:hint="eastAsia"/>
          <w:szCs w:val="21"/>
        </w:rPr>
        <w:t>时，</w:t>
      </w:r>
      <w:r w:rsidR="00964845" w:rsidRPr="00B77494">
        <w:rPr>
          <w:rFonts w:ascii="Times New Roman" w:eastAsia="宋体" w:hAnsi="Times New Roman" w:cs="Times New Roman" w:hint="eastAsia"/>
          <w:szCs w:val="21"/>
        </w:rPr>
        <w:t>PD</w:t>
      </w:r>
      <w:r w:rsidR="00964845">
        <w:rPr>
          <w:rFonts w:ascii="Times New Roman" w:eastAsia="宋体" w:hAnsi="Times New Roman" w:cs="Times New Roman" w:hint="eastAsia"/>
          <w:szCs w:val="21"/>
        </w:rPr>
        <w:t>T-TFDBT</w:t>
      </w:r>
      <w:r w:rsidR="005B7AAA" w:rsidRPr="00405C71">
        <w:rPr>
          <w:rFonts w:ascii="Times New Roman" w:eastAsia="宋体" w:hAnsi="Times New Roman" w:cs="Times New Roman" w:hint="eastAsia"/>
          <w:szCs w:val="21"/>
        </w:rPr>
        <w:t>策略相较</w:t>
      </w:r>
      <w:r w:rsidR="005B7AAA" w:rsidRPr="00405C71">
        <w:rPr>
          <w:rFonts w:ascii="Times New Roman" w:eastAsia="宋体" w:hAnsi="Times New Roman" w:cs="Times New Roman" w:hint="eastAsia"/>
          <w:szCs w:val="21"/>
        </w:rPr>
        <w:t>PADAD</w:t>
      </w:r>
      <w:r w:rsidR="005B7AAA" w:rsidRPr="00405C71">
        <w:rPr>
          <w:rFonts w:ascii="Times New Roman" w:eastAsia="宋体" w:hAnsi="Times New Roman" w:cs="Times New Roman" w:hint="eastAsia"/>
          <w:szCs w:val="21"/>
        </w:rPr>
        <w:t>策略提高了约</w:t>
      </w:r>
      <w:r w:rsidR="005B7AAA" w:rsidRPr="00405C71">
        <w:rPr>
          <w:rFonts w:ascii="Times New Roman" w:eastAsia="宋体" w:hAnsi="Times New Roman" w:cs="Times New Roman" w:hint="eastAsia"/>
          <w:szCs w:val="21"/>
        </w:rPr>
        <w:t>60</w:t>
      </w:r>
      <w:r w:rsidR="00CC0C23">
        <w:rPr>
          <w:rFonts w:ascii="Times New Roman" w:eastAsia="宋体" w:hAnsi="Times New Roman" w:cs="Times New Roman"/>
          <w:szCs w:val="21"/>
        </w:rPr>
        <w:t xml:space="preserve"> </w:t>
      </w:r>
      <w:r w:rsidR="005B7AAA" w:rsidRPr="00405C71">
        <w:rPr>
          <w:rFonts w:ascii="Times New Roman" w:eastAsia="宋体" w:hAnsi="Times New Roman" w:cs="Times New Roman" w:hint="eastAsia"/>
          <w:szCs w:val="21"/>
        </w:rPr>
        <w:t>Erl</w:t>
      </w:r>
      <w:r w:rsidR="005B7AAA" w:rsidRPr="00405C71">
        <w:rPr>
          <w:rFonts w:ascii="Times New Roman" w:eastAsia="宋体" w:hAnsi="Times New Roman" w:cs="Times New Roman" w:hint="eastAsia"/>
          <w:szCs w:val="21"/>
        </w:rPr>
        <w:t>的负载量，比不整理的</w:t>
      </w:r>
      <w:r w:rsidR="005B7AAA" w:rsidRPr="00405C71">
        <w:rPr>
          <w:rFonts w:ascii="Times New Roman" w:eastAsia="宋体" w:hAnsi="Times New Roman" w:cs="Times New Roman" w:hint="eastAsia"/>
          <w:szCs w:val="21"/>
        </w:rPr>
        <w:t>DKA-RSA</w:t>
      </w:r>
      <w:r w:rsidR="005B7AAA" w:rsidRPr="00405C71">
        <w:rPr>
          <w:rFonts w:ascii="Times New Roman" w:eastAsia="宋体" w:hAnsi="Times New Roman" w:cs="Times New Roman" w:hint="eastAsia"/>
          <w:szCs w:val="21"/>
        </w:rPr>
        <w:t>算法提高了约</w:t>
      </w:r>
      <w:r w:rsidR="005B7AAA" w:rsidRPr="00405C71">
        <w:rPr>
          <w:rFonts w:ascii="Times New Roman" w:eastAsia="宋体" w:hAnsi="Times New Roman" w:cs="Times New Roman" w:hint="eastAsia"/>
          <w:szCs w:val="21"/>
        </w:rPr>
        <w:t>10</w:t>
      </w:r>
      <w:r w:rsidR="00CC0C23">
        <w:rPr>
          <w:rFonts w:ascii="Times New Roman" w:eastAsia="宋体" w:hAnsi="Times New Roman" w:cs="Times New Roman"/>
          <w:szCs w:val="21"/>
        </w:rPr>
        <w:t xml:space="preserve"> </w:t>
      </w:r>
      <w:r w:rsidR="005B7AAA" w:rsidRPr="00405C71">
        <w:rPr>
          <w:rFonts w:ascii="Times New Roman" w:eastAsia="宋体" w:hAnsi="Times New Roman" w:cs="Times New Roman" w:hint="eastAsia"/>
          <w:szCs w:val="21"/>
        </w:rPr>
        <w:t>Erl</w:t>
      </w:r>
      <w:r w:rsidR="005B7AAA" w:rsidRPr="00405C71">
        <w:rPr>
          <w:rFonts w:ascii="Times New Roman" w:eastAsia="宋体" w:hAnsi="Times New Roman" w:cs="Times New Roman" w:hint="eastAsia"/>
          <w:szCs w:val="21"/>
        </w:rPr>
        <w:t>的负载量</w:t>
      </w:r>
      <w:r w:rsidR="00CC0C23">
        <w:rPr>
          <w:rFonts w:ascii="Times New Roman" w:eastAsia="宋体" w:hAnsi="Times New Roman" w:cs="Times New Roman" w:hint="eastAsia"/>
          <w:szCs w:val="21"/>
        </w:rPr>
        <w:t>。</w:t>
      </w:r>
      <w:r w:rsidR="005B7AAA" w:rsidRPr="00405C71">
        <w:rPr>
          <w:rFonts w:ascii="Times New Roman" w:eastAsia="宋体" w:hAnsi="Times New Roman" w:cs="Times New Roman" w:hint="eastAsia"/>
          <w:szCs w:val="21"/>
        </w:rPr>
        <w:t>这是因为</w:t>
      </w:r>
      <w:r w:rsidR="00964845">
        <w:rPr>
          <w:rFonts w:ascii="Times New Roman" w:eastAsia="宋体" w:hAnsi="Times New Roman" w:cs="Times New Roman" w:hint="eastAsia"/>
          <w:szCs w:val="21"/>
        </w:rPr>
        <w:t>PDT-TFDBT</w:t>
      </w:r>
      <w:r w:rsidR="005B7AAA" w:rsidRPr="00405C71">
        <w:rPr>
          <w:rFonts w:ascii="Times New Roman" w:eastAsia="宋体" w:hAnsi="Times New Roman" w:cs="Times New Roman" w:hint="eastAsia"/>
          <w:szCs w:val="21"/>
        </w:rPr>
        <w:t>策略由于阻塞触发了碎片整理，且采用了能够进行频谱感知的改进蚁群系统算法为业务寻找全局最优</w:t>
      </w:r>
      <w:r w:rsidR="005B7AAA" w:rsidRPr="00405C71">
        <w:rPr>
          <w:rFonts w:ascii="Times New Roman" w:eastAsia="宋体" w:hAnsi="Times New Roman" w:cs="Times New Roman" w:hint="eastAsia"/>
          <w:szCs w:val="21"/>
        </w:rPr>
        <w:t>RSA</w:t>
      </w:r>
      <w:r w:rsidR="005B7AAA" w:rsidRPr="00405C71">
        <w:rPr>
          <w:rFonts w:ascii="Times New Roman" w:eastAsia="宋体" w:hAnsi="Times New Roman" w:cs="Times New Roman" w:hint="eastAsia"/>
          <w:szCs w:val="21"/>
        </w:rPr>
        <w:t>，进而使网络中的空闲频隙更加完整，能够分配的业务更多，因而负载量更高。</w:t>
      </w:r>
    </w:p>
    <w:p w14:paraId="51E69BD2" w14:textId="36388A03" w:rsidR="00FA01DA" w:rsidRPr="00405C71" w:rsidRDefault="00535152" w:rsidP="00376488">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3</w:t>
      </w:r>
      <w:r>
        <w:rPr>
          <w:rFonts w:ascii="Times New Roman" w:eastAsia="宋体" w:hAnsi="Times New Roman" w:cs="Times New Roman" w:hint="eastAsia"/>
          <w:szCs w:val="21"/>
        </w:rPr>
        <w:t>）</w:t>
      </w:r>
      <w:r w:rsidR="00D40709" w:rsidRPr="00405C71">
        <w:rPr>
          <w:rFonts w:ascii="Times New Roman" w:eastAsia="宋体" w:hAnsi="Times New Roman" w:cs="Times New Roman" w:hint="eastAsia"/>
          <w:szCs w:val="21"/>
        </w:rPr>
        <w:t>当业务负载达</w:t>
      </w:r>
      <w:r w:rsidR="00376488" w:rsidRPr="00405C71">
        <w:rPr>
          <w:rFonts w:ascii="Times New Roman" w:eastAsia="宋体" w:hAnsi="Times New Roman" w:cs="Times New Roman" w:hint="eastAsia"/>
          <w:szCs w:val="21"/>
        </w:rPr>
        <w:t>到</w:t>
      </w:r>
      <w:r w:rsidR="00376488" w:rsidRPr="00405C71">
        <w:rPr>
          <w:rFonts w:ascii="Times New Roman" w:eastAsia="宋体" w:hAnsi="Times New Roman" w:cs="Times New Roman" w:hint="eastAsia"/>
          <w:szCs w:val="21"/>
        </w:rPr>
        <w:t>500</w:t>
      </w:r>
      <w:r w:rsidR="00CC0C23">
        <w:rPr>
          <w:rFonts w:ascii="Times New Roman" w:eastAsia="宋体" w:hAnsi="Times New Roman" w:cs="Times New Roman"/>
          <w:szCs w:val="21"/>
        </w:rPr>
        <w:t xml:space="preserve"> </w:t>
      </w:r>
      <w:r w:rsidR="00376488" w:rsidRPr="00405C71">
        <w:rPr>
          <w:rFonts w:ascii="Times New Roman" w:eastAsia="宋体" w:hAnsi="Times New Roman" w:cs="Times New Roman" w:hint="eastAsia"/>
          <w:szCs w:val="21"/>
        </w:rPr>
        <w:t>Erl</w:t>
      </w:r>
      <w:r w:rsidR="00376488" w:rsidRPr="00405C71">
        <w:rPr>
          <w:rFonts w:ascii="Times New Roman" w:eastAsia="宋体" w:hAnsi="Times New Roman" w:cs="Times New Roman" w:hint="eastAsia"/>
          <w:szCs w:val="21"/>
        </w:rPr>
        <w:t>时</w:t>
      </w:r>
      <w:r w:rsidR="00CC0C23">
        <w:rPr>
          <w:rFonts w:ascii="Times New Roman" w:eastAsia="宋体" w:hAnsi="Times New Roman" w:cs="Times New Roman" w:hint="eastAsia"/>
          <w:szCs w:val="21"/>
        </w:rPr>
        <w:t>，</w:t>
      </w:r>
      <w:r w:rsidR="00CC0C23">
        <w:rPr>
          <w:rFonts w:ascii="Times New Roman" w:eastAsia="宋体" w:hAnsi="Times New Roman" w:cs="Times New Roman" w:hint="eastAsia"/>
          <w:szCs w:val="21"/>
        </w:rPr>
        <w:t>3</w:t>
      </w:r>
      <w:r w:rsidR="00376488" w:rsidRPr="00405C71">
        <w:rPr>
          <w:rFonts w:ascii="Times New Roman" w:eastAsia="宋体" w:hAnsi="Times New Roman" w:cs="Times New Roman" w:hint="eastAsia"/>
          <w:szCs w:val="21"/>
        </w:rPr>
        <w:t>种策略的平均链路利用率均已超过</w:t>
      </w:r>
      <w:r w:rsidR="00376488" w:rsidRPr="00405C71">
        <w:rPr>
          <w:rFonts w:ascii="Times New Roman" w:eastAsia="宋体" w:hAnsi="Times New Roman" w:cs="Times New Roman" w:hint="eastAsia"/>
          <w:szCs w:val="21"/>
        </w:rPr>
        <w:t>70%</w:t>
      </w:r>
      <w:r w:rsidR="00376488" w:rsidRPr="00405C71">
        <w:rPr>
          <w:rFonts w:ascii="Times New Roman" w:eastAsia="宋体" w:hAnsi="Times New Roman" w:cs="Times New Roman" w:hint="eastAsia"/>
          <w:szCs w:val="21"/>
        </w:rPr>
        <w:t>，这意味着网络业务负载较重，此时网络碎片整理的空间并不大</w:t>
      </w:r>
      <w:r w:rsidR="00E06B34">
        <w:rPr>
          <w:rFonts w:ascii="Times New Roman" w:eastAsia="宋体" w:hAnsi="Times New Roman" w:cs="Times New Roman" w:hint="eastAsia"/>
          <w:szCs w:val="21"/>
        </w:rPr>
        <w:t>，</w:t>
      </w:r>
      <w:r w:rsidR="00376488" w:rsidRPr="00405C71">
        <w:rPr>
          <w:rFonts w:ascii="Times New Roman" w:eastAsia="宋体" w:hAnsi="Times New Roman" w:cs="Times New Roman" w:hint="eastAsia"/>
          <w:szCs w:val="21"/>
        </w:rPr>
        <w:t>碎片整理的效果也很有限。</w:t>
      </w:r>
      <w:r w:rsidR="00D938A2" w:rsidRPr="00405C71">
        <w:rPr>
          <w:rFonts w:ascii="Times New Roman" w:eastAsia="宋体" w:hAnsi="Times New Roman" w:cs="Times New Roman" w:hint="eastAsia"/>
          <w:szCs w:val="21"/>
        </w:rPr>
        <w:t>随着负载量的增大，由于业务持续时间服从负指数分布，所以相对而言短持续时间业务的到达率要相对高一些，这导致被整理业务的比例反而下降，但并不影响</w:t>
      </w:r>
      <w:r w:rsidR="00964845">
        <w:rPr>
          <w:rFonts w:ascii="Times New Roman" w:eastAsia="宋体" w:hAnsi="Times New Roman" w:cs="Times New Roman" w:hint="eastAsia"/>
          <w:szCs w:val="21"/>
        </w:rPr>
        <w:t>PDT-TFDBT</w:t>
      </w:r>
      <w:r w:rsidR="00D938A2" w:rsidRPr="00405C71">
        <w:rPr>
          <w:rFonts w:ascii="Times New Roman" w:eastAsia="宋体" w:hAnsi="Times New Roman" w:cs="Times New Roman" w:hint="eastAsia"/>
          <w:szCs w:val="21"/>
        </w:rPr>
        <w:t>的性能优势。</w:t>
      </w:r>
    </w:p>
    <w:p w14:paraId="2BCE7838" w14:textId="2BBC32DB" w:rsidR="00D938A2" w:rsidRDefault="00964845" w:rsidP="00D938A2">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lastRenderedPageBreak/>
        <w:t>PDT-TFDBT</w:t>
      </w:r>
      <w:r w:rsidR="00D938A2" w:rsidRPr="00D938A2">
        <w:rPr>
          <w:rFonts w:ascii="Times New Roman" w:eastAsia="宋体" w:hAnsi="Times New Roman" w:cs="Times New Roman" w:hint="eastAsia"/>
          <w:szCs w:val="21"/>
        </w:rPr>
        <w:t>策略</w:t>
      </w:r>
      <w:r w:rsidR="00D938A2" w:rsidRPr="00D938A2">
        <w:rPr>
          <w:rFonts w:ascii="Times New Roman" w:eastAsia="宋体" w:hAnsi="Times New Roman" w:cs="Times New Roman"/>
          <w:szCs w:val="21"/>
        </w:rPr>
        <w:t>在</w:t>
      </w:r>
      <w:r w:rsidR="00DD735F">
        <w:rPr>
          <w:rFonts w:ascii="Times New Roman" w:eastAsia="宋体" w:hAnsi="Times New Roman" w:cs="Times New Roman" w:hint="eastAsia"/>
          <w:szCs w:val="21"/>
        </w:rPr>
        <w:t>USNET</w:t>
      </w:r>
      <w:r w:rsidR="00D938A2" w:rsidRPr="00D938A2">
        <w:rPr>
          <w:rFonts w:ascii="Times New Roman" w:eastAsia="宋体" w:hAnsi="Times New Roman" w:cs="Times New Roman" w:hint="eastAsia"/>
          <w:szCs w:val="21"/>
        </w:rPr>
        <w:t>网络中的性能如图</w:t>
      </w:r>
      <w:r w:rsidR="00C9778B">
        <w:rPr>
          <w:rFonts w:ascii="Times New Roman" w:eastAsia="宋体" w:hAnsi="Times New Roman" w:cs="Times New Roman"/>
          <w:szCs w:val="21"/>
        </w:rPr>
        <w:t>6</w:t>
      </w:r>
      <w:r w:rsidR="00781AEB">
        <w:rPr>
          <w:rFonts w:ascii="Times New Roman" w:eastAsia="宋体" w:hAnsi="Times New Roman" w:cs="Times New Roman"/>
          <w:szCs w:val="21"/>
        </w:rPr>
        <w:t>~</w:t>
      </w:r>
      <w:r w:rsidR="00D938A2" w:rsidRPr="00D938A2">
        <w:rPr>
          <w:rFonts w:ascii="Times New Roman" w:eastAsia="宋体" w:hAnsi="Times New Roman" w:cs="Times New Roman" w:hint="eastAsia"/>
          <w:szCs w:val="21"/>
        </w:rPr>
        <w:t>图</w:t>
      </w:r>
      <w:r w:rsidR="00C9778B">
        <w:rPr>
          <w:rFonts w:ascii="Times New Roman" w:eastAsia="宋体" w:hAnsi="Times New Roman" w:cs="Times New Roman"/>
          <w:szCs w:val="21"/>
        </w:rPr>
        <w:t>9</w:t>
      </w:r>
      <w:r w:rsidR="00D938A2">
        <w:rPr>
          <w:rFonts w:ascii="Times New Roman" w:eastAsia="宋体" w:hAnsi="Times New Roman" w:cs="Times New Roman" w:hint="eastAsia"/>
          <w:szCs w:val="21"/>
        </w:rPr>
        <w:t>所示</w:t>
      </w:r>
      <w:r w:rsidR="00781AEB">
        <w:rPr>
          <w:rFonts w:ascii="Times New Roman" w:eastAsia="宋体" w:hAnsi="Times New Roman" w:cs="Times New Roman" w:hint="eastAsia"/>
          <w:szCs w:val="21"/>
        </w:rPr>
        <w:t>。</w:t>
      </w:r>
    </w:p>
    <w:p w14:paraId="304533AC" w14:textId="7963A2C4" w:rsidR="00376488" w:rsidRPr="006D3BDE" w:rsidRDefault="00B77494" w:rsidP="006D3BDE">
      <w:pPr>
        <w:ind w:left="1260" w:hangingChars="600" w:hanging="1260"/>
        <w:jc w:val="center"/>
      </w:pPr>
      <w:r>
        <w:object w:dxaOrig="4525" w:dyaOrig="3579" w14:anchorId="2DCE495B">
          <v:shape id="_x0000_i1038" type="#_x0000_t75" style="width:197.3pt;height:156.15pt" o:ole="">
            <v:imagedata r:id="rId36" o:title=""/>
          </v:shape>
          <o:OLEObject Type="Embed" ProgID="Visio.Drawing.11" ShapeID="_x0000_i1038" DrawAspect="Content" ObjectID="_1757406505" r:id="rId37"/>
        </w:object>
      </w:r>
      <w:r>
        <w:object w:dxaOrig="4525" w:dyaOrig="3579" w14:anchorId="7402F080">
          <v:shape id="_x0000_i1039" type="#_x0000_t75" style="width:197.3pt;height:156.15pt" o:ole="">
            <v:imagedata r:id="rId38" o:title=""/>
          </v:shape>
          <o:OLEObject Type="Embed" ProgID="Visio.Drawing.11" ShapeID="_x0000_i1039" DrawAspect="Content" ObjectID="_1757406506" r:id="rId39"/>
        </w:object>
      </w:r>
      <w:r w:rsidR="00CB53A0" w:rsidRPr="006D3BDE">
        <w:rPr>
          <w:rFonts w:hint="eastAsia"/>
        </w:rPr>
        <w:t xml:space="preserve"> </w:t>
      </w:r>
    </w:p>
    <w:p w14:paraId="341F6E24" w14:textId="5E9F46A9" w:rsidR="00593C24" w:rsidRDefault="001F7C16" w:rsidP="006D6314">
      <w:pPr>
        <w:ind w:left="904" w:hangingChars="600" w:hanging="904"/>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 xml:space="preserve">  </w:t>
      </w:r>
      <w:r w:rsidR="00376488">
        <w:rPr>
          <w:rFonts w:ascii="Times New Roman" w:eastAsia="宋体" w:hAnsi="Times New Roman" w:cs="Times New Roman" w:hint="eastAsia"/>
          <w:b/>
          <w:sz w:val="15"/>
          <w:szCs w:val="15"/>
        </w:rPr>
        <w:t xml:space="preserve"> </w:t>
      </w:r>
      <w:r w:rsidR="00593C24" w:rsidRPr="0069581E">
        <w:rPr>
          <w:rFonts w:ascii="Times New Roman" w:eastAsia="宋体" w:hAnsi="Times New Roman" w:cs="Times New Roman"/>
          <w:b/>
          <w:sz w:val="15"/>
          <w:szCs w:val="15"/>
        </w:rPr>
        <w:t>图</w:t>
      </w:r>
      <w:r w:rsidR="00C9778B">
        <w:rPr>
          <w:rFonts w:ascii="Times New Roman" w:eastAsia="宋体" w:hAnsi="Times New Roman" w:cs="Times New Roman"/>
          <w:b/>
          <w:sz w:val="15"/>
          <w:szCs w:val="15"/>
        </w:rPr>
        <w:t>6</w:t>
      </w:r>
      <w:r w:rsidR="00593C24" w:rsidRPr="0069581E">
        <w:rPr>
          <w:rFonts w:ascii="Times New Roman" w:eastAsia="宋体" w:hAnsi="Times New Roman" w:cs="Times New Roman"/>
          <w:b/>
          <w:sz w:val="15"/>
          <w:szCs w:val="15"/>
        </w:rPr>
        <w:t xml:space="preserve"> </w:t>
      </w:r>
      <w:r w:rsidR="00C541AD">
        <w:rPr>
          <w:rFonts w:ascii="Times New Roman" w:eastAsia="宋体" w:hAnsi="Times New Roman" w:cs="Times New Roman"/>
          <w:b/>
          <w:sz w:val="15"/>
          <w:szCs w:val="15"/>
        </w:rPr>
        <w:t xml:space="preserve"> </w:t>
      </w:r>
      <w:r w:rsidR="00DD735F">
        <w:rPr>
          <w:rFonts w:ascii="Times New Roman" w:eastAsia="宋体" w:hAnsi="Times New Roman" w:cs="Times New Roman" w:hint="eastAsia"/>
          <w:b/>
          <w:sz w:val="15"/>
          <w:szCs w:val="15"/>
        </w:rPr>
        <w:t>USNET</w:t>
      </w:r>
      <w:r w:rsidR="00D40709">
        <w:rPr>
          <w:rFonts w:ascii="Times New Roman" w:eastAsia="宋体" w:hAnsi="Times New Roman" w:cs="Times New Roman" w:hint="eastAsia"/>
          <w:b/>
          <w:sz w:val="15"/>
          <w:szCs w:val="15"/>
        </w:rPr>
        <w:t>网络</w:t>
      </w:r>
      <w:r w:rsidR="00593C24">
        <w:rPr>
          <w:rFonts w:ascii="Times New Roman" w:eastAsia="宋体" w:hAnsi="Times New Roman" w:cs="Times New Roman" w:hint="eastAsia"/>
          <w:b/>
          <w:sz w:val="15"/>
          <w:szCs w:val="15"/>
        </w:rPr>
        <w:t>阻塞率</w:t>
      </w:r>
      <w:r w:rsidR="00D40709">
        <w:rPr>
          <w:rFonts w:ascii="Times New Roman" w:eastAsia="宋体" w:hAnsi="Times New Roman" w:cs="Times New Roman" w:hint="eastAsia"/>
          <w:b/>
          <w:sz w:val="15"/>
          <w:szCs w:val="15"/>
        </w:rPr>
        <w:t>性能</w:t>
      </w:r>
      <w:r w:rsidR="00593C24">
        <w:rPr>
          <w:rFonts w:ascii="Times New Roman" w:eastAsia="宋体" w:hAnsi="Times New Roman" w:cs="Times New Roman" w:hint="eastAsia"/>
          <w:b/>
          <w:sz w:val="15"/>
          <w:szCs w:val="15"/>
        </w:rPr>
        <w:t xml:space="preserve">          </w:t>
      </w:r>
      <w:r>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 xml:space="preserve">     </w:t>
      </w:r>
      <w:r w:rsidR="00376488">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 xml:space="preserve"> </w:t>
      </w:r>
      <w:r w:rsidR="00593C24">
        <w:rPr>
          <w:rFonts w:ascii="Times New Roman" w:eastAsia="宋体" w:hAnsi="Times New Roman" w:cs="Times New Roman" w:hint="eastAsia"/>
          <w:b/>
          <w:sz w:val="15"/>
          <w:szCs w:val="15"/>
        </w:rPr>
        <w:t xml:space="preserve"> </w:t>
      </w:r>
      <w:r w:rsidR="00593C24" w:rsidRPr="0069581E">
        <w:rPr>
          <w:rFonts w:ascii="Times New Roman" w:eastAsia="宋体" w:hAnsi="Times New Roman" w:cs="Times New Roman"/>
          <w:b/>
          <w:sz w:val="15"/>
          <w:szCs w:val="15"/>
        </w:rPr>
        <w:t>图</w:t>
      </w:r>
      <w:r w:rsidR="00C9778B">
        <w:rPr>
          <w:rFonts w:ascii="Times New Roman" w:eastAsia="宋体" w:hAnsi="Times New Roman" w:cs="Times New Roman"/>
          <w:b/>
          <w:sz w:val="15"/>
          <w:szCs w:val="15"/>
        </w:rPr>
        <w:t>7</w:t>
      </w:r>
      <w:r w:rsidR="00C541AD">
        <w:rPr>
          <w:rFonts w:ascii="Times New Roman" w:eastAsia="宋体" w:hAnsi="Times New Roman" w:cs="Times New Roman"/>
          <w:b/>
          <w:sz w:val="15"/>
          <w:szCs w:val="15"/>
        </w:rPr>
        <w:t xml:space="preserve"> </w:t>
      </w:r>
      <w:r w:rsidR="00593C24">
        <w:rPr>
          <w:rFonts w:ascii="Times New Roman" w:eastAsia="宋体" w:hAnsi="Times New Roman" w:cs="Times New Roman" w:hint="eastAsia"/>
          <w:b/>
          <w:sz w:val="15"/>
          <w:szCs w:val="15"/>
        </w:rPr>
        <w:t xml:space="preserve"> </w:t>
      </w:r>
      <w:r w:rsidR="00DD735F">
        <w:rPr>
          <w:rFonts w:ascii="Times New Roman" w:eastAsia="宋体" w:hAnsi="Times New Roman" w:cs="Times New Roman" w:hint="eastAsia"/>
          <w:b/>
          <w:sz w:val="15"/>
          <w:szCs w:val="15"/>
        </w:rPr>
        <w:t>USNET</w:t>
      </w:r>
      <w:r w:rsidR="00D40709">
        <w:rPr>
          <w:rFonts w:ascii="Times New Roman" w:eastAsia="宋体" w:hAnsi="Times New Roman" w:cs="Times New Roman" w:hint="eastAsia"/>
          <w:b/>
          <w:sz w:val="15"/>
          <w:szCs w:val="15"/>
        </w:rPr>
        <w:t>网络</w:t>
      </w:r>
      <w:r w:rsidR="00593C24">
        <w:rPr>
          <w:rFonts w:ascii="Times New Roman" w:eastAsia="宋体" w:hAnsi="Times New Roman" w:cs="Times New Roman" w:hint="eastAsia"/>
          <w:b/>
          <w:sz w:val="15"/>
          <w:szCs w:val="15"/>
        </w:rPr>
        <w:t>频谱利用率</w:t>
      </w:r>
      <w:r w:rsidR="00D40709">
        <w:rPr>
          <w:rFonts w:ascii="Times New Roman" w:eastAsia="宋体" w:hAnsi="Times New Roman" w:cs="Times New Roman" w:hint="eastAsia"/>
          <w:b/>
          <w:sz w:val="15"/>
          <w:szCs w:val="15"/>
        </w:rPr>
        <w:t>性能</w:t>
      </w:r>
    </w:p>
    <w:p w14:paraId="34D11B71" w14:textId="759BD7A4" w:rsidR="00593C24" w:rsidRPr="006D3BDE" w:rsidRDefault="00B77494" w:rsidP="006D3BDE">
      <w:pPr>
        <w:ind w:left="1260" w:hangingChars="600" w:hanging="1260"/>
        <w:jc w:val="center"/>
      </w:pPr>
      <w:r w:rsidRPr="006D3BDE">
        <w:object w:dxaOrig="4525" w:dyaOrig="3579" w14:anchorId="256E0920">
          <v:shape id="_x0000_i1040" type="#_x0000_t75" style="width:197.3pt;height:156.15pt" o:ole="">
            <v:imagedata r:id="rId40" o:title=""/>
          </v:shape>
          <o:OLEObject Type="Embed" ProgID="Visio.Drawing.11" ShapeID="_x0000_i1040" DrawAspect="Content" ObjectID="_1757406507" r:id="rId41"/>
        </w:object>
      </w:r>
      <w:r w:rsidR="0072104D" w:rsidRPr="006D3BDE">
        <w:object w:dxaOrig="4525" w:dyaOrig="3579" w14:anchorId="19E39D09">
          <v:shape id="_x0000_i1041" type="#_x0000_t75" style="width:197.3pt;height:156.15pt" o:ole="">
            <v:imagedata r:id="rId42" o:title=""/>
          </v:shape>
          <o:OLEObject Type="Embed" ProgID="Visio.Drawing.11" ShapeID="_x0000_i1041" DrawAspect="Content" ObjectID="_1757406508" r:id="rId43"/>
        </w:object>
      </w:r>
      <w:r w:rsidR="00CB53A0" w:rsidRPr="006D3BDE">
        <w:rPr>
          <w:rFonts w:hint="eastAsia"/>
        </w:rPr>
        <w:t xml:space="preserve"> </w:t>
      </w:r>
    </w:p>
    <w:p w14:paraId="75A7DA2F" w14:textId="6696FB54" w:rsidR="009056ED" w:rsidRPr="00D938A2" w:rsidRDefault="001F7C16" w:rsidP="001F7C16">
      <w:pPr>
        <w:ind w:left="840"/>
        <w:rPr>
          <w:rFonts w:ascii="Times New Roman" w:eastAsia="宋体" w:hAnsi="Times New Roman" w:cs="Times New Roman"/>
          <w:b/>
          <w:sz w:val="15"/>
          <w:szCs w:val="15"/>
        </w:rPr>
      </w:pPr>
      <w:r>
        <w:rPr>
          <w:rFonts w:ascii="Times New Roman" w:eastAsia="宋体" w:hAnsi="Times New Roman" w:cs="Times New Roman" w:hint="eastAsia"/>
          <w:b/>
          <w:sz w:val="15"/>
          <w:szCs w:val="15"/>
        </w:rPr>
        <w:t xml:space="preserve">    </w:t>
      </w:r>
      <w:r w:rsidR="00593C24" w:rsidRPr="0069581E">
        <w:rPr>
          <w:rFonts w:ascii="Times New Roman" w:eastAsia="宋体" w:hAnsi="Times New Roman" w:cs="Times New Roman"/>
          <w:b/>
          <w:sz w:val="15"/>
          <w:szCs w:val="15"/>
        </w:rPr>
        <w:t>图</w:t>
      </w:r>
      <w:r w:rsidR="00C9778B">
        <w:rPr>
          <w:rFonts w:ascii="Times New Roman" w:eastAsia="宋体" w:hAnsi="Times New Roman" w:cs="Times New Roman"/>
          <w:b/>
          <w:sz w:val="15"/>
          <w:szCs w:val="15"/>
        </w:rPr>
        <w:t>8</w:t>
      </w:r>
      <w:r w:rsidR="00376488">
        <w:rPr>
          <w:rFonts w:ascii="Times New Roman" w:eastAsia="宋体" w:hAnsi="Times New Roman" w:cs="Times New Roman" w:hint="eastAsia"/>
          <w:b/>
          <w:sz w:val="15"/>
          <w:szCs w:val="15"/>
        </w:rPr>
        <w:t xml:space="preserve"> </w:t>
      </w:r>
      <w:r w:rsidR="00C541AD">
        <w:rPr>
          <w:rFonts w:ascii="Times New Roman" w:eastAsia="宋体" w:hAnsi="Times New Roman" w:cs="Times New Roman"/>
          <w:b/>
          <w:sz w:val="15"/>
          <w:szCs w:val="15"/>
        </w:rPr>
        <w:t xml:space="preserve"> </w:t>
      </w:r>
      <w:r w:rsidR="00DD735F">
        <w:rPr>
          <w:rFonts w:ascii="Times New Roman" w:eastAsia="宋体" w:hAnsi="Times New Roman" w:cs="Times New Roman" w:hint="eastAsia"/>
          <w:b/>
          <w:sz w:val="15"/>
          <w:szCs w:val="15"/>
        </w:rPr>
        <w:t>USNET</w:t>
      </w:r>
      <w:r w:rsidR="00D40709">
        <w:rPr>
          <w:rFonts w:ascii="Times New Roman" w:eastAsia="宋体" w:hAnsi="Times New Roman" w:cs="Times New Roman" w:hint="eastAsia"/>
          <w:b/>
          <w:sz w:val="15"/>
          <w:szCs w:val="15"/>
        </w:rPr>
        <w:t>网络</w:t>
      </w:r>
      <w:r w:rsidR="00593C24">
        <w:rPr>
          <w:rFonts w:ascii="Times New Roman" w:eastAsia="宋体" w:hAnsi="Times New Roman" w:cs="Times New Roman" w:hint="eastAsia"/>
          <w:b/>
          <w:sz w:val="15"/>
          <w:szCs w:val="15"/>
        </w:rPr>
        <w:t>频谱碎片</w:t>
      </w:r>
      <w:r w:rsidR="00D40709">
        <w:rPr>
          <w:rFonts w:ascii="Times New Roman" w:eastAsia="宋体" w:hAnsi="Times New Roman" w:cs="Times New Roman" w:hint="eastAsia"/>
          <w:b/>
          <w:sz w:val="15"/>
          <w:szCs w:val="15"/>
        </w:rPr>
        <w:t>性能</w:t>
      </w:r>
      <w:r w:rsidR="00593C24">
        <w:rPr>
          <w:rFonts w:ascii="Times New Roman" w:eastAsia="宋体" w:hAnsi="Times New Roman" w:cs="Times New Roman" w:hint="eastAsia"/>
          <w:b/>
          <w:sz w:val="15"/>
          <w:szCs w:val="15"/>
        </w:rPr>
        <w:t xml:space="preserve">     </w:t>
      </w:r>
      <w:r w:rsidR="00376488">
        <w:rPr>
          <w:rFonts w:ascii="Times New Roman" w:eastAsia="宋体" w:hAnsi="Times New Roman" w:cs="Times New Roman" w:hint="eastAsia"/>
          <w:b/>
          <w:sz w:val="15"/>
          <w:szCs w:val="15"/>
        </w:rPr>
        <w:t xml:space="preserve"> </w:t>
      </w:r>
      <w:r w:rsidR="00593C24">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 xml:space="preserve">             </w:t>
      </w:r>
      <w:r w:rsidR="00D40709">
        <w:rPr>
          <w:rFonts w:ascii="Times New Roman" w:eastAsia="宋体" w:hAnsi="Times New Roman" w:cs="Times New Roman"/>
          <w:b/>
          <w:sz w:val="15"/>
          <w:szCs w:val="15"/>
        </w:rPr>
        <w:t xml:space="preserve"> </w:t>
      </w:r>
      <w:r w:rsidR="00593C24">
        <w:rPr>
          <w:rFonts w:ascii="Times New Roman" w:eastAsia="宋体" w:hAnsi="Times New Roman" w:cs="Times New Roman" w:hint="eastAsia"/>
          <w:b/>
          <w:sz w:val="15"/>
          <w:szCs w:val="15"/>
        </w:rPr>
        <w:t xml:space="preserve"> </w:t>
      </w:r>
      <w:r w:rsidR="00593C24" w:rsidRPr="0069581E">
        <w:rPr>
          <w:rFonts w:ascii="Times New Roman" w:eastAsia="宋体" w:hAnsi="Times New Roman" w:cs="Times New Roman"/>
          <w:b/>
          <w:sz w:val="15"/>
          <w:szCs w:val="15"/>
        </w:rPr>
        <w:t>图</w:t>
      </w:r>
      <w:r w:rsidR="00C9778B">
        <w:rPr>
          <w:rFonts w:ascii="Times New Roman" w:eastAsia="宋体" w:hAnsi="Times New Roman" w:cs="Times New Roman"/>
          <w:b/>
          <w:sz w:val="15"/>
          <w:szCs w:val="15"/>
        </w:rPr>
        <w:t>9</w:t>
      </w:r>
      <w:r w:rsidR="00593C24">
        <w:rPr>
          <w:rFonts w:ascii="Times New Roman" w:eastAsia="宋体" w:hAnsi="Times New Roman" w:cs="Times New Roman" w:hint="eastAsia"/>
          <w:b/>
          <w:sz w:val="15"/>
          <w:szCs w:val="15"/>
        </w:rPr>
        <w:t xml:space="preserve"> </w:t>
      </w:r>
      <w:r w:rsidR="00C541AD">
        <w:rPr>
          <w:rFonts w:ascii="Times New Roman" w:eastAsia="宋体" w:hAnsi="Times New Roman" w:cs="Times New Roman"/>
          <w:b/>
          <w:sz w:val="15"/>
          <w:szCs w:val="15"/>
        </w:rPr>
        <w:t xml:space="preserve"> </w:t>
      </w:r>
      <w:r w:rsidR="00DD735F">
        <w:rPr>
          <w:rFonts w:ascii="Times New Roman" w:eastAsia="宋体" w:hAnsi="Times New Roman" w:cs="Times New Roman" w:hint="eastAsia"/>
          <w:b/>
          <w:sz w:val="15"/>
          <w:szCs w:val="15"/>
        </w:rPr>
        <w:t>USNET</w:t>
      </w:r>
      <w:r w:rsidR="00D40709">
        <w:rPr>
          <w:rFonts w:ascii="Times New Roman" w:eastAsia="宋体" w:hAnsi="Times New Roman" w:cs="Times New Roman" w:hint="eastAsia"/>
          <w:b/>
          <w:sz w:val="15"/>
          <w:szCs w:val="15"/>
        </w:rPr>
        <w:t>网络</w:t>
      </w:r>
      <w:r w:rsidR="00593C24">
        <w:rPr>
          <w:rFonts w:ascii="Times New Roman" w:eastAsia="宋体" w:hAnsi="Times New Roman" w:cs="Times New Roman" w:hint="eastAsia"/>
          <w:b/>
          <w:sz w:val="15"/>
          <w:szCs w:val="15"/>
        </w:rPr>
        <w:t>频谱</w:t>
      </w:r>
      <w:r w:rsidR="005F4497">
        <w:rPr>
          <w:rFonts w:ascii="Times New Roman" w:eastAsia="宋体" w:hAnsi="Times New Roman" w:cs="Times New Roman" w:hint="eastAsia"/>
          <w:b/>
          <w:sz w:val="15"/>
          <w:szCs w:val="15"/>
        </w:rPr>
        <w:t>损伤</w:t>
      </w:r>
      <w:r w:rsidR="00593C24">
        <w:rPr>
          <w:rFonts w:ascii="Times New Roman" w:eastAsia="宋体" w:hAnsi="Times New Roman" w:cs="Times New Roman" w:hint="eastAsia"/>
          <w:b/>
          <w:sz w:val="15"/>
          <w:szCs w:val="15"/>
        </w:rPr>
        <w:t>率</w:t>
      </w:r>
      <w:r w:rsidR="00D40709">
        <w:rPr>
          <w:rFonts w:ascii="Times New Roman" w:eastAsia="宋体" w:hAnsi="Times New Roman" w:cs="Times New Roman" w:hint="eastAsia"/>
          <w:b/>
          <w:sz w:val="15"/>
          <w:szCs w:val="15"/>
        </w:rPr>
        <w:t>性能</w:t>
      </w:r>
    </w:p>
    <w:p w14:paraId="299E7D04" w14:textId="078EDBB3" w:rsidR="002925F1" w:rsidRDefault="00D40709" w:rsidP="006541FF">
      <w:pPr>
        <w:ind w:firstLineChars="200" w:firstLine="420"/>
        <w:rPr>
          <w:rFonts w:ascii="Times New Roman" w:eastAsia="宋体" w:hAnsi="Times New Roman" w:cs="Times New Roman"/>
          <w:szCs w:val="21"/>
        </w:rPr>
      </w:pPr>
      <w:r w:rsidRPr="00405C71">
        <w:rPr>
          <w:rFonts w:ascii="Times New Roman" w:eastAsia="宋体" w:hAnsi="Times New Roman" w:cs="Times New Roman" w:hint="eastAsia"/>
          <w:szCs w:val="21"/>
        </w:rPr>
        <w:t>可以看出</w:t>
      </w:r>
      <w:r w:rsidR="00593C24" w:rsidRPr="00405C71">
        <w:rPr>
          <w:rFonts w:ascii="Times New Roman" w:eastAsia="宋体" w:hAnsi="Times New Roman" w:cs="Times New Roman" w:hint="eastAsia"/>
          <w:szCs w:val="21"/>
        </w:rPr>
        <w:t>，</w:t>
      </w:r>
      <w:r w:rsidRPr="00405C71">
        <w:rPr>
          <w:rFonts w:ascii="Times New Roman" w:eastAsia="宋体" w:hAnsi="Times New Roman" w:cs="Times New Roman" w:hint="eastAsia"/>
          <w:szCs w:val="21"/>
        </w:rPr>
        <w:t>当网络</w:t>
      </w:r>
      <w:r w:rsidR="00593C24" w:rsidRPr="00405C71">
        <w:rPr>
          <w:rFonts w:ascii="Times New Roman" w:eastAsia="宋体" w:hAnsi="Times New Roman" w:cs="Times New Roman" w:hint="eastAsia"/>
          <w:szCs w:val="21"/>
        </w:rPr>
        <w:t>负载在</w:t>
      </w:r>
      <w:r w:rsidR="00593C24" w:rsidRPr="00405C71">
        <w:rPr>
          <w:rFonts w:ascii="Times New Roman" w:eastAsia="宋体" w:hAnsi="Times New Roman" w:cs="Times New Roman" w:hint="eastAsia"/>
          <w:szCs w:val="21"/>
        </w:rPr>
        <w:t>200</w:t>
      </w:r>
      <w:r w:rsidR="006424A3">
        <w:rPr>
          <w:rFonts w:ascii="Times New Roman" w:eastAsia="宋体" w:hAnsi="Times New Roman" w:cs="Times New Roman"/>
          <w:szCs w:val="21"/>
        </w:rPr>
        <w:t xml:space="preserve"> </w:t>
      </w:r>
      <w:r w:rsidR="00593C24" w:rsidRPr="00405C71">
        <w:rPr>
          <w:rFonts w:ascii="Times New Roman" w:eastAsia="宋体" w:hAnsi="Times New Roman" w:cs="Times New Roman" w:hint="eastAsia"/>
          <w:szCs w:val="21"/>
        </w:rPr>
        <w:t>Erl</w:t>
      </w:r>
      <w:r w:rsidR="00593C24" w:rsidRPr="00405C71">
        <w:rPr>
          <w:rFonts w:ascii="Times New Roman" w:eastAsia="宋体" w:hAnsi="Times New Roman" w:cs="Times New Roman" w:hint="eastAsia"/>
          <w:szCs w:val="21"/>
        </w:rPr>
        <w:t>以下时</w:t>
      </w:r>
      <w:r w:rsidR="006424A3">
        <w:rPr>
          <w:rFonts w:ascii="Times New Roman" w:eastAsia="宋体" w:hAnsi="Times New Roman" w:cs="Times New Roman" w:hint="eastAsia"/>
          <w:szCs w:val="21"/>
        </w:rPr>
        <w:t>，</w:t>
      </w:r>
      <w:r w:rsidR="00964845">
        <w:rPr>
          <w:rFonts w:ascii="Times New Roman" w:eastAsia="宋体" w:hAnsi="Times New Roman" w:cs="Times New Roman" w:hint="eastAsia"/>
          <w:szCs w:val="21"/>
        </w:rPr>
        <w:t>PDT-TFDBT</w:t>
      </w:r>
      <w:r w:rsidR="006424A3" w:rsidRPr="00405C71">
        <w:rPr>
          <w:rFonts w:ascii="Times New Roman" w:eastAsia="宋体" w:hAnsi="Times New Roman" w:cs="Times New Roman" w:hint="eastAsia"/>
          <w:szCs w:val="21"/>
        </w:rPr>
        <w:t>策略</w:t>
      </w:r>
      <w:r w:rsidR="00CB53A0" w:rsidRPr="00405C71">
        <w:rPr>
          <w:rFonts w:ascii="Times New Roman" w:eastAsia="宋体" w:hAnsi="Times New Roman" w:cs="Times New Roman" w:hint="eastAsia"/>
          <w:szCs w:val="21"/>
        </w:rPr>
        <w:t>同样因为未触发整理所以性能和</w:t>
      </w:r>
      <w:r w:rsidR="006424A3">
        <w:rPr>
          <w:rFonts w:ascii="Times New Roman" w:eastAsia="宋体" w:hAnsi="Times New Roman" w:cs="Times New Roman" w:hint="eastAsia"/>
          <w:szCs w:val="21"/>
        </w:rPr>
        <w:t>不</w:t>
      </w:r>
      <w:r w:rsidR="006424A3">
        <w:rPr>
          <w:rFonts w:ascii="Times New Roman" w:eastAsia="宋体" w:hAnsi="Times New Roman" w:cs="Times New Roman"/>
          <w:szCs w:val="21"/>
        </w:rPr>
        <w:t>整理的</w:t>
      </w:r>
      <w:r w:rsidR="00CB53A0" w:rsidRPr="00405C71">
        <w:rPr>
          <w:rFonts w:ascii="Times New Roman" w:eastAsia="宋体" w:hAnsi="Times New Roman" w:cs="Times New Roman" w:hint="eastAsia"/>
          <w:szCs w:val="21"/>
        </w:rPr>
        <w:t>DKA-RSA</w:t>
      </w:r>
      <w:r w:rsidR="006424A3">
        <w:rPr>
          <w:rFonts w:ascii="Times New Roman" w:eastAsia="宋体" w:hAnsi="Times New Roman" w:cs="Times New Roman" w:hint="eastAsia"/>
          <w:szCs w:val="21"/>
        </w:rPr>
        <w:t>算法</w:t>
      </w:r>
      <w:r w:rsidR="00376488" w:rsidRPr="00405C71">
        <w:rPr>
          <w:rFonts w:ascii="Times New Roman" w:eastAsia="宋体" w:hAnsi="Times New Roman" w:cs="Times New Roman" w:hint="eastAsia"/>
          <w:szCs w:val="21"/>
        </w:rPr>
        <w:t>类似</w:t>
      </w:r>
      <w:r w:rsidR="006424A3">
        <w:rPr>
          <w:rFonts w:ascii="Times New Roman" w:eastAsia="宋体" w:hAnsi="Times New Roman" w:cs="Times New Roman" w:hint="eastAsia"/>
          <w:szCs w:val="21"/>
        </w:rPr>
        <w:t>；当</w:t>
      </w:r>
      <w:r w:rsidR="006424A3" w:rsidRPr="00405C71">
        <w:rPr>
          <w:rFonts w:ascii="Times New Roman" w:eastAsia="宋体" w:hAnsi="Times New Roman" w:cs="Times New Roman" w:hint="eastAsia"/>
          <w:szCs w:val="21"/>
        </w:rPr>
        <w:t>网络</w:t>
      </w:r>
      <w:r w:rsidRPr="00405C71">
        <w:rPr>
          <w:rFonts w:ascii="Times New Roman" w:eastAsia="宋体" w:hAnsi="Times New Roman" w:cs="Times New Roman" w:hint="eastAsia"/>
          <w:szCs w:val="21"/>
        </w:rPr>
        <w:t>负载达到</w:t>
      </w:r>
      <w:r w:rsidR="00CB53A0" w:rsidRPr="00405C71">
        <w:rPr>
          <w:rFonts w:ascii="Times New Roman" w:eastAsia="宋体" w:hAnsi="Times New Roman" w:cs="Times New Roman" w:hint="eastAsia"/>
          <w:szCs w:val="21"/>
        </w:rPr>
        <w:t>300</w:t>
      </w:r>
      <w:r w:rsidR="006424A3">
        <w:rPr>
          <w:rFonts w:ascii="Times New Roman" w:eastAsia="宋体" w:hAnsi="Times New Roman" w:cs="Times New Roman"/>
          <w:szCs w:val="21"/>
        </w:rPr>
        <w:t xml:space="preserve"> </w:t>
      </w:r>
      <w:r w:rsidR="00CB53A0" w:rsidRPr="00405C71">
        <w:rPr>
          <w:rFonts w:ascii="Times New Roman" w:eastAsia="宋体" w:hAnsi="Times New Roman" w:cs="Times New Roman" w:hint="eastAsia"/>
          <w:szCs w:val="21"/>
        </w:rPr>
        <w:t>Erl</w:t>
      </w:r>
      <w:r w:rsidR="006424A3">
        <w:rPr>
          <w:rFonts w:ascii="Times New Roman" w:eastAsia="宋体" w:hAnsi="Times New Roman" w:cs="Times New Roman" w:hint="eastAsia"/>
          <w:szCs w:val="21"/>
        </w:rPr>
        <w:t>时，</w:t>
      </w:r>
      <w:r w:rsidR="00964845">
        <w:rPr>
          <w:rFonts w:ascii="Times New Roman" w:eastAsia="宋体" w:hAnsi="Times New Roman" w:cs="Times New Roman" w:hint="eastAsia"/>
          <w:szCs w:val="21"/>
        </w:rPr>
        <w:t>PDT-TFDBT</w:t>
      </w:r>
      <w:r w:rsidR="006424A3" w:rsidRPr="00405C71">
        <w:rPr>
          <w:rFonts w:ascii="Times New Roman" w:eastAsia="宋体" w:hAnsi="Times New Roman" w:cs="Times New Roman" w:hint="eastAsia"/>
          <w:szCs w:val="21"/>
        </w:rPr>
        <w:t>策略</w:t>
      </w:r>
      <w:r w:rsidR="00CB53A0" w:rsidRPr="00405C71">
        <w:rPr>
          <w:rFonts w:ascii="Times New Roman" w:eastAsia="宋体" w:hAnsi="Times New Roman" w:cs="Times New Roman" w:hint="eastAsia"/>
          <w:szCs w:val="21"/>
        </w:rPr>
        <w:t>开始整理频谱碎片</w:t>
      </w:r>
      <w:r w:rsidRPr="00405C71">
        <w:rPr>
          <w:rFonts w:ascii="Times New Roman" w:eastAsia="宋体" w:hAnsi="Times New Roman" w:cs="Times New Roman" w:hint="eastAsia"/>
          <w:szCs w:val="21"/>
        </w:rPr>
        <w:t>，</w:t>
      </w:r>
      <w:r w:rsidR="00CB53A0" w:rsidRPr="00405C71">
        <w:rPr>
          <w:rFonts w:ascii="Times New Roman" w:eastAsia="宋体" w:hAnsi="Times New Roman" w:cs="Times New Roman" w:hint="eastAsia"/>
          <w:szCs w:val="21"/>
        </w:rPr>
        <w:t>所以阻塞率、频谱利用率和频谱碎片方面</w:t>
      </w:r>
      <w:r w:rsidR="005B7AAA" w:rsidRPr="00405C71">
        <w:rPr>
          <w:rFonts w:ascii="Times New Roman" w:eastAsia="宋体" w:hAnsi="Times New Roman" w:cs="Times New Roman" w:hint="eastAsia"/>
          <w:szCs w:val="21"/>
        </w:rPr>
        <w:t>相较于</w:t>
      </w:r>
      <w:r w:rsidR="005B7AAA" w:rsidRPr="00405C71">
        <w:rPr>
          <w:rFonts w:ascii="Times New Roman" w:eastAsia="宋体" w:hAnsi="Times New Roman" w:cs="Times New Roman" w:hint="eastAsia"/>
          <w:szCs w:val="21"/>
        </w:rPr>
        <w:t>DKA-RSA</w:t>
      </w:r>
      <w:r w:rsidR="00CB53A0" w:rsidRPr="00405C71">
        <w:rPr>
          <w:rFonts w:ascii="Times New Roman" w:eastAsia="宋体" w:hAnsi="Times New Roman" w:cs="Times New Roman" w:hint="eastAsia"/>
          <w:szCs w:val="21"/>
        </w:rPr>
        <w:t>有所改善</w:t>
      </w:r>
      <w:r w:rsidR="006424A3">
        <w:rPr>
          <w:rFonts w:ascii="Times New Roman" w:eastAsia="宋体" w:hAnsi="Times New Roman" w:cs="Times New Roman" w:hint="eastAsia"/>
          <w:szCs w:val="21"/>
        </w:rPr>
        <w:t>；当</w:t>
      </w:r>
      <w:r w:rsidRPr="00405C71">
        <w:rPr>
          <w:rFonts w:ascii="Times New Roman" w:eastAsia="宋体" w:hAnsi="Times New Roman" w:cs="Times New Roman" w:hint="eastAsia"/>
          <w:szCs w:val="21"/>
        </w:rPr>
        <w:t>负载为</w:t>
      </w:r>
      <w:r w:rsidR="00CB53A0" w:rsidRPr="00405C71">
        <w:rPr>
          <w:rFonts w:ascii="Times New Roman" w:eastAsia="宋体" w:hAnsi="Times New Roman" w:cs="Times New Roman" w:hint="eastAsia"/>
          <w:szCs w:val="21"/>
        </w:rPr>
        <w:t>400</w:t>
      </w:r>
      <w:r w:rsidR="006424A3">
        <w:rPr>
          <w:rFonts w:ascii="Times New Roman" w:eastAsia="宋体" w:hAnsi="Times New Roman" w:cs="Times New Roman"/>
          <w:szCs w:val="21"/>
        </w:rPr>
        <w:t xml:space="preserve"> </w:t>
      </w:r>
      <w:r w:rsidR="00CB53A0" w:rsidRPr="00405C71">
        <w:rPr>
          <w:rFonts w:ascii="Times New Roman" w:eastAsia="宋体" w:hAnsi="Times New Roman" w:cs="Times New Roman" w:hint="eastAsia"/>
          <w:szCs w:val="21"/>
        </w:rPr>
        <w:t>Erl</w:t>
      </w:r>
      <w:r w:rsidR="00CB53A0" w:rsidRPr="00405C71">
        <w:rPr>
          <w:rFonts w:ascii="Times New Roman" w:eastAsia="宋体" w:hAnsi="Times New Roman" w:cs="Times New Roman" w:hint="eastAsia"/>
          <w:szCs w:val="21"/>
        </w:rPr>
        <w:t>时</w:t>
      </w:r>
      <w:r w:rsidR="006424A3">
        <w:rPr>
          <w:rFonts w:ascii="Times New Roman" w:eastAsia="宋体" w:hAnsi="Times New Roman" w:cs="Times New Roman" w:hint="eastAsia"/>
          <w:szCs w:val="21"/>
        </w:rPr>
        <w:t>，</w:t>
      </w:r>
      <w:r w:rsidR="00964845">
        <w:rPr>
          <w:rFonts w:ascii="Times New Roman" w:eastAsia="宋体" w:hAnsi="Times New Roman" w:cs="Times New Roman" w:hint="eastAsia"/>
          <w:szCs w:val="21"/>
        </w:rPr>
        <w:t>PDT-TFDBT</w:t>
      </w:r>
      <w:r w:rsidR="006424A3" w:rsidRPr="00405C71">
        <w:rPr>
          <w:rFonts w:ascii="Times New Roman" w:eastAsia="宋体" w:hAnsi="Times New Roman" w:cs="Times New Roman" w:hint="eastAsia"/>
          <w:szCs w:val="21"/>
        </w:rPr>
        <w:t>策略</w:t>
      </w:r>
      <w:r w:rsidR="006424A3">
        <w:rPr>
          <w:rFonts w:ascii="Times New Roman" w:eastAsia="宋体" w:hAnsi="Times New Roman" w:cs="Times New Roman" w:hint="eastAsia"/>
          <w:szCs w:val="21"/>
        </w:rPr>
        <w:t>的</w:t>
      </w:r>
      <w:r w:rsidR="00CB53A0" w:rsidRPr="00405C71">
        <w:rPr>
          <w:rFonts w:ascii="Times New Roman" w:eastAsia="宋体" w:hAnsi="Times New Roman" w:cs="Times New Roman" w:hint="eastAsia"/>
          <w:szCs w:val="21"/>
        </w:rPr>
        <w:t>阻塞率降低约</w:t>
      </w:r>
      <w:r w:rsidR="00376488" w:rsidRPr="00405C71">
        <w:rPr>
          <w:rFonts w:ascii="Times New Roman" w:eastAsia="宋体" w:hAnsi="Times New Roman" w:cs="Times New Roman" w:hint="eastAsia"/>
          <w:szCs w:val="21"/>
        </w:rPr>
        <w:t>1.5</w:t>
      </w:r>
      <w:r w:rsidR="00CB53A0" w:rsidRPr="00405C71">
        <w:rPr>
          <w:rFonts w:ascii="Times New Roman" w:eastAsia="宋体" w:hAnsi="Times New Roman" w:cs="Times New Roman" w:hint="eastAsia"/>
          <w:szCs w:val="21"/>
        </w:rPr>
        <w:t>%</w:t>
      </w:r>
      <w:r w:rsidR="00CB53A0" w:rsidRPr="00405C71">
        <w:rPr>
          <w:rFonts w:ascii="Times New Roman" w:eastAsia="宋体" w:hAnsi="Times New Roman" w:cs="Times New Roman" w:hint="eastAsia"/>
          <w:szCs w:val="21"/>
        </w:rPr>
        <w:t>，频谱利用率增加约</w:t>
      </w:r>
      <w:r w:rsidR="00376488" w:rsidRPr="00405C71">
        <w:rPr>
          <w:rFonts w:ascii="Times New Roman" w:eastAsia="宋体" w:hAnsi="Times New Roman" w:cs="Times New Roman" w:hint="eastAsia"/>
          <w:szCs w:val="21"/>
        </w:rPr>
        <w:t>3</w:t>
      </w:r>
      <w:r w:rsidR="00CB53A0" w:rsidRPr="00405C71">
        <w:rPr>
          <w:rFonts w:ascii="Times New Roman" w:eastAsia="宋体" w:hAnsi="Times New Roman" w:cs="Times New Roman" w:hint="eastAsia"/>
          <w:szCs w:val="21"/>
        </w:rPr>
        <w:t>%</w:t>
      </w:r>
      <w:r w:rsidR="00CB53A0" w:rsidRPr="00405C71">
        <w:rPr>
          <w:rFonts w:ascii="Times New Roman" w:eastAsia="宋体" w:hAnsi="Times New Roman" w:cs="Times New Roman" w:hint="eastAsia"/>
          <w:szCs w:val="21"/>
        </w:rPr>
        <w:t>。</w:t>
      </w:r>
      <w:r w:rsidR="006424A3">
        <w:rPr>
          <w:rFonts w:ascii="Times New Roman" w:eastAsia="宋体" w:hAnsi="Times New Roman" w:cs="Times New Roman" w:hint="eastAsia"/>
          <w:szCs w:val="21"/>
        </w:rPr>
        <w:t>另外</w:t>
      </w:r>
      <w:r w:rsidR="006424A3">
        <w:rPr>
          <w:rFonts w:ascii="Times New Roman" w:eastAsia="宋体" w:hAnsi="Times New Roman" w:cs="Times New Roman"/>
          <w:szCs w:val="21"/>
        </w:rPr>
        <w:t>，</w:t>
      </w:r>
      <w:r w:rsidR="00964845">
        <w:rPr>
          <w:rFonts w:ascii="Times New Roman" w:eastAsia="宋体" w:hAnsi="Times New Roman" w:cs="Times New Roman" w:hint="eastAsia"/>
          <w:szCs w:val="21"/>
        </w:rPr>
        <w:t>PDT-TFDBT</w:t>
      </w:r>
      <w:r w:rsidR="00376488" w:rsidRPr="00405C71">
        <w:rPr>
          <w:rFonts w:ascii="Times New Roman" w:eastAsia="宋体" w:hAnsi="Times New Roman" w:cs="Times New Roman" w:hint="eastAsia"/>
          <w:szCs w:val="21"/>
        </w:rPr>
        <w:t>策略在</w:t>
      </w:r>
      <w:r w:rsidR="00376488" w:rsidRPr="00405C71">
        <w:rPr>
          <w:rFonts w:ascii="Times New Roman" w:eastAsia="宋体" w:hAnsi="Times New Roman" w:cs="Times New Roman" w:hint="eastAsia"/>
          <w:szCs w:val="21"/>
        </w:rPr>
        <w:t>400</w:t>
      </w:r>
      <w:r w:rsidR="006424A3">
        <w:rPr>
          <w:rFonts w:ascii="Times New Roman" w:eastAsia="宋体" w:hAnsi="Times New Roman" w:cs="Times New Roman"/>
          <w:szCs w:val="21"/>
        </w:rPr>
        <w:t xml:space="preserve"> </w:t>
      </w:r>
      <w:r w:rsidR="00376488" w:rsidRPr="00405C71">
        <w:rPr>
          <w:rFonts w:ascii="Times New Roman" w:eastAsia="宋体" w:hAnsi="Times New Roman" w:cs="Times New Roman" w:hint="eastAsia"/>
          <w:szCs w:val="21"/>
        </w:rPr>
        <w:t>Erl</w:t>
      </w:r>
      <w:r w:rsidR="00376488" w:rsidRPr="00405C71">
        <w:rPr>
          <w:rFonts w:ascii="Times New Roman" w:eastAsia="宋体" w:hAnsi="Times New Roman" w:cs="Times New Roman" w:hint="eastAsia"/>
          <w:szCs w:val="21"/>
        </w:rPr>
        <w:t>时比</w:t>
      </w:r>
      <w:r w:rsidR="00376488" w:rsidRPr="00405C71">
        <w:rPr>
          <w:rFonts w:ascii="Times New Roman" w:eastAsia="宋体" w:hAnsi="Times New Roman" w:cs="Times New Roman" w:hint="eastAsia"/>
          <w:szCs w:val="21"/>
        </w:rPr>
        <w:t>PADAD</w:t>
      </w:r>
      <w:r w:rsidR="00376488" w:rsidRPr="00405C71">
        <w:rPr>
          <w:rFonts w:ascii="Times New Roman" w:eastAsia="宋体" w:hAnsi="Times New Roman" w:cs="Times New Roman" w:hint="eastAsia"/>
          <w:szCs w:val="21"/>
        </w:rPr>
        <w:t>策略的阻塞率低约</w:t>
      </w:r>
      <w:r w:rsidR="00376488" w:rsidRPr="00405C71">
        <w:rPr>
          <w:rFonts w:ascii="Times New Roman" w:eastAsia="宋体" w:hAnsi="Times New Roman" w:cs="Times New Roman" w:hint="eastAsia"/>
          <w:szCs w:val="21"/>
        </w:rPr>
        <w:t>1%</w:t>
      </w:r>
      <w:r w:rsidR="006424A3">
        <w:rPr>
          <w:rFonts w:ascii="Times New Roman" w:eastAsia="宋体" w:hAnsi="Times New Roman" w:cs="Times New Roman" w:hint="eastAsia"/>
          <w:szCs w:val="21"/>
        </w:rPr>
        <w:t>，</w:t>
      </w:r>
      <w:r w:rsidR="00376488" w:rsidRPr="00405C71">
        <w:rPr>
          <w:rFonts w:ascii="Times New Roman" w:eastAsia="宋体" w:hAnsi="Times New Roman" w:cs="Times New Roman" w:hint="eastAsia"/>
          <w:szCs w:val="21"/>
        </w:rPr>
        <w:t>频谱利用率高约</w:t>
      </w:r>
      <w:r w:rsidR="00376488" w:rsidRPr="00405C71">
        <w:rPr>
          <w:rFonts w:ascii="Times New Roman" w:eastAsia="宋体" w:hAnsi="Times New Roman" w:cs="Times New Roman" w:hint="eastAsia"/>
          <w:szCs w:val="21"/>
        </w:rPr>
        <w:t>10%</w:t>
      </w:r>
      <w:r w:rsidR="00376488" w:rsidRPr="00405C71">
        <w:rPr>
          <w:rFonts w:ascii="Times New Roman" w:eastAsia="宋体" w:hAnsi="Times New Roman" w:cs="Times New Roman" w:hint="eastAsia"/>
          <w:szCs w:val="21"/>
        </w:rPr>
        <w:t>。</w:t>
      </w:r>
      <w:r w:rsidR="005B7AAA" w:rsidRPr="00405C71">
        <w:rPr>
          <w:rFonts w:ascii="Times New Roman" w:eastAsia="宋体" w:hAnsi="Times New Roman" w:cs="Times New Roman" w:hint="eastAsia"/>
          <w:szCs w:val="21"/>
        </w:rPr>
        <w:t>因此，</w:t>
      </w:r>
      <w:r w:rsidR="00964845">
        <w:rPr>
          <w:rFonts w:ascii="Times New Roman" w:eastAsia="宋体" w:hAnsi="Times New Roman" w:cs="Times New Roman" w:hint="eastAsia"/>
          <w:szCs w:val="21"/>
        </w:rPr>
        <w:t>PDT-TFDBT</w:t>
      </w:r>
      <w:r w:rsidR="005B7AAA" w:rsidRPr="00405C71">
        <w:rPr>
          <w:rFonts w:ascii="Times New Roman" w:eastAsia="宋体" w:hAnsi="Times New Roman" w:cs="Times New Roman" w:hint="eastAsia"/>
          <w:szCs w:val="21"/>
        </w:rPr>
        <w:t>策略在</w:t>
      </w:r>
      <w:r w:rsidR="00DD735F" w:rsidRPr="00405C71">
        <w:rPr>
          <w:rFonts w:ascii="Times New Roman" w:eastAsia="宋体" w:hAnsi="Times New Roman" w:cs="Times New Roman" w:hint="eastAsia"/>
          <w:szCs w:val="21"/>
        </w:rPr>
        <w:t>USNET</w:t>
      </w:r>
      <w:r w:rsidR="005B7AAA" w:rsidRPr="00405C71">
        <w:rPr>
          <w:rFonts w:ascii="Times New Roman" w:eastAsia="宋体" w:hAnsi="Times New Roman" w:cs="Times New Roman" w:hint="eastAsia"/>
          <w:szCs w:val="21"/>
        </w:rPr>
        <w:t>网络性能也较好。</w:t>
      </w:r>
    </w:p>
    <w:p w14:paraId="25326EDE" w14:textId="77777777" w:rsidR="006541FF" w:rsidRPr="0069581E" w:rsidRDefault="006541FF" w:rsidP="006541FF">
      <w:pPr>
        <w:rPr>
          <w:rFonts w:ascii="Times New Roman" w:eastAsia="宋体" w:hAnsi="Times New Roman" w:cs="Times New Roman"/>
          <w:szCs w:val="21"/>
        </w:rPr>
      </w:pPr>
    </w:p>
    <w:p w14:paraId="636706CC" w14:textId="7EC5CA2D" w:rsidR="002F12B0" w:rsidRPr="00D33E75" w:rsidRDefault="00D40709" w:rsidP="002F12B0">
      <w:pPr>
        <w:rPr>
          <w:rFonts w:ascii="Times New Roman" w:eastAsia="宋体" w:hAnsi="Times New Roman" w:cs="Times New Roman"/>
          <w:b/>
          <w:sz w:val="24"/>
          <w:szCs w:val="24"/>
        </w:rPr>
      </w:pPr>
      <w:r>
        <w:rPr>
          <w:rFonts w:ascii="Times New Roman" w:eastAsia="宋体" w:hAnsi="Times New Roman" w:cs="Times New Roman"/>
          <w:b/>
          <w:sz w:val="24"/>
          <w:szCs w:val="24"/>
        </w:rPr>
        <w:t>3</w:t>
      </w:r>
      <w:r w:rsidR="002F12B0" w:rsidRPr="00D33E75">
        <w:rPr>
          <w:rFonts w:ascii="Times New Roman" w:eastAsia="宋体" w:hAnsi="Times New Roman" w:cs="Times New Roman" w:hint="eastAsia"/>
          <w:b/>
          <w:sz w:val="24"/>
          <w:szCs w:val="24"/>
        </w:rPr>
        <w:t>结束语</w:t>
      </w:r>
    </w:p>
    <w:p w14:paraId="027C9B14" w14:textId="7244CC68" w:rsidR="002F12B0" w:rsidRPr="00CA4B6D" w:rsidRDefault="00405C71" w:rsidP="00A1504C">
      <w:pPr>
        <w:ind w:firstLineChars="200" w:firstLine="420"/>
        <w:rPr>
          <w:rFonts w:ascii="Times New Roman" w:eastAsia="宋体" w:hAnsi="Times New Roman" w:cs="Times New Roman"/>
          <w:szCs w:val="21"/>
        </w:rPr>
      </w:pPr>
      <w:r w:rsidRPr="00405C71">
        <w:rPr>
          <w:rFonts w:ascii="Times New Roman" w:eastAsia="宋体" w:hAnsi="Times New Roman" w:cs="Times New Roman" w:hint="eastAsia"/>
          <w:szCs w:val="21"/>
        </w:rPr>
        <w:t>由于</w:t>
      </w:r>
      <w:r w:rsidRPr="00405C71">
        <w:rPr>
          <w:rFonts w:ascii="Times New Roman" w:eastAsia="宋体" w:hAnsi="Times New Roman" w:cs="Times New Roman"/>
          <w:szCs w:val="21"/>
        </w:rPr>
        <w:t>DKA-RSA</w:t>
      </w:r>
      <w:r w:rsidRPr="00405C71">
        <w:rPr>
          <w:rFonts w:ascii="Times New Roman" w:eastAsia="宋体" w:hAnsi="Times New Roman" w:cs="Times New Roman"/>
          <w:szCs w:val="21"/>
        </w:rPr>
        <w:t>算法</w:t>
      </w:r>
      <w:r w:rsidR="000A5AFC">
        <w:rPr>
          <w:rFonts w:ascii="Times New Roman" w:eastAsia="宋体" w:hAnsi="Times New Roman" w:cs="Times New Roman" w:hint="eastAsia"/>
          <w:szCs w:val="21"/>
        </w:rPr>
        <w:t>未</w:t>
      </w:r>
      <w:r w:rsidRPr="00405C71">
        <w:rPr>
          <w:rFonts w:ascii="Times New Roman" w:eastAsia="宋体" w:hAnsi="Times New Roman" w:cs="Times New Roman"/>
          <w:szCs w:val="21"/>
        </w:rPr>
        <w:t>考虑频谱碎片问题，本</w:t>
      </w:r>
      <w:r>
        <w:rPr>
          <w:rFonts w:ascii="Times New Roman" w:eastAsia="宋体" w:hAnsi="Times New Roman" w:cs="Times New Roman" w:hint="eastAsia"/>
          <w:szCs w:val="21"/>
        </w:rPr>
        <w:t>文</w:t>
      </w:r>
      <w:r w:rsidRPr="00405C71">
        <w:rPr>
          <w:rFonts w:ascii="Times New Roman" w:eastAsia="宋体" w:hAnsi="Times New Roman" w:cs="Times New Roman"/>
          <w:szCs w:val="21"/>
        </w:rPr>
        <w:t>综合考虑时域上业务剩余服务时间、频域上业务所需频隙及位置、网络阻塞及运行情况，提出一种</w:t>
      </w:r>
      <w:r w:rsidR="00964845">
        <w:rPr>
          <w:rFonts w:ascii="Times New Roman" w:eastAsia="宋体" w:hAnsi="Times New Roman" w:cs="Times New Roman"/>
          <w:szCs w:val="21"/>
        </w:rPr>
        <w:t>PDT-TFDBT</w:t>
      </w:r>
      <w:r w:rsidR="00B25505" w:rsidRPr="00405C71">
        <w:rPr>
          <w:rFonts w:ascii="Times New Roman" w:eastAsia="宋体" w:hAnsi="Times New Roman" w:cs="Times New Roman"/>
          <w:szCs w:val="21"/>
        </w:rPr>
        <w:t>策略</w:t>
      </w:r>
      <w:r w:rsidRPr="00405C71">
        <w:rPr>
          <w:rFonts w:ascii="Times New Roman" w:eastAsia="宋体" w:hAnsi="Times New Roman" w:cs="Times New Roman"/>
          <w:szCs w:val="21"/>
        </w:rPr>
        <w:t>。</w:t>
      </w:r>
      <w:r w:rsidR="00A1504C">
        <w:rPr>
          <w:rFonts w:ascii="Times New Roman" w:eastAsia="宋体" w:hAnsi="Times New Roman" w:cs="Times New Roman" w:hint="eastAsia"/>
          <w:szCs w:val="21"/>
        </w:rPr>
        <w:t>仿真结果表明，</w:t>
      </w:r>
      <w:r w:rsidR="003E62F7" w:rsidRPr="003E62F7">
        <w:rPr>
          <w:rFonts w:ascii="Times New Roman" w:eastAsia="宋体" w:hAnsi="Times New Roman" w:cs="Times New Roman"/>
          <w:szCs w:val="21"/>
        </w:rPr>
        <w:t>该策略在</w:t>
      </w:r>
      <w:r w:rsidR="003E62F7" w:rsidRPr="003E62F7">
        <w:rPr>
          <w:rFonts w:ascii="Times New Roman" w:eastAsia="宋体" w:hAnsi="Times New Roman" w:cs="Times New Roman"/>
          <w:szCs w:val="21"/>
        </w:rPr>
        <w:t>NSFNET</w:t>
      </w:r>
      <w:r w:rsidR="003E62F7" w:rsidRPr="003E62F7">
        <w:rPr>
          <w:rFonts w:ascii="Times New Roman" w:eastAsia="宋体" w:hAnsi="Times New Roman" w:cs="Times New Roman"/>
          <w:szCs w:val="21"/>
        </w:rPr>
        <w:t>和</w:t>
      </w:r>
      <w:r w:rsidR="003E62F7" w:rsidRPr="003E62F7">
        <w:rPr>
          <w:rFonts w:ascii="Times New Roman" w:eastAsia="宋体" w:hAnsi="Times New Roman" w:cs="Times New Roman"/>
          <w:szCs w:val="21"/>
        </w:rPr>
        <w:t>USNET</w:t>
      </w:r>
      <w:r w:rsidR="003E62F7" w:rsidRPr="003E62F7">
        <w:rPr>
          <w:rFonts w:ascii="Times New Roman" w:eastAsia="宋体" w:hAnsi="Times New Roman" w:cs="Times New Roman"/>
          <w:szCs w:val="21"/>
        </w:rPr>
        <w:t>两种网络拓扑中较于无整理</w:t>
      </w:r>
      <w:r w:rsidR="003E62F7" w:rsidRPr="003E62F7">
        <w:rPr>
          <w:rFonts w:ascii="Times New Roman" w:eastAsia="宋体" w:hAnsi="Times New Roman" w:cs="Times New Roman"/>
          <w:szCs w:val="21"/>
        </w:rPr>
        <w:t>DKA-RSA</w:t>
      </w:r>
      <w:r w:rsidR="003E62F7" w:rsidRPr="003E62F7">
        <w:rPr>
          <w:rFonts w:ascii="Times New Roman" w:eastAsia="宋体" w:hAnsi="Times New Roman" w:cs="Times New Roman"/>
          <w:szCs w:val="21"/>
        </w:rPr>
        <w:t>算法、</w:t>
      </w:r>
      <w:r w:rsidR="003E62F7" w:rsidRPr="003E62F7">
        <w:rPr>
          <w:rFonts w:ascii="Times New Roman" w:eastAsia="宋体" w:hAnsi="Times New Roman" w:cs="Times New Roman"/>
          <w:szCs w:val="21"/>
        </w:rPr>
        <w:t>PADAD</w:t>
      </w:r>
      <w:r w:rsidR="003E62F7" w:rsidRPr="003E62F7">
        <w:rPr>
          <w:rFonts w:ascii="Times New Roman" w:eastAsia="宋体" w:hAnsi="Times New Roman" w:cs="Times New Roman"/>
          <w:szCs w:val="21"/>
        </w:rPr>
        <w:t>策略、</w:t>
      </w:r>
      <w:r w:rsidR="003E62F7" w:rsidRPr="003E62F7">
        <w:rPr>
          <w:rFonts w:ascii="Times New Roman" w:eastAsia="宋体" w:hAnsi="Times New Roman" w:cs="Times New Roman" w:hint="eastAsia"/>
          <w:szCs w:val="21"/>
        </w:rPr>
        <w:t>LPF-DAD</w:t>
      </w:r>
      <w:r w:rsidR="003E62F7" w:rsidRPr="003E62F7">
        <w:rPr>
          <w:rFonts w:ascii="Times New Roman" w:eastAsia="宋体" w:hAnsi="Times New Roman" w:cs="Times New Roman" w:hint="eastAsia"/>
          <w:szCs w:val="21"/>
        </w:rPr>
        <w:t>策略以及</w:t>
      </w:r>
      <w:r w:rsidR="003E62F7" w:rsidRPr="003E62F7">
        <w:rPr>
          <w:rFonts w:ascii="Times New Roman" w:eastAsia="宋体" w:hAnsi="Times New Roman" w:cs="Times New Roman" w:hint="eastAsia"/>
          <w:szCs w:val="21"/>
        </w:rPr>
        <w:t>PI-DAD</w:t>
      </w:r>
      <w:r w:rsidR="003E62F7" w:rsidRPr="003E62F7">
        <w:rPr>
          <w:rFonts w:ascii="Times New Roman" w:eastAsia="宋体" w:hAnsi="Times New Roman" w:cs="Times New Roman" w:hint="eastAsia"/>
          <w:szCs w:val="21"/>
        </w:rPr>
        <w:t>策略</w:t>
      </w:r>
      <w:r w:rsidR="003E62F7" w:rsidRPr="003E62F7">
        <w:rPr>
          <w:rFonts w:ascii="Times New Roman" w:eastAsia="宋体" w:hAnsi="Times New Roman" w:cs="Times New Roman"/>
          <w:szCs w:val="21"/>
        </w:rPr>
        <w:t>均有明显性能改进</w:t>
      </w:r>
      <w:r w:rsidR="00A1504C" w:rsidRPr="00A1504C">
        <w:rPr>
          <w:rFonts w:ascii="Times New Roman" w:eastAsia="宋体" w:hAnsi="Times New Roman" w:cs="Times New Roman" w:hint="eastAsia"/>
          <w:szCs w:val="21"/>
        </w:rPr>
        <w:t>。</w:t>
      </w:r>
      <w:r w:rsidR="003E62F7">
        <w:rPr>
          <w:rFonts w:ascii="Times New Roman" w:eastAsia="宋体" w:hAnsi="Times New Roman" w:cs="Times New Roman" w:hint="eastAsia"/>
          <w:szCs w:val="21"/>
        </w:rPr>
        <w:t>由于</w:t>
      </w:r>
      <w:r w:rsidR="003E62F7" w:rsidRPr="003E62F7">
        <w:rPr>
          <w:rFonts w:ascii="Times New Roman" w:eastAsia="宋体" w:hAnsi="Times New Roman" w:cs="Times New Roman" w:hint="eastAsia"/>
          <w:szCs w:val="21"/>
        </w:rPr>
        <w:t>本文的重心是将深度学习和启发式策略融入弹性光网络的路由选择和频谱分配问题，因而考虑的模型为常见的单模光纤以及单播通信环境，实际上本文提出的思想能够推广到其他场景</w:t>
      </w:r>
      <w:r w:rsidR="003E62F7">
        <w:rPr>
          <w:rFonts w:ascii="Times New Roman" w:eastAsia="宋体" w:hAnsi="Times New Roman" w:cs="Times New Roman" w:hint="eastAsia"/>
          <w:szCs w:val="21"/>
        </w:rPr>
        <w:t>。</w:t>
      </w:r>
    </w:p>
    <w:p w14:paraId="11C23B3B" w14:textId="77777777" w:rsidR="002F12B0" w:rsidRPr="0069581E" w:rsidRDefault="002F12B0">
      <w:pPr>
        <w:rPr>
          <w:rFonts w:ascii="Times New Roman" w:eastAsia="宋体" w:hAnsi="Times New Roman" w:cs="Times New Roman"/>
          <w:szCs w:val="21"/>
        </w:rPr>
      </w:pPr>
    </w:p>
    <w:p w14:paraId="13542B1A" w14:textId="65E805DE" w:rsidR="00F736AC" w:rsidRPr="0069581E" w:rsidRDefault="00520DA8">
      <w:pPr>
        <w:rPr>
          <w:rFonts w:ascii="Times New Roman" w:eastAsia="宋体" w:hAnsi="Times New Roman" w:cs="Times New Roman"/>
          <w:b/>
          <w:szCs w:val="21"/>
        </w:rPr>
      </w:pPr>
      <w:r w:rsidRPr="0069581E">
        <w:rPr>
          <w:rFonts w:ascii="Times New Roman" w:eastAsia="宋体" w:hAnsi="Times New Roman" w:cs="Times New Roman"/>
          <w:b/>
          <w:szCs w:val="21"/>
        </w:rPr>
        <w:t>参考文献</w:t>
      </w:r>
      <w:r w:rsidR="007D03B3">
        <w:rPr>
          <w:rFonts w:ascii="Times New Roman" w:eastAsia="宋体" w:hAnsi="Times New Roman" w:cs="Times New Roman" w:hint="eastAsia"/>
          <w:b/>
          <w:szCs w:val="21"/>
        </w:rPr>
        <w:t>：</w:t>
      </w:r>
    </w:p>
    <w:p w14:paraId="3D001A48" w14:textId="566FBF87" w:rsidR="003F217F" w:rsidRPr="003F217F" w:rsidRDefault="00C331B7" w:rsidP="003F217F">
      <w:pPr>
        <w:jc w:val="left"/>
        <w:rPr>
          <w:rFonts w:ascii="Times New Roman" w:eastAsia="宋体" w:hAnsi="Times New Roman" w:cs="Times New Roman"/>
          <w:szCs w:val="21"/>
        </w:rPr>
      </w:pPr>
      <w:r w:rsidRPr="00B23293">
        <w:rPr>
          <w:rFonts w:ascii="Times New Roman" w:eastAsia="宋体" w:hAnsi="Times New Roman" w:cs="Times New Roman"/>
          <w:szCs w:val="21"/>
        </w:rPr>
        <w:t>[1]</w:t>
      </w:r>
      <w:r w:rsidR="006A7DE5" w:rsidRPr="00B23293">
        <w:rPr>
          <w:rFonts w:ascii="Times New Roman" w:eastAsia="宋体" w:hAnsi="Times New Roman" w:cs="Times New Roman"/>
          <w:szCs w:val="21"/>
        </w:rPr>
        <w:t xml:space="preserve"> </w:t>
      </w:r>
      <w:r w:rsidR="003F217F" w:rsidRPr="00BB681B">
        <w:rPr>
          <w:rFonts w:ascii="Times New Roman" w:eastAsia="宋体" w:hAnsi="Times New Roman" w:cs="Times New Roman" w:hint="eastAsia"/>
          <w:caps/>
          <w:szCs w:val="21"/>
        </w:rPr>
        <w:t>Ioannis S, Eleni P, Dimitr K</w:t>
      </w:r>
      <w:r w:rsidR="003F217F" w:rsidRPr="003F217F">
        <w:rPr>
          <w:rFonts w:ascii="Times New Roman" w:eastAsia="宋体" w:hAnsi="Times New Roman" w:cs="Times New Roman" w:hint="eastAsia"/>
          <w:szCs w:val="21"/>
        </w:rPr>
        <w:t>. Dynamic</w:t>
      </w:r>
      <w:r w:rsidR="008D0D95" w:rsidRPr="003F217F">
        <w:rPr>
          <w:rFonts w:ascii="Times New Roman" w:eastAsia="宋体" w:hAnsi="Times New Roman" w:cs="Times New Roman"/>
          <w:szCs w:val="21"/>
        </w:rPr>
        <w:t xml:space="preserve"> cooperative spectrum sharing and defragmentation for elastic optical net</w:t>
      </w:r>
      <w:r w:rsidR="003F217F" w:rsidRPr="003F217F">
        <w:rPr>
          <w:rFonts w:ascii="Times New Roman" w:eastAsia="宋体" w:hAnsi="Times New Roman" w:cs="Times New Roman" w:hint="eastAsia"/>
          <w:szCs w:val="21"/>
        </w:rPr>
        <w:t>work[J]. Journal of Optic</w:t>
      </w:r>
      <w:r w:rsidR="00BB681B">
        <w:rPr>
          <w:rFonts w:ascii="Times New Roman" w:eastAsia="宋体" w:hAnsi="Times New Roman" w:cs="Times New Roman" w:hint="eastAsia"/>
          <w:szCs w:val="21"/>
        </w:rPr>
        <w:t xml:space="preserve">al Communications &amp; Networking, </w:t>
      </w:r>
      <w:r w:rsidR="0077347E">
        <w:rPr>
          <w:rFonts w:ascii="Times New Roman" w:eastAsia="宋体" w:hAnsi="Times New Roman" w:cs="Times New Roman"/>
          <w:szCs w:val="21"/>
        </w:rPr>
        <w:t>2</w:t>
      </w:r>
      <w:r w:rsidR="003F217F" w:rsidRPr="003F217F">
        <w:rPr>
          <w:rFonts w:ascii="Times New Roman" w:eastAsia="宋体" w:hAnsi="Times New Roman" w:cs="Times New Roman" w:hint="eastAsia"/>
          <w:szCs w:val="21"/>
        </w:rPr>
        <w:t>014,</w:t>
      </w:r>
      <w:r w:rsidR="00BB681B">
        <w:rPr>
          <w:rFonts w:ascii="Times New Roman" w:eastAsia="宋体" w:hAnsi="Times New Roman" w:cs="Times New Roman" w:hint="eastAsia"/>
          <w:szCs w:val="21"/>
        </w:rPr>
        <w:t xml:space="preserve"> </w:t>
      </w:r>
      <w:r w:rsidR="003F217F" w:rsidRPr="003F217F">
        <w:rPr>
          <w:rFonts w:ascii="Times New Roman" w:eastAsia="宋体" w:hAnsi="Times New Roman" w:cs="Times New Roman" w:hint="eastAsia"/>
          <w:szCs w:val="21"/>
        </w:rPr>
        <w:t>6</w:t>
      </w:r>
      <w:r w:rsidR="004B072F">
        <w:rPr>
          <w:rFonts w:ascii="Times New Roman" w:eastAsia="宋体" w:hAnsi="Times New Roman" w:cs="Times New Roman" w:hint="eastAsia"/>
          <w:szCs w:val="21"/>
        </w:rPr>
        <w:t>（</w:t>
      </w:r>
      <w:r w:rsidR="003F217F" w:rsidRPr="003F217F">
        <w:rPr>
          <w:rFonts w:ascii="Times New Roman" w:eastAsia="宋体" w:hAnsi="Times New Roman" w:cs="Times New Roman" w:hint="eastAsia"/>
          <w:szCs w:val="21"/>
        </w:rPr>
        <w:t>3</w:t>
      </w:r>
      <w:r w:rsidR="004B072F">
        <w:rPr>
          <w:rFonts w:ascii="Times New Roman" w:eastAsia="宋体" w:hAnsi="Times New Roman" w:cs="Times New Roman" w:hint="eastAsia"/>
          <w:szCs w:val="21"/>
        </w:rPr>
        <w:t>）</w:t>
      </w:r>
      <w:r w:rsidR="003F217F" w:rsidRPr="003F217F">
        <w:rPr>
          <w:rFonts w:ascii="Times New Roman" w:eastAsia="宋体" w:hAnsi="Times New Roman" w:cs="Times New Roman" w:hint="eastAsia"/>
          <w:szCs w:val="21"/>
        </w:rPr>
        <w:t>:</w:t>
      </w:r>
      <w:r w:rsidR="00BB681B">
        <w:rPr>
          <w:rFonts w:ascii="Times New Roman" w:eastAsia="宋体" w:hAnsi="Times New Roman" w:cs="Times New Roman" w:hint="eastAsia"/>
          <w:szCs w:val="21"/>
        </w:rPr>
        <w:t xml:space="preserve"> </w:t>
      </w:r>
      <w:r w:rsidR="003F217F" w:rsidRPr="003F217F">
        <w:rPr>
          <w:rFonts w:ascii="Times New Roman" w:eastAsia="宋体" w:hAnsi="Times New Roman" w:cs="Times New Roman" w:hint="eastAsia"/>
          <w:szCs w:val="21"/>
        </w:rPr>
        <w:t>259-269.</w:t>
      </w:r>
    </w:p>
    <w:p w14:paraId="237F26B0" w14:textId="71EA8AC1" w:rsidR="00FC4455" w:rsidRDefault="005F39A9" w:rsidP="002248E5">
      <w:pPr>
        <w:jc w:val="left"/>
        <w:rPr>
          <w:rFonts w:ascii="Times New Roman" w:eastAsia="宋体" w:hAnsi="Times New Roman" w:cs="Times New Roman"/>
          <w:szCs w:val="21"/>
        </w:rPr>
      </w:pPr>
      <w:r w:rsidRPr="00B23293">
        <w:rPr>
          <w:rFonts w:ascii="Times New Roman" w:eastAsia="宋体" w:hAnsi="Times New Roman" w:cs="Times New Roman"/>
          <w:szCs w:val="21"/>
        </w:rPr>
        <w:lastRenderedPageBreak/>
        <w:t>[</w:t>
      </w:r>
      <w:r>
        <w:rPr>
          <w:rFonts w:ascii="Times New Roman" w:eastAsia="宋体" w:hAnsi="Times New Roman" w:cs="Times New Roman"/>
          <w:szCs w:val="21"/>
        </w:rPr>
        <w:t>2</w:t>
      </w:r>
      <w:r w:rsidRPr="00B23293">
        <w:rPr>
          <w:rFonts w:ascii="Times New Roman" w:eastAsia="宋体" w:hAnsi="Times New Roman" w:cs="Times New Roman"/>
          <w:szCs w:val="21"/>
        </w:rPr>
        <w:t>]</w:t>
      </w:r>
      <w:r w:rsidR="003E4060">
        <w:rPr>
          <w:rFonts w:ascii="Times New Roman" w:eastAsia="宋体" w:hAnsi="Times New Roman" w:cs="Times New Roman"/>
          <w:szCs w:val="21"/>
        </w:rPr>
        <w:t xml:space="preserve"> </w:t>
      </w:r>
      <w:r w:rsidR="003F217F" w:rsidRPr="00BB681B">
        <w:rPr>
          <w:rFonts w:ascii="Times New Roman" w:eastAsia="宋体" w:hAnsi="Times New Roman" w:cs="Times New Roman" w:hint="eastAsia"/>
          <w:caps/>
          <w:szCs w:val="21"/>
        </w:rPr>
        <w:t>Chatterjee</w:t>
      </w:r>
      <w:r w:rsidR="00BB681B" w:rsidRPr="00BB681B">
        <w:rPr>
          <w:rFonts w:ascii="Times New Roman" w:eastAsia="宋体" w:hAnsi="Times New Roman" w:cs="Times New Roman" w:hint="eastAsia"/>
          <w:caps/>
          <w:szCs w:val="21"/>
        </w:rPr>
        <w:t xml:space="preserve"> B C</w:t>
      </w:r>
      <w:r w:rsidR="003F217F" w:rsidRPr="00BB681B">
        <w:rPr>
          <w:rFonts w:ascii="Times New Roman" w:eastAsia="宋体" w:hAnsi="Times New Roman" w:cs="Times New Roman" w:hint="eastAsia"/>
          <w:caps/>
          <w:szCs w:val="21"/>
        </w:rPr>
        <w:t>, Ba</w:t>
      </w:r>
      <w:r w:rsidR="00BB681B" w:rsidRPr="00BB681B">
        <w:rPr>
          <w:rFonts w:ascii="Times New Roman" w:eastAsia="宋体" w:hAnsi="Times New Roman" w:cs="Times New Roman" w:hint="eastAsia"/>
          <w:caps/>
          <w:szCs w:val="21"/>
        </w:rPr>
        <w:t xml:space="preserve"> S, </w:t>
      </w:r>
      <w:r w:rsidR="003F217F" w:rsidRPr="00BB681B">
        <w:rPr>
          <w:rFonts w:ascii="Times New Roman" w:eastAsia="宋体" w:hAnsi="Times New Roman" w:cs="Times New Roman" w:hint="eastAsia"/>
          <w:caps/>
          <w:szCs w:val="21"/>
        </w:rPr>
        <w:t>Oki</w:t>
      </w:r>
      <w:r w:rsidR="00BB681B" w:rsidRPr="00BB681B">
        <w:rPr>
          <w:rFonts w:ascii="Times New Roman" w:eastAsia="宋体" w:hAnsi="Times New Roman" w:cs="Times New Roman" w:hint="eastAsia"/>
          <w:caps/>
          <w:szCs w:val="21"/>
        </w:rPr>
        <w:t xml:space="preserve"> E</w:t>
      </w:r>
      <w:r w:rsidR="003F217F" w:rsidRPr="003F217F">
        <w:rPr>
          <w:rFonts w:ascii="Times New Roman" w:eastAsia="宋体" w:hAnsi="Times New Roman" w:cs="Times New Roman" w:hint="eastAsia"/>
          <w:szCs w:val="21"/>
        </w:rPr>
        <w:t>. Fragmentation</w:t>
      </w:r>
      <w:r w:rsidR="008D0D95" w:rsidRPr="003F217F">
        <w:rPr>
          <w:rFonts w:ascii="Times New Roman" w:eastAsia="宋体" w:hAnsi="Times New Roman" w:cs="Times New Roman"/>
          <w:szCs w:val="21"/>
        </w:rPr>
        <w:t xml:space="preserve"> problems and management approaches in elastic optical networks: a su</w:t>
      </w:r>
      <w:r w:rsidR="003F217F" w:rsidRPr="003F217F">
        <w:rPr>
          <w:rFonts w:ascii="Times New Roman" w:eastAsia="宋体" w:hAnsi="Times New Roman" w:cs="Times New Roman" w:hint="eastAsia"/>
          <w:szCs w:val="21"/>
        </w:rPr>
        <w:t>rvey[J]. IEEE Communications Surveys &amp; Tutorials, 2017,</w:t>
      </w:r>
      <w:r w:rsidR="00BB681B">
        <w:rPr>
          <w:rFonts w:ascii="Times New Roman" w:eastAsia="宋体" w:hAnsi="Times New Roman" w:cs="Times New Roman" w:hint="eastAsia"/>
          <w:szCs w:val="21"/>
        </w:rPr>
        <w:t xml:space="preserve"> </w:t>
      </w:r>
      <w:r w:rsidR="003F217F" w:rsidRPr="003F217F">
        <w:rPr>
          <w:rFonts w:ascii="Times New Roman" w:eastAsia="宋体" w:hAnsi="Times New Roman" w:cs="Times New Roman" w:hint="eastAsia"/>
          <w:szCs w:val="21"/>
        </w:rPr>
        <w:t>20</w:t>
      </w:r>
      <w:r w:rsidR="004B072F">
        <w:rPr>
          <w:rFonts w:ascii="Times New Roman" w:eastAsia="宋体" w:hAnsi="Times New Roman" w:cs="Times New Roman" w:hint="eastAsia"/>
          <w:szCs w:val="21"/>
        </w:rPr>
        <w:t>（</w:t>
      </w:r>
      <w:r w:rsidR="00BB681B" w:rsidRPr="00BB681B">
        <w:rPr>
          <w:rFonts w:ascii="Times New Roman" w:eastAsia="宋体" w:hAnsi="Times New Roman" w:cs="Times New Roman" w:hint="eastAsia"/>
          <w:szCs w:val="21"/>
        </w:rPr>
        <w:t>1</w:t>
      </w:r>
      <w:r w:rsidR="004B072F">
        <w:rPr>
          <w:rFonts w:ascii="Times New Roman" w:eastAsia="宋体" w:hAnsi="Times New Roman" w:cs="Times New Roman" w:hint="eastAsia"/>
          <w:szCs w:val="21"/>
        </w:rPr>
        <w:t>）</w:t>
      </w:r>
      <w:r w:rsidR="00BB681B" w:rsidRPr="00BB681B">
        <w:rPr>
          <w:rFonts w:ascii="Times New Roman" w:eastAsia="宋体" w:hAnsi="Times New Roman" w:cs="Times New Roman" w:hint="eastAsia"/>
          <w:szCs w:val="21"/>
        </w:rPr>
        <w:t>:</w:t>
      </w:r>
      <w:r w:rsidR="00BB681B">
        <w:rPr>
          <w:rFonts w:ascii="Times New Roman" w:eastAsia="宋体" w:hAnsi="Times New Roman" w:cs="Times New Roman" w:hint="eastAsia"/>
          <w:szCs w:val="21"/>
        </w:rPr>
        <w:t xml:space="preserve"> </w:t>
      </w:r>
      <w:r w:rsidR="003F217F" w:rsidRPr="003F217F">
        <w:rPr>
          <w:rFonts w:ascii="Times New Roman" w:eastAsia="宋体" w:hAnsi="Times New Roman" w:cs="Times New Roman" w:hint="eastAsia"/>
          <w:szCs w:val="21"/>
        </w:rPr>
        <w:t>183-210.</w:t>
      </w:r>
    </w:p>
    <w:p w14:paraId="000EE552" w14:textId="1C1D7E3D" w:rsidR="00564528" w:rsidRDefault="00564528" w:rsidP="002248E5">
      <w:pPr>
        <w:jc w:val="left"/>
        <w:rPr>
          <w:rFonts w:ascii="Times New Roman" w:eastAsia="宋体" w:hAnsi="Times New Roman" w:cs="Times New Roman"/>
          <w:szCs w:val="21"/>
        </w:rPr>
      </w:pPr>
      <w:r>
        <w:rPr>
          <w:rFonts w:ascii="Times New Roman" w:eastAsia="宋体" w:hAnsi="Times New Roman" w:cs="Times New Roman" w:hint="eastAsia"/>
          <w:szCs w:val="21"/>
        </w:rPr>
        <w:t xml:space="preserve">[3] </w:t>
      </w:r>
      <w:r w:rsidRPr="00564528">
        <w:rPr>
          <w:rFonts w:ascii="Times New Roman" w:eastAsia="宋体" w:hAnsi="Times New Roman" w:cs="Times New Roman"/>
          <w:szCs w:val="21"/>
        </w:rPr>
        <w:t>张佳唯</w:t>
      </w:r>
      <w:r w:rsidRPr="00564528">
        <w:rPr>
          <w:rFonts w:ascii="Times New Roman" w:eastAsia="宋体" w:hAnsi="Times New Roman" w:cs="Times New Roman"/>
          <w:szCs w:val="21"/>
        </w:rPr>
        <w:t>,</w:t>
      </w:r>
      <w:r w:rsidR="0072104D">
        <w:rPr>
          <w:rFonts w:ascii="Times New Roman" w:eastAsia="宋体" w:hAnsi="Times New Roman" w:cs="Times New Roman" w:hint="eastAsia"/>
          <w:szCs w:val="21"/>
        </w:rPr>
        <w:t xml:space="preserve"> </w:t>
      </w:r>
      <w:r w:rsidR="00602A67" w:rsidRPr="0072104D">
        <w:rPr>
          <w:rFonts w:ascii="Times New Roman" w:eastAsia="宋体" w:hAnsi="Times New Roman" w:cs="Times New Roman" w:hint="eastAsia"/>
          <w:szCs w:val="21"/>
        </w:rPr>
        <w:t>钱凤臣</w:t>
      </w:r>
      <w:r w:rsidR="0072104D">
        <w:rPr>
          <w:rFonts w:ascii="Times New Roman" w:eastAsia="宋体" w:hAnsi="Times New Roman" w:cs="Times New Roman" w:hint="eastAsia"/>
          <w:szCs w:val="21"/>
        </w:rPr>
        <w:t xml:space="preserve">, </w:t>
      </w:r>
      <w:r w:rsidR="00602A67" w:rsidRPr="0072104D">
        <w:rPr>
          <w:rFonts w:ascii="Times New Roman" w:eastAsia="宋体" w:hAnsi="Times New Roman" w:cs="Times New Roman" w:hint="eastAsia"/>
          <w:szCs w:val="21"/>
        </w:rPr>
        <w:t>杨俊强</w:t>
      </w:r>
      <w:r w:rsidR="0072104D">
        <w:rPr>
          <w:rFonts w:ascii="Times New Roman" w:eastAsia="宋体" w:hAnsi="Times New Roman" w:cs="Times New Roman" w:hint="eastAsia"/>
          <w:szCs w:val="21"/>
        </w:rPr>
        <w:t xml:space="preserve">, </w:t>
      </w:r>
      <w:r>
        <w:rPr>
          <w:rFonts w:ascii="Times New Roman" w:eastAsia="宋体" w:hAnsi="Times New Roman" w:cs="Times New Roman"/>
          <w:szCs w:val="21"/>
        </w:rPr>
        <w:t>等</w:t>
      </w:r>
      <w:r>
        <w:rPr>
          <w:rFonts w:ascii="Times New Roman" w:eastAsia="宋体" w:hAnsi="Times New Roman" w:cs="Times New Roman"/>
          <w:szCs w:val="21"/>
        </w:rPr>
        <w:t>.</w:t>
      </w:r>
      <w:r>
        <w:rPr>
          <w:rFonts w:ascii="Times New Roman" w:eastAsia="宋体" w:hAnsi="Times New Roman" w:cs="Times New Roman" w:hint="eastAsia"/>
          <w:szCs w:val="21"/>
        </w:rPr>
        <w:t xml:space="preserve"> </w:t>
      </w:r>
      <w:hyperlink r:id="rId44" w:tgtFrame="kcmstarget" w:history="1">
        <w:r w:rsidRPr="00540875">
          <w:rPr>
            <w:rStyle w:val="a9"/>
            <w:rFonts w:ascii="Times New Roman" w:eastAsia="宋体" w:hAnsi="Times New Roman" w:cs="Times New Roman"/>
            <w:color w:val="auto"/>
            <w:szCs w:val="21"/>
            <w:u w:val="none"/>
          </w:rPr>
          <w:t>弹性光网络中路由与频谱分配算法综述</w:t>
        </w:r>
      </w:hyperlink>
      <w:r w:rsidRPr="00564528">
        <w:rPr>
          <w:rFonts w:ascii="Times New Roman" w:eastAsia="宋体" w:hAnsi="Times New Roman" w:cs="Times New Roman"/>
          <w:szCs w:val="21"/>
        </w:rPr>
        <w:t>[J].</w:t>
      </w:r>
      <w:r>
        <w:rPr>
          <w:rFonts w:ascii="Times New Roman" w:eastAsia="宋体" w:hAnsi="Times New Roman" w:cs="Times New Roman" w:hint="eastAsia"/>
          <w:szCs w:val="21"/>
        </w:rPr>
        <w:t xml:space="preserve"> </w:t>
      </w:r>
      <w:r w:rsidRPr="00564528">
        <w:rPr>
          <w:rFonts w:ascii="Times New Roman" w:eastAsia="宋体" w:hAnsi="Times New Roman" w:cs="Times New Roman"/>
          <w:szCs w:val="21"/>
        </w:rPr>
        <w:t>系统工程与电子技术</w:t>
      </w:r>
      <w:r w:rsidR="003E62F7">
        <w:rPr>
          <w:rFonts w:ascii="Times New Roman" w:eastAsia="宋体" w:hAnsi="Times New Roman" w:cs="Times New Roman" w:hint="eastAsia"/>
          <w:szCs w:val="21"/>
        </w:rPr>
        <w:t xml:space="preserve">, </w:t>
      </w:r>
      <w:r w:rsidRPr="00564528">
        <w:rPr>
          <w:rFonts w:ascii="Times New Roman" w:eastAsia="宋体" w:hAnsi="Times New Roman" w:cs="Times New Roman"/>
          <w:szCs w:val="21"/>
        </w:rPr>
        <w:t>2022</w:t>
      </w:r>
      <w:r w:rsidR="003E62F7">
        <w:rPr>
          <w:rFonts w:ascii="Times New Roman" w:eastAsia="宋体" w:hAnsi="Times New Roman" w:cs="Times New Roman" w:hint="eastAsia"/>
          <w:szCs w:val="21"/>
        </w:rPr>
        <w:t xml:space="preserve">, </w:t>
      </w:r>
      <w:r w:rsidR="00BB681B" w:rsidRPr="00BB681B">
        <w:rPr>
          <w:rFonts w:ascii="Times New Roman" w:eastAsia="宋体" w:hAnsi="Times New Roman" w:cs="Times New Roman"/>
          <w:szCs w:val="21"/>
        </w:rPr>
        <w:t>44</w:t>
      </w:r>
      <w:r w:rsidR="003E62F7">
        <w:rPr>
          <w:rFonts w:ascii="Times New Roman" w:eastAsia="宋体" w:hAnsi="Times New Roman" w:cs="Times New Roman" w:hint="eastAsia"/>
          <w:szCs w:val="21"/>
        </w:rPr>
        <w:t>(</w:t>
      </w:r>
      <w:r w:rsidR="00BB681B" w:rsidRPr="00BB681B">
        <w:rPr>
          <w:rFonts w:ascii="Times New Roman" w:eastAsia="宋体" w:hAnsi="Times New Roman" w:cs="Times New Roman"/>
          <w:szCs w:val="21"/>
        </w:rPr>
        <w:t>6</w:t>
      </w:r>
      <w:r w:rsidR="003E62F7">
        <w:rPr>
          <w:rFonts w:ascii="Times New Roman" w:eastAsia="宋体" w:hAnsi="Times New Roman" w:cs="Times New Roman" w:hint="eastAsia"/>
          <w:szCs w:val="21"/>
        </w:rPr>
        <w:t xml:space="preserve">): </w:t>
      </w:r>
      <w:r w:rsidR="00BB681B" w:rsidRPr="00BB681B">
        <w:rPr>
          <w:rFonts w:ascii="Times New Roman" w:eastAsia="宋体" w:hAnsi="Times New Roman" w:cs="Times New Roman"/>
          <w:szCs w:val="21"/>
        </w:rPr>
        <w:t>2001-2010.</w:t>
      </w:r>
    </w:p>
    <w:p w14:paraId="480533AB" w14:textId="585FE2AF" w:rsidR="003F217F" w:rsidRPr="003F217F" w:rsidRDefault="005D6B59" w:rsidP="002248E5">
      <w:pPr>
        <w:jc w:val="left"/>
        <w:rPr>
          <w:rFonts w:ascii="Times New Roman" w:eastAsia="宋体" w:hAnsi="Times New Roman" w:cs="Times New Roman"/>
          <w:szCs w:val="21"/>
        </w:rPr>
      </w:pPr>
      <w:r w:rsidRPr="003F217F">
        <w:rPr>
          <w:rFonts w:ascii="Times New Roman" w:eastAsia="宋体" w:hAnsi="Times New Roman" w:cs="Times New Roman"/>
          <w:szCs w:val="21"/>
        </w:rPr>
        <w:t>[</w:t>
      </w:r>
      <w:r w:rsidR="00564528">
        <w:rPr>
          <w:rFonts w:ascii="Times New Roman" w:eastAsia="宋体" w:hAnsi="Times New Roman" w:cs="Times New Roman" w:hint="eastAsia"/>
          <w:szCs w:val="21"/>
        </w:rPr>
        <w:t>4</w:t>
      </w:r>
      <w:r w:rsidRPr="003F217F">
        <w:rPr>
          <w:rFonts w:ascii="Times New Roman" w:eastAsia="宋体" w:hAnsi="Times New Roman" w:cs="Times New Roman"/>
          <w:szCs w:val="21"/>
        </w:rPr>
        <w:t>]</w:t>
      </w:r>
      <w:r w:rsidR="003F217F">
        <w:rPr>
          <w:rFonts w:ascii="Times New Roman" w:eastAsia="宋体" w:hAnsi="Times New Roman" w:cs="Times New Roman" w:hint="eastAsia"/>
          <w:szCs w:val="21"/>
        </w:rPr>
        <w:t xml:space="preserve"> </w:t>
      </w:r>
      <w:r w:rsidR="003F217F" w:rsidRPr="003F217F">
        <w:rPr>
          <w:rFonts w:ascii="Times New Roman" w:eastAsia="宋体" w:hAnsi="Times New Roman" w:cs="Times New Roman"/>
          <w:szCs w:val="21"/>
        </w:rPr>
        <w:t>邱伟</w:t>
      </w:r>
      <w:r w:rsidR="003F217F" w:rsidRPr="003F217F">
        <w:rPr>
          <w:rFonts w:ascii="Times New Roman" w:eastAsia="宋体" w:hAnsi="Times New Roman" w:cs="Times New Roman"/>
          <w:szCs w:val="21"/>
        </w:rPr>
        <w:t xml:space="preserve">. </w:t>
      </w:r>
      <w:r w:rsidR="003F217F" w:rsidRPr="003F217F">
        <w:rPr>
          <w:rFonts w:ascii="Times New Roman" w:eastAsia="宋体" w:hAnsi="Times New Roman" w:cs="Times New Roman"/>
          <w:szCs w:val="21"/>
        </w:rPr>
        <w:t>弹性光网络中路由选择和频谱分配问题的研究</w:t>
      </w:r>
      <w:r w:rsidR="003F217F" w:rsidRPr="003F217F">
        <w:rPr>
          <w:rFonts w:ascii="Times New Roman" w:eastAsia="宋体" w:hAnsi="Times New Roman" w:cs="Times New Roman"/>
          <w:szCs w:val="21"/>
        </w:rPr>
        <w:t>[D</w:t>
      </w:r>
      <w:r w:rsidR="003F217F">
        <w:rPr>
          <w:rFonts w:ascii="Times New Roman" w:eastAsia="宋体" w:hAnsi="Times New Roman" w:cs="Times New Roman" w:hint="eastAsia"/>
          <w:szCs w:val="21"/>
        </w:rPr>
        <w:t>]</w:t>
      </w:r>
      <w:r w:rsidR="003F217F" w:rsidRPr="003F217F">
        <w:rPr>
          <w:rFonts w:ascii="Times New Roman" w:eastAsia="宋体" w:hAnsi="Times New Roman" w:cs="Times New Roman"/>
          <w:szCs w:val="21"/>
        </w:rPr>
        <w:t>.</w:t>
      </w:r>
      <w:r w:rsidR="003F217F">
        <w:rPr>
          <w:rFonts w:ascii="Times New Roman" w:eastAsia="宋体" w:hAnsi="Times New Roman" w:cs="Times New Roman" w:hint="eastAsia"/>
          <w:szCs w:val="21"/>
        </w:rPr>
        <w:t xml:space="preserve"> </w:t>
      </w:r>
      <w:r w:rsidR="00BB681B">
        <w:rPr>
          <w:rFonts w:ascii="Times New Roman" w:eastAsia="宋体" w:hAnsi="Times New Roman" w:cs="Times New Roman" w:hint="eastAsia"/>
          <w:szCs w:val="21"/>
        </w:rPr>
        <w:t>南京</w:t>
      </w:r>
      <w:r w:rsidR="00AF43E1">
        <w:rPr>
          <w:rFonts w:ascii="Times New Roman" w:eastAsia="宋体" w:hAnsi="Times New Roman" w:cs="Times New Roman" w:hint="eastAsia"/>
          <w:szCs w:val="21"/>
        </w:rPr>
        <w:t>：</w:t>
      </w:r>
      <w:r w:rsidR="003F217F">
        <w:rPr>
          <w:rFonts w:ascii="Times New Roman" w:eastAsia="宋体" w:hAnsi="Times New Roman" w:cs="Times New Roman"/>
          <w:szCs w:val="21"/>
        </w:rPr>
        <w:t>南京邮电</w:t>
      </w:r>
      <w:r w:rsidR="003F217F">
        <w:rPr>
          <w:rFonts w:ascii="Times New Roman" w:eastAsia="宋体" w:hAnsi="Times New Roman" w:cs="Times New Roman" w:hint="eastAsia"/>
          <w:szCs w:val="21"/>
        </w:rPr>
        <w:t>大</w:t>
      </w:r>
      <w:r w:rsidR="003F217F" w:rsidRPr="003F217F">
        <w:rPr>
          <w:rFonts w:ascii="Times New Roman" w:eastAsia="宋体" w:hAnsi="Times New Roman" w:cs="Times New Roman"/>
          <w:szCs w:val="21"/>
        </w:rPr>
        <w:t>学</w:t>
      </w:r>
      <w:r w:rsidR="003F217F" w:rsidRPr="003F217F">
        <w:rPr>
          <w:rFonts w:ascii="Times New Roman" w:eastAsia="宋体" w:hAnsi="Times New Roman" w:cs="Times New Roman"/>
          <w:szCs w:val="21"/>
        </w:rPr>
        <w:t>,</w:t>
      </w:r>
      <w:r w:rsidR="003F217F">
        <w:rPr>
          <w:rFonts w:ascii="Times New Roman" w:eastAsia="宋体" w:hAnsi="Times New Roman" w:cs="Times New Roman" w:hint="eastAsia"/>
          <w:szCs w:val="21"/>
        </w:rPr>
        <w:t xml:space="preserve"> </w:t>
      </w:r>
      <w:r w:rsidR="003F217F" w:rsidRPr="003F217F">
        <w:rPr>
          <w:rFonts w:ascii="Times New Roman" w:eastAsia="宋体" w:hAnsi="Times New Roman" w:cs="Times New Roman"/>
          <w:szCs w:val="21"/>
        </w:rPr>
        <w:t>2020.</w:t>
      </w:r>
    </w:p>
    <w:p w14:paraId="04C8E757" w14:textId="6AFF2418" w:rsidR="00BB681B" w:rsidRDefault="00C67055" w:rsidP="006631DF">
      <w:pPr>
        <w:jc w:val="left"/>
        <w:rPr>
          <w:rFonts w:ascii="Times New Roman" w:eastAsia="宋体" w:hAnsi="Times New Roman" w:cs="Times New Roman"/>
          <w:szCs w:val="21"/>
        </w:rPr>
      </w:pPr>
      <w:r w:rsidRPr="0069581E">
        <w:rPr>
          <w:rFonts w:ascii="Times New Roman" w:eastAsia="宋体" w:hAnsi="Times New Roman" w:cs="Times New Roman"/>
          <w:szCs w:val="21"/>
        </w:rPr>
        <w:t>[</w:t>
      </w:r>
      <w:r w:rsidR="00564528">
        <w:rPr>
          <w:rFonts w:ascii="Times New Roman" w:eastAsia="宋体" w:hAnsi="Times New Roman" w:cs="Times New Roman" w:hint="eastAsia"/>
          <w:szCs w:val="21"/>
        </w:rPr>
        <w:t>5</w:t>
      </w:r>
      <w:r w:rsidRPr="0069581E">
        <w:rPr>
          <w:rFonts w:ascii="Times New Roman" w:eastAsia="宋体" w:hAnsi="Times New Roman" w:cs="Times New Roman"/>
          <w:szCs w:val="21"/>
        </w:rPr>
        <w:t>]</w:t>
      </w:r>
      <w:r w:rsidR="003F217F" w:rsidRPr="003F217F">
        <w:rPr>
          <w:rFonts w:ascii="Times New Roman" w:eastAsia="宋体" w:hAnsi="Times New Roman" w:cs="Times New Roman"/>
          <w:szCs w:val="21"/>
        </w:rPr>
        <w:t xml:space="preserve"> </w:t>
      </w:r>
      <w:r w:rsidR="00E54F3E" w:rsidRPr="00BB681B">
        <w:rPr>
          <w:rFonts w:ascii="Times New Roman" w:eastAsia="宋体" w:hAnsi="Times New Roman" w:cs="Times New Roman" w:hint="eastAsia"/>
          <w:caps/>
          <w:szCs w:val="21"/>
        </w:rPr>
        <w:t xml:space="preserve">Yu </w:t>
      </w:r>
      <w:r w:rsidR="003F217F" w:rsidRPr="00BB681B">
        <w:rPr>
          <w:rFonts w:ascii="Times New Roman" w:eastAsia="宋体" w:hAnsi="Times New Roman" w:cs="Times New Roman" w:hint="eastAsia"/>
          <w:caps/>
          <w:szCs w:val="21"/>
        </w:rPr>
        <w:t>J.</w:t>
      </w:r>
      <w:r w:rsidR="003F217F" w:rsidRPr="003F217F">
        <w:rPr>
          <w:rFonts w:ascii="Times New Roman" w:eastAsia="宋体" w:hAnsi="Times New Roman" w:cs="Times New Roman" w:hint="eastAsia"/>
          <w:szCs w:val="21"/>
        </w:rPr>
        <w:t xml:space="preserve"> A </w:t>
      </w:r>
      <w:r w:rsidR="00AF43E1" w:rsidRPr="003F217F">
        <w:rPr>
          <w:rFonts w:ascii="Times New Roman" w:eastAsia="宋体" w:hAnsi="Times New Roman" w:cs="Times New Roman"/>
          <w:szCs w:val="21"/>
        </w:rPr>
        <w:t>deep learning b</w:t>
      </w:r>
      <w:r w:rsidR="003F217F" w:rsidRPr="003F217F">
        <w:rPr>
          <w:rFonts w:ascii="Times New Roman" w:eastAsia="宋体" w:hAnsi="Times New Roman" w:cs="Times New Roman" w:hint="eastAsia"/>
          <w:szCs w:val="21"/>
        </w:rPr>
        <w:t>ased RSA</w:t>
      </w:r>
      <w:r w:rsidR="00AF43E1" w:rsidRPr="003F217F">
        <w:rPr>
          <w:rFonts w:ascii="Times New Roman" w:eastAsia="宋体" w:hAnsi="Times New Roman" w:cs="Times New Roman"/>
          <w:szCs w:val="21"/>
        </w:rPr>
        <w:t xml:space="preserve"> strategy for elastic optical netw</w:t>
      </w:r>
      <w:r w:rsidR="003F217F" w:rsidRPr="003F217F">
        <w:rPr>
          <w:rFonts w:ascii="Times New Roman" w:eastAsia="宋体" w:hAnsi="Times New Roman" w:cs="Times New Roman" w:hint="eastAsia"/>
          <w:szCs w:val="21"/>
        </w:rPr>
        <w:t xml:space="preserve">orks[C]. International Conference on Optical Communications and Networks </w:t>
      </w:r>
      <w:r w:rsidR="004B072F">
        <w:rPr>
          <w:rFonts w:ascii="Times New Roman" w:eastAsia="宋体" w:hAnsi="Times New Roman" w:cs="Times New Roman" w:hint="eastAsia"/>
          <w:szCs w:val="21"/>
        </w:rPr>
        <w:t>（</w:t>
      </w:r>
      <w:r w:rsidR="003F217F" w:rsidRPr="003F217F">
        <w:rPr>
          <w:rFonts w:ascii="Times New Roman" w:eastAsia="宋体" w:hAnsi="Times New Roman" w:cs="Times New Roman" w:hint="eastAsia"/>
          <w:szCs w:val="21"/>
        </w:rPr>
        <w:t>ICOCN</w:t>
      </w:r>
      <w:r w:rsidR="004B072F">
        <w:rPr>
          <w:rFonts w:ascii="Times New Roman" w:eastAsia="宋体" w:hAnsi="Times New Roman" w:cs="Times New Roman" w:hint="eastAsia"/>
          <w:szCs w:val="21"/>
        </w:rPr>
        <w:t>）</w:t>
      </w:r>
      <w:r w:rsidR="003F217F" w:rsidRPr="003F217F">
        <w:rPr>
          <w:rFonts w:ascii="Times New Roman" w:eastAsia="宋体" w:hAnsi="Times New Roman" w:cs="Times New Roman"/>
          <w:szCs w:val="21"/>
        </w:rPr>
        <w:t xml:space="preserve">, </w:t>
      </w:r>
      <w:r w:rsidR="006541FF">
        <w:rPr>
          <w:rFonts w:ascii="Times New Roman" w:eastAsia="宋体" w:hAnsi="Times New Roman" w:cs="Times New Roman" w:hint="eastAsia"/>
          <w:szCs w:val="21"/>
        </w:rPr>
        <w:t>August 5-8, 2019, Huang</w:t>
      </w:r>
      <w:r w:rsidR="00AF43E1">
        <w:rPr>
          <w:rFonts w:ascii="Times New Roman" w:eastAsia="宋体" w:hAnsi="Times New Roman" w:cs="Times New Roman"/>
          <w:szCs w:val="21"/>
        </w:rPr>
        <w:t>s</w:t>
      </w:r>
      <w:r w:rsidR="006541FF">
        <w:rPr>
          <w:rFonts w:ascii="Times New Roman" w:eastAsia="宋体" w:hAnsi="Times New Roman" w:cs="Times New Roman" w:hint="eastAsia"/>
          <w:szCs w:val="21"/>
        </w:rPr>
        <w:t>han, China</w:t>
      </w:r>
      <w:r w:rsidR="00AF43E1">
        <w:rPr>
          <w:rFonts w:ascii="Times New Roman" w:eastAsia="宋体" w:hAnsi="Times New Roman" w:cs="Times New Roman"/>
          <w:szCs w:val="21"/>
        </w:rPr>
        <w:t xml:space="preserve">. </w:t>
      </w:r>
      <w:r w:rsidR="00AF43E1">
        <w:rPr>
          <w:rFonts w:ascii="Times New Roman" w:eastAsia="宋体" w:hAnsi="Times New Roman" w:cs="Times New Roman" w:hint="eastAsia"/>
          <w:szCs w:val="21"/>
        </w:rPr>
        <w:t>Huang</w:t>
      </w:r>
      <w:r w:rsidR="00AF43E1">
        <w:rPr>
          <w:rFonts w:ascii="Times New Roman" w:eastAsia="宋体" w:hAnsi="Times New Roman" w:cs="Times New Roman"/>
          <w:szCs w:val="21"/>
        </w:rPr>
        <w:t>s</w:t>
      </w:r>
      <w:r w:rsidR="00AF43E1">
        <w:rPr>
          <w:rFonts w:ascii="Times New Roman" w:eastAsia="宋体" w:hAnsi="Times New Roman" w:cs="Times New Roman" w:hint="eastAsia"/>
          <w:szCs w:val="21"/>
        </w:rPr>
        <w:t>han</w:t>
      </w:r>
      <w:r w:rsidR="00AF43E1">
        <w:rPr>
          <w:rFonts w:ascii="Times New Roman" w:eastAsia="宋体" w:hAnsi="Times New Roman" w:cs="Times New Roman"/>
          <w:szCs w:val="21"/>
        </w:rPr>
        <w:t>:</w:t>
      </w:r>
      <w:r w:rsidR="00AF43E1" w:rsidRPr="003F217F">
        <w:rPr>
          <w:rFonts w:ascii="Times New Roman" w:eastAsia="宋体" w:hAnsi="Times New Roman" w:cs="Times New Roman" w:hint="eastAsia"/>
          <w:szCs w:val="21"/>
        </w:rPr>
        <w:t xml:space="preserve"> </w:t>
      </w:r>
      <w:r w:rsidR="003F217F" w:rsidRPr="003F217F">
        <w:rPr>
          <w:rFonts w:ascii="Times New Roman" w:eastAsia="宋体" w:hAnsi="Times New Roman" w:cs="Times New Roman" w:hint="eastAsia"/>
          <w:szCs w:val="21"/>
        </w:rPr>
        <w:t>IEEE, 2019</w:t>
      </w:r>
      <w:r w:rsidR="00E54F3E">
        <w:rPr>
          <w:rFonts w:ascii="Times New Roman" w:eastAsia="宋体" w:hAnsi="Times New Roman" w:cs="Times New Roman"/>
          <w:szCs w:val="21"/>
        </w:rPr>
        <w:t>:</w:t>
      </w:r>
      <w:r w:rsidR="003E62F7">
        <w:rPr>
          <w:rFonts w:ascii="Times New Roman" w:eastAsia="宋体" w:hAnsi="Times New Roman" w:cs="Times New Roman" w:hint="eastAsia"/>
          <w:szCs w:val="21"/>
        </w:rPr>
        <w:t xml:space="preserve"> </w:t>
      </w:r>
      <w:r w:rsidR="003E62F7">
        <w:rPr>
          <w:rFonts w:ascii="Times New Roman" w:eastAsia="宋体" w:hAnsi="Times New Roman" w:cs="Times New Roman"/>
          <w:szCs w:val="21"/>
        </w:rPr>
        <w:t>1-3</w:t>
      </w:r>
      <w:r w:rsidR="003F217F" w:rsidRPr="003F217F">
        <w:rPr>
          <w:rFonts w:ascii="Times New Roman" w:eastAsia="宋体" w:hAnsi="Times New Roman" w:cs="Times New Roman" w:hint="eastAsia"/>
          <w:szCs w:val="21"/>
        </w:rPr>
        <w:t>.</w:t>
      </w:r>
      <w:r w:rsidR="003F217F" w:rsidRPr="003F217F">
        <w:rPr>
          <w:rFonts w:ascii="Times New Roman" w:eastAsia="宋体" w:hAnsi="Times New Roman" w:cs="Times New Roman"/>
          <w:szCs w:val="21"/>
        </w:rPr>
        <w:t xml:space="preserve"> </w:t>
      </w:r>
    </w:p>
    <w:p w14:paraId="2D6EC35A" w14:textId="2CE3D235" w:rsidR="003F217F" w:rsidRDefault="00520DA8" w:rsidP="006631DF">
      <w:pPr>
        <w:jc w:val="left"/>
        <w:rPr>
          <w:rFonts w:ascii="Times New Roman" w:eastAsia="宋体" w:hAnsi="Times New Roman" w:cs="Times New Roman"/>
          <w:szCs w:val="21"/>
        </w:rPr>
      </w:pPr>
      <w:r w:rsidRPr="0069581E">
        <w:rPr>
          <w:rFonts w:ascii="Times New Roman" w:eastAsia="宋体" w:hAnsi="Times New Roman" w:cs="Times New Roman"/>
          <w:szCs w:val="21"/>
        </w:rPr>
        <w:t>[</w:t>
      </w:r>
      <w:r w:rsidR="00564528">
        <w:rPr>
          <w:rFonts w:ascii="Times New Roman" w:eastAsia="宋体" w:hAnsi="Times New Roman" w:cs="Times New Roman" w:hint="eastAsia"/>
          <w:szCs w:val="21"/>
        </w:rPr>
        <w:t>6</w:t>
      </w:r>
      <w:r w:rsidRPr="0069581E">
        <w:rPr>
          <w:rFonts w:ascii="Times New Roman" w:eastAsia="宋体" w:hAnsi="Times New Roman" w:cs="Times New Roman"/>
          <w:szCs w:val="21"/>
        </w:rPr>
        <w:t>]</w:t>
      </w:r>
      <w:r w:rsidR="003F217F" w:rsidRPr="003F217F">
        <w:rPr>
          <w:rFonts w:ascii="Helvetica" w:hAnsi="Helvetica" w:cs="Helvetica"/>
          <w:color w:val="333333"/>
          <w:shd w:val="clear" w:color="auto" w:fill="FFFFFF"/>
        </w:rPr>
        <w:t xml:space="preserve"> </w:t>
      </w:r>
      <w:r w:rsidR="003F217F" w:rsidRPr="00BB681B">
        <w:rPr>
          <w:rFonts w:ascii="Times New Roman" w:eastAsia="宋体" w:hAnsi="Times New Roman" w:cs="Times New Roman"/>
          <w:caps/>
          <w:szCs w:val="21"/>
        </w:rPr>
        <w:t>Mingyu Chen, Liang Jiang, Ruilin Ge</w:t>
      </w:r>
      <w:r w:rsidR="003F217F" w:rsidRPr="003F217F">
        <w:rPr>
          <w:rFonts w:ascii="Times New Roman" w:eastAsia="宋体" w:hAnsi="Times New Roman" w:cs="Times New Roman"/>
          <w:szCs w:val="21"/>
        </w:rPr>
        <w:t xml:space="preserve">, </w:t>
      </w:r>
      <w:r w:rsidR="00BB681B">
        <w:rPr>
          <w:rFonts w:ascii="Times New Roman" w:eastAsia="宋体" w:hAnsi="Times New Roman" w:cs="Times New Roman" w:hint="eastAsia"/>
          <w:szCs w:val="21"/>
        </w:rPr>
        <w:t>et al</w:t>
      </w:r>
      <w:r w:rsidR="003F217F" w:rsidRPr="003F217F">
        <w:rPr>
          <w:rFonts w:ascii="Times New Roman" w:eastAsia="宋体" w:hAnsi="Times New Roman" w:cs="Times New Roman"/>
          <w:szCs w:val="21"/>
        </w:rPr>
        <w:t xml:space="preserve">. A </w:t>
      </w:r>
      <w:r w:rsidR="00EA0798" w:rsidRPr="003F217F">
        <w:rPr>
          <w:rFonts w:ascii="Times New Roman" w:eastAsia="宋体" w:hAnsi="Times New Roman" w:cs="Times New Roman"/>
          <w:szCs w:val="21"/>
        </w:rPr>
        <w:t>heuristic deep learning assiste</w:t>
      </w:r>
      <w:r w:rsidR="003F217F" w:rsidRPr="003F217F">
        <w:rPr>
          <w:rFonts w:ascii="Times New Roman" w:eastAsia="宋体" w:hAnsi="Times New Roman" w:cs="Times New Roman"/>
          <w:szCs w:val="21"/>
        </w:rPr>
        <w:t>d RSA Algorithm for</w:t>
      </w:r>
      <w:r w:rsidR="00EA0798" w:rsidRPr="003F217F">
        <w:rPr>
          <w:rFonts w:ascii="Times New Roman" w:eastAsia="宋体" w:hAnsi="Times New Roman" w:cs="Times New Roman"/>
          <w:szCs w:val="21"/>
        </w:rPr>
        <w:t xml:space="preserve"> elastic optical n</w:t>
      </w:r>
      <w:r w:rsidR="003F217F" w:rsidRPr="003F217F">
        <w:rPr>
          <w:rFonts w:ascii="Times New Roman" w:eastAsia="宋体" w:hAnsi="Times New Roman" w:cs="Times New Roman"/>
          <w:szCs w:val="21"/>
        </w:rPr>
        <w:t xml:space="preserve">etworks[C]. </w:t>
      </w:r>
      <w:r w:rsidR="00BB681B" w:rsidRPr="00BB681B">
        <w:rPr>
          <w:rFonts w:ascii="Times New Roman" w:eastAsia="宋体" w:hAnsi="Times New Roman" w:cs="Times New Roman"/>
          <w:szCs w:val="21"/>
        </w:rPr>
        <w:t xml:space="preserve">14th International Conference on Advanced Infocomm Technology </w:t>
      </w:r>
      <w:r w:rsidR="004B072F">
        <w:rPr>
          <w:rFonts w:ascii="Times New Roman" w:eastAsia="宋体" w:hAnsi="Times New Roman" w:cs="Times New Roman"/>
          <w:szCs w:val="21"/>
        </w:rPr>
        <w:t>（</w:t>
      </w:r>
      <w:r w:rsidR="00BB681B" w:rsidRPr="00BB681B">
        <w:rPr>
          <w:rFonts w:ascii="Times New Roman" w:eastAsia="宋体" w:hAnsi="Times New Roman" w:cs="Times New Roman"/>
          <w:szCs w:val="21"/>
        </w:rPr>
        <w:t>ICAIT</w:t>
      </w:r>
      <w:r w:rsidR="00BB681B">
        <w:rPr>
          <w:rFonts w:ascii="Times New Roman" w:eastAsia="宋体" w:hAnsi="Times New Roman" w:cs="Times New Roman" w:hint="eastAsia"/>
          <w:szCs w:val="21"/>
        </w:rPr>
        <w:t>2022</w:t>
      </w:r>
      <w:r w:rsidR="004B072F">
        <w:rPr>
          <w:rFonts w:ascii="Times New Roman" w:eastAsia="宋体" w:hAnsi="Times New Roman" w:cs="Times New Roman"/>
          <w:szCs w:val="21"/>
        </w:rPr>
        <w:t>）</w:t>
      </w:r>
      <w:r w:rsidR="00BB681B" w:rsidRPr="00BB681B">
        <w:rPr>
          <w:rFonts w:ascii="Times New Roman" w:eastAsia="宋体" w:hAnsi="Times New Roman" w:cs="Times New Roman"/>
          <w:szCs w:val="21"/>
        </w:rPr>
        <w:t>,</w:t>
      </w:r>
      <w:r w:rsidR="00BB681B">
        <w:rPr>
          <w:rFonts w:ascii="Times New Roman" w:eastAsia="宋体" w:hAnsi="Times New Roman" w:cs="Times New Roman" w:hint="eastAsia"/>
          <w:szCs w:val="21"/>
        </w:rPr>
        <w:t>July 7-9, 2022, Chong</w:t>
      </w:r>
      <w:r w:rsidR="00EA0798">
        <w:rPr>
          <w:rFonts w:ascii="Times New Roman" w:eastAsia="宋体" w:hAnsi="Times New Roman" w:cs="Times New Roman"/>
          <w:szCs w:val="21"/>
        </w:rPr>
        <w:t>q</w:t>
      </w:r>
      <w:r w:rsidR="00BB681B">
        <w:rPr>
          <w:rFonts w:ascii="Times New Roman" w:eastAsia="宋体" w:hAnsi="Times New Roman" w:cs="Times New Roman" w:hint="eastAsia"/>
          <w:szCs w:val="21"/>
        </w:rPr>
        <w:t xml:space="preserve">ing, China. </w:t>
      </w:r>
      <w:r w:rsidR="00EA0798">
        <w:rPr>
          <w:rFonts w:ascii="Times New Roman" w:eastAsia="宋体" w:hAnsi="Times New Roman" w:cs="Times New Roman" w:hint="eastAsia"/>
          <w:szCs w:val="21"/>
        </w:rPr>
        <w:t>Chong</w:t>
      </w:r>
      <w:r w:rsidR="00EA0798">
        <w:rPr>
          <w:rFonts w:ascii="Times New Roman" w:eastAsia="宋体" w:hAnsi="Times New Roman" w:cs="Times New Roman"/>
          <w:szCs w:val="21"/>
        </w:rPr>
        <w:t>q</w:t>
      </w:r>
      <w:r w:rsidR="00EA0798">
        <w:rPr>
          <w:rFonts w:ascii="Times New Roman" w:eastAsia="宋体" w:hAnsi="Times New Roman" w:cs="Times New Roman" w:hint="eastAsia"/>
          <w:szCs w:val="21"/>
        </w:rPr>
        <w:t>ing</w:t>
      </w:r>
      <w:r w:rsidR="00EA0798">
        <w:rPr>
          <w:rFonts w:ascii="Times New Roman" w:eastAsia="宋体" w:hAnsi="Times New Roman" w:cs="Times New Roman"/>
          <w:szCs w:val="21"/>
        </w:rPr>
        <w:t>:</w:t>
      </w:r>
      <w:r w:rsidR="00EA0798">
        <w:rPr>
          <w:rFonts w:ascii="Times New Roman" w:eastAsia="宋体" w:hAnsi="Times New Roman" w:cs="Times New Roman" w:hint="eastAsia"/>
          <w:szCs w:val="21"/>
        </w:rPr>
        <w:t xml:space="preserve"> </w:t>
      </w:r>
      <w:r w:rsidR="00BB681B">
        <w:rPr>
          <w:rFonts w:ascii="Times New Roman" w:eastAsia="宋体" w:hAnsi="Times New Roman" w:cs="Times New Roman" w:hint="eastAsia"/>
          <w:szCs w:val="21"/>
        </w:rPr>
        <w:t>IEEE, 2022</w:t>
      </w:r>
      <w:r w:rsidR="00BB681B" w:rsidRPr="00BB681B">
        <w:rPr>
          <w:rFonts w:ascii="Times New Roman" w:eastAsia="宋体" w:hAnsi="Times New Roman" w:cs="Times New Roman"/>
          <w:szCs w:val="21"/>
        </w:rPr>
        <w:t>:</w:t>
      </w:r>
      <w:r w:rsidR="006541FF">
        <w:rPr>
          <w:rFonts w:ascii="Times New Roman" w:eastAsia="宋体" w:hAnsi="Times New Roman" w:cs="Times New Roman" w:hint="eastAsia"/>
          <w:szCs w:val="21"/>
        </w:rPr>
        <w:t xml:space="preserve"> </w:t>
      </w:r>
      <w:r w:rsidR="00BB681B" w:rsidRPr="00BB681B">
        <w:rPr>
          <w:rFonts w:ascii="Times New Roman" w:eastAsia="宋体" w:hAnsi="Times New Roman" w:cs="Times New Roman"/>
          <w:szCs w:val="21"/>
        </w:rPr>
        <w:t>111-115.</w:t>
      </w:r>
    </w:p>
    <w:p w14:paraId="584D9A45" w14:textId="74C88F72" w:rsidR="00030935" w:rsidRDefault="00030935" w:rsidP="00030935">
      <w:pPr>
        <w:jc w:val="left"/>
        <w:rPr>
          <w:rFonts w:ascii="Times New Roman" w:eastAsia="宋体" w:hAnsi="Times New Roman" w:cs="Times New Roman"/>
          <w:szCs w:val="21"/>
        </w:rPr>
      </w:pPr>
      <w:r>
        <w:rPr>
          <w:rFonts w:ascii="Times New Roman" w:eastAsia="宋体" w:hAnsi="Times New Roman" w:cs="Times New Roman" w:hint="eastAsia"/>
          <w:szCs w:val="21"/>
        </w:rPr>
        <w:t>[7]</w:t>
      </w:r>
      <w:r w:rsidRPr="003F217F">
        <w:t xml:space="preserve"> </w:t>
      </w:r>
      <w:r w:rsidRPr="003F217F">
        <w:rPr>
          <w:rFonts w:ascii="Times New Roman" w:eastAsia="宋体" w:hAnsi="Times New Roman" w:cs="Times New Roman"/>
          <w:szCs w:val="21"/>
        </w:rPr>
        <w:t>商盼盼</w:t>
      </w:r>
      <w:r w:rsidR="0072104D">
        <w:rPr>
          <w:rFonts w:ascii="Times New Roman" w:eastAsia="宋体" w:hAnsi="Times New Roman" w:cs="Times New Roman" w:hint="eastAsia"/>
          <w:szCs w:val="21"/>
        </w:rPr>
        <w:t xml:space="preserve">, </w:t>
      </w:r>
      <w:r w:rsidRPr="003F217F">
        <w:rPr>
          <w:rFonts w:ascii="Times New Roman" w:eastAsia="宋体" w:hAnsi="Times New Roman" w:cs="Times New Roman"/>
          <w:szCs w:val="21"/>
        </w:rPr>
        <w:t>任丹萍</w:t>
      </w:r>
      <w:r w:rsidR="00B4233B">
        <w:rPr>
          <w:rFonts w:ascii="Times New Roman" w:eastAsia="宋体" w:hAnsi="Times New Roman" w:cs="Times New Roman" w:hint="eastAsia"/>
          <w:szCs w:val="21"/>
        </w:rPr>
        <w:t>,</w:t>
      </w:r>
      <w:r w:rsidR="0072104D">
        <w:rPr>
          <w:rFonts w:ascii="Times New Roman" w:eastAsia="宋体" w:hAnsi="Times New Roman" w:cs="Times New Roman" w:hint="eastAsia"/>
          <w:szCs w:val="21"/>
        </w:rPr>
        <w:t xml:space="preserve"> </w:t>
      </w:r>
      <w:r w:rsidR="00A20F03">
        <w:rPr>
          <w:rFonts w:ascii="Times New Roman" w:eastAsia="宋体" w:hAnsi="Times New Roman" w:cs="Times New Roman"/>
          <w:szCs w:val="21"/>
        </w:rPr>
        <w:t>张娟</w:t>
      </w:r>
      <w:r w:rsidR="0072104D">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等</w:t>
      </w:r>
      <w:r w:rsidRPr="003F217F">
        <w:rPr>
          <w:rFonts w:ascii="Times New Roman" w:eastAsia="宋体" w:hAnsi="Times New Roman" w:cs="Times New Roman"/>
          <w:szCs w:val="21"/>
        </w:rPr>
        <w:t>.</w:t>
      </w:r>
      <w:r>
        <w:rPr>
          <w:rFonts w:ascii="Times New Roman" w:eastAsia="宋体" w:hAnsi="Times New Roman" w:cs="Times New Roman" w:hint="eastAsia"/>
          <w:szCs w:val="21"/>
        </w:rPr>
        <w:t xml:space="preserve"> </w:t>
      </w:r>
      <w:hyperlink r:id="rId45" w:tgtFrame="kcmstarget" w:history="1">
        <w:r w:rsidRPr="003F217F">
          <w:rPr>
            <w:rFonts w:ascii="Times New Roman" w:eastAsia="宋体" w:hAnsi="Times New Roman" w:cs="Times New Roman"/>
            <w:szCs w:val="21"/>
          </w:rPr>
          <w:t>弹性光网络中面向业务精确迁移的频谱碎片整理算法</w:t>
        </w:r>
      </w:hyperlink>
      <w:r w:rsidRPr="003F217F">
        <w:rPr>
          <w:rFonts w:ascii="Times New Roman" w:eastAsia="宋体" w:hAnsi="Times New Roman" w:cs="Times New Roman"/>
          <w:szCs w:val="21"/>
        </w:rPr>
        <w:t>[J].</w:t>
      </w:r>
      <w:r>
        <w:rPr>
          <w:rFonts w:ascii="Times New Roman" w:eastAsia="宋体" w:hAnsi="Times New Roman" w:cs="Times New Roman" w:hint="eastAsia"/>
          <w:szCs w:val="21"/>
        </w:rPr>
        <w:t xml:space="preserve"> </w:t>
      </w:r>
      <w:r w:rsidRPr="003F217F">
        <w:rPr>
          <w:rFonts w:ascii="Times New Roman" w:eastAsia="宋体" w:hAnsi="Times New Roman" w:cs="Times New Roman"/>
          <w:szCs w:val="21"/>
        </w:rPr>
        <w:t>光通信技术</w:t>
      </w:r>
      <w:r w:rsidR="003E62F7">
        <w:rPr>
          <w:rFonts w:ascii="Times New Roman" w:eastAsia="宋体" w:hAnsi="Times New Roman" w:cs="Times New Roman" w:hint="eastAsia"/>
          <w:szCs w:val="21"/>
        </w:rPr>
        <w:t xml:space="preserve">, </w:t>
      </w:r>
      <w:r w:rsidRPr="003F217F">
        <w:rPr>
          <w:rFonts w:ascii="Times New Roman" w:eastAsia="宋体" w:hAnsi="Times New Roman" w:cs="Times New Roman"/>
          <w:szCs w:val="21"/>
        </w:rPr>
        <w:t>2021</w:t>
      </w:r>
      <w:r w:rsidR="003E62F7">
        <w:rPr>
          <w:rFonts w:ascii="Times New Roman" w:eastAsia="宋体" w:hAnsi="Times New Roman" w:cs="Times New Roman" w:hint="eastAsia"/>
          <w:szCs w:val="21"/>
        </w:rPr>
        <w:t xml:space="preserve">, </w:t>
      </w:r>
      <w:r w:rsidR="00BB681B" w:rsidRPr="00BB681B">
        <w:rPr>
          <w:rFonts w:ascii="Times New Roman" w:eastAsia="宋体" w:hAnsi="Times New Roman" w:cs="Times New Roman"/>
          <w:szCs w:val="21"/>
        </w:rPr>
        <w:t>45</w:t>
      </w:r>
      <w:r w:rsidR="003E62F7">
        <w:rPr>
          <w:rFonts w:ascii="Times New Roman" w:eastAsia="宋体" w:hAnsi="Times New Roman" w:cs="Times New Roman" w:hint="eastAsia"/>
          <w:szCs w:val="21"/>
        </w:rPr>
        <w:t xml:space="preserve">(10): </w:t>
      </w:r>
      <w:r w:rsidR="00BB681B" w:rsidRPr="00BB681B">
        <w:rPr>
          <w:rFonts w:ascii="Times New Roman" w:eastAsia="宋体" w:hAnsi="Times New Roman" w:cs="Times New Roman"/>
          <w:szCs w:val="21"/>
        </w:rPr>
        <w:t>51-57</w:t>
      </w:r>
      <w:r w:rsidR="00BB681B">
        <w:rPr>
          <w:rFonts w:ascii="Times New Roman" w:eastAsia="宋体" w:hAnsi="Times New Roman" w:cs="Times New Roman" w:hint="eastAsia"/>
          <w:szCs w:val="21"/>
        </w:rPr>
        <w:t>.</w:t>
      </w:r>
    </w:p>
    <w:p w14:paraId="643BE6F4" w14:textId="6B0D59BD" w:rsidR="003F217F" w:rsidRDefault="00520DA8" w:rsidP="006631DF">
      <w:pPr>
        <w:jc w:val="left"/>
        <w:rPr>
          <w:rFonts w:ascii="Times New Roman" w:eastAsia="宋体" w:hAnsi="Times New Roman" w:cs="Times New Roman"/>
          <w:szCs w:val="21"/>
        </w:rPr>
      </w:pPr>
      <w:r w:rsidRPr="0069581E">
        <w:rPr>
          <w:rFonts w:ascii="Times New Roman" w:eastAsia="宋体" w:hAnsi="Times New Roman" w:cs="Times New Roman"/>
          <w:szCs w:val="21"/>
        </w:rPr>
        <w:t>[</w:t>
      </w:r>
      <w:r w:rsidR="00030935">
        <w:rPr>
          <w:rFonts w:ascii="Times New Roman" w:eastAsia="宋体" w:hAnsi="Times New Roman" w:cs="Times New Roman" w:hint="eastAsia"/>
          <w:szCs w:val="21"/>
        </w:rPr>
        <w:t>8</w:t>
      </w:r>
      <w:r w:rsidRPr="0069581E">
        <w:rPr>
          <w:rFonts w:ascii="Times New Roman" w:eastAsia="宋体" w:hAnsi="Times New Roman" w:cs="Times New Roman"/>
          <w:szCs w:val="21"/>
        </w:rPr>
        <w:t>]</w:t>
      </w:r>
      <w:r w:rsidR="003F217F">
        <w:rPr>
          <w:rFonts w:ascii="Times New Roman" w:eastAsia="宋体" w:hAnsi="Times New Roman" w:cs="Times New Roman" w:hint="eastAsia"/>
          <w:szCs w:val="21"/>
        </w:rPr>
        <w:t xml:space="preserve"> </w:t>
      </w:r>
      <w:r w:rsidR="003F217F" w:rsidRPr="00BB681B">
        <w:rPr>
          <w:rFonts w:ascii="Times New Roman" w:eastAsia="宋体" w:hAnsi="Times New Roman" w:cs="Times New Roman" w:hint="eastAsia"/>
          <w:caps/>
          <w:szCs w:val="21"/>
        </w:rPr>
        <w:t>L</w:t>
      </w:r>
      <w:r w:rsidR="003F217F" w:rsidRPr="00BB681B">
        <w:rPr>
          <w:rFonts w:ascii="Times New Roman" w:eastAsia="宋体" w:hAnsi="Times New Roman" w:cs="Times New Roman"/>
          <w:caps/>
          <w:szCs w:val="21"/>
        </w:rPr>
        <w:t xml:space="preserve">uo </w:t>
      </w:r>
      <w:r w:rsidR="003F217F" w:rsidRPr="00BB681B">
        <w:rPr>
          <w:rFonts w:ascii="Times New Roman" w:eastAsia="宋体" w:hAnsi="Times New Roman" w:cs="Times New Roman" w:hint="eastAsia"/>
          <w:caps/>
          <w:szCs w:val="21"/>
        </w:rPr>
        <w:t>L</w:t>
      </w:r>
      <w:r w:rsidR="003F217F" w:rsidRPr="00BB681B">
        <w:rPr>
          <w:rFonts w:ascii="Times New Roman" w:eastAsia="宋体" w:hAnsi="Times New Roman" w:cs="Times New Roman"/>
          <w:caps/>
          <w:szCs w:val="21"/>
        </w:rPr>
        <w:t>,</w:t>
      </w:r>
      <w:r w:rsidR="003F217F" w:rsidRPr="00BB681B">
        <w:rPr>
          <w:rFonts w:ascii="Times New Roman" w:eastAsia="宋体" w:hAnsi="Times New Roman" w:cs="Times New Roman" w:hint="eastAsia"/>
          <w:caps/>
          <w:szCs w:val="21"/>
        </w:rPr>
        <w:t xml:space="preserve"> L</w:t>
      </w:r>
      <w:r w:rsidR="003F217F" w:rsidRPr="00BB681B">
        <w:rPr>
          <w:rFonts w:ascii="Times New Roman" w:eastAsia="宋体" w:hAnsi="Times New Roman" w:cs="Times New Roman"/>
          <w:caps/>
          <w:szCs w:val="21"/>
        </w:rPr>
        <w:t xml:space="preserve">iu </w:t>
      </w:r>
      <w:r w:rsidR="003F217F" w:rsidRPr="00BB681B">
        <w:rPr>
          <w:rFonts w:ascii="Times New Roman" w:eastAsia="宋体" w:hAnsi="Times New Roman" w:cs="Times New Roman" w:hint="eastAsia"/>
          <w:caps/>
          <w:szCs w:val="21"/>
        </w:rPr>
        <w:t>X</w:t>
      </w:r>
      <w:r w:rsidR="003F217F" w:rsidRPr="00BB681B">
        <w:rPr>
          <w:rFonts w:ascii="Times New Roman" w:eastAsia="宋体" w:hAnsi="Times New Roman" w:cs="Times New Roman"/>
          <w:caps/>
          <w:szCs w:val="21"/>
        </w:rPr>
        <w:t>,</w:t>
      </w:r>
      <w:r w:rsidR="003F217F" w:rsidRPr="00BB681B">
        <w:rPr>
          <w:rFonts w:ascii="Times New Roman" w:eastAsia="宋体" w:hAnsi="Times New Roman" w:cs="Times New Roman" w:hint="eastAsia"/>
          <w:caps/>
          <w:szCs w:val="21"/>
        </w:rPr>
        <w:t xml:space="preserve"> Z</w:t>
      </w:r>
      <w:r w:rsidR="003F217F" w:rsidRPr="00BB681B">
        <w:rPr>
          <w:rFonts w:ascii="Times New Roman" w:eastAsia="宋体" w:hAnsi="Times New Roman" w:cs="Times New Roman"/>
          <w:caps/>
          <w:szCs w:val="21"/>
        </w:rPr>
        <w:t xml:space="preserve">hang </w:t>
      </w:r>
      <w:r w:rsidR="003F217F" w:rsidRPr="00BB681B">
        <w:rPr>
          <w:rFonts w:ascii="Times New Roman" w:eastAsia="宋体" w:hAnsi="Times New Roman" w:cs="Times New Roman" w:hint="eastAsia"/>
          <w:caps/>
          <w:szCs w:val="21"/>
        </w:rPr>
        <w:t>J</w:t>
      </w:r>
      <w:r w:rsidR="003F217F" w:rsidRPr="003F217F">
        <w:rPr>
          <w:rFonts w:ascii="Times New Roman" w:eastAsia="宋体" w:hAnsi="Times New Roman" w:cs="Times New Roman"/>
          <w:szCs w:val="21"/>
        </w:rPr>
        <w:t>,</w:t>
      </w:r>
      <w:r w:rsidR="003F217F">
        <w:rPr>
          <w:rFonts w:ascii="Times New Roman" w:eastAsia="宋体" w:hAnsi="Times New Roman" w:cs="Times New Roman" w:hint="eastAsia"/>
          <w:szCs w:val="21"/>
        </w:rPr>
        <w:t xml:space="preserve"> </w:t>
      </w:r>
      <w:r w:rsidR="003F217F" w:rsidRPr="003F217F">
        <w:rPr>
          <w:rFonts w:ascii="Times New Roman" w:eastAsia="宋体" w:hAnsi="Times New Roman" w:cs="Times New Roman"/>
          <w:szCs w:val="21"/>
        </w:rPr>
        <w:t>et al.</w:t>
      </w:r>
      <w:r w:rsidR="003F217F">
        <w:rPr>
          <w:rFonts w:ascii="Times New Roman" w:eastAsia="宋体" w:hAnsi="Times New Roman" w:cs="Times New Roman" w:hint="eastAsia"/>
          <w:szCs w:val="21"/>
        </w:rPr>
        <w:t xml:space="preserve"> B</w:t>
      </w:r>
      <w:r w:rsidR="003F217F" w:rsidRPr="003F217F">
        <w:rPr>
          <w:rFonts w:ascii="Times New Roman" w:eastAsia="宋体" w:hAnsi="Times New Roman" w:cs="Times New Roman"/>
          <w:szCs w:val="21"/>
        </w:rPr>
        <w:t>locking-trigger</w:t>
      </w:r>
      <w:r w:rsidR="00740F9A" w:rsidRPr="003F217F">
        <w:rPr>
          <w:rFonts w:ascii="Times New Roman" w:eastAsia="宋体" w:hAnsi="Times New Roman" w:cs="Times New Roman"/>
          <w:szCs w:val="21"/>
        </w:rPr>
        <w:t xml:space="preserve">ed </w:t>
      </w:r>
      <w:r w:rsidR="00740F9A">
        <w:rPr>
          <w:rFonts w:ascii="Times New Roman" w:eastAsia="宋体" w:hAnsi="Times New Roman" w:cs="Times New Roman"/>
          <w:szCs w:val="21"/>
        </w:rPr>
        <w:t>defragmentation mechanism based on the selected p</w:t>
      </w:r>
      <w:r w:rsidR="00740F9A" w:rsidRPr="003F217F">
        <w:rPr>
          <w:rFonts w:ascii="Times New Roman" w:eastAsia="宋体" w:hAnsi="Times New Roman" w:cs="Times New Roman"/>
          <w:szCs w:val="21"/>
        </w:rPr>
        <w:t>ath</w:t>
      </w:r>
      <w:r w:rsidR="00740F9A">
        <w:rPr>
          <w:rFonts w:ascii="Times New Roman" w:eastAsia="宋体" w:hAnsi="Times New Roman" w:cs="Times New Roman"/>
          <w:szCs w:val="21"/>
        </w:rPr>
        <w:t xml:space="preserve"> for elastic optical n</w:t>
      </w:r>
      <w:r w:rsidR="003F217F" w:rsidRPr="003F217F">
        <w:rPr>
          <w:rFonts w:ascii="Times New Roman" w:eastAsia="宋体" w:hAnsi="Times New Roman" w:cs="Times New Roman"/>
          <w:szCs w:val="21"/>
        </w:rPr>
        <w:t>etwork[</w:t>
      </w:r>
      <w:r w:rsidR="003F217F">
        <w:rPr>
          <w:rFonts w:ascii="Times New Roman" w:eastAsia="宋体" w:hAnsi="Times New Roman" w:cs="Times New Roman" w:hint="eastAsia"/>
          <w:szCs w:val="21"/>
        </w:rPr>
        <w:t>C</w:t>
      </w:r>
      <w:r w:rsidR="003F217F" w:rsidRPr="003F217F">
        <w:rPr>
          <w:rFonts w:ascii="Times New Roman" w:eastAsia="宋体" w:hAnsi="Times New Roman" w:cs="Times New Roman"/>
          <w:szCs w:val="21"/>
        </w:rPr>
        <w:t>]</w:t>
      </w:r>
      <w:r w:rsidR="003F217F">
        <w:rPr>
          <w:rFonts w:ascii="Times New Roman" w:eastAsia="宋体" w:hAnsi="Times New Roman" w:cs="Times New Roman" w:hint="eastAsia"/>
          <w:szCs w:val="21"/>
        </w:rPr>
        <w:t xml:space="preserve">. The </w:t>
      </w:r>
      <w:r w:rsidR="003F217F">
        <w:rPr>
          <w:rFonts w:ascii="Times New Roman" w:eastAsia="宋体" w:hAnsi="Times New Roman" w:cs="Times New Roman"/>
          <w:szCs w:val="21"/>
        </w:rPr>
        <w:t xml:space="preserve">28th </w:t>
      </w:r>
      <w:r w:rsidR="003F217F">
        <w:rPr>
          <w:rFonts w:ascii="Times New Roman" w:eastAsia="宋体" w:hAnsi="Times New Roman" w:cs="Times New Roman" w:hint="eastAsia"/>
          <w:szCs w:val="21"/>
        </w:rPr>
        <w:t>W</w:t>
      </w:r>
      <w:r w:rsidR="003F217F">
        <w:rPr>
          <w:rFonts w:ascii="Times New Roman" w:eastAsia="宋体" w:hAnsi="Times New Roman" w:cs="Times New Roman"/>
          <w:szCs w:val="21"/>
        </w:rPr>
        <w:t xml:space="preserve">ireless and </w:t>
      </w:r>
      <w:r w:rsidR="003F217F">
        <w:rPr>
          <w:rFonts w:ascii="Times New Roman" w:eastAsia="宋体" w:hAnsi="Times New Roman" w:cs="Times New Roman" w:hint="eastAsia"/>
          <w:szCs w:val="21"/>
        </w:rPr>
        <w:t>O</w:t>
      </w:r>
      <w:r w:rsidR="003F217F">
        <w:rPr>
          <w:rFonts w:ascii="Times New Roman" w:eastAsia="宋体" w:hAnsi="Times New Roman" w:cs="Times New Roman"/>
          <w:szCs w:val="21"/>
        </w:rPr>
        <w:t xml:space="preserve">ptical </w:t>
      </w:r>
      <w:r w:rsidR="003F217F">
        <w:rPr>
          <w:rFonts w:ascii="Times New Roman" w:eastAsia="宋体" w:hAnsi="Times New Roman" w:cs="Times New Roman" w:hint="eastAsia"/>
          <w:szCs w:val="21"/>
        </w:rPr>
        <w:t>C</w:t>
      </w:r>
      <w:r w:rsidR="003F217F">
        <w:rPr>
          <w:rFonts w:ascii="Times New Roman" w:eastAsia="宋体" w:hAnsi="Times New Roman" w:cs="Times New Roman"/>
          <w:szCs w:val="21"/>
        </w:rPr>
        <w:t xml:space="preserve">ommunications </w:t>
      </w:r>
      <w:r w:rsidR="003F217F">
        <w:rPr>
          <w:rFonts w:ascii="Times New Roman" w:eastAsia="宋体" w:hAnsi="Times New Roman" w:cs="Times New Roman" w:hint="eastAsia"/>
          <w:szCs w:val="21"/>
        </w:rPr>
        <w:t>C</w:t>
      </w:r>
      <w:r w:rsidR="003F217F" w:rsidRPr="003F217F">
        <w:rPr>
          <w:rFonts w:ascii="Times New Roman" w:eastAsia="宋体" w:hAnsi="Times New Roman" w:cs="Times New Roman"/>
          <w:szCs w:val="21"/>
        </w:rPr>
        <w:t>onference</w:t>
      </w:r>
      <w:r w:rsidR="004B072F">
        <w:rPr>
          <w:rFonts w:ascii="Times New Roman" w:eastAsia="宋体" w:hAnsi="Times New Roman" w:cs="Times New Roman"/>
          <w:szCs w:val="21"/>
        </w:rPr>
        <w:t>（</w:t>
      </w:r>
      <w:r w:rsidR="003F217F">
        <w:rPr>
          <w:rFonts w:ascii="Times New Roman" w:eastAsia="宋体" w:hAnsi="Times New Roman" w:cs="Times New Roman" w:hint="eastAsia"/>
          <w:szCs w:val="21"/>
        </w:rPr>
        <w:t>WOCC 2019</w:t>
      </w:r>
      <w:r w:rsidR="004B072F">
        <w:rPr>
          <w:rFonts w:ascii="Times New Roman" w:eastAsia="宋体" w:hAnsi="Times New Roman" w:cs="Times New Roman"/>
          <w:szCs w:val="21"/>
        </w:rPr>
        <w:t>）</w:t>
      </w:r>
      <w:r w:rsidR="006541FF" w:rsidRPr="006541FF">
        <w:rPr>
          <w:rFonts w:ascii="Times New Roman" w:eastAsia="宋体" w:hAnsi="Times New Roman" w:cs="Times New Roman" w:hint="eastAsia"/>
          <w:szCs w:val="21"/>
        </w:rPr>
        <w:t>,</w:t>
      </w:r>
      <w:r w:rsidR="006541FF">
        <w:rPr>
          <w:rFonts w:ascii="Times New Roman" w:eastAsia="宋体" w:hAnsi="Times New Roman" w:cs="Times New Roman" w:hint="eastAsia"/>
          <w:szCs w:val="21"/>
        </w:rPr>
        <w:t xml:space="preserve"> May 9-10, 2019, Bei</w:t>
      </w:r>
      <w:r w:rsidR="00740F9A">
        <w:rPr>
          <w:rFonts w:ascii="Times New Roman" w:eastAsia="宋体" w:hAnsi="Times New Roman" w:cs="Times New Roman"/>
          <w:szCs w:val="21"/>
        </w:rPr>
        <w:t>j</w:t>
      </w:r>
      <w:r w:rsidR="006541FF">
        <w:rPr>
          <w:rFonts w:ascii="Times New Roman" w:eastAsia="宋体" w:hAnsi="Times New Roman" w:cs="Times New Roman" w:hint="eastAsia"/>
          <w:szCs w:val="21"/>
        </w:rPr>
        <w:t xml:space="preserve">ing, China. </w:t>
      </w:r>
      <w:r w:rsidR="00740F9A">
        <w:rPr>
          <w:rFonts w:ascii="Times New Roman" w:eastAsia="宋体" w:hAnsi="Times New Roman" w:cs="Times New Roman" w:hint="eastAsia"/>
          <w:szCs w:val="21"/>
        </w:rPr>
        <w:t>Bei</w:t>
      </w:r>
      <w:r w:rsidR="00740F9A">
        <w:rPr>
          <w:rFonts w:ascii="Times New Roman" w:eastAsia="宋体" w:hAnsi="Times New Roman" w:cs="Times New Roman"/>
          <w:szCs w:val="21"/>
        </w:rPr>
        <w:t>j</w:t>
      </w:r>
      <w:r w:rsidR="00740F9A">
        <w:rPr>
          <w:rFonts w:ascii="Times New Roman" w:eastAsia="宋体" w:hAnsi="Times New Roman" w:cs="Times New Roman" w:hint="eastAsia"/>
          <w:szCs w:val="21"/>
        </w:rPr>
        <w:t xml:space="preserve">ing: </w:t>
      </w:r>
      <w:r w:rsidR="006541FF" w:rsidRPr="006541FF">
        <w:rPr>
          <w:rFonts w:ascii="Times New Roman" w:eastAsia="宋体" w:hAnsi="Times New Roman" w:cs="Times New Roman"/>
          <w:szCs w:val="21"/>
        </w:rPr>
        <w:t>IEEE, 2019:</w:t>
      </w:r>
      <w:r w:rsidR="006541FF">
        <w:rPr>
          <w:rFonts w:ascii="Times New Roman" w:eastAsia="宋体" w:hAnsi="Times New Roman" w:cs="Times New Roman" w:hint="eastAsia"/>
          <w:szCs w:val="21"/>
        </w:rPr>
        <w:t xml:space="preserve"> </w:t>
      </w:r>
      <w:r w:rsidR="006541FF">
        <w:rPr>
          <w:rFonts w:ascii="Times New Roman" w:eastAsia="宋体" w:hAnsi="Times New Roman" w:cs="Times New Roman"/>
          <w:szCs w:val="21"/>
        </w:rPr>
        <w:t>1-4</w:t>
      </w:r>
      <w:r w:rsidR="003F217F" w:rsidRPr="003F217F">
        <w:rPr>
          <w:rFonts w:ascii="Times New Roman" w:eastAsia="宋体" w:hAnsi="Times New Roman" w:cs="Times New Roman"/>
          <w:szCs w:val="21"/>
        </w:rPr>
        <w:t>.</w:t>
      </w:r>
    </w:p>
    <w:p w14:paraId="5A6D3848" w14:textId="07DA2D6B" w:rsidR="003F217F" w:rsidRDefault="003F217F" w:rsidP="006631DF">
      <w:pPr>
        <w:jc w:val="left"/>
        <w:rPr>
          <w:rFonts w:ascii="Times New Roman" w:eastAsia="宋体" w:hAnsi="Times New Roman" w:cs="Times New Roman"/>
          <w:szCs w:val="21"/>
        </w:rPr>
      </w:pPr>
      <w:r w:rsidRPr="0069581E">
        <w:rPr>
          <w:rFonts w:ascii="Times New Roman" w:eastAsia="宋体" w:hAnsi="Times New Roman" w:cs="Times New Roman"/>
          <w:szCs w:val="21"/>
        </w:rPr>
        <w:t>[</w:t>
      </w:r>
      <w:r w:rsidR="00030935">
        <w:rPr>
          <w:rFonts w:ascii="Times New Roman" w:eastAsia="宋体" w:hAnsi="Times New Roman" w:cs="Times New Roman" w:hint="eastAsia"/>
          <w:szCs w:val="21"/>
        </w:rPr>
        <w:t>9</w:t>
      </w:r>
      <w:r w:rsidRPr="0069581E">
        <w:rPr>
          <w:rFonts w:ascii="Times New Roman" w:eastAsia="宋体" w:hAnsi="Times New Roman" w:cs="Times New Roman"/>
          <w:szCs w:val="21"/>
        </w:rPr>
        <w:t>]</w:t>
      </w:r>
      <w:r>
        <w:rPr>
          <w:rFonts w:ascii="Times New Roman" w:eastAsia="宋体" w:hAnsi="Times New Roman" w:cs="Times New Roman" w:hint="eastAsia"/>
          <w:szCs w:val="21"/>
        </w:rPr>
        <w:t xml:space="preserve"> </w:t>
      </w:r>
      <w:r w:rsidRPr="00BB681B">
        <w:rPr>
          <w:rFonts w:ascii="Times New Roman" w:eastAsia="宋体" w:hAnsi="Times New Roman" w:cs="Times New Roman" w:hint="eastAsia"/>
          <w:caps/>
          <w:szCs w:val="21"/>
        </w:rPr>
        <w:t>Luo L, Liu X, Zhang J</w:t>
      </w:r>
      <w:r w:rsidRPr="003F217F">
        <w:rPr>
          <w:rFonts w:ascii="Times New Roman" w:eastAsia="宋体" w:hAnsi="Times New Roman" w:cs="Times New Roman" w:hint="eastAsia"/>
          <w:szCs w:val="21"/>
        </w:rPr>
        <w:t>, et al. Policy</w:t>
      </w:r>
      <w:r w:rsidR="00740F9A" w:rsidRPr="003F217F">
        <w:rPr>
          <w:rFonts w:ascii="Times New Roman" w:eastAsia="宋体" w:hAnsi="Times New Roman" w:cs="Times New Roman"/>
          <w:szCs w:val="21"/>
        </w:rPr>
        <w:t>-based comparison-triggered defragmentation mechanism for elastic optical netw</w:t>
      </w:r>
      <w:r w:rsidRPr="003F217F">
        <w:rPr>
          <w:rFonts w:ascii="Times New Roman" w:eastAsia="宋体" w:hAnsi="Times New Roman" w:cs="Times New Roman" w:hint="eastAsia"/>
          <w:szCs w:val="21"/>
        </w:rPr>
        <w:t>orks[</w:t>
      </w:r>
      <w:r w:rsidR="006541FF">
        <w:rPr>
          <w:rFonts w:ascii="Times New Roman" w:eastAsia="宋体" w:hAnsi="Times New Roman" w:cs="Times New Roman" w:hint="eastAsia"/>
          <w:szCs w:val="21"/>
        </w:rPr>
        <w:t>C</w:t>
      </w:r>
      <w:r w:rsidRPr="003F217F">
        <w:rPr>
          <w:rFonts w:ascii="Times New Roman" w:eastAsia="宋体" w:hAnsi="Times New Roman" w:cs="Times New Roman" w:hint="eastAsia"/>
          <w:szCs w:val="21"/>
        </w:rPr>
        <w:t>].</w:t>
      </w:r>
      <w:r w:rsidR="006541FF" w:rsidRPr="006541FF">
        <w:rPr>
          <w:rFonts w:ascii="Times New Roman" w:eastAsia="宋体" w:hAnsi="Times New Roman" w:cs="Times New Roman"/>
          <w:szCs w:val="21"/>
        </w:rPr>
        <w:t xml:space="preserve"> 2018 International Conference on Optoelectronics and Measurement</w:t>
      </w:r>
      <w:r w:rsidR="006541FF">
        <w:rPr>
          <w:rFonts w:ascii="Times New Roman" w:eastAsia="宋体" w:hAnsi="Times New Roman" w:cs="Times New Roman" w:hint="eastAsia"/>
          <w:szCs w:val="21"/>
        </w:rPr>
        <w:t>, October 18-20, 2018, Hang Zhou, China.</w:t>
      </w:r>
      <w:r w:rsidRPr="003F217F">
        <w:rPr>
          <w:rFonts w:ascii="Times New Roman" w:eastAsia="宋体" w:hAnsi="Times New Roman" w:cs="Times New Roman" w:hint="eastAsia"/>
          <w:szCs w:val="21"/>
        </w:rPr>
        <w:t xml:space="preserve"> </w:t>
      </w:r>
      <w:r w:rsidR="006541FF">
        <w:rPr>
          <w:rFonts w:ascii="Times New Roman" w:eastAsia="宋体" w:hAnsi="Times New Roman" w:cs="Times New Roman" w:hint="eastAsia"/>
          <w:szCs w:val="21"/>
        </w:rPr>
        <w:t xml:space="preserve">New York: </w:t>
      </w:r>
      <w:r w:rsidR="006541FF" w:rsidRPr="006541FF">
        <w:rPr>
          <w:rFonts w:ascii="Times New Roman" w:eastAsia="宋体" w:hAnsi="Times New Roman" w:cs="Times New Roman"/>
          <w:szCs w:val="21"/>
        </w:rPr>
        <w:t>Springer Singapore</w:t>
      </w:r>
      <w:r w:rsidR="006541FF">
        <w:rPr>
          <w:rFonts w:ascii="Times New Roman" w:eastAsia="宋体" w:hAnsi="Times New Roman" w:cs="Times New Roman" w:hint="eastAsia"/>
          <w:szCs w:val="21"/>
        </w:rPr>
        <w:t xml:space="preserve">, </w:t>
      </w:r>
      <w:r w:rsidRPr="003F217F">
        <w:rPr>
          <w:rFonts w:ascii="Times New Roman" w:eastAsia="宋体" w:hAnsi="Times New Roman" w:cs="Times New Roman" w:hint="eastAsia"/>
          <w:szCs w:val="21"/>
        </w:rPr>
        <w:t>2020</w:t>
      </w:r>
      <w:r w:rsidR="006541FF">
        <w:rPr>
          <w:rFonts w:ascii="Times New Roman" w:eastAsia="宋体" w:hAnsi="Times New Roman" w:cs="Times New Roman" w:hint="eastAsia"/>
          <w:szCs w:val="21"/>
        </w:rPr>
        <w:t>: 37-44</w:t>
      </w:r>
      <w:r w:rsidRPr="003F217F">
        <w:rPr>
          <w:rFonts w:ascii="Times New Roman" w:eastAsia="宋体" w:hAnsi="Times New Roman" w:cs="Times New Roman" w:hint="eastAsia"/>
          <w:szCs w:val="21"/>
        </w:rPr>
        <w:t>.</w:t>
      </w:r>
    </w:p>
    <w:p w14:paraId="46DFF822" w14:textId="2F34F1CB" w:rsidR="00030935" w:rsidRDefault="00030935" w:rsidP="00030935">
      <w:pPr>
        <w:jc w:val="left"/>
        <w:rPr>
          <w:rFonts w:ascii="Times New Roman" w:eastAsia="宋体" w:hAnsi="Times New Roman" w:cs="Times New Roman"/>
          <w:szCs w:val="21"/>
        </w:rPr>
      </w:pPr>
      <w:r>
        <w:rPr>
          <w:rFonts w:ascii="Times New Roman" w:eastAsia="宋体" w:hAnsi="Times New Roman" w:cs="Times New Roman" w:hint="eastAsia"/>
          <w:szCs w:val="21"/>
        </w:rPr>
        <w:t xml:space="preserve">[10] </w:t>
      </w:r>
      <w:r w:rsidRPr="00BB681B">
        <w:rPr>
          <w:rFonts w:ascii="Times New Roman" w:eastAsia="宋体" w:hAnsi="Times New Roman" w:cs="Times New Roman" w:hint="eastAsia"/>
          <w:caps/>
          <w:szCs w:val="21"/>
        </w:rPr>
        <w:t>Yadav D S</w:t>
      </w:r>
      <w:r w:rsidRPr="00844174">
        <w:rPr>
          <w:rFonts w:ascii="Times New Roman" w:eastAsia="宋体" w:hAnsi="Times New Roman" w:cs="Times New Roman" w:hint="eastAsia"/>
          <w:szCs w:val="21"/>
        </w:rPr>
        <w:t xml:space="preserve">. RDRSA: A reactive defragmentation based on rerouting and spectrum assignment </w:t>
      </w:r>
      <w:r w:rsidR="004B072F">
        <w:rPr>
          <w:rFonts w:ascii="Times New Roman" w:eastAsia="宋体" w:hAnsi="Times New Roman" w:cs="Times New Roman" w:hint="eastAsia"/>
          <w:szCs w:val="21"/>
        </w:rPr>
        <w:t>（</w:t>
      </w:r>
      <w:r w:rsidRPr="00844174">
        <w:rPr>
          <w:rFonts w:ascii="Times New Roman" w:eastAsia="宋体" w:hAnsi="Times New Roman" w:cs="Times New Roman" w:hint="eastAsia"/>
          <w:szCs w:val="21"/>
        </w:rPr>
        <w:t>RDRSA</w:t>
      </w:r>
      <w:r w:rsidR="004B072F">
        <w:rPr>
          <w:rFonts w:ascii="Times New Roman" w:eastAsia="宋体" w:hAnsi="Times New Roman" w:cs="Times New Roman" w:hint="eastAsia"/>
          <w:szCs w:val="21"/>
        </w:rPr>
        <w:t>）</w:t>
      </w:r>
      <w:r w:rsidRPr="00844174">
        <w:rPr>
          <w:rFonts w:ascii="Times New Roman" w:eastAsia="宋体" w:hAnsi="Times New Roman" w:cs="Times New Roman" w:hint="eastAsia"/>
          <w:szCs w:val="21"/>
        </w:rPr>
        <w:t xml:space="preserve"> for spectrum convertible elastic optical network[J]. Optics Communications, 2021</w:t>
      </w:r>
      <w:r w:rsidR="006541FF">
        <w:rPr>
          <w:rFonts w:ascii="Times New Roman" w:eastAsia="宋体" w:hAnsi="Times New Roman" w:cs="Times New Roman" w:hint="eastAsia"/>
          <w:szCs w:val="21"/>
        </w:rPr>
        <w:t xml:space="preserve">, </w:t>
      </w:r>
      <w:r w:rsidR="004B072F">
        <w:rPr>
          <w:rFonts w:ascii="Times New Roman" w:eastAsia="宋体" w:hAnsi="Times New Roman" w:cs="Times New Roman" w:hint="eastAsia"/>
          <w:szCs w:val="21"/>
        </w:rPr>
        <w:t>（</w:t>
      </w:r>
      <w:r w:rsidRPr="00844174">
        <w:rPr>
          <w:rFonts w:ascii="Times New Roman" w:eastAsia="宋体" w:hAnsi="Times New Roman" w:cs="Times New Roman" w:hint="eastAsia"/>
          <w:szCs w:val="21"/>
        </w:rPr>
        <w:t>11</w:t>
      </w:r>
      <w:r w:rsidR="004B072F">
        <w:rPr>
          <w:rFonts w:ascii="Times New Roman" w:eastAsia="宋体" w:hAnsi="Times New Roman" w:cs="Times New Roman" w:hint="eastAsia"/>
          <w:szCs w:val="21"/>
        </w:rPr>
        <w:t>）</w:t>
      </w:r>
      <w:r w:rsidRPr="00844174">
        <w:rPr>
          <w:rFonts w:ascii="Times New Roman" w:eastAsia="宋体" w:hAnsi="Times New Roman" w:cs="Times New Roman" w:hint="eastAsia"/>
          <w:szCs w:val="21"/>
        </w:rPr>
        <w:t>:</w:t>
      </w:r>
      <w:r w:rsidR="006541FF">
        <w:rPr>
          <w:rFonts w:ascii="Times New Roman" w:eastAsia="宋体" w:hAnsi="Times New Roman" w:cs="Times New Roman" w:hint="eastAsia"/>
          <w:szCs w:val="21"/>
        </w:rPr>
        <w:t xml:space="preserve"> </w:t>
      </w:r>
      <w:r w:rsidRPr="00844174">
        <w:rPr>
          <w:rFonts w:ascii="Times New Roman" w:eastAsia="宋体" w:hAnsi="Times New Roman" w:cs="Times New Roman" w:hint="eastAsia"/>
          <w:szCs w:val="21"/>
        </w:rPr>
        <w:t>127</w:t>
      </w:r>
      <w:r w:rsidR="00C9763D">
        <w:rPr>
          <w:rFonts w:ascii="Times New Roman" w:eastAsia="宋体" w:hAnsi="Times New Roman" w:cs="Times New Roman" w:hint="eastAsia"/>
          <w:szCs w:val="21"/>
        </w:rPr>
        <w:t>-</w:t>
      </w:r>
      <w:r w:rsidRPr="00844174">
        <w:rPr>
          <w:rFonts w:ascii="Times New Roman" w:eastAsia="宋体" w:hAnsi="Times New Roman" w:cs="Times New Roman" w:hint="eastAsia"/>
          <w:szCs w:val="21"/>
        </w:rPr>
        <w:t>144.</w:t>
      </w:r>
    </w:p>
    <w:p w14:paraId="02F5A240" w14:textId="5318182C" w:rsidR="00030935" w:rsidRDefault="00030935" w:rsidP="006631DF">
      <w:pPr>
        <w:jc w:val="left"/>
        <w:rPr>
          <w:rFonts w:ascii="Times New Roman" w:eastAsia="宋体" w:hAnsi="Times New Roman" w:cs="Times New Roman"/>
          <w:szCs w:val="21"/>
        </w:rPr>
      </w:pPr>
      <w:r>
        <w:rPr>
          <w:rFonts w:ascii="Times New Roman" w:eastAsia="宋体" w:hAnsi="Times New Roman" w:cs="Times New Roman" w:hint="eastAsia"/>
          <w:szCs w:val="21"/>
        </w:rPr>
        <w:t xml:space="preserve">[11] </w:t>
      </w:r>
      <w:r w:rsidRPr="00BB681B">
        <w:rPr>
          <w:rFonts w:ascii="Times New Roman" w:eastAsia="宋体" w:hAnsi="Times New Roman" w:cs="Times New Roman" w:hint="eastAsia"/>
          <w:caps/>
          <w:szCs w:val="21"/>
        </w:rPr>
        <w:t>Esther Gandhimathi</w:t>
      </w:r>
      <w:r>
        <w:rPr>
          <w:rFonts w:ascii="Times New Roman" w:eastAsia="宋体" w:hAnsi="Times New Roman" w:cs="Times New Roman" w:hint="eastAsia"/>
          <w:szCs w:val="21"/>
        </w:rPr>
        <w:t>. Spectrum resource optimization in elastic optical networks using dynamic RMSA[J]. Optical and Quantum Electronics, 2022</w:t>
      </w:r>
      <w:r w:rsidR="004B072F">
        <w:rPr>
          <w:rFonts w:ascii="Times New Roman" w:eastAsia="宋体" w:hAnsi="Times New Roman" w:cs="Times New Roman" w:hint="eastAsia"/>
          <w:szCs w:val="21"/>
        </w:rPr>
        <w:t>（</w:t>
      </w:r>
      <w:r>
        <w:rPr>
          <w:rFonts w:ascii="Times New Roman" w:eastAsia="宋体" w:hAnsi="Times New Roman" w:cs="Times New Roman" w:hint="eastAsia"/>
          <w:szCs w:val="21"/>
        </w:rPr>
        <w:t>54</w:t>
      </w:r>
      <w:r w:rsidR="004B072F">
        <w:rPr>
          <w:rFonts w:ascii="Times New Roman" w:eastAsia="宋体" w:hAnsi="Times New Roman" w:cs="Times New Roman" w:hint="eastAsia"/>
          <w:szCs w:val="21"/>
        </w:rPr>
        <w:t>）</w:t>
      </w:r>
      <w:r>
        <w:rPr>
          <w:rFonts w:ascii="Times New Roman" w:eastAsia="宋体" w:hAnsi="Times New Roman" w:cs="Times New Roman" w:hint="eastAsia"/>
          <w:szCs w:val="21"/>
        </w:rPr>
        <w:t>:</w:t>
      </w:r>
      <w:r w:rsidR="006541FF">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260</w:t>
      </w:r>
      <w:r w:rsidR="003E62F7">
        <w:rPr>
          <w:rFonts w:ascii="Times New Roman" w:eastAsia="宋体" w:hAnsi="Times New Roman" w:cs="Times New Roman" w:hint="eastAsia"/>
          <w:szCs w:val="21"/>
        </w:rPr>
        <w:t>-260</w:t>
      </w:r>
    </w:p>
    <w:p w14:paraId="74F152A5" w14:textId="7D817193" w:rsidR="00030935" w:rsidRPr="0069581E" w:rsidRDefault="00030935" w:rsidP="00030935">
      <w:pPr>
        <w:jc w:val="left"/>
        <w:rPr>
          <w:rFonts w:ascii="Times New Roman" w:eastAsia="宋体" w:hAnsi="Times New Roman" w:cs="Times New Roman"/>
          <w:szCs w:val="21"/>
        </w:rPr>
      </w:pPr>
      <w:bookmarkStart w:id="3" w:name="_Hlk101870839"/>
      <w:r w:rsidRPr="0069581E">
        <w:rPr>
          <w:rFonts w:ascii="Times New Roman" w:eastAsia="宋体" w:hAnsi="Times New Roman" w:cs="Times New Roman"/>
          <w:szCs w:val="21"/>
        </w:rPr>
        <w:t>[</w:t>
      </w:r>
      <w:r>
        <w:rPr>
          <w:rFonts w:ascii="Times New Roman" w:eastAsia="宋体" w:hAnsi="Times New Roman" w:cs="Times New Roman" w:hint="eastAsia"/>
          <w:szCs w:val="21"/>
        </w:rPr>
        <w:t>12</w:t>
      </w:r>
      <w:r w:rsidRPr="0069581E">
        <w:rPr>
          <w:rFonts w:ascii="Times New Roman" w:eastAsia="宋体" w:hAnsi="Times New Roman" w:cs="Times New Roman"/>
          <w:szCs w:val="21"/>
        </w:rPr>
        <w:t>]</w:t>
      </w:r>
      <w:bookmarkEnd w:id="3"/>
      <w:r>
        <w:rPr>
          <w:rFonts w:ascii="Times New Roman" w:eastAsia="宋体" w:hAnsi="Times New Roman" w:cs="Times New Roman" w:hint="eastAsia"/>
          <w:szCs w:val="21"/>
        </w:rPr>
        <w:t xml:space="preserve"> </w:t>
      </w:r>
      <w:r w:rsidRPr="003F217F">
        <w:rPr>
          <w:rFonts w:ascii="Times New Roman" w:eastAsia="宋体" w:hAnsi="Times New Roman" w:cs="Times New Roman"/>
          <w:szCs w:val="21"/>
        </w:rPr>
        <w:t>曹明君</w:t>
      </w:r>
      <w:r w:rsidRPr="003F217F">
        <w:rPr>
          <w:rFonts w:ascii="Times New Roman" w:eastAsia="宋体" w:hAnsi="Times New Roman" w:cs="Times New Roman"/>
          <w:szCs w:val="21"/>
        </w:rPr>
        <w:t xml:space="preserve">. </w:t>
      </w:r>
      <w:r w:rsidRPr="003F217F">
        <w:rPr>
          <w:rFonts w:ascii="Times New Roman" w:eastAsia="宋体" w:hAnsi="Times New Roman" w:cs="Times New Roman"/>
          <w:szCs w:val="21"/>
        </w:rPr>
        <w:t>弹性光网络中频隙碎片整理技术研究</w:t>
      </w:r>
      <w:r w:rsidRPr="003F217F">
        <w:rPr>
          <w:rFonts w:ascii="Times New Roman" w:eastAsia="宋体" w:hAnsi="Times New Roman" w:cs="Times New Roman"/>
          <w:szCs w:val="21"/>
        </w:rPr>
        <w:t>[D].</w:t>
      </w:r>
      <w:r>
        <w:rPr>
          <w:rFonts w:ascii="Times New Roman" w:eastAsia="宋体" w:hAnsi="Times New Roman" w:cs="Times New Roman" w:hint="eastAsia"/>
          <w:szCs w:val="21"/>
        </w:rPr>
        <w:t xml:space="preserve"> </w:t>
      </w:r>
      <w:r w:rsidR="00BB681B">
        <w:rPr>
          <w:rFonts w:ascii="Times New Roman" w:eastAsia="宋体" w:hAnsi="Times New Roman" w:cs="Times New Roman" w:hint="eastAsia"/>
          <w:szCs w:val="21"/>
        </w:rPr>
        <w:t>西安</w:t>
      </w:r>
      <w:r w:rsidR="00BB681B">
        <w:rPr>
          <w:rFonts w:ascii="Times New Roman" w:eastAsia="宋体" w:hAnsi="Times New Roman" w:cs="Times New Roman" w:hint="eastAsia"/>
          <w:szCs w:val="21"/>
        </w:rPr>
        <w:t xml:space="preserve">: </w:t>
      </w:r>
      <w:r w:rsidRPr="003F217F">
        <w:rPr>
          <w:rFonts w:ascii="Times New Roman" w:eastAsia="宋体" w:hAnsi="Times New Roman" w:cs="Times New Roman"/>
          <w:szCs w:val="21"/>
        </w:rPr>
        <w:t>西安电子科技大学</w:t>
      </w:r>
      <w:r>
        <w:rPr>
          <w:rFonts w:ascii="Times New Roman" w:eastAsia="宋体" w:hAnsi="Times New Roman" w:cs="Times New Roman"/>
          <w:szCs w:val="21"/>
        </w:rPr>
        <w:t>,</w:t>
      </w:r>
      <w:r w:rsidR="00C9763D">
        <w:rPr>
          <w:rFonts w:ascii="Times New Roman" w:eastAsia="宋体" w:hAnsi="Times New Roman" w:cs="Times New Roman" w:hint="eastAsia"/>
          <w:szCs w:val="21"/>
        </w:rPr>
        <w:t xml:space="preserve"> </w:t>
      </w:r>
      <w:r>
        <w:rPr>
          <w:rFonts w:ascii="Times New Roman" w:eastAsia="宋体" w:hAnsi="Times New Roman" w:cs="Times New Roman"/>
          <w:szCs w:val="21"/>
        </w:rPr>
        <w:t>2019</w:t>
      </w:r>
      <w:r w:rsidRPr="003F217F">
        <w:rPr>
          <w:rFonts w:ascii="Times New Roman" w:eastAsia="宋体" w:hAnsi="Times New Roman" w:cs="Times New Roman"/>
          <w:szCs w:val="21"/>
        </w:rPr>
        <w:t>.</w:t>
      </w:r>
      <w:r w:rsidR="00C9763D">
        <w:rPr>
          <w:rFonts w:ascii="Times New Roman" w:eastAsia="宋体" w:hAnsi="Times New Roman" w:cs="Times New Roman" w:hint="eastAsia"/>
          <w:szCs w:val="21"/>
        </w:rPr>
        <w:t xml:space="preserve"> </w:t>
      </w:r>
    </w:p>
    <w:p w14:paraId="1B8551A4" w14:textId="4B9655F3" w:rsidR="00030935" w:rsidRDefault="00520DA8" w:rsidP="00564528">
      <w:pPr>
        <w:jc w:val="left"/>
        <w:rPr>
          <w:rFonts w:ascii="Times New Roman" w:eastAsia="宋体" w:hAnsi="Times New Roman" w:cs="Times New Roman"/>
          <w:szCs w:val="21"/>
        </w:rPr>
      </w:pPr>
      <w:r w:rsidRPr="0069581E">
        <w:rPr>
          <w:rFonts w:ascii="Times New Roman" w:eastAsia="宋体" w:hAnsi="Times New Roman" w:cs="Times New Roman"/>
          <w:szCs w:val="21"/>
        </w:rPr>
        <w:t>[</w:t>
      </w:r>
      <w:r w:rsidR="005D6B59">
        <w:rPr>
          <w:rFonts w:ascii="Times New Roman" w:eastAsia="宋体" w:hAnsi="Times New Roman" w:cs="Times New Roman"/>
          <w:szCs w:val="21"/>
        </w:rPr>
        <w:t>1</w:t>
      </w:r>
      <w:r w:rsidR="00030935">
        <w:rPr>
          <w:rFonts w:ascii="Times New Roman" w:eastAsia="宋体" w:hAnsi="Times New Roman" w:cs="Times New Roman" w:hint="eastAsia"/>
          <w:szCs w:val="21"/>
        </w:rPr>
        <w:t>3</w:t>
      </w:r>
      <w:r w:rsidRPr="0069581E">
        <w:rPr>
          <w:rFonts w:ascii="Times New Roman" w:eastAsia="宋体" w:hAnsi="Times New Roman" w:cs="Times New Roman"/>
          <w:szCs w:val="21"/>
        </w:rPr>
        <w:t>]</w:t>
      </w:r>
      <w:r w:rsidR="00030935">
        <w:rPr>
          <w:rFonts w:ascii="Times New Roman" w:eastAsia="宋体" w:hAnsi="Times New Roman" w:cs="Times New Roman" w:hint="eastAsia"/>
          <w:szCs w:val="21"/>
        </w:rPr>
        <w:t xml:space="preserve"> </w:t>
      </w:r>
      <w:r w:rsidR="00030935">
        <w:rPr>
          <w:rFonts w:ascii="Times New Roman" w:eastAsia="宋体" w:hAnsi="Times New Roman" w:cs="Times New Roman" w:hint="eastAsia"/>
          <w:szCs w:val="21"/>
        </w:rPr>
        <w:t>张盛峰</w:t>
      </w:r>
      <w:r w:rsidR="009D63D4">
        <w:rPr>
          <w:rFonts w:ascii="Times New Roman" w:eastAsia="宋体" w:hAnsi="Times New Roman" w:cs="Times New Roman" w:hint="eastAsia"/>
          <w:szCs w:val="21"/>
        </w:rPr>
        <w:t>，</w:t>
      </w:r>
      <w:r w:rsidR="00030935">
        <w:rPr>
          <w:rFonts w:ascii="Times New Roman" w:eastAsia="宋体" w:hAnsi="Times New Roman" w:cs="Times New Roman" w:hint="eastAsia"/>
          <w:szCs w:val="21"/>
        </w:rPr>
        <w:t>王鹏</w:t>
      </w:r>
      <w:r w:rsidR="003F217F" w:rsidRPr="003F217F">
        <w:rPr>
          <w:rFonts w:ascii="Times New Roman" w:eastAsia="宋体" w:hAnsi="Times New Roman" w:cs="Times New Roman"/>
          <w:szCs w:val="21"/>
        </w:rPr>
        <w:t>.</w:t>
      </w:r>
      <w:r w:rsidR="003F217F">
        <w:rPr>
          <w:rFonts w:ascii="Times New Roman" w:eastAsia="宋体" w:hAnsi="Times New Roman" w:cs="Times New Roman" w:hint="eastAsia"/>
          <w:szCs w:val="21"/>
        </w:rPr>
        <w:t xml:space="preserve"> </w:t>
      </w:r>
      <w:r w:rsidR="00030935" w:rsidRPr="00030935">
        <w:rPr>
          <w:rFonts w:ascii="Times New Roman" w:eastAsia="宋体" w:hAnsi="Times New Roman" w:cs="Times New Roman"/>
          <w:szCs w:val="21"/>
        </w:rPr>
        <w:t>弹性光网络中基于持续时间的奇偶分区频谱分配算法</w:t>
      </w:r>
      <w:r w:rsidR="00030935">
        <w:rPr>
          <w:rFonts w:ascii="Times New Roman" w:eastAsia="宋体" w:hAnsi="Times New Roman" w:cs="Times New Roman"/>
          <w:szCs w:val="21"/>
        </w:rPr>
        <w:t>[</w:t>
      </w:r>
      <w:r w:rsidR="00030935">
        <w:rPr>
          <w:rFonts w:ascii="Times New Roman" w:eastAsia="宋体" w:hAnsi="Times New Roman" w:cs="Times New Roman" w:hint="eastAsia"/>
          <w:szCs w:val="21"/>
        </w:rPr>
        <w:t>J</w:t>
      </w:r>
      <w:r w:rsidR="003F217F" w:rsidRPr="003F217F">
        <w:rPr>
          <w:rFonts w:ascii="Times New Roman" w:eastAsia="宋体" w:hAnsi="Times New Roman" w:cs="Times New Roman"/>
          <w:szCs w:val="21"/>
        </w:rPr>
        <w:t>].</w:t>
      </w:r>
      <w:r w:rsidR="003F217F">
        <w:rPr>
          <w:rFonts w:ascii="Times New Roman" w:eastAsia="宋体" w:hAnsi="Times New Roman" w:cs="Times New Roman" w:hint="eastAsia"/>
          <w:szCs w:val="21"/>
        </w:rPr>
        <w:t xml:space="preserve"> </w:t>
      </w:r>
      <w:r w:rsidR="00030935">
        <w:rPr>
          <w:rFonts w:ascii="Times New Roman" w:eastAsia="宋体" w:hAnsi="Times New Roman" w:cs="Times New Roman"/>
          <w:szCs w:val="21"/>
        </w:rPr>
        <w:t>光通信技术</w:t>
      </w:r>
      <w:r w:rsidR="009D63D4">
        <w:rPr>
          <w:rFonts w:ascii="Times New Roman" w:eastAsia="宋体" w:hAnsi="Times New Roman" w:cs="Times New Roman" w:hint="eastAsia"/>
          <w:szCs w:val="21"/>
        </w:rPr>
        <w:t>，</w:t>
      </w:r>
      <w:r w:rsidR="003F217F" w:rsidRPr="003F217F">
        <w:rPr>
          <w:rFonts w:ascii="Times New Roman" w:eastAsia="宋体" w:hAnsi="Times New Roman" w:cs="Times New Roman"/>
          <w:szCs w:val="21"/>
        </w:rPr>
        <w:t>2020</w:t>
      </w:r>
      <w:r w:rsidR="009D63D4">
        <w:rPr>
          <w:rFonts w:ascii="Times New Roman" w:eastAsia="宋体" w:hAnsi="Times New Roman" w:cs="Times New Roman" w:hint="eastAsia"/>
          <w:szCs w:val="21"/>
        </w:rPr>
        <w:t>，</w:t>
      </w:r>
      <w:r w:rsidR="00030935">
        <w:rPr>
          <w:rFonts w:ascii="Times New Roman" w:eastAsia="宋体" w:hAnsi="Times New Roman" w:cs="Times New Roman" w:hint="eastAsia"/>
          <w:szCs w:val="21"/>
        </w:rPr>
        <w:t>44</w:t>
      </w:r>
      <w:r w:rsidR="004B072F">
        <w:rPr>
          <w:rFonts w:ascii="Times New Roman" w:eastAsia="宋体" w:hAnsi="Times New Roman" w:cs="Times New Roman" w:hint="eastAsia"/>
          <w:szCs w:val="21"/>
        </w:rPr>
        <w:t>（</w:t>
      </w:r>
      <w:r w:rsidR="00030935">
        <w:rPr>
          <w:rFonts w:ascii="Times New Roman" w:eastAsia="宋体" w:hAnsi="Times New Roman" w:cs="Times New Roman" w:hint="eastAsia"/>
          <w:szCs w:val="21"/>
        </w:rPr>
        <w:t>7</w:t>
      </w:r>
      <w:r w:rsidR="004B072F">
        <w:rPr>
          <w:rFonts w:ascii="Times New Roman" w:eastAsia="宋体" w:hAnsi="Times New Roman" w:cs="Times New Roman" w:hint="eastAsia"/>
          <w:szCs w:val="21"/>
        </w:rPr>
        <w:t>）</w:t>
      </w:r>
      <w:r w:rsidR="009D63D4">
        <w:rPr>
          <w:rFonts w:ascii="Times New Roman" w:eastAsia="宋体" w:hAnsi="Times New Roman" w:cs="Times New Roman" w:hint="eastAsia"/>
          <w:szCs w:val="21"/>
        </w:rPr>
        <w:t>：</w:t>
      </w:r>
      <w:r w:rsidR="00030935">
        <w:rPr>
          <w:rFonts w:ascii="Times New Roman" w:eastAsia="宋体" w:hAnsi="Times New Roman" w:cs="Times New Roman" w:hint="eastAsia"/>
          <w:szCs w:val="21"/>
        </w:rPr>
        <w:t>47-51</w:t>
      </w:r>
      <w:r w:rsidR="003F217F">
        <w:rPr>
          <w:rFonts w:ascii="Times New Roman" w:eastAsia="宋体" w:hAnsi="Times New Roman" w:cs="Times New Roman" w:hint="eastAsia"/>
          <w:szCs w:val="21"/>
        </w:rPr>
        <w:t>.</w:t>
      </w:r>
    </w:p>
    <w:p w14:paraId="4CBE4AF4" w14:textId="77777777" w:rsidR="00C9763D" w:rsidRDefault="00C9763D" w:rsidP="00405C71">
      <w:pPr>
        <w:rPr>
          <w:rFonts w:ascii="Times New Roman" w:eastAsia="宋体" w:hAnsi="Times New Roman"/>
          <w:b/>
          <w:szCs w:val="21"/>
        </w:rPr>
      </w:pPr>
    </w:p>
    <w:p w14:paraId="1AD40E1F" w14:textId="19518826" w:rsidR="006541FF" w:rsidRDefault="00771184" w:rsidP="00405C71">
      <w:pPr>
        <w:rPr>
          <w:rFonts w:ascii="Times New Roman" w:eastAsia="宋体" w:hAnsi="Times New Roman"/>
          <w:b/>
          <w:szCs w:val="21"/>
        </w:rPr>
      </w:pPr>
      <w:r>
        <w:rPr>
          <w:rFonts w:ascii="Times New Roman" w:eastAsia="宋体" w:hAnsi="Times New Roman" w:hint="eastAsia"/>
          <w:b/>
          <w:szCs w:val="21"/>
        </w:rPr>
        <w:t>收</w:t>
      </w:r>
      <w:r>
        <w:rPr>
          <w:rFonts w:ascii="Times New Roman" w:eastAsia="宋体" w:hAnsi="Times New Roman"/>
          <w:b/>
          <w:szCs w:val="21"/>
        </w:rPr>
        <w:t>稿日期：</w:t>
      </w:r>
      <w:r>
        <w:rPr>
          <w:rFonts w:ascii="Times New Roman" w:eastAsia="宋体" w:hAnsi="Times New Roman" w:hint="eastAsia"/>
          <w:b/>
          <w:szCs w:val="21"/>
        </w:rPr>
        <w:t>2023</w:t>
      </w:r>
      <w:r>
        <w:rPr>
          <w:rFonts w:ascii="Times New Roman" w:eastAsia="宋体" w:hAnsi="Times New Roman"/>
          <w:b/>
          <w:szCs w:val="21"/>
        </w:rPr>
        <w:t>-03-04</w:t>
      </w:r>
      <w:r>
        <w:rPr>
          <w:rFonts w:ascii="Times New Roman" w:eastAsia="宋体" w:hAnsi="Times New Roman" w:hint="eastAsia"/>
          <w:b/>
          <w:szCs w:val="21"/>
        </w:rPr>
        <w:t>。</w:t>
      </w:r>
    </w:p>
    <w:p w14:paraId="2728558D" w14:textId="0D5BA1FC" w:rsidR="00405C71" w:rsidRDefault="00405C71" w:rsidP="00405C71">
      <w:pPr>
        <w:rPr>
          <w:rFonts w:ascii="Times New Roman" w:eastAsia="宋体" w:hAnsi="Times New Roman"/>
          <w:szCs w:val="21"/>
        </w:rPr>
      </w:pPr>
      <w:r w:rsidRPr="00D8788A">
        <w:rPr>
          <w:rFonts w:ascii="Times New Roman" w:eastAsia="宋体" w:hAnsi="Times New Roman" w:hint="eastAsia"/>
          <w:b/>
          <w:szCs w:val="21"/>
        </w:rPr>
        <w:t>基金项目</w:t>
      </w:r>
      <w:r>
        <w:rPr>
          <w:rFonts w:ascii="Times New Roman" w:eastAsia="宋体" w:hAnsi="Times New Roman" w:hint="eastAsia"/>
          <w:szCs w:val="21"/>
        </w:rPr>
        <w:t>：</w:t>
      </w:r>
      <w:r w:rsidR="008D0D95" w:rsidRPr="00016C70">
        <w:rPr>
          <w:rFonts w:ascii="Times New Roman" w:eastAsia="宋体" w:hAnsi="Times New Roman" w:cs="Times New Roman" w:hint="eastAsia"/>
        </w:rPr>
        <w:t>南京邮</w:t>
      </w:r>
      <w:r w:rsidR="008D0D95" w:rsidRPr="00016C70">
        <w:rPr>
          <w:rFonts w:ascii="Times New Roman" w:eastAsia="宋体" w:hAnsi="Times New Roman" w:cs="Times New Roman"/>
        </w:rPr>
        <w:t>电大学</w:t>
      </w:r>
      <w:r w:rsidRPr="00D8788A">
        <w:rPr>
          <w:rFonts w:ascii="Times New Roman" w:eastAsia="宋体" w:hAnsi="Times New Roman"/>
          <w:szCs w:val="21"/>
        </w:rPr>
        <w:t>研发</w:t>
      </w:r>
      <w:r w:rsidR="00502EAF">
        <w:rPr>
          <w:rFonts w:ascii="Times New Roman" w:eastAsia="宋体" w:hAnsi="Times New Roman" w:hint="eastAsia"/>
          <w:szCs w:val="21"/>
        </w:rPr>
        <w:t>基金类</w:t>
      </w:r>
      <w:r w:rsidRPr="00D8788A">
        <w:rPr>
          <w:rFonts w:ascii="Times New Roman" w:eastAsia="宋体" w:hAnsi="Times New Roman"/>
          <w:szCs w:val="21"/>
        </w:rPr>
        <w:t>（</w:t>
      </w:r>
      <w:r w:rsidRPr="00D8788A">
        <w:rPr>
          <w:rFonts w:ascii="Times New Roman" w:eastAsia="宋体" w:hAnsi="Times New Roman"/>
          <w:szCs w:val="21"/>
        </w:rPr>
        <w:t>2022</w:t>
      </w:r>
      <w:r w:rsidRPr="00D8788A">
        <w:rPr>
          <w:rFonts w:ascii="Times New Roman" w:eastAsia="宋体" w:hAnsi="Times New Roman"/>
          <w:szCs w:val="21"/>
        </w:rPr>
        <w:t>外</w:t>
      </w:r>
      <w:r w:rsidRPr="00D8788A">
        <w:rPr>
          <w:rFonts w:ascii="Times New Roman" w:eastAsia="宋体" w:hAnsi="Times New Roman"/>
          <w:szCs w:val="21"/>
        </w:rPr>
        <w:t>072</w:t>
      </w:r>
      <w:r w:rsidRPr="00D8788A">
        <w:rPr>
          <w:rFonts w:ascii="Times New Roman" w:eastAsia="宋体" w:hAnsi="Times New Roman"/>
          <w:szCs w:val="21"/>
        </w:rPr>
        <w:t>）</w:t>
      </w:r>
      <w:r w:rsidR="00CB0C7D">
        <w:rPr>
          <w:rFonts w:ascii="Times New Roman" w:eastAsia="宋体" w:hAnsi="Times New Roman" w:hint="eastAsia"/>
          <w:szCs w:val="21"/>
        </w:rPr>
        <w:t>资助</w:t>
      </w:r>
      <w:r w:rsidR="00CB0C7D">
        <w:rPr>
          <w:rFonts w:ascii="Times New Roman" w:eastAsia="宋体" w:hAnsi="Times New Roman"/>
          <w:szCs w:val="21"/>
        </w:rPr>
        <w:t>。</w:t>
      </w:r>
    </w:p>
    <w:p w14:paraId="5166C26F" w14:textId="1E2A9B14" w:rsidR="00405C71" w:rsidRDefault="00405C71" w:rsidP="00405C71">
      <w:pPr>
        <w:rPr>
          <w:rFonts w:ascii="Times New Roman" w:eastAsia="宋体" w:hAnsi="Times New Roman"/>
          <w:szCs w:val="21"/>
        </w:rPr>
      </w:pPr>
      <w:r>
        <w:rPr>
          <w:rFonts w:ascii="Times New Roman" w:eastAsia="宋体" w:hAnsi="Times New Roman" w:hint="eastAsia"/>
          <w:b/>
          <w:szCs w:val="21"/>
        </w:rPr>
        <w:t>作者简介：</w:t>
      </w:r>
      <w:r>
        <w:rPr>
          <w:rFonts w:ascii="Times New Roman" w:eastAsia="宋体" w:hAnsi="Times New Roman" w:hint="eastAsia"/>
          <w:szCs w:val="21"/>
        </w:rPr>
        <w:t>陈铭毓（</w:t>
      </w:r>
      <w:r>
        <w:rPr>
          <w:rFonts w:ascii="Times New Roman" w:eastAsia="宋体" w:hAnsi="Times New Roman"/>
          <w:szCs w:val="21"/>
        </w:rPr>
        <w:t>1998—</w:t>
      </w:r>
      <w:r>
        <w:rPr>
          <w:rFonts w:ascii="Times New Roman" w:eastAsia="宋体" w:hAnsi="Times New Roman" w:hint="eastAsia"/>
          <w:szCs w:val="21"/>
        </w:rPr>
        <w:t>），男，江苏南通人，硕士研究生，现就读于南京邮电大学电子信息专业，主要研究方向是弹性光网络网络规划层内容，包括将人工智能、元启发式策略等技术运用于弹性光网络。</w:t>
      </w:r>
    </w:p>
    <w:p w14:paraId="6E3E0FB6" w14:textId="6BD00B00" w:rsidR="00405C71" w:rsidRDefault="00405C71" w:rsidP="00405C71">
      <w:pPr>
        <w:rPr>
          <w:rFonts w:ascii="Times New Roman" w:eastAsia="宋体" w:hAnsi="Times New Roman"/>
          <w:szCs w:val="21"/>
        </w:rPr>
      </w:pPr>
      <w:r>
        <w:rPr>
          <w:rFonts w:ascii="Times New Roman" w:eastAsia="宋体" w:hAnsi="Times New Roman"/>
          <w:noProof/>
          <w:szCs w:val="21"/>
        </w:rPr>
        <w:drawing>
          <wp:inline distT="0" distB="0" distL="0" distR="0" wp14:anchorId="2742F05E" wp14:editId="24B2336F">
            <wp:extent cx="720578" cy="1080000"/>
            <wp:effectExtent l="0" t="0" r="381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陈铭毓证件照.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720578" cy="1080000"/>
                    </a:xfrm>
                    <a:prstGeom prst="rect">
                      <a:avLst/>
                    </a:prstGeom>
                  </pic:spPr>
                </pic:pic>
              </a:graphicData>
            </a:graphic>
          </wp:inline>
        </w:drawing>
      </w:r>
    </w:p>
    <w:p w14:paraId="1C2EA982" w14:textId="563A533E" w:rsidR="00540875" w:rsidRDefault="009F3311" w:rsidP="009F3311">
      <w:pPr>
        <w:rPr>
          <w:rFonts w:ascii="Times New Roman" w:eastAsia="宋体" w:hAnsi="Times New Roman" w:cs="Times New Roman"/>
          <w:color w:val="0070C0"/>
          <w:szCs w:val="21"/>
        </w:rPr>
      </w:pPr>
      <w:r w:rsidRPr="00A64D81">
        <w:rPr>
          <w:rFonts w:ascii="Times New Roman" w:eastAsia="宋体" w:hAnsi="Times New Roman" w:cs="Times New Roman" w:hint="eastAsia"/>
          <w:b/>
        </w:rPr>
        <w:t>*</w:t>
      </w:r>
      <w:r w:rsidRPr="00A64D81">
        <w:rPr>
          <w:rFonts w:ascii="Times New Roman" w:eastAsia="宋体" w:hAnsi="Times New Roman" w:cs="Times New Roman" w:hint="eastAsia"/>
          <w:b/>
        </w:rPr>
        <w:t>通信</w:t>
      </w:r>
      <w:r w:rsidRPr="00A64D81">
        <w:rPr>
          <w:rFonts w:ascii="Times New Roman" w:eastAsia="宋体" w:hAnsi="Times New Roman" w:cs="Times New Roman"/>
          <w:b/>
        </w:rPr>
        <w:t>作者</w:t>
      </w:r>
      <w:r w:rsidRPr="00491A3E">
        <w:rPr>
          <w:rFonts w:ascii="Times New Roman" w:eastAsia="宋体" w:hAnsi="Times New Roman" w:cs="Times New Roman" w:hint="eastAsia"/>
          <w:b/>
        </w:rPr>
        <w:t>:</w:t>
      </w:r>
      <w:r w:rsidRPr="00491A3E">
        <w:rPr>
          <w:rFonts w:ascii="Times New Roman" w:eastAsia="宋体" w:hAnsi="Times New Roman" w:cs="Times New Roman"/>
          <w:bCs/>
        </w:rPr>
        <w:t xml:space="preserve"> </w:t>
      </w:r>
      <w:r w:rsidRPr="00491A3E">
        <w:rPr>
          <w:rFonts w:ascii="Times New Roman" w:eastAsia="宋体" w:hAnsi="Times New Roman" w:cs="Times New Roman" w:hint="eastAsia"/>
          <w:bCs/>
        </w:rPr>
        <w:t>沈建华</w:t>
      </w:r>
      <w:r>
        <w:rPr>
          <w:rFonts w:ascii="Times New Roman" w:eastAsia="宋体" w:hAnsi="Times New Roman" w:cs="Times New Roman" w:hint="eastAsia"/>
          <w:bCs/>
        </w:rPr>
        <w:t>（</w:t>
      </w:r>
      <w:r>
        <w:rPr>
          <w:rFonts w:ascii="Times New Roman" w:eastAsia="宋体" w:hAnsi="Times New Roman" w:cs="Times New Roman" w:hint="eastAsia"/>
          <w:bCs/>
        </w:rPr>
        <w:t>1972</w:t>
      </w:r>
      <w:r>
        <w:rPr>
          <w:rFonts w:ascii="Times New Roman" w:eastAsia="宋体" w:hAnsi="Times New Roman" w:cs="Times New Roman"/>
          <w:bCs/>
        </w:rPr>
        <w:t>-</w:t>
      </w:r>
      <w:r>
        <w:rPr>
          <w:rFonts w:ascii="Times New Roman" w:eastAsia="宋体" w:hAnsi="Times New Roman" w:cs="Times New Roman"/>
          <w:bCs/>
        </w:rPr>
        <w:t>）</w:t>
      </w:r>
      <w:r w:rsidRPr="00491A3E">
        <w:rPr>
          <w:rFonts w:ascii="Times New Roman" w:eastAsia="宋体" w:hAnsi="Times New Roman" w:cs="Times New Roman" w:hint="eastAsia"/>
          <w:bCs/>
        </w:rPr>
        <w:t>，</w:t>
      </w:r>
      <w:r w:rsidRPr="00491A3E">
        <w:rPr>
          <w:rFonts w:ascii="Times New Roman" w:eastAsia="宋体" w:hAnsi="Times New Roman" w:cs="Times New Roman"/>
          <w:bCs/>
        </w:rPr>
        <w:t>男，工学博士，教授</w:t>
      </w:r>
      <w:r w:rsidRPr="00491A3E">
        <w:rPr>
          <w:rFonts w:ascii="Times New Roman" w:eastAsia="宋体" w:hAnsi="Times New Roman" w:cs="Times New Roman"/>
        </w:rPr>
        <w:t>，</w:t>
      </w:r>
      <w:hyperlink r:id="rId47" w:tgtFrame="_blank" w:history="1">
        <w:r w:rsidRPr="00491A3E">
          <w:rPr>
            <w:rFonts w:ascii="Times New Roman" w:eastAsia="宋体" w:hAnsi="Times New Roman" w:cs="Times New Roman"/>
          </w:rPr>
          <w:t>硕士生导师</w:t>
        </w:r>
      </w:hyperlink>
      <w:r w:rsidRPr="00491A3E">
        <w:rPr>
          <w:rFonts w:ascii="Times New Roman" w:eastAsia="宋体" w:hAnsi="Times New Roman" w:cs="Times New Roman" w:hint="eastAsia"/>
        </w:rPr>
        <w:t>，</w:t>
      </w:r>
      <w:r w:rsidRPr="00491A3E">
        <w:rPr>
          <w:rFonts w:ascii="Times New Roman" w:eastAsia="宋体" w:hAnsi="Times New Roman" w:cs="Times New Roman"/>
        </w:rPr>
        <w:t>主要研究方向为高速率大容量光纤通信系统、</w:t>
      </w:r>
      <w:hyperlink r:id="rId48" w:tgtFrame="_blank" w:history="1">
        <w:r w:rsidRPr="00491A3E">
          <w:rPr>
            <w:rFonts w:ascii="Times New Roman" w:eastAsia="宋体" w:hAnsi="Times New Roman" w:cs="Times New Roman"/>
          </w:rPr>
          <w:t>智能光网络</w:t>
        </w:r>
      </w:hyperlink>
      <w:r w:rsidRPr="00491A3E">
        <w:rPr>
          <w:rFonts w:ascii="Times New Roman" w:eastAsia="宋体" w:hAnsi="Times New Roman" w:cs="Times New Roman"/>
          <w:bCs/>
        </w:rPr>
        <w:t>等。</w:t>
      </w:r>
    </w:p>
    <w:sectPr w:rsidR="00540875" w:rsidSect="00935465">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DAE37" w16cex:dateUtc="2023-02-20T00:30:00Z"/>
  <w16cex:commentExtensible w16cex:durableId="279DAF00" w16cex:dateUtc="2023-02-20T00: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2E88D" w14:textId="77777777" w:rsidR="00746C47" w:rsidRDefault="00746C47" w:rsidP="000B6CDF">
      <w:r>
        <w:separator/>
      </w:r>
    </w:p>
  </w:endnote>
  <w:endnote w:type="continuationSeparator" w:id="0">
    <w:p w14:paraId="41D8DC31" w14:textId="77777777" w:rsidR="00746C47" w:rsidRDefault="00746C47" w:rsidP="000B6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Helvetica">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F6FC1" w14:textId="77777777" w:rsidR="00746C47" w:rsidRDefault="00746C47" w:rsidP="000B6CDF">
      <w:r>
        <w:separator/>
      </w:r>
    </w:p>
  </w:footnote>
  <w:footnote w:type="continuationSeparator" w:id="0">
    <w:p w14:paraId="4ADCE466" w14:textId="77777777" w:rsidR="00746C47" w:rsidRDefault="00746C47" w:rsidP="000B6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43603FC"/>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CA408DEE"/>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3FAC36C4"/>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7E38CCC0"/>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1A02345A"/>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853CCF4E"/>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738AE83E"/>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174862BC"/>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A82AC436"/>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8656F348"/>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4D5B6075"/>
    <w:multiLevelType w:val="hybridMultilevel"/>
    <w:tmpl w:val="CC8E1C94"/>
    <w:lvl w:ilvl="0" w:tplc="08805E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E870828"/>
    <w:multiLevelType w:val="hybridMultilevel"/>
    <w:tmpl w:val="89C83EB6"/>
    <w:lvl w:ilvl="0" w:tplc="364E9D86">
      <w:start w:val="1"/>
      <w:numFmt w:val="decimalZero"/>
      <w:lvlText w:val="[%1]"/>
      <w:lvlJc w:val="left"/>
      <w:pPr>
        <w:ind w:left="780" w:hanging="360"/>
      </w:pPr>
      <w:rPr>
        <w:rFonts w:ascii="Times New Roman" w:hAnsi="Times New Roman"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15:restartNumberingAfterBreak="0">
    <w:nsid w:val="70E83F9E"/>
    <w:multiLevelType w:val="hybridMultilevel"/>
    <w:tmpl w:val="39B8B79E"/>
    <w:lvl w:ilvl="0" w:tplc="F51E0F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0A6"/>
    <w:rsid w:val="00006593"/>
    <w:rsid w:val="00010D84"/>
    <w:rsid w:val="00012927"/>
    <w:rsid w:val="0001600B"/>
    <w:rsid w:val="00030935"/>
    <w:rsid w:val="000334B4"/>
    <w:rsid w:val="00036558"/>
    <w:rsid w:val="000368DF"/>
    <w:rsid w:val="00050C83"/>
    <w:rsid w:val="00050E81"/>
    <w:rsid w:val="00053DDD"/>
    <w:rsid w:val="00075AC9"/>
    <w:rsid w:val="00083CBD"/>
    <w:rsid w:val="00092935"/>
    <w:rsid w:val="00097D94"/>
    <w:rsid w:val="000A5384"/>
    <w:rsid w:val="000A5AFC"/>
    <w:rsid w:val="000A5D5A"/>
    <w:rsid w:val="000B0119"/>
    <w:rsid w:val="000B6CDF"/>
    <w:rsid w:val="000C279B"/>
    <w:rsid w:val="000C2A0F"/>
    <w:rsid w:val="000C3902"/>
    <w:rsid w:val="000C64E5"/>
    <w:rsid w:val="000E1B84"/>
    <w:rsid w:val="000E3C6F"/>
    <w:rsid w:val="000E57D6"/>
    <w:rsid w:val="000F0259"/>
    <w:rsid w:val="000F2936"/>
    <w:rsid w:val="000F6873"/>
    <w:rsid w:val="00113664"/>
    <w:rsid w:val="00123B97"/>
    <w:rsid w:val="00127FA7"/>
    <w:rsid w:val="00150030"/>
    <w:rsid w:val="00153CD9"/>
    <w:rsid w:val="00163A61"/>
    <w:rsid w:val="00167E74"/>
    <w:rsid w:val="001701A2"/>
    <w:rsid w:val="00170BEE"/>
    <w:rsid w:val="001837DA"/>
    <w:rsid w:val="0018442E"/>
    <w:rsid w:val="0018495B"/>
    <w:rsid w:val="00192FE4"/>
    <w:rsid w:val="00194A02"/>
    <w:rsid w:val="0019724C"/>
    <w:rsid w:val="001A168E"/>
    <w:rsid w:val="001A18EB"/>
    <w:rsid w:val="001A2BDD"/>
    <w:rsid w:val="001A2D64"/>
    <w:rsid w:val="001A7009"/>
    <w:rsid w:val="001B1EA6"/>
    <w:rsid w:val="001C46B6"/>
    <w:rsid w:val="001C6688"/>
    <w:rsid w:val="001D01C8"/>
    <w:rsid w:val="001D238C"/>
    <w:rsid w:val="001D4F10"/>
    <w:rsid w:val="001D5E52"/>
    <w:rsid w:val="001D6DDF"/>
    <w:rsid w:val="001F6188"/>
    <w:rsid w:val="001F7C16"/>
    <w:rsid w:val="001F7C8E"/>
    <w:rsid w:val="0020744E"/>
    <w:rsid w:val="00211D07"/>
    <w:rsid w:val="0021477A"/>
    <w:rsid w:val="00214E6D"/>
    <w:rsid w:val="00221DBF"/>
    <w:rsid w:val="00221F1C"/>
    <w:rsid w:val="002248E5"/>
    <w:rsid w:val="002352B0"/>
    <w:rsid w:val="00240671"/>
    <w:rsid w:val="00241964"/>
    <w:rsid w:val="00246603"/>
    <w:rsid w:val="00247A87"/>
    <w:rsid w:val="002502AC"/>
    <w:rsid w:val="00257108"/>
    <w:rsid w:val="00261D3C"/>
    <w:rsid w:val="00262001"/>
    <w:rsid w:val="00262FA7"/>
    <w:rsid w:val="002641AE"/>
    <w:rsid w:val="00273AD7"/>
    <w:rsid w:val="002777E9"/>
    <w:rsid w:val="00283524"/>
    <w:rsid w:val="00285EF6"/>
    <w:rsid w:val="002925F1"/>
    <w:rsid w:val="00293C06"/>
    <w:rsid w:val="002B2D1B"/>
    <w:rsid w:val="002B55DE"/>
    <w:rsid w:val="002B6671"/>
    <w:rsid w:val="002C693E"/>
    <w:rsid w:val="002C6A94"/>
    <w:rsid w:val="002C7651"/>
    <w:rsid w:val="002D0630"/>
    <w:rsid w:val="002F12B0"/>
    <w:rsid w:val="00311131"/>
    <w:rsid w:val="00314CBC"/>
    <w:rsid w:val="003249F6"/>
    <w:rsid w:val="003429A4"/>
    <w:rsid w:val="003452CF"/>
    <w:rsid w:val="00346332"/>
    <w:rsid w:val="003516C2"/>
    <w:rsid w:val="00360521"/>
    <w:rsid w:val="003640D2"/>
    <w:rsid w:val="0036440D"/>
    <w:rsid w:val="003670C4"/>
    <w:rsid w:val="0037226F"/>
    <w:rsid w:val="00376488"/>
    <w:rsid w:val="00390235"/>
    <w:rsid w:val="00393E10"/>
    <w:rsid w:val="003962DF"/>
    <w:rsid w:val="00396607"/>
    <w:rsid w:val="00397606"/>
    <w:rsid w:val="003B20B7"/>
    <w:rsid w:val="003B38D0"/>
    <w:rsid w:val="003B64C0"/>
    <w:rsid w:val="003C11ED"/>
    <w:rsid w:val="003C4F84"/>
    <w:rsid w:val="003C4FD8"/>
    <w:rsid w:val="003C7EB1"/>
    <w:rsid w:val="003D48EF"/>
    <w:rsid w:val="003E2D51"/>
    <w:rsid w:val="003E4060"/>
    <w:rsid w:val="003E49AC"/>
    <w:rsid w:val="003E5954"/>
    <w:rsid w:val="003E62F7"/>
    <w:rsid w:val="003E7ED1"/>
    <w:rsid w:val="003F217F"/>
    <w:rsid w:val="003F28C3"/>
    <w:rsid w:val="003F4208"/>
    <w:rsid w:val="003F5EB5"/>
    <w:rsid w:val="0040085D"/>
    <w:rsid w:val="0040228E"/>
    <w:rsid w:val="004022B8"/>
    <w:rsid w:val="004024F6"/>
    <w:rsid w:val="00405C71"/>
    <w:rsid w:val="00411E34"/>
    <w:rsid w:val="00411EE1"/>
    <w:rsid w:val="004131BA"/>
    <w:rsid w:val="004203B1"/>
    <w:rsid w:val="004277E4"/>
    <w:rsid w:val="0043004E"/>
    <w:rsid w:val="00437E80"/>
    <w:rsid w:val="004400C5"/>
    <w:rsid w:val="00441CBA"/>
    <w:rsid w:val="00441E26"/>
    <w:rsid w:val="00442497"/>
    <w:rsid w:val="0044553C"/>
    <w:rsid w:val="00462CE7"/>
    <w:rsid w:val="00463FE0"/>
    <w:rsid w:val="00472428"/>
    <w:rsid w:val="00473D9C"/>
    <w:rsid w:val="00474478"/>
    <w:rsid w:val="00474C9C"/>
    <w:rsid w:val="00475F5B"/>
    <w:rsid w:val="00484D21"/>
    <w:rsid w:val="00485948"/>
    <w:rsid w:val="004A187D"/>
    <w:rsid w:val="004A24B8"/>
    <w:rsid w:val="004A71B2"/>
    <w:rsid w:val="004B072F"/>
    <w:rsid w:val="004B38B0"/>
    <w:rsid w:val="004B5EE6"/>
    <w:rsid w:val="004D08E7"/>
    <w:rsid w:val="004D62BF"/>
    <w:rsid w:val="004E77A1"/>
    <w:rsid w:val="004F329F"/>
    <w:rsid w:val="004F3FDE"/>
    <w:rsid w:val="004F7014"/>
    <w:rsid w:val="004F72FA"/>
    <w:rsid w:val="00502EAF"/>
    <w:rsid w:val="0050511D"/>
    <w:rsid w:val="005057A3"/>
    <w:rsid w:val="00506EAF"/>
    <w:rsid w:val="00511135"/>
    <w:rsid w:val="00516C77"/>
    <w:rsid w:val="00520DA8"/>
    <w:rsid w:val="005225C2"/>
    <w:rsid w:val="00525464"/>
    <w:rsid w:val="00526FA9"/>
    <w:rsid w:val="00535152"/>
    <w:rsid w:val="00540875"/>
    <w:rsid w:val="0055364E"/>
    <w:rsid w:val="00560116"/>
    <w:rsid w:val="005624B5"/>
    <w:rsid w:val="00564528"/>
    <w:rsid w:val="00565EC5"/>
    <w:rsid w:val="00570C32"/>
    <w:rsid w:val="00570DAA"/>
    <w:rsid w:val="00577AAD"/>
    <w:rsid w:val="00580763"/>
    <w:rsid w:val="00581E85"/>
    <w:rsid w:val="005829F1"/>
    <w:rsid w:val="00593C24"/>
    <w:rsid w:val="00597590"/>
    <w:rsid w:val="005B2A45"/>
    <w:rsid w:val="005B7AAA"/>
    <w:rsid w:val="005C4D65"/>
    <w:rsid w:val="005C4E38"/>
    <w:rsid w:val="005C64F4"/>
    <w:rsid w:val="005D0948"/>
    <w:rsid w:val="005D4BFB"/>
    <w:rsid w:val="005D6B59"/>
    <w:rsid w:val="005F0113"/>
    <w:rsid w:val="005F04A1"/>
    <w:rsid w:val="005F39A9"/>
    <w:rsid w:val="005F4497"/>
    <w:rsid w:val="005F6A2F"/>
    <w:rsid w:val="00602A67"/>
    <w:rsid w:val="006041D4"/>
    <w:rsid w:val="0061595A"/>
    <w:rsid w:val="00616C68"/>
    <w:rsid w:val="00625BBF"/>
    <w:rsid w:val="00626D69"/>
    <w:rsid w:val="006424A3"/>
    <w:rsid w:val="006446E4"/>
    <w:rsid w:val="006476EC"/>
    <w:rsid w:val="00647CE5"/>
    <w:rsid w:val="006541FF"/>
    <w:rsid w:val="00655F70"/>
    <w:rsid w:val="00660897"/>
    <w:rsid w:val="006631DF"/>
    <w:rsid w:val="006710AF"/>
    <w:rsid w:val="00675211"/>
    <w:rsid w:val="006832DC"/>
    <w:rsid w:val="006879B7"/>
    <w:rsid w:val="0069581E"/>
    <w:rsid w:val="006A1037"/>
    <w:rsid w:val="006A7DE5"/>
    <w:rsid w:val="006C0396"/>
    <w:rsid w:val="006C19F8"/>
    <w:rsid w:val="006C22CD"/>
    <w:rsid w:val="006C2EF1"/>
    <w:rsid w:val="006D0272"/>
    <w:rsid w:val="006D2FE6"/>
    <w:rsid w:val="006D3BDE"/>
    <w:rsid w:val="006D4B9D"/>
    <w:rsid w:val="006D6314"/>
    <w:rsid w:val="006E3530"/>
    <w:rsid w:val="006E5BA6"/>
    <w:rsid w:val="006E7B65"/>
    <w:rsid w:val="006F342F"/>
    <w:rsid w:val="0070035C"/>
    <w:rsid w:val="00703156"/>
    <w:rsid w:val="00704A70"/>
    <w:rsid w:val="00706288"/>
    <w:rsid w:val="007062E1"/>
    <w:rsid w:val="00706B18"/>
    <w:rsid w:val="0070785A"/>
    <w:rsid w:val="00711472"/>
    <w:rsid w:val="0072104D"/>
    <w:rsid w:val="00730ABE"/>
    <w:rsid w:val="00731CD5"/>
    <w:rsid w:val="00736002"/>
    <w:rsid w:val="00737BB8"/>
    <w:rsid w:val="00737E02"/>
    <w:rsid w:val="00740F9A"/>
    <w:rsid w:val="00746C47"/>
    <w:rsid w:val="00770742"/>
    <w:rsid w:val="00771184"/>
    <w:rsid w:val="0077347E"/>
    <w:rsid w:val="00781AEB"/>
    <w:rsid w:val="00784C07"/>
    <w:rsid w:val="007A1EB2"/>
    <w:rsid w:val="007B461E"/>
    <w:rsid w:val="007C1AC1"/>
    <w:rsid w:val="007C4FF4"/>
    <w:rsid w:val="007D03B3"/>
    <w:rsid w:val="007D2357"/>
    <w:rsid w:val="007D3B4A"/>
    <w:rsid w:val="007E02BD"/>
    <w:rsid w:val="007E43E1"/>
    <w:rsid w:val="007F0D3F"/>
    <w:rsid w:val="00802728"/>
    <w:rsid w:val="008035F7"/>
    <w:rsid w:val="0082073E"/>
    <w:rsid w:val="008209F4"/>
    <w:rsid w:val="00821A83"/>
    <w:rsid w:val="00831250"/>
    <w:rsid w:val="00834B1B"/>
    <w:rsid w:val="008364EC"/>
    <w:rsid w:val="00837572"/>
    <w:rsid w:val="00844174"/>
    <w:rsid w:val="0084633A"/>
    <w:rsid w:val="00847F88"/>
    <w:rsid w:val="00850C20"/>
    <w:rsid w:val="00851DA3"/>
    <w:rsid w:val="0085323D"/>
    <w:rsid w:val="00854ADF"/>
    <w:rsid w:val="00854ED4"/>
    <w:rsid w:val="00856E58"/>
    <w:rsid w:val="00865C61"/>
    <w:rsid w:val="00872B19"/>
    <w:rsid w:val="00874BC2"/>
    <w:rsid w:val="0088007F"/>
    <w:rsid w:val="00884A7D"/>
    <w:rsid w:val="0089049E"/>
    <w:rsid w:val="0089359D"/>
    <w:rsid w:val="008A6625"/>
    <w:rsid w:val="008A6FC4"/>
    <w:rsid w:val="008B2497"/>
    <w:rsid w:val="008B48E1"/>
    <w:rsid w:val="008C0CDE"/>
    <w:rsid w:val="008D03CA"/>
    <w:rsid w:val="008D0D95"/>
    <w:rsid w:val="008D108A"/>
    <w:rsid w:val="008E09EF"/>
    <w:rsid w:val="008E1C0E"/>
    <w:rsid w:val="008F091B"/>
    <w:rsid w:val="008F151D"/>
    <w:rsid w:val="008F6A8B"/>
    <w:rsid w:val="00901355"/>
    <w:rsid w:val="0090409C"/>
    <w:rsid w:val="009040FD"/>
    <w:rsid w:val="00904ABD"/>
    <w:rsid w:val="009056ED"/>
    <w:rsid w:val="009064AA"/>
    <w:rsid w:val="009130D5"/>
    <w:rsid w:val="0091320B"/>
    <w:rsid w:val="00914B73"/>
    <w:rsid w:val="0093112C"/>
    <w:rsid w:val="00935465"/>
    <w:rsid w:val="009452F1"/>
    <w:rsid w:val="00950569"/>
    <w:rsid w:val="009563A1"/>
    <w:rsid w:val="00960E3C"/>
    <w:rsid w:val="009615DD"/>
    <w:rsid w:val="00964845"/>
    <w:rsid w:val="009704A8"/>
    <w:rsid w:val="0097796E"/>
    <w:rsid w:val="0098086F"/>
    <w:rsid w:val="00980F0C"/>
    <w:rsid w:val="00992A16"/>
    <w:rsid w:val="009930A6"/>
    <w:rsid w:val="009955F4"/>
    <w:rsid w:val="0099640E"/>
    <w:rsid w:val="009A100F"/>
    <w:rsid w:val="009A176A"/>
    <w:rsid w:val="009A2E5A"/>
    <w:rsid w:val="009B46AD"/>
    <w:rsid w:val="009C4CEB"/>
    <w:rsid w:val="009D3949"/>
    <w:rsid w:val="009D46DE"/>
    <w:rsid w:val="009D63D4"/>
    <w:rsid w:val="009E5BE7"/>
    <w:rsid w:val="009F3311"/>
    <w:rsid w:val="00A00323"/>
    <w:rsid w:val="00A03B30"/>
    <w:rsid w:val="00A10466"/>
    <w:rsid w:val="00A10954"/>
    <w:rsid w:val="00A1154A"/>
    <w:rsid w:val="00A1504C"/>
    <w:rsid w:val="00A20F03"/>
    <w:rsid w:val="00A23D1A"/>
    <w:rsid w:val="00A31260"/>
    <w:rsid w:val="00A3465E"/>
    <w:rsid w:val="00A34DC9"/>
    <w:rsid w:val="00A4565E"/>
    <w:rsid w:val="00A45DC3"/>
    <w:rsid w:val="00A46EF4"/>
    <w:rsid w:val="00A473EA"/>
    <w:rsid w:val="00A510B7"/>
    <w:rsid w:val="00A53F47"/>
    <w:rsid w:val="00A555D9"/>
    <w:rsid w:val="00A5783A"/>
    <w:rsid w:val="00A64222"/>
    <w:rsid w:val="00A71852"/>
    <w:rsid w:val="00A8006B"/>
    <w:rsid w:val="00A83322"/>
    <w:rsid w:val="00A91A9E"/>
    <w:rsid w:val="00A92215"/>
    <w:rsid w:val="00A9648B"/>
    <w:rsid w:val="00AA0792"/>
    <w:rsid w:val="00AB05D3"/>
    <w:rsid w:val="00AB53C8"/>
    <w:rsid w:val="00AC3DFE"/>
    <w:rsid w:val="00AC5292"/>
    <w:rsid w:val="00AE14BC"/>
    <w:rsid w:val="00AE2052"/>
    <w:rsid w:val="00AF3555"/>
    <w:rsid w:val="00AF43E1"/>
    <w:rsid w:val="00AF682D"/>
    <w:rsid w:val="00B00254"/>
    <w:rsid w:val="00B1605C"/>
    <w:rsid w:val="00B16374"/>
    <w:rsid w:val="00B2326E"/>
    <w:rsid w:val="00B23293"/>
    <w:rsid w:val="00B25505"/>
    <w:rsid w:val="00B34785"/>
    <w:rsid w:val="00B348A5"/>
    <w:rsid w:val="00B35FEC"/>
    <w:rsid w:val="00B36885"/>
    <w:rsid w:val="00B4233B"/>
    <w:rsid w:val="00B45E12"/>
    <w:rsid w:val="00B533C8"/>
    <w:rsid w:val="00B548A3"/>
    <w:rsid w:val="00B55DCD"/>
    <w:rsid w:val="00B63B35"/>
    <w:rsid w:val="00B65196"/>
    <w:rsid w:val="00B750CF"/>
    <w:rsid w:val="00B77494"/>
    <w:rsid w:val="00B80FB9"/>
    <w:rsid w:val="00B8218C"/>
    <w:rsid w:val="00BA64D3"/>
    <w:rsid w:val="00BA7F1F"/>
    <w:rsid w:val="00BB681B"/>
    <w:rsid w:val="00BC244D"/>
    <w:rsid w:val="00BC5308"/>
    <w:rsid w:val="00BE123B"/>
    <w:rsid w:val="00BE339F"/>
    <w:rsid w:val="00BF395B"/>
    <w:rsid w:val="00BF3A86"/>
    <w:rsid w:val="00C05A4F"/>
    <w:rsid w:val="00C06CE1"/>
    <w:rsid w:val="00C0723D"/>
    <w:rsid w:val="00C167A8"/>
    <w:rsid w:val="00C21AE8"/>
    <w:rsid w:val="00C23E2B"/>
    <w:rsid w:val="00C27991"/>
    <w:rsid w:val="00C27EF2"/>
    <w:rsid w:val="00C30349"/>
    <w:rsid w:val="00C331B7"/>
    <w:rsid w:val="00C339AA"/>
    <w:rsid w:val="00C429E8"/>
    <w:rsid w:val="00C42A23"/>
    <w:rsid w:val="00C444BB"/>
    <w:rsid w:val="00C46FF1"/>
    <w:rsid w:val="00C541AD"/>
    <w:rsid w:val="00C56A74"/>
    <w:rsid w:val="00C57F9C"/>
    <w:rsid w:val="00C61964"/>
    <w:rsid w:val="00C67055"/>
    <w:rsid w:val="00C72B28"/>
    <w:rsid w:val="00C7322A"/>
    <w:rsid w:val="00C749C1"/>
    <w:rsid w:val="00C7541F"/>
    <w:rsid w:val="00C865D4"/>
    <w:rsid w:val="00C903A7"/>
    <w:rsid w:val="00C906ED"/>
    <w:rsid w:val="00C91EDD"/>
    <w:rsid w:val="00C93D10"/>
    <w:rsid w:val="00C9763D"/>
    <w:rsid w:val="00C9778B"/>
    <w:rsid w:val="00CA4B6D"/>
    <w:rsid w:val="00CA79FC"/>
    <w:rsid w:val="00CB0C7D"/>
    <w:rsid w:val="00CB53A0"/>
    <w:rsid w:val="00CC0C23"/>
    <w:rsid w:val="00CC13EF"/>
    <w:rsid w:val="00CC2E1E"/>
    <w:rsid w:val="00CE05E5"/>
    <w:rsid w:val="00CE061A"/>
    <w:rsid w:val="00D11892"/>
    <w:rsid w:val="00D15676"/>
    <w:rsid w:val="00D23C23"/>
    <w:rsid w:val="00D27661"/>
    <w:rsid w:val="00D33E75"/>
    <w:rsid w:val="00D36677"/>
    <w:rsid w:val="00D40709"/>
    <w:rsid w:val="00D507EF"/>
    <w:rsid w:val="00D52198"/>
    <w:rsid w:val="00D5402D"/>
    <w:rsid w:val="00D57E4C"/>
    <w:rsid w:val="00D65F4C"/>
    <w:rsid w:val="00D71104"/>
    <w:rsid w:val="00D760B4"/>
    <w:rsid w:val="00D82F4F"/>
    <w:rsid w:val="00D83BD0"/>
    <w:rsid w:val="00D844CC"/>
    <w:rsid w:val="00D85D31"/>
    <w:rsid w:val="00D8788A"/>
    <w:rsid w:val="00D936E4"/>
    <w:rsid w:val="00D938A2"/>
    <w:rsid w:val="00DA06EA"/>
    <w:rsid w:val="00DA1D2A"/>
    <w:rsid w:val="00DA3974"/>
    <w:rsid w:val="00DA5C39"/>
    <w:rsid w:val="00DC1EB8"/>
    <w:rsid w:val="00DD735F"/>
    <w:rsid w:val="00DE6DBE"/>
    <w:rsid w:val="00DF67F7"/>
    <w:rsid w:val="00E06B34"/>
    <w:rsid w:val="00E10B09"/>
    <w:rsid w:val="00E11550"/>
    <w:rsid w:val="00E12D05"/>
    <w:rsid w:val="00E14D63"/>
    <w:rsid w:val="00E15426"/>
    <w:rsid w:val="00E24406"/>
    <w:rsid w:val="00E41526"/>
    <w:rsid w:val="00E41DDF"/>
    <w:rsid w:val="00E5114B"/>
    <w:rsid w:val="00E51C03"/>
    <w:rsid w:val="00E54F3E"/>
    <w:rsid w:val="00E55C14"/>
    <w:rsid w:val="00E62D34"/>
    <w:rsid w:val="00E6359F"/>
    <w:rsid w:val="00E97058"/>
    <w:rsid w:val="00EA0798"/>
    <w:rsid w:val="00EB1EA9"/>
    <w:rsid w:val="00EB4C6B"/>
    <w:rsid w:val="00EB5005"/>
    <w:rsid w:val="00EB532E"/>
    <w:rsid w:val="00EC4172"/>
    <w:rsid w:val="00ED3FDC"/>
    <w:rsid w:val="00EE3F5A"/>
    <w:rsid w:val="00EE799E"/>
    <w:rsid w:val="00EF3807"/>
    <w:rsid w:val="00EF5EBF"/>
    <w:rsid w:val="00EF7879"/>
    <w:rsid w:val="00F1078A"/>
    <w:rsid w:val="00F1412A"/>
    <w:rsid w:val="00F24AB6"/>
    <w:rsid w:val="00F27BBA"/>
    <w:rsid w:val="00F32CDD"/>
    <w:rsid w:val="00F416FF"/>
    <w:rsid w:val="00F51556"/>
    <w:rsid w:val="00F604E4"/>
    <w:rsid w:val="00F62A6D"/>
    <w:rsid w:val="00F65FDA"/>
    <w:rsid w:val="00F736AC"/>
    <w:rsid w:val="00F82F1D"/>
    <w:rsid w:val="00F83812"/>
    <w:rsid w:val="00F84424"/>
    <w:rsid w:val="00F85809"/>
    <w:rsid w:val="00F865DE"/>
    <w:rsid w:val="00F95142"/>
    <w:rsid w:val="00F958EC"/>
    <w:rsid w:val="00FA01DA"/>
    <w:rsid w:val="00FA4D83"/>
    <w:rsid w:val="00FA5FDC"/>
    <w:rsid w:val="00FB0A9B"/>
    <w:rsid w:val="00FB6790"/>
    <w:rsid w:val="00FB777B"/>
    <w:rsid w:val="00FC03E4"/>
    <w:rsid w:val="00FC126D"/>
    <w:rsid w:val="00FC3ECE"/>
    <w:rsid w:val="00FC4455"/>
    <w:rsid w:val="00FD5418"/>
    <w:rsid w:val="00FE29A1"/>
    <w:rsid w:val="00FE5AD5"/>
    <w:rsid w:val="00FE7659"/>
    <w:rsid w:val="00FE7FEB"/>
    <w:rsid w:val="00FF0756"/>
    <w:rsid w:val="00FF261C"/>
    <w:rsid w:val="1B6256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2B742E1"/>
  <w15:docId w15:val="{2896965A-CFFD-4FE6-8F06-227E4FC2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61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论文正文"/>
    <w:basedOn w:val="a"/>
    <w:link w:val="Char1"/>
    <w:pPr>
      <w:spacing w:line="360" w:lineRule="auto"/>
      <w:ind w:firstLineChars="200" w:firstLine="200"/>
    </w:pPr>
    <w:rPr>
      <w:rFonts w:ascii="Times New Roman" w:eastAsia="宋体" w:hAnsi="Times New Roman" w:cs="Times New Roman"/>
      <w:sz w:val="24"/>
      <w:szCs w:val="24"/>
    </w:rPr>
  </w:style>
  <w:style w:type="character" w:customStyle="1" w:styleId="Char1">
    <w:name w:val="论文正文 Char1"/>
    <w:link w:val="a8"/>
    <w:rPr>
      <w:rFonts w:ascii="Times New Roman" w:eastAsia="宋体" w:hAnsi="Times New Roman" w:cs="Times New Roman"/>
      <w:sz w:val="24"/>
      <w:szCs w:val="24"/>
    </w:rPr>
  </w:style>
  <w:style w:type="character" w:customStyle="1" w:styleId="markedcontent">
    <w:name w:val="markedcontent"/>
    <w:basedOn w:val="a0"/>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styleId="a9">
    <w:name w:val="Hyperlink"/>
    <w:basedOn w:val="a0"/>
    <w:uiPriority w:val="99"/>
    <w:unhideWhenUsed/>
    <w:rsid w:val="006631DF"/>
    <w:rPr>
      <w:color w:val="0563C1" w:themeColor="hyperlink"/>
      <w:u w:val="single"/>
    </w:rPr>
  </w:style>
  <w:style w:type="character" w:customStyle="1" w:styleId="1">
    <w:name w:val="未处理的提及1"/>
    <w:basedOn w:val="a0"/>
    <w:uiPriority w:val="99"/>
    <w:semiHidden/>
    <w:unhideWhenUsed/>
    <w:rsid w:val="006631DF"/>
    <w:rPr>
      <w:color w:val="605E5C"/>
      <w:shd w:val="clear" w:color="auto" w:fill="E1DFDD"/>
    </w:rPr>
  </w:style>
  <w:style w:type="character" w:styleId="aa">
    <w:name w:val="annotation reference"/>
    <w:uiPriority w:val="99"/>
    <w:unhideWhenUsed/>
    <w:rsid w:val="005B2A45"/>
    <w:rPr>
      <w:sz w:val="21"/>
      <w:szCs w:val="21"/>
    </w:rPr>
  </w:style>
  <w:style w:type="paragraph" w:styleId="ab">
    <w:name w:val="annotation text"/>
    <w:basedOn w:val="a"/>
    <w:link w:val="10"/>
    <w:uiPriority w:val="99"/>
    <w:unhideWhenUsed/>
    <w:rsid w:val="007B461E"/>
    <w:pPr>
      <w:jc w:val="left"/>
    </w:pPr>
    <w:rPr>
      <w:rFonts w:ascii="等线" w:eastAsia="宋体" w:hAnsi="等线" w:cs="Times New Roman"/>
    </w:rPr>
  </w:style>
  <w:style w:type="character" w:customStyle="1" w:styleId="10">
    <w:name w:val="批注文字 字符1"/>
    <w:basedOn w:val="a0"/>
    <w:link w:val="ab"/>
    <w:uiPriority w:val="99"/>
    <w:rsid w:val="007B461E"/>
    <w:rPr>
      <w:rFonts w:ascii="等线" w:eastAsia="宋体" w:hAnsi="等线" w:cs="Times New Roman"/>
      <w:kern w:val="2"/>
      <w:sz w:val="21"/>
      <w:szCs w:val="22"/>
    </w:rPr>
  </w:style>
  <w:style w:type="table" w:customStyle="1" w:styleId="11">
    <w:name w:val="网格表 1 浅色1"/>
    <w:basedOn w:val="a1"/>
    <w:uiPriority w:val="46"/>
    <w:rsid w:val="0093546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c">
    <w:name w:val="annotation subject"/>
    <w:basedOn w:val="ab"/>
    <w:next w:val="ab"/>
    <w:link w:val="ad"/>
    <w:uiPriority w:val="99"/>
    <w:semiHidden/>
    <w:unhideWhenUsed/>
    <w:rsid w:val="0099640E"/>
    <w:rPr>
      <w:rFonts w:asciiTheme="minorHAnsi" w:eastAsiaTheme="minorEastAsia" w:hAnsiTheme="minorHAnsi" w:cstheme="minorBidi"/>
      <w:b/>
      <w:bCs/>
    </w:rPr>
  </w:style>
  <w:style w:type="character" w:customStyle="1" w:styleId="ad">
    <w:name w:val="批注主题 字符"/>
    <w:basedOn w:val="10"/>
    <w:link w:val="ac"/>
    <w:uiPriority w:val="99"/>
    <w:semiHidden/>
    <w:rsid w:val="0099640E"/>
    <w:rPr>
      <w:rFonts w:ascii="等线" w:eastAsia="等线" w:hAnsi="等线" w:cs="Times New Roman"/>
      <w:b/>
      <w:bCs/>
      <w:kern w:val="2"/>
      <w:sz w:val="21"/>
      <w:szCs w:val="22"/>
    </w:rPr>
  </w:style>
  <w:style w:type="paragraph" w:styleId="ae">
    <w:name w:val="Balloon Text"/>
    <w:basedOn w:val="a"/>
    <w:link w:val="af"/>
    <w:uiPriority w:val="99"/>
    <w:semiHidden/>
    <w:unhideWhenUsed/>
    <w:rsid w:val="0099640E"/>
    <w:rPr>
      <w:sz w:val="18"/>
      <w:szCs w:val="18"/>
    </w:rPr>
  </w:style>
  <w:style w:type="character" w:customStyle="1" w:styleId="af">
    <w:name w:val="批注框文本 字符"/>
    <w:basedOn w:val="a0"/>
    <w:link w:val="ae"/>
    <w:uiPriority w:val="99"/>
    <w:semiHidden/>
    <w:rsid w:val="0099640E"/>
    <w:rPr>
      <w:kern w:val="2"/>
      <w:sz w:val="18"/>
      <w:szCs w:val="18"/>
    </w:rPr>
  </w:style>
  <w:style w:type="paragraph" w:styleId="af0">
    <w:name w:val="Revision"/>
    <w:hidden/>
    <w:uiPriority w:val="99"/>
    <w:semiHidden/>
    <w:rsid w:val="00EB1EA9"/>
    <w:rPr>
      <w:kern w:val="2"/>
      <w:sz w:val="21"/>
      <w:szCs w:val="22"/>
    </w:rPr>
  </w:style>
  <w:style w:type="paragraph" w:styleId="af1">
    <w:name w:val="List Paragraph"/>
    <w:basedOn w:val="a"/>
    <w:uiPriority w:val="99"/>
    <w:rsid w:val="009D46DE"/>
    <w:pPr>
      <w:ind w:firstLineChars="200" w:firstLine="420"/>
    </w:pPr>
  </w:style>
  <w:style w:type="character" w:customStyle="1" w:styleId="af2">
    <w:name w:val="批注文字 字符"/>
    <w:uiPriority w:val="99"/>
    <w:semiHidden/>
    <w:rsid w:val="00B348A5"/>
    <w:rPr>
      <w:kern w:val="2"/>
      <w:sz w:val="21"/>
      <w:szCs w:val="22"/>
    </w:rPr>
  </w:style>
  <w:style w:type="character" w:styleId="af3">
    <w:name w:val="Emphasis"/>
    <w:basedOn w:val="a0"/>
    <w:uiPriority w:val="20"/>
    <w:qFormat/>
    <w:rsid w:val="009563A1"/>
    <w:rPr>
      <w:i/>
      <w:iCs/>
    </w:rPr>
  </w:style>
  <w:style w:type="character" w:customStyle="1" w:styleId="text-base-md-lh">
    <w:name w:val="text-base-md-lh"/>
    <w:basedOn w:val="a0"/>
    <w:rsid w:val="00A03B30"/>
  </w:style>
  <w:style w:type="character" w:customStyle="1" w:styleId="12">
    <w:name w:val="标题1"/>
    <w:basedOn w:val="a0"/>
    <w:rsid w:val="00992A16"/>
  </w:style>
  <w:style w:type="paragraph" w:customStyle="1" w:styleId="af4">
    <w:name w:val="论文的图表"/>
    <w:rsid w:val="006D6314"/>
    <w:pPr>
      <w:jc w:val="center"/>
    </w:pPr>
    <w:rPr>
      <w:rFonts w:ascii="宋体" w:eastAsia="宋体" w:hAnsi="宋体" w:cs="Arial"/>
      <w:color w:val="000000"/>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8319">
      <w:bodyDiv w:val="1"/>
      <w:marLeft w:val="0"/>
      <w:marRight w:val="0"/>
      <w:marTop w:val="0"/>
      <w:marBottom w:val="0"/>
      <w:divBdr>
        <w:top w:val="none" w:sz="0" w:space="0" w:color="auto"/>
        <w:left w:val="none" w:sz="0" w:space="0" w:color="auto"/>
        <w:bottom w:val="none" w:sz="0" w:space="0" w:color="auto"/>
        <w:right w:val="none" w:sz="0" w:space="0" w:color="auto"/>
      </w:divBdr>
    </w:div>
    <w:div w:id="97147206">
      <w:bodyDiv w:val="1"/>
      <w:marLeft w:val="0"/>
      <w:marRight w:val="0"/>
      <w:marTop w:val="0"/>
      <w:marBottom w:val="0"/>
      <w:divBdr>
        <w:top w:val="none" w:sz="0" w:space="0" w:color="auto"/>
        <w:left w:val="none" w:sz="0" w:space="0" w:color="auto"/>
        <w:bottom w:val="none" w:sz="0" w:space="0" w:color="auto"/>
        <w:right w:val="none" w:sz="0" w:space="0" w:color="auto"/>
      </w:divBdr>
    </w:div>
    <w:div w:id="160512544">
      <w:bodyDiv w:val="1"/>
      <w:marLeft w:val="0"/>
      <w:marRight w:val="0"/>
      <w:marTop w:val="0"/>
      <w:marBottom w:val="0"/>
      <w:divBdr>
        <w:top w:val="none" w:sz="0" w:space="0" w:color="auto"/>
        <w:left w:val="none" w:sz="0" w:space="0" w:color="auto"/>
        <w:bottom w:val="none" w:sz="0" w:space="0" w:color="auto"/>
        <w:right w:val="none" w:sz="0" w:space="0" w:color="auto"/>
      </w:divBdr>
    </w:div>
    <w:div w:id="306278627">
      <w:bodyDiv w:val="1"/>
      <w:marLeft w:val="0"/>
      <w:marRight w:val="0"/>
      <w:marTop w:val="0"/>
      <w:marBottom w:val="0"/>
      <w:divBdr>
        <w:top w:val="none" w:sz="0" w:space="0" w:color="auto"/>
        <w:left w:val="none" w:sz="0" w:space="0" w:color="auto"/>
        <w:bottom w:val="none" w:sz="0" w:space="0" w:color="auto"/>
        <w:right w:val="none" w:sz="0" w:space="0" w:color="auto"/>
      </w:divBdr>
    </w:div>
    <w:div w:id="351147227">
      <w:bodyDiv w:val="1"/>
      <w:marLeft w:val="0"/>
      <w:marRight w:val="0"/>
      <w:marTop w:val="0"/>
      <w:marBottom w:val="0"/>
      <w:divBdr>
        <w:top w:val="none" w:sz="0" w:space="0" w:color="auto"/>
        <w:left w:val="none" w:sz="0" w:space="0" w:color="auto"/>
        <w:bottom w:val="none" w:sz="0" w:space="0" w:color="auto"/>
        <w:right w:val="none" w:sz="0" w:space="0" w:color="auto"/>
      </w:divBdr>
    </w:div>
    <w:div w:id="363405780">
      <w:bodyDiv w:val="1"/>
      <w:marLeft w:val="0"/>
      <w:marRight w:val="0"/>
      <w:marTop w:val="0"/>
      <w:marBottom w:val="0"/>
      <w:divBdr>
        <w:top w:val="none" w:sz="0" w:space="0" w:color="auto"/>
        <w:left w:val="none" w:sz="0" w:space="0" w:color="auto"/>
        <w:bottom w:val="none" w:sz="0" w:space="0" w:color="auto"/>
        <w:right w:val="none" w:sz="0" w:space="0" w:color="auto"/>
      </w:divBdr>
    </w:div>
    <w:div w:id="369308456">
      <w:bodyDiv w:val="1"/>
      <w:marLeft w:val="0"/>
      <w:marRight w:val="0"/>
      <w:marTop w:val="0"/>
      <w:marBottom w:val="0"/>
      <w:divBdr>
        <w:top w:val="none" w:sz="0" w:space="0" w:color="auto"/>
        <w:left w:val="none" w:sz="0" w:space="0" w:color="auto"/>
        <w:bottom w:val="none" w:sz="0" w:space="0" w:color="auto"/>
        <w:right w:val="none" w:sz="0" w:space="0" w:color="auto"/>
      </w:divBdr>
    </w:div>
    <w:div w:id="409929501">
      <w:bodyDiv w:val="1"/>
      <w:marLeft w:val="0"/>
      <w:marRight w:val="0"/>
      <w:marTop w:val="0"/>
      <w:marBottom w:val="0"/>
      <w:divBdr>
        <w:top w:val="none" w:sz="0" w:space="0" w:color="auto"/>
        <w:left w:val="none" w:sz="0" w:space="0" w:color="auto"/>
        <w:bottom w:val="none" w:sz="0" w:space="0" w:color="auto"/>
        <w:right w:val="none" w:sz="0" w:space="0" w:color="auto"/>
      </w:divBdr>
    </w:div>
    <w:div w:id="544950133">
      <w:bodyDiv w:val="1"/>
      <w:marLeft w:val="0"/>
      <w:marRight w:val="0"/>
      <w:marTop w:val="0"/>
      <w:marBottom w:val="0"/>
      <w:divBdr>
        <w:top w:val="none" w:sz="0" w:space="0" w:color="auto"/>
        <w:left w:val="none" w:sz="0" w:space="0" w:color="auto"/>
        <w:bottom w:val="none" w:sz="0" w:space="0" w:color="auto"/>
        <w:right w:val="none" w:sz="0" w:space="0" w:color="auto"/>
      </w:divBdr>
    </w:div>
    <w:div w:id="550271286">
      <w:bodyDiv w:val="1"/>
      <w:marLeft w:val="0"/>
      <w:marRight w:val="0"/>
      <w:marTop w:val="0"/>
      <w:marBottom w:val="0"/>
      <w:divBdr>
        <w:top w:val="none" w:sz="0" w:space="0" w:color="auto"/>
        <w:left w:val="none" w:sz="0" w:space="0" w:color="auto"/>
        <w:bottom w:val="none" w:sz="0" w:space="0" w:color="auto"/>
        <w:right w:val="none" w:sz="0" w:space="0" w:color="auto"/>
      </w:divBdr>
    </w:div>
    <w:div w:id="613632867">
      <w:bodyDiv w:val="1"/>
      <w:marLeft w:val="0"/>
      <w:marRight w:val="0"/>
      <w:marTop w:val="0"/>
      <w:marBottom w:val="0"/>
      <w:divBdr>
        <w:top w:val="none" w:sz="0" w:space="0" w:color="auto"/>
        <w:left w:val="none" w:sz="0" w:space="0" w:color="auto"/>
        <w:bottom w:val="none" w:sz="0" w:space="0" w:color="auto"/>
        <w:right w:val="none" w:sz="0" w:space="0" w:color="auto"/>
      </w:divBdr>
    </w:div>
    <w:div w:id="616525612">
      <w:bodyDiv w:val="1"/>
      <w:marLeft w:val="0"/>
      <w:marRight w:val="0"/>
      <w:marTop w:val="0"/>
      <w:marBottom w:val="0"/>
      <w:divBdr>
        <w:top w:val="none" w:sz="0" w:space="0" w:color="auto"/>
        <w:left w:val="none" w:sz="0" w:space="0" w:color="auto"/>
        <w:bottom w:val="none" w:sz="0" w:space="0" w:color="auto"/>
        <w:right w:val="none" w:sz="0" w:space="0" w:color="auto"/>
      </w:divBdr>
    </w:div>
    <w:div w:id="638192258">
      <w:bodyDiv w:val="1"/>
      <w:marLeft w:val="0"/>
      <w:marRight w:val="0"/>
      <w:marTop w:val="0"/>
      <w:marBottom w:val="0"/>
      <w:divBdr>
        <w:top w:val="none" w:sz="0" w:space="0" w:color="auto"/>
        <w:left w:val="none" w:sz="0" w:space="0" w:color="auto"/>
        <w:bottom w:val="none" w:sz="0" w:space="0" w:color="auto"/>
        <w:right w:val="none" w:sz="0" w:space="0" w:color="auto"/>
      </w:divBdr>
    </w:div>
    <w:div w:id="642664246">
      <w:bodyDiv w:val="1"/>
      <w:marLeft w:val="0"/>
      <w:marRight w:val="0"/>
      <w:marTop w:val="0"/>
      <w:marBottom w:val="0"/>
      <w:divBdr>
        <w:top w:val="none" w:sz="0" w:space="0" w:color="auto"/>
        <w:left w:val="none" w:sz="0" w:space="0" w:color="auto"/>
        <w:bottom w:val="none" w:sz="0" w:space="0" w:color="auto"/>
        <w:right w:val="none" w:sz="0" w:space="0" w:color="auto"/>
      </w:divBdr>
    </w:div>
    <w:div w:id="797187820">
      <w:bodyDiv w:val="1"/>
      <w:marLeft w:val="0"/>
      <w:marRight w:val="0"/>
      <w:marTop w:val="0"/>
      <w:marBottom w:val="0"/>
      <w:divBdr>
        <w:top w:val="none" w:sz="0" w:space="0" w:color="auto"/>
        <w:left w:val="none" w:sz="0" w:space="0" w:color="auto"/>
        <w:bottom w:val="none" w:sz="0" w:space="0" w:color="auto"/>
        <w:right w:val="none" w:sz="0" w:space="0" w:color="auto"/>
      </w:divBdr>
    </w:div>
    <w:div w:id="844708984">
      <w:bodyDiv w:val="1"/>
      <w:marLeft w:val="0"/>
      <w:marRight w:val="0"/>
      <w:marTop w:val="0"/>
      <w:marBottom w:val="0"/>
      <w:divBdr>
        <w:top w:val="none" w:sz="0" w:space="0" w:color="auto"/>
        <w:left w:val="none" w:sz="0" w:space="0" w:color="auto"/>
        <w:bottom w:val="none" w:sz="0" w:space="0" w:color="auto"/>
        <w:right w:val="none" w:sz="0" w:space="0" w:color="auto"/>
      </w:divBdr>
    </w:div>
    <w:div w:id="901796356">
      <w:bodyDiv w:val="1"/>
      <w:marLeft w:val="0"/>
      <w:marRight w:val="0"/>
      <w:marTop w:val="0"/>
      <w:marBottom w:val="0"/>
      <w:divBdr>
        <w:top w:val="none" w:sz="0" w:space="0" w:color="auto"/>
        <w:left w:val="none" w:sz="0" w:space="0" w:color="auto"/>
        <w:bottom w:val="none" w:sz="0" w:space="0" w:color="auto"/>
        <w:right w:val="none" w:sz="0" w:space="0" w:color="auto"/>
      </w:divBdr>
    </w:div>
    <w:div w:id="946815568">
      <w:bodyDiv w:val="1"/>
      <w:marLeft w:val="0"/>
      <w:marRight w:val="0"/>
      <w:marTop w:val="0"/>
      <w:marBottom w:val="0"/>
      <w:divBdr>
        <w:top w:val="none" w:sz="0" w:space="0" w:color="auto"/>
        <w:left w:val="none" w:sz="0" w:space="0" w:color="auto"/>
        <w:bottom w:val="none" w:sz="0" w:space="0" w:color="auto"/>
        <w:right w:val="none" w:sz="0" w:space="0" w:color="auto"/>
      </w:divBdr>
    </w:div>
    <w:div w:id="966155505">
      <w:bodyDiv w:val="1"/>
      <w:marLeft w:val="0"/>
      <w:marRight w:val="0"/>
      <w:marTop w:val="0"/>
      <w:marBottom w:val="0"/>
      <w:divBdr>
        <w:top w:val="none" w:sz="0" w:space="0" w:color="auto"/>
        <w:left w:val="none" w:sz="0" w:space="0" w:color="auto"/>
        <w:bottom w:val="none" w:sz="0" w:space="0" w:color="auto"/>
        <w:right w:val="none" w:sz="0" w:space="0" w:color="auto"/>
      </w:divBdr>
    </w:div>
    <w:div w:id="1029259318">
      <w:bodyDiv w:val="1"/>
      <w:marLeft w:val="0"/>
      <w:marRight w:val="0"/>
      <w:marTop w:val="0"/>
      <w:marBottom w:val="0"/>
      <w:divBdr>
        <w:top w:val="none" w:sz="0" w:space="0" w:color="auto"/>
        <w:left w:val="none" w:sz="0" w:space="0" w:color="auto"/>
        <w:bottom w:val="none" w:sz="0" w:space="0" w:color="auto"/>
        <w:right w:val="none" w:sz="0" w:space="0" w:color="auto"/>
      </w:divBdr>
    </w:div>
    <w:div w:id="1157304027">
      <w:bodyDiv w:val="1"/>
      <w:marLeft w:val="0"/>
      <w:marRight w:val="0"/>
      <w:marTop w:val="0"/>
      <w:marBottom w:val="0"/>
      <w:divBdr>
        <w:top w:val="none" w:sz="0" w:space="0" w:color="auto"/>
        <w:left w:val="none" w:sz="0" w:space="0" w:color="auto"/>
        <w:bottom w:val="none" w:sz="0" w:space="0" w:color="auto"/>
        <w:right w:val="none" w:sz="0" w:space="0" w:color="auto"/>
      </w:divBdr>
    </w:div>
    <w:div w:id="1192380514">
      <w:bodyDiv w:val="1"/>
      <w:marLeft w:val="0"/>
      <w:marRight w:val="0"/>
      <w:marTop w:val="0"/>
      <w:marBottom w:val="0"/>
      <w:divBdr>
        <w:top w:val="none" w:sz="0" w:space="0" w:color="auto"/>
        <w:left w:val="none" w:sz="0" w:space="0" w:color="auto"/>
        <w:bottom w:val="none" w:sz="0" w:space="0" w:color="auto"/>
        <w:right w:val="none" w:sz="0" w:space="0" w:color="auto"/>
      </w:divBdr>
    </w:div>
    <w:div w:id="1331132172">
      <w:bodyDiv w:val="1"/>
      <w:marLeft w:val="0"/>
      <w:marRight w:val="0"/>
      <w:marTop w:val="0"/>
      <w:marBottom w:val="0"/>
      <w:divBdr>
        <w:top w:val="none" w:sz="0" w:space="0" w:color="auto"/>
        <w:left w:val="none" w:sz="0" w:space="0" w:color="auto"/>
        <w:bottom w:val="none" w:sz="0" w:space="0" w:color="auto"/>
        <w:right w:val="none" w:sz="0" w:space="0" w:color="auto"/>
      </w:divBdr>
    </w:div>
    <w:div w:id="1331521833">
      <w:bodyDiv w:val="1"/>
      <w:marLeft w:val="0"/>
      <w:marRight w:val="0"/>
      <w:marTop w:val="0"/>
      <w:marBottom w:val="0"/>
      <w:divBdr>
        <w:top w:val="none" w:sz="0" w:space="0" w:color="auto"/>
        <w:left w:val="none" w:sz="0" w:space="0" w:color="auto"/>
        <w:bottom w:val="none" w:sz="0" w:space="0" w:color="auto"/>
        <w:right w:val="none" w:sz="0" w:space="0" w:color="auto"/>
      </w:divBdr>
    </w:div>
    <w:div w:id="1342007635">
      <w:bodyDiv w:val="1"/>
      <w:marLeft w:val="0"/>
      <w:marRight w:val="0"/>
      <w:marTop w:val="0"/>
      <w:marBottom w:val="0"/>
      <w:divBdr>
        <w:top w:val="none" w:sz="0" w:space="0" w:color="auto"/>
        <w:left w:val="none" w:sz="0" w:space="0" w:color="auto"/>
        <w:bottom w:val="none" w:sz="0" w:space="0" w:color="auto"/>
        <w:right w:val="none" w:sz="0" w:space="0" w:color="auto"/>
      </w:divBdr>
    </w:div>
    <w:div w:id="1343900164">
      <w:bodyDiv w:val="1"/>
      <w:marLeft w:val="0"/>
      <w:marRight w:val="0"/>
      <w:marTop w:val="0"/>
      <w:marBottom w:val="0"/>
      <w:divBdr>
        <w:top w:val="none" w:sz="0" w:space="0" w:color="auto"/>
        <w:left w:val="none" w:sz="0" w:space="0" w:color="auto"/>
        <w:bottom w:val="none" w:sz="0" w:space="0" w:color="auto"/>
        <w:right w:val="none" w:sz="0" w:space="0" w:color="auto"/>
      </w:divBdr>
    </w:div>
    <w:div w:id="1556744744">
      <w:bodyDiv w:val="1"/>
      <w:marLeft w:val="0"/>
      <w:marRight w:val="0"/>
      <w:marTop w:val="0"/>
      <w:marBottom w:val="0"/>
      <w:divBdr>
        <w:top w:val="none" w:sz="0" w:space="0" w:color="auto"/>
        <w:left w:val="none" w:sz="0" w:space="0" w:color="auto"/>
        <w:bottom w:val="none" w:sz="0" w:space="0" w:color="auto"/>
        <w:right w:val="none" w:sz="0" w:space="0" w:color="auto"/>
      </w:divBdr>
    </w:div>
    <w:div w:id="1569918033">
      <w:bodyDiv w:val="1"/>
      <w:marLeft w:val="0"/>
      <w:marRight w:val="0"/>
      <w:marTop w:val="0"/>
      <w:marBottom w:val="0"/>
      <w:divBdr>
        <w:top w:val="none" w:sz="0" w:space="0" w:color="auto"/>
        <w:left w:val="none" w:sz="0" w:space="0" w:color="auto"/>
        <w:bottom w:val="none" w:sz="0" w:space="0" w:color="auto"/>
        <w:right w:val="none" w:sz="0" w:space="0" w:color="auto"/>
      </w:divBdr>
    </w:div>
    <w:div w:id="1606620573">
      <w:bodyDiv w:val="1"/>
      <w:marLeft w:val="0"/>
      <w:marRight w:val="0"/>
      <w:marTop w:val="0"/>
      <w:marBottom w:val="0"/>
      <w:divBdr>
        <w:top w:val="none" w:sz="0" w:space="0" w:color="auto"/>
        <w:left w:val="none" w:sz="0" w:space="0" w:color="auto"/>
        <w:bottom w:val="none" w:sz="0" w:space="0" w:color="auto"/>
        <w:right w:val="none" w:sz="0" w:space="0" w:color="auto"/>
      </w:divBdr>
    </w:div>
    <w:div w:id="1632636952">
      <w:bodyDiv w:val="1"/>
      <w:marLeft w:val="0"/>
      <w:marRight w:val="0"/>
      <w:marTop w:val="0"/>
      <w:marBottom w:val="0"/>
      <w:divBdr>
        <w:top w:val="none" w:sz="0" w:space="0" w:color="auto"/>
        <w:left w:val="none" w:sz="0" w:space="0" w:color="auto"/>
        <w:bottom w:val="none" w:sz="0" w:space="0" w:color="auto"/>
        <w:right w:val="none" w:sz="0" w:space="0" w:color="auto"/>
      </w:divBdr>
    </w:div>
    <w:div w:id="1679652499">
      <w:bodyDiv w:val="1"/>
      <w:marLeft w:val="0"/>
      <w:marRight w:val="0"/>
      <w:marTop w:val="0"/>
      <w:marBottom w:val="0"/>
      <w:divBdr>
        <w:top w:val="none" w:sz="0" w:space="0" w:color="auto"/>
        <w:left w:val="none" w:sz="0" w:space="0" w:color="auto"/>
        <w:bottom w:val="none" w:sz="0" w:space="0" w:color="auto"/>
        <w:right w:val="none" w:sz="0" w:space="0" w:color="auto"/>
      </w:divBdr>
    </w:div>
    <w:div w:id="1723677453">
      <w:bodyDiv w:val="1"/>
      <w:marLeft w:val="0"/>
      <w:marRight w:val="0"/>
      <w:marTop w:val="0"/>
      <w:marBottom w:val="0"/>
      <w:divBdr>
        <w:top w:val="none" w:sz="0" w:space="0" w:color="auto"/>
        <w:left w:val="none" w:sz="0" w:space="0" w:color="auto"/>
        <w:bottom w:val="none" w:sz="0" w:space="0" w:color="auto"/>
        <w:right w:val="none" w:sz="0" w:space="0" w:color="auto"/>
      </w:divBdr>
    </w:div>
    <w:div w:id="1729760011">
      <w:bodyDiv w:val="1"/>
      <w:marLeft w:val="0"/>
      <w:marRight w:val="0"/>
      <w:marTop w:val="0"/>
      <w:marBottom w:val="0"/>
      <w:divBdr>
        <w:top w:val="none" w:sz="0" w:space="0" w:color="auto"/>
        <w:left w:val="none" w:sz="0" w:space="0" w:color="auto"/>
        <w:bottom w:val="none" w:sz="0" w:space="0" w:color="auto"/>
        <w:right w:val="none" w:sz="0" w:space="0" w:color="auto"/>
      </w:divBdr>
    </w:div>
    <w:div w:id="1810050022">
      <w:bodyDiv w:val="1"/>
      <w:marLeft w:val="0"/>
      <w:marRight w:val="0"/>
      <w:marTop w:val="0"/>
      <w:marBottom w:val="0"/>
      <w:divBdr>
        <w:top w:val="none" w:sz="0" w:space="0" w:color="auto"/>
        <w:left w:val="none" w:sz="0" w:space="0" w:color="auto"/>
        <w:bottom w:val="none" w:sz="0" w:space="0" w:color="auto"/>
        <w:right w:val="none" w:sz="0" w:space="0" w:color="auto"/>
      </w:divBdr>
    </w:div>
    <w:div w:id="2011133483">
      <w:bodyDiv w:val="1"/>
      <w:marLeft w:val="0"/>
      <w:marRight w:val="0"/>
      <w:marTop w:val="0"/>
      <w:marBottom w:val="0"/>
      <w:divBdr>
        <w:top w:val="none" w:sz="0" w:space="0" w:color="auto"/>
        <w:left w:val="none" w:sz="0" w:space="0" w:color="auto"/>
        <w:bottom w:val="none" w:sz="0" w:space="0" w:color="auto"/>
        <w:right w:val="none" w:sz="0" w:space="0" w:color="auto"/>
      </w:divBdr>
    </w:div>
    <w:div w:id="2017226798">
      <w:bodyDiv w:val="1"/>
      <w:marLeft w:val="0"/>
      <w:marRight w:val="0"/>
      <w:marTop w:val="0"/>
      <w:marBottom w:val="0"/>
      <w:divBdr>
        <w:top w:val="none" w:sz="0" w:space="0" w:color="auto"/>
        <w:left w:val="none" w:sz="0" w:space="0" w:color="auto"/>
        <w:bottom w:val="none" w:sz="0" w:space="0" w:color="auto"/>
        <w:right w:val="none" w:sz="0" w:space="0" w:color="auto"/>
      </w:divBdr>
    </w:div>
    <w:div w:id="2088458232">
      <w:bodyDiv w:val="1"/>
      <w:marLeft w:val="0"/>
      <w:marRight w:val="0"/>
      <w:marTop w:val="0"/>
      <w:marBottom w:val="0"/>
      <w:divBdr>
        <w:top w:val="none" w:sz="0" w:space="0" w:color="auto"/>
        <w:left w:val="none" w:sz="0" w:space="0" w:color="auto"/>
        <w:bottom w:val="none" w:sz="0" w:space="0" w:color="auto"/>
        <w:right w:val="none" w:sz="0" w:space="0" w:color="auto"/>
      </w:divBdr>
    </w:div>
    <w:div w:id="2104643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emf"/><Relationship Id="rId39" Type="http://schemas.openxmlformats.org/officeDocument/2006/relationships/oleObject" Target="embeddings/Microsoft_Visio_2003-2010___6.vsd"/><Relationship Id="rId21" Type="http://schemas.openxmlformats.org/officeDocument/2006/relationships/oleObject" Target="embeddings/oleObject6.bin"/><Relationship Id="rId34" Type="http://schemas.openxmlformats.org/officeDocument/2006/relationships/image" Target="media/image14.emf"/><Relationship Id="rId42" Type="http://schemas.openxmlformats.org/officeDocument/2006/relationships/image" Target="media/image18.emf"/><Relationship Id="rId47" Type="http://schemas.openxmlformats.org/officeDocument/2006/relationships/hyperlink" Target="https://baike.baidu.com/item/%E7%A1%95%E5%A3%AB%E7%94%9F%E5%AF%BC%E5%B8%88/10536614"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wmf"/><Relationship Id="rId29" Type="http://schemas.openxmlformats.org/officeDocument/2006/relationships/oleObject" Target="embeddings/Microsoft_Visio_2003-2010___1.vsd"/><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image" Target="media/image13.emf"/><Relationship Id="rId37" Type="http://schemas.openxmlformats.org/officeDocument/2006/relationships/oleObject" Target="embeddings/Microsoft_Visio_2003-2010___5.vsd"/><Relationship Id="rId40" Type="http://schemas.openxmlformats.org/officeDocument/2006/relationships/image" Target="media/image17.emf"/><Relationship Id="rId45" Type="http://schemas.openxmlformats.org/officeDocument/2006/relationships/hyperlink" Target="https://kns.cnki.net/kcms/detail/detail.aspx?filename=GTXS202110012&amp;dbcode=CJFD&amp;dbname=CJFD2021&amp;v=ngeuCWz1m7fHP71BRB35OF_F0H9i8gG1WpSWCYjdgeO0QrkvfDiFjfMN-uEJdyce" TargetMode="External"/><Relationship Id="rId53"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emf"/><Relationship Id="rId36" Type="http://schemas.openxmlformats.org/officeDocument/2006/relationships/image" Target="media/image15.emf"/><Relationship Id="rId49"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oleObject" Target="embeddings/Microsoft_Visio_2003-2010___2.vsd"/><Relationship Id="rId44" Type="http://schemas.openxmlformats.org/officeDocument/2006/relationships/hyperlink" Target="https://kns.cnki.net/kcms/detail/detail.aspx?filename=XTYD202206028&amp;dbcode=CJFD&amp;dbname=CJFD2022&amp;v=zJsPjaDuhsSutPjoKZpcWCg12qccnJI9Cv5MavwSWZcft7NrT_4339UBEqzggIWz"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Microsoft_Visio_2003-2010___.vsd"/><Relationship Id="rId30" Type="http://schemas.openxmlformats.org/officeDocument/2006/relationships/image" Target="media/image12.emf"/><Relationship Id="rId35" Type="http://schemas.openxmlformats.org/officeDocument/2006/relationships/oleObject" Target="embeddings/Microsoft_Visio_2003-2010___4.vsd"/><Relationship Id="rId43" Type="http://schemas.openxmlformats.org/officeDocument/2006/relationships/oleObject" Target="embeddings/Microsoft_Visio_2003-2010___8.vsd"/><Relationship Id="rId48" Type="http://schemas.openxmlformats.org/officeDocument/2006/relationships/hyperlink" Target="https://baike.baidu.com/item/%E6%99%BA%E8%83%BD%E5%85%89%E7%BD%91%E7%BB%9C/639296"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Microsoft_Visio_2003-2010___3.vsd"/><Relationship Id="rId38" Type="http://schemas.openxmlformats.org/officeDocument/2006/relationships/image" Target="media/image16.emf"/><Relationship Id="rId46" Type="http://schemas.openxmlformats.org/officeDocument/2006/relationships/image" Target="media/image19.jpeg"/><Relationship Id="rId20" Type="http://schemas.openxmlformats.org/officeDocument/2006/relationships/image" Target="media/image7.wmf"/><Relationship Id="rId41" Type="http://schemas.openxmlformats.org/officeDocument/2006/relationships/oleObject" Target="embeddings/Microsoft_Visio_2003-2010___7.vsd"/><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07B738-26A3-48FF-A03D-9E6D18DB4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1486</Words>
  <Characters>8474</Characters>
  <Application>Microsoft Office Word</Application>
  <DocSecurity>0</DocSecurity>
  <Lines>70</Lines>
  <Paragraphs>19</Paragraphs>
  <ScaleCrop>false</ScaleCrop>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葛 瑞林</dc:creator>
  <cp:lastModifiedBy>微软用户</cp:lastModifiedBy>
  <cp:revision>6</cp:revision>
  <dcterms:created xsi:type="dcterms:W3CDTF">2023-06-15T02:53:00Z</dcterms:created>
  <dcterms:modified xsi:type="dcterms:W3CDTF">2023-09-28T03:41:00Z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