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6FD9E0" w14:textId="77777777" w:rsidR="008009C6" w:rsidRDefault="00856462">
      <w:pPr>
        <w:pStyle w:val="hkxb"/>
        <w:adjustRightInd w:val="0"/>
        <w:spacing w:before="0" w:after="0" w:line="360" w:lineRule="atLeast"/>
        <w:ind w:left="0" w:right="0"/>
        <w:textAlignment w:val="baseline"/>
        <w:rPr>
          <w:rFonts w:ascii="黑体" w:hAnsi="黑体" w:cs="黑体"/>
          <w:sz w:val="32"/>
          <w:szCs w:val="32"/>
        </w:rPr>
      </w:pPr>
      <w:r>
        <w:rPr>
          <w:rFonts w:ascii="黑体" w:hAnsi="黑体" w:cs="黑体" w:hint="eastAsia"/>
          <w:sz w:val="32"/>
          <w:szCs w:val="32"/>
        </w:rPr>
        <w:t>光学像差的</w:t>
      </w:r>
      <w:r>
        <w:rPr>
          <w:rFonts w:ascii="Times New Roman" w:hAnsi="Times New Roman"/>
          <w:b/>
          <w:sz w:val="32"/>
          <w:szCs w:val="32"/>
        </w:rPr>
        <w:t>Zernike</w:t>
      </w:r>
      <w:r>
        <w:rPr>
          <w:rFonts w:ascii="黑体" w:hAnsi="黑体" w:cs="黑体" w:hint="eastAsia"/>
          <w:sz w:val="32"/>
          <w:szCs w:val="32"/>
        </w:rPr>
        <w:t>多项式描述研究进展</w:t>
      </w:r>
    </w:p>
    <w:p w14:paraId="3E064409" w14:textId="77777777" w:rsidR="008009C6" w:rsidRDefault="00856462">
      <w:pPr>
        <w:pStyle w:val="hkxb"/>
        <w:adjustRightInd w:val="0"/>
        <w:spacing w:before="0" w:after="0" w:line="360" w:lineRule="atLeast"/>
        <w:ind w:left="0" w:right="0"/>
        <w:textAlignment w:val="baseline"/>
        <w:rPr>
          <w:rFonts w:ascii="楷体" w:eastAsia="楷体" w:hAnsi="楷体" w:cs="楷体"/>
          <w:color w:val="000000"/>
          <w:sz w:val="24"/>
          <w:szCs w:val="24"/>
          <w:vertAlign w:val="superscript"/>
        </w:rPr>
      </w:pPr>
      <w:r>
        <w:rPr>
          <w:rFonts w:ascii="楷体" w:eastAsia="楷体" w:hAnsi="楷体" w:cs="楷体" w:hint="eastAsia"/>
          <w:color w:val="000000"/>
          <w:sz w:val="24"/>
          <w:szCs w:val="24"/>
        </w:rPr>
        <w:t>祝战科</w:t>
      </w:r>
      <w:r>
        <w:rPr>
          <w:rFonts w:ascii="楷体" w:eastAsia="楷体" w:hAnsi="楷体" w:cs="楷体" w:hint="eastAsia"/>
          <w:color w:val="000000"/>
          <w:sz w:val="24"/>
          <w:szCs w:val="24"/>
          <w:vertAlign w:val="superscript"/>
        </w:rPr>
        <w:t>1</w:t>
      </w:r>
      <w:r>
        <w:rPr>
          <w:rFonts w:ascii="楷体" w:eastAsia="楷体" w:hAnsi="楷体" w:cs="楷体" w:hint="eastAsia"/>
          <w:color w:val="000000"/>
          <w:sz w:val="24"/>
          <w:szCs w:val="24"/>
        </w:rPr>
        <w:t>，吴培洁</w:t>
      </w:r>
      <w:r>
        <w:rPr>
          <w:rFonts w:ascii="楷体" w:eastAsia="楷体" w:hAnsi="楷体" w:cs="楷体" w:hint="eastAsia"/>
          <w:color w:val="000000"/>
          <w:sz w:val="24"/>
          <w:szCs w:val="24"/>
          <w:vertAlign w:val="superscript"/>
        </w:rPr>
        <w:t>2</w:t>
      </w:r>
      <w:r>
        <w:rPr>
          <w:rFonts w:ascii="楷体" w:eastAsia="楷体" w:hAnsi="楷体" w:cs="楷体" w:hint="eastAsia"/>
          <w:color w:val="000000"/>
          <w:sz w:val="24"/>
          <w:szCs w:val="24"/>
        </w:rPr>
        <w:t xml:space="preserve"> ，吴加丽</w:t>
      </w:r>
      <w:r>
        <w:rPr>
          <w:rFonts w:ascii="楷体" w:eastAsia="楷体" w:hAnsi="楷体" w:cs="楷体" w:hint="eastAsia"/>
          <w:color w:val="000000"/>
          <w:sz w:val="24"/>
          <w:szCs w:val="24"/>
          <w:vertAlign w:val="superscript"/>
        </w:rPr>
        <w:t>2</w:t>
      </w:r>
      <w:r>
        <w:rPr>
          <w:rFonts w:ascii="楷体" w:eastAsia="楷体" w:hAnsi="楷体" w:cs="楷体" w:hint="eastAsia"/>
          <w:color w:val="000000"/>
          <w:sz w:val="24"/>
          <w:szCs w:val="24"/>
        </w:rPr>
        <w:t>，柯程虎</w:t>
      </w:r>
      <w:r>
        <w:rPr>
          <w:rFonts w:ascii="楷体" w:eastAsia="楷体" w:hAnsi="楷体" w:cs="楷体" w:hint="eastAsia"/>
          <w:color w:val="000000"/>
          <w:sz w:val="24"/>
          <w:szCs w:val="24"/>
          <w:vertAlign w:val="superscript"/>
        </w:rPr>
        <w:t>3</w:t>
      </w:r>
      <w:r>
        <w:rPr>
          <w:rFonts w:ascii="楷体" w:eastAsia="楷体" w:hAnsi="楷体" w:cs="楷体" w:hint="eastAsia"/>
          <w:color w:val="000000"/>
          <w:sz w:val="24"/>
          <w:szCs w:val="24"/>
        </w:rPr>
        <w:t>，柯熙政</w:t>
      </w:r>
      <w:r>
        <w:rPr>
          <w:rFonts w:ascii="楷体" w:eastAsia="楷体" w:hAnsi="楷体" w:cs="楷体" w:hint="eastAsia"/>
          <w:color w:val="000000"/>
          <w:sz w:val="24"/>
          <w:szCs w:val="24"/>
          <w:vertAlign w:val="superscript"/>
        </w:rPr>
        <w:t>1，2，4*</w:t>
      </w:r>
    </w:p>
    <w:p w14:paraId="116CE90F" w14:textId="77777777" w:rsidR="008009C6" w:rsidRDefault="00856462">
      <w:pPr>
        <w:pStyle w:val="hkxb"/>
        <w:adjustRightInd w:val="0"/>
        <w:spacing w:before="0" w:after="0" w:line="360" w:lineRule="atLeast"/>
        <w:ind w:left="0" w:right="0"/>
        <w:textAlignment w:val="baseline"/>
        <w:rPr>
          <w:rStyle w:val="hkxbChar"/>
          <w:rFonts w:ascii="宋体" w:eastAsia="宋体" w:hAnsi="宋体" w:cs="宋体"/>
          <w:color w:val="000000"/>
          <w:sz w:val="15"/>
          <w:szCs w:val="15"/>
        </w:rPr>
      </w:pPr>
      <w:r>
        <w:rPr>
          <w:rFonts w:ascii="宋体" w:eastAsia="宋体" w:hAnsi="宋体" w:cs="宋体" w:hint="eastAsia"/>
          <w:sz w:val="15"/>
          <w:szCs w:val="15"/>
        </w:rPr>
        <w:t>（1.陕西工业职业技术学院 航空工程学院，陕西 咸阳 712000；2.西安理工大学 自动化与信息工程学院，陕西 西安 710048</w:t>
      </w:r>
      <w:r>
        <w:rPr>
          <w:rFonts w:ascii="宋体" w:eastAsia="宋体" w:hAnsi="宋体" w:cs="宋体" w:hint="eastAsia"/>
          <w:color w:val="000000"/>
          <w:sz w:val="15"/>
          <w:szCs w:val="15"/>
        </w:rPr>
        <w:t>；3.西安文理学院 信息工程学院，陕西 西安 710065；4.咸阳市智能制造装备技术重点实验室，陕西 咸阳 712000）</w:t>
      </w:r>
    </w:p>
    <w:p w14:paraId="1A35AB7C" w14:textId="77777777" w:rsidR="00FA2511" w:rsidRPr="00FA2511" w:rsidRDefault="000B1944" w:rsidP="00297BCE">
      <w:pPr>
        <w:spacing w:line="400" w:lineRule="exact"/>
        <w:rPr>
          <w:rFonts w:ascii="楷体" w:eastAsia="楷体" w:hAnsi="楷体" w:cs="楷体"/>
          <w:sz w:val="18"/>
          <w:szCs w:val="18"/>
        </w:rPr>
      </w:pPr>
      <w:r>
        <w:rPr>
          <w:rFonts w:ascii="楷体" w:eastAsia="楷体" w:hAnsi="楷体" w:cs="楷体" w:hint="eastAsia"/>
          <w:b/>
          <w:bCs/>
          <w:noProof/>
          <w:sz w:val="18"/>
          <w:szCs w:val="18"/>
        </w:rPr>
        <w:drawing>
          <wp:anchor distT="0" distB="0" distL="114300" distR="114300" simplePos="0" relativeHeight="251658240" behindDoc="0" locked="0" layoutInCell="1" allowOverlap="1" wp14:anchorId="3941B877" wp14:editId="294E8233">
            <wp:simplePos x="0" y="0"/>
            <wp:positionH relativeFrom="column">
              <wp:posOffset>4516755</wp:posOffset>
            </wp:positionH>
            <wp:positionV relativeFrom="paragraph">
              <wp:posOffset>1306195</wp:posOffset>
            </wp:positionV>
            <wp:extent cx="540385" cy="538480"/>
            <wp:effectExtent l="1905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祝战科OSI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0385" cy="538480"/>
                    </a:xfrm>
                    <a:prstGeom prst="rect">
                      <a:avLst/>
                    </a:prstGeom>
                  </pic:spPr>
                </pic:pic>
              </a:graphicData>
            </a:graphic>
          </wp:anchor>
        </w:drawing>
      </w:r>
      <w:r w:rsidR="00856462">
        <w:rPr>
          <w:rStyle w:val="hkxbChar"/>
          <w:rFonts w:ascii="楷体" w:eastAsia="楷体" w:hAnsi="楷体" w:cs="楷体" w:hint="eastAsia"/>
          <w:b/>
          <w:bCs/>
        </w:rPr>
        <w:t>摘要:</w:t>
      </w:r>
      <w:r w:rsidRPr="000B1944">
        <w:rPr>
          <w:rFonts w:ascii="楷体" w:eastAsia="楷体" w:hAnsi="楷体" w:cs="楷体"/>
          <w:sz w:val="18"/>
          <w:szCs w:val="18"/>
        </w:rPr>
        <w:t xml:space="preserve"> </w:t>
      </w:r>
      <w:r w:rsidRPr="00FA2511">
        <w:rPr>
          <w:rFonts w:ascii="楷体" w:eastAsia="楷体" w:hAnsi="楷体" w:cs="楷体"/>
          <w:sz w:val="18"/>
          <w:szCs w:val="18"/>
        </w:rPr>
        <w:t>光学系统的成像质量受实际光路与理想光路偏差导致的像差影响，而Zernike多项式作为描述像差的有效工具，可</w:t>
      </w:r>
      <w:r w:rsidRPr="00FA2511">
        <w:rPr>
          <w:rFonts w:ascii="楷体" w:eastAsia="楷体" w:hAnsi="楷体" w:cs="楷体" w:hint="eastAsia"/>
          <w:sz w:val="18"/>
          <w:szCs w:val="18"/>
        </w:rPr>
        <w:t>描述和</w:t>
      </w:r>
      <w:r w:rsidRPr="00FA2511">
        <w:rPr>
          <w:rFonts w:ascii="楷体" w:eastAsia="楷体" w:hAnsi="楷体" w:cs="楷体"/>
          <w:sz w:val="18"/>
          <w:szCs w:val="18"/>
        </w:rPr>
        <w:t>分析光学像差特性。综述了国内外相关研究进展，重点解析了标准Zernike多项式、Zernike圆多项式及Zernike条纹多项式的数学表达形式，明确了其与球差、彗差、像散等典型像差的对应关系。研究表明，Zernike圆多项式通过极坐标正交基函数特性，能高效表征轴对称像差分布，而条纹多项式则适用于离轴像差描述。</w:t>
      </w:r>
      <w:r w:rsidR="00062902">
        <w:rPr>
          <w:rFonts w:ascii="楷体" w:eastAsia="楷体" w:hAnsi="楷体" w:cs="楷体" w:hint="eastAsia"/>
          <w:sz w:val="18"/>
          <w:szCs w:val="18"/>
        </w:rPr>
        <w:t xml:space="preserve"> </w:t>
      </w:r>
    </w:p>
    <w:p w14:paraId="18006F05" w14:textId="77777777" w:rsidR="008009C6" w:rsidRDefault="00856462" w:rsidP="00297BCE">
      <w:pPr>
        <w:spacing w:line="400" w:lineRule="exact"/>
        <w:rPr>
          <w:rFonts w:ascii="楷体" w:eastAsia="楷体" w:hAnsi="楷体" w:cs="楷体"/>
          <w:sz w:val="18"/>
          <w:szCs w:val="18"/>
        </w:rPr>
      </w:pPr>
      <w:r>
        <w:rPr>
          <w:rStyle w:val="hkxbChar"/>
          <w:rFonts w:ascii="楷体" w:eastAsia="楷体" w:hAnsi="楷体" w:cs="楷体" w:hint="eastAsia"/>
          <w:b/>
          <w:bCs/>
        </w:rPr>
        <w:t>关键词：</w:t>
      </w:r>
      <w:r>
        <w:rPr>
          <w:rFonts w:ascii="楷体" w:eastAsia="楷体" w:hAnsi="楷体" w:cs="楷体" w:hint="eastAsia"/>
          <w:sz w:val="18"/>
          <w:szCs w:val="18"/>
        </w:rPr>
        <w:t>Zernike</w:t>
      </w:r>
      <w:r w:rsidR="00A14952">
        <w:rPr>
          <w:rFonts w:ascii="楷体" w:eastAsia="楷体" w:hAnsi="楷体" w:cs="楷体" w:hint="eastAsia"/>
          <w:sz w:val="18"/>
          <w:szCs w:val="18"/>
        </w:rPr>
        <w:t>多项式；像差；光学系统；像差描述</w:t>
      </w:r>
    </w:p>
    <w:p w14:paraId="63AFC46B" w14:textId="77777777" w:rsidR="00B4466C" w:rsidRDefault="00B4466C" w:rsidP="00B4466C">
      <w:pPr>
        <w:widowControl/>
        <w:jc w:val="left"/>
        <w:rPr>
          <w:sz w:val="18"/>
          <w:szCs w:val="18"/>
        </w:rPr>
      </w:pPr>
      <w:r>
        <w:rPr>
          <w:b/>
          <w:bCs/>
          <w:sz w:val="18"/>
          <w:szCs w:val="18"/>
        </w:rPr>
        <w:t>中图分类号：</w:t>
      </w:r>
      <w:r>
        <w:rPr>
          <w:rFonts w:ascii="Times New Roman" w:hAnsi="Times New Roman"/>
          <w:sz w:val="18"/>
          <w:szCs w:val="18"/>
        </w:rPr>
        <w:t xml:space="preserve">TN929.12   </w:t>
      </w:r>
      <w:r>
        <w:rPr>
          <w:sz w:val="18"/>
          <w:szCs w:val="18"/>
        </w:rPr>
        <w:t>文献标志码：</w:t>
      </w:r>
      <w:r>
        <w:rPr>
          <w:rFonts w:ascii="Times New Roman" w:hAnsi="Times New Roman"/>
          <w:sz w:val="18"/>
          <w:szCs w:val="18"/>
        </w:rPr>
        <w:t>A</w:t>
      </w:r>
      <w:r>
        <w:rPr>
          <w:b/>
          <w:bCs/>
          <w:sz w:val="18"/>
          <w:szCs w:val="18"/>
        </w:rPr>
        <w:t>开放科学（资源服务）标识码（</w:t>
      </w:r>
      <w:r>
        <w:rPr>
          <w:b/>
          <w:bCs/>
          <w:sz w:val="18"/>
          <w:szCs w:val="18"/>
        </w:rPr>
        <w:t>OSID</w:t>
      </w:r>
      <w:r>
        <w:rPr>
          <w:b/>
          <w:bCs/>
          <w:sz w:val="18"/>
          <w:szCs w:val="18"/>
        </w:rPr>
        <w:t>）：</w:t>
      </w:r>
    </w:p>
    <w:p w14:paraId="690F2026" w14:textId="77777777" w:rsidR="008C7920" w:rsidRPr="00B4466C" w:rsidRDefault="008C7920" w:rsidP="00297BCE">
      <w:pPr>
        <w:spacing w:line="400" w:lineRule="exact"/>
        <w:rPr>
          <w:rFonts w:ascii="楷体" w:eastAsia="楷体" w:hAnsi="楷体" w:cs="楷体"/>
          <w:sz w:val="18"/>
          <w:szCs w:val="18"/>
        </w:rPr>
      </w:pPr>
    </w:p>
    <w:p w14:paraId="0451457F" w14:textId="77777777" w:rsidR="00297BCE" w:rsidRDefault="00297BCE" w:rsidP="00297BCE">
      <w:pPr>
        <w:spacing w:line="400" w:lineRule="exact"/>
        <w:rPr>
          <w:rFonts w:ascii="楷体" w:eastAsia="楷体" w:hAnsi="楷体" w:cs="楷体"/>
          <w:sz w:val="18"/>
          <w:szCs w:val="18"/>
        </w:rPr>
      </w:pPr>
    </w:p>
    <w:p w14:paraId="3CE3DDFF" w14:textId="77777777" w:rsidR="008009C6" w:rsidRDefault="00856462">
      <w:pPr>
        <w:spacing w:line="400" w:lineRule="exact"/>
        <w:jc w:val="center"/>
        <w:rPr>
          <w:rFonts w:ascii="Times New Roman" w:hAnsi="Times New Roman"/>
          <w:b/>
          <w:sz w:val="32"/>
          <w:szCs w:val="32"/>
        </w:rPr>
      </w:pPr>
      <w:r>
        <w:rPr>
          <w:rFonts w:ascii="Times New Roman" w:hAnsi="Times New Roman"/>
          <w:b/>
          <w:kern w:val="0"/>
          <w:sz w:val="32"/>
          <w:szCs w:val="32"/>
        </w:rPr>
        <w:t>Research progress on the Zernike polynomial description of optical aberrations</w:t>
      </w:r>
    </w:p>
    <w:p w14:paraId="0CC856B5" w14:textId="012EBF54" w:rsidR="008009C6" w:rsidRDefault="00856462">
      <w:pPr>
        <w:spacing w:line="400" w:lineRule="exact"/>
        <w:jc w:val="center"/>
        <w:rPr>
          <w:rFonts w:ascii="Times New Roman" w:hAnsi="Times New Roman"/>
          <w:sz w:val="24"/>
        </w:rPr>
      </w:pPr>
      <w:r>
        <w:rPr>
          <w:rFonts w:ascii="Times New Roman" w:hAnsi="Times New Roman" w:hint="eastAsia"/>
          <w:sz w:val="24"/>
        </w:rPr>
        <w:t>ZHU Zhanke</w:t>
      </w:r>
      <w:r>
        <w:rPr>
          <w:rFonts w:ascii="Times New Roman" w:hAnsi="Times New Roman" w:hint="eastAsia"/>
          <w:sz w:val="24"/>
          <w:vertAlign w:val="superscript"/>
        </w:rPr>
        <w:t>1</w:t>
      </w:r>
      <w:r>
        <w:rPr>
          <w:rFonts w:ascii="Times New Roman" w:hAnsi="Times New Roman" w:hint="eastAsia"/>
          <w:sz w:val="24"/>
        </w:rPr>
        <w:t>,</w:t>
      </w:r>
      <w:r w:rsidR="00C5239F">
        <w:rPr>
          <w:rFonts w:ascii="Times New Roman" w:hAnsi="Times New Roman"/>
          <w:sz w:val="24"/>
        </w:rPr>
        <w:t xml:space="preserve"> </w:t>
      </w:r>
      <w:r>
        <w:rPr>
          <w:rFonts w:ascii="Times New Roman" w:hAnsi="Times New Roman" w:hint="eastAsia"/>
          <w:sz w:val="24"/>
        </w:rPr>
        <w:t>WU Peij</w:t>
      </w:r>
      <w:r>
        <w:rPr>
          <w:rFonts w:ascii="Times New Roman" w:hAnsi="Times New Roman" w:hint="eastAsia"/>
          <w:color w:val="000000"/>
          <w:sz w:val="24"/>
        </w:rPr>
        <w:t>ie</w:t>
      </w:r>
      <w:r>
        <w:rPr>
          <w:rFonts w:ascii="Times New Roman" w:hAnsi="Times New Roman" w:hint="eastAsia"/>
          <w:color w:val="000000"/>
          <w:sz w:val="24"/>
          <w:vertAlign w:val="superscript"/>
        </w:rPr>
        <w:t>2</w:t>
      </w:r>
      <w:r>
        <w:rPr>
          <w:rFonts w:ascii="Times New Roman" w:hAnsi="Times New Roman" w:hint="eastAsia"/>
          <w:color w:val="000000"/>
          <w:sz w:val="24"/>
        </w:rPr>
        <w:t>,</w:t>
      </w:r>
      <w:r w:rsidR="00C5239F">
        <w:rPr>
          <w:rFonts w:ascii="Times New Roman" w:hAnsi="Times New Roman"/>
          <w:color w:val="000000"/>
          <w:sz w:val="24"/>
        </w:rPr>
        <w:t xml:space="preserve"> </w:t>
      </w:r>
      <w:r>
        <w:rPr>
          <w:rFonts w:ascii="Times New Roman" w:hAnsi="Times New Roman" w:hint="eastAsia"/>
          <w:color w:val="000000"/>
          <w:sz w:val="24"/>
        </w:rPr>
        <w:t>WU Jiali</w:t>
      </w:r>
      <w:r>
        <w:rPr>
          <w:rFonts w:ascii="楷体" w:eastAsia="楷体" w:hAnsi="楷体" w:cs="楷体" w:hint="eastAsia"/>
          <w:color w:val="000000"/>
          <w:sz w:val="24"/>
          <w:vertAlign w:val="superscript"/>
        </w:rPr>
        <w:t>2</w:t>
      </w:r>
      <w:r>
        <w:rPr>
          <w:rFonts w:ascii="Times New Roman" w:hAnsi="Times New Roman" w:hint="eastAsia"/>
          <w:color w:val="000000"/>
          <w:sz w:val="24"/>
        </w:rPr>
        <w:t>,</w:t>
      </w:r>
      <w:r w:rsidR="00C5239F">
        <w:rPr>
          <w:rFonts w:ascii="Times New Roman" w:hAnsi="Times New Roman"/>
          <w:color w:val="000000"/>
          <w:sz w:val="24"/>
        </w:rPr>
        <w:t xml:space="preserve"> </w:t>
      </w:r>
      <w:r>
        <w:rPr>
          <w:rFonts w:ascii="Times New Roman" w:hAnsi="Times New Roman" w:hint="eastAsia"/>
          <w:color w:val="000000"/>
          <w:sz w:val="24"/>
        </w:rPr>
        <w:t>KE Chenghu</w:t>
      </w:r>
      <w:r>
        <w:rPr>
          <w:rFonts w:ascii="楷体" w:eastAsia="楷体" w:hAnsi="楷体" w:cs="楷体" w:hint="eastAsia"/>
          <w:color w:val="000000"/>
          <w:sz w:val="24"/>
          <w:vertAlign w:val="superscript"/>
        </w:rPr>
        <w:t>3</w:t>
      </w:r>
      <w:r>
        <w:rPr>
          <w:rFonts w:ascii="Times New Roman" w:hAnsi="Times New Roman" w:hint="eastAsia"/>
          <w:color w:val="000000"/>
          <w:sz w:val="24"/>
        </w:rPr>
        <w:t>,</w:t>
      </w:r>
      <w:r w:rsidR="00C5239F">
        <w:rPr>
          <w:rFonts w:ascii="Times New Roman" w:hAnsi="Times New Roman"/>
          <w:color w:val="000000"/>
          <w:sz w:val="24"/>
        </w:rPr>
        <w:t xml:space="preserve"> </w:t>
      </w:r>
      <w:r>
        <w:rPr>
          <w:rFonts w:ascii="Times New Roman" w:hAnsi="Times New Roman" w:hint="eastAsia"/>
          <w:color w:val="000000"/>
          <w:sz w:val="24"/>
        </w:rPr>
        <w:t>K</w:t>
      </w:r>
      <w:r>
        <w:rPr>
          <w:rFonts w:ascii="Times New Roman" w:hAnsi="Times New Roman" w:hint="eastAsia"/>
          <w:sz w:val="24"/>
        </w:rPr>
        <w:t>E Xizheng</w:t>
      </w:r>
      <w:r>
        <w:rPr>
          <w:rFonts w:ascii="Times New Roman" w:hAnsi="Times New Roman" w:hint="eastAsia"/>
          <w:sz w:val="24"/>
          <w:vertAlign w:val="superscript"/>
        </w:rPr>
        <w:t>1,2,4*</w:t>
      </w:r>
    </w:p>
    <w:p w14:paraId="7CB313C6" w14:textId="77777777" w:rsidR="008009C6" w:rsidRDefault="00856462" w:rsidP="0092084D">
      <w:pPr>
        <w:pStyle w:val="hkxb6"/>
        <w:adjustRightInd w:val="0"/>
        <w:spacing w:beforeLines="20" w:before="62" w:afterLines="20" w:after="62"/>
        <w:jc w:val="center"/>
        <w:textAlignment w:val="baseline"/>
        <w:rPr>
          <w:rFonts w:ascii="Times New Roman" w:hAnsi="Times New Roman"/>
          <w:sz w:val="15"/>
          <w:szCs w:val="15"/>
        </w:rPr>
      </w:pPr>
      <w:r>
        <w:rPr>
          <w:rFonts w:ascii="Times New Roman" w:hAnsi="Times New Roman" w:hint="eastAsia"/>
          <w:sz w:val="15"/>
          <w:szCs w:val="15"/>
        </w:rPr>
        <w:t>(1.Shaanxi Polytechnic Institute ,School of aeronautical engineering,</w:t>
      </w:r>
      <w:r>
        <w:rPr>
          <w:rFonts w:ascii="Times New Roman" w:hAnsi="Times New Roman"/>
          <w:sz w:val="15"/>
          <w:szCs w:val="15"/>
        </w:rPr>
        <w:t>Xianyang</w:t>
      </w:r>
      <w:r>
        <w:rPr>
          <w:rFonts w:ascii="Times New Roman" w:hAnsi="Times New Roman" w:hint="eastAsia"/>
          <w:sz w:val="15"/>
          <w:szCs w:val="15"/>
        </w:rPr>
        <w:t xml:space="preserve"> 712000, China;2.</w:t>
      </w:r>
      <w:r>
        <w:rPr>
          <w:rFonts w:ascii="Times New Roman" w:hAnsi="Times New Roman"/>
          <w:sz w:val="15"/>
          <w:szCs w:val="15"/>
        </w:rPr>
        <w:t>Xi’an University of Technology</w:t>
      </w:r>
      <w:r>
        <w:rPr>
          <w:rFonts w:ascii="Times New Roman" w:hAnsi="Times New Roman" w:hint="eastAsia"/>
          <w:sz w:val="15"/>
          <w:szCs w:val="15"/>
        </w:rPr>
        <w:t>,School of Automation and Information Engineering</w:t>
      </w:r>
      <w:r>
        <w:rPr>
          <w:rFonts w:ascii="Times New Roman" w:hAnsi="Times New Roman" w:hint="eastAsia"/>
          <w:color w:val="000000"/>
          <w:sz w:val="15"/>
          <w:szCs w:val="15"/>
        </w:rPr>
        <w:t>,</w:t>
      </w:r>
      <w:r>
        <w:rPr>
          <w:rFonts w:ascii="Times New Roman" w:hAnsi="Times New Roman"/>
          <w:color w:val="000000"/>
          <w:sz w:val="15"/>
          <w:szCs w:val="15"/>
        </w:rPr>
        <w:t>Xi’an</w:t>
      </w:r>
      <w:r>
        <w:rPr>
          <w:rFonts w:ascii="Times New Roman" w:hAnsi="Times New Roman" w:hint="eastAsia"/>
          <w:color w:val="000000"/>
          <w:sz w:val="15"/>
          <w:szCs w:val="15"/>
        </w:rPr>
        <w:t xml:space="preserve"> 710048,China;3. School of Information Engineering, Xi'an University, Xi'an 710065, China;4.Xianyang Key Laboratory of Intelligent Manufacturing Equipmen</w:t>
      </w:r>
      <w:r>
        <w:rPr>
          <w:rFonts w:ascii="Times New Roman" w:hAnsi="Times New Roman" w:hint="eastAsia"/>
          <w:sz w:val="15"/>
          <w:szCs w:val="15"/>
        </w:rPr>
        <w:t>t Technology,</w:t>
      </w:r>
      <w:r>
        <w:rPr>
          <w:rFonts w:ascii="Times New Roman" w:hAnsi="Times New Roman"/>
          <w:sz w:val="15"/>
          <w:szCs w:val="15"/>
        </w:rPr>
        <w:t>Xianyang</w:t>
      </w:r>
      <w:r>
        <w:rPr>
          <w:rFonts w:ascii="Times New Roman" w:hAnsi="Times New Roman" w:hint="eastAsia"/>
          <w:sz w:val="15"/>
          <w:szCs w:val="15"/>
        </w:rPr>
        <w:t xml:space="preserve"> 712000,China)</w:t>
      </w:r>
    </w:p>
    <w:p w14:paraId="7D0A91B4" w14:textId="77777777" w:rsidR="00A14952" w:rsidRDefault="00856462" w:rsidP="0092084D">
      <w:pPr>
        <w:pStyle w:val="hkxb7"/>
        <w:adjustRightInd w:val="0"/>
        <w:spacing w:beforeLines="20" w:before="62" w:afterLines="20" w:after="62" w:line="360" w:lineRule="atLeast"/>
        <w:textAlignment w:val="baseline"/>
        <w:rPr>
          <w:rFonts w:ascii="Times New Roman" w:eastAsia="宋体" w:hAnsi="Times New Roman"/>
          <w:szCs w:val="18"/>
        </w:rPr>
      </w:pPr>
      <w:r>
        <w:rPr>
          <w:rStyle w:val="hkxbAbstractChar"/>
          <w:rFonts w:ascii="Times New Roman" w:eastAsia="宋体" w:hAnsi="Times New Roman"/>
          <w:szCs w:val="18"/>
        </w:rPr>
        <w:t>Abstract:</w:t>
      </w:r>
      <w:r w:rsidR="00A14952" w:rsidRPr="00A14952">
        <w:t xml:space="preserve"> </w:t>
      </w:r>
      <w:r w:rsidR="0092084D" w:rsidRPr="0092084D">
        <w:rPr>
          <w:rFonts w:ascii="Times New Roman" w:eastAsia="宋体" w:hAnsi="Times New Roman"/>
          <w:szCs w:val="18"/>
        </w:rPr>
        <w:t xml:space="preserve">The imaging quality of optical systems is affected by aberrations caused by deviations between the actual optical path and the ideal optical path. Zernike polynomials, as an effective tool for describing aberrations, can describe and analyze the characteristics of optical aberrations. This paper reviews the research progress at home and abroad, and focuses on analyzing the mathematical expression forms of standard Zernike polynomials, Zernike circular polynomials, and Zernike annular polynomials, clarifying their corresponding relationships with typical aberrations such as spherical aberration, coma, and astigmatism. Research shows that Zernike circular polynomials can efficiently represent the distribution of axisymmetric aberrations through the characteristics of orthogonal basis functions in polar coordinates, while annular polynomials are suitable for describing off-axis aberrations. </w:t>
      </w:r>
    </w:p>
    <w:p w14:paraId="1984B37C" w14:textId="77777777" w:rsidR="008009C6" w:rsidRDefault="00856462" w:rsidP="0092084D">
      <w:pPr>
        <w:pStyle w:val="hkxb7"/>
        <w:adjustRightInd w:val="0"/>
        <w:spacing w:beforeLines="20" w:before="62" w:afterLines="20" w:after="62" w:line="360" w:lineRule="atLeast"/>
        <w:textAlignment w:val="baseline"/>
        <w:rPr>
          <w:rFonts w:ascii="Times New Roman" w:eastAsia="宋体" w:hAnsi="Times New Roman"/>
          <w:szCs w:val="18"/>
          <w:lang w:val="de-DE"/>
        </w:rPr>
      </w:pPr>
      <w:r>
        <w:rPr>
          <w:rFonts w:ascii="Times New Roman" w:eastAsia="宋体" w:hAnsi="Times New Roman"/>
          <w:b/>
          <w:szCs w:val="18"/>
          <w:lang w:val="de-DE"/>
        </w:rPr>
        <w:t>Key words:</w:t>
      </w:r>
      <w:r w:rsidR="003354FD">
        <w:rPr>
          <w:rFonts w:ascii="Times New Roman" w:eastAsia="宋体" w:hAnsi="Times New Roman"/>
          <w:b/>
          <w:szCs w:val="18"/>
          <w:lang w:val="de-DE"/>
        </w:rPr>
        <w:t xml:space="preserve"> </w:t>
      </w:r>
      <w:r>
        <w:rPr>
          <w:rFonts w:ascii="Times New Roman" w:eastAsia="宋体" w:hAnsi="Times New Roman" w:hint="eastAsia"/>
          <w:szCs w:val="18"/>
          <w:lang w:val="de-DE"/>
        </w:rPr>
        <w:t>Zernike polynomial</w:t>
      </w:r>
      <w:r w:rsidR="00901059">
        <w:rPr>
          <w:rFonts w:ascii="Times New Roman" w:eastAsia="宋体" w:hAnsi="Times New Roman"/>
          <w:szCs w:val="18"/>
          <w:lang w:val="de-DE"/>
        </w:rPr>
        <w:t>,</w:t>
      </w:r>
      <w:r w:rsidR="003354FD">
        <w:rPr>
          <w:rFonts w:ascii="Times New Roman" w:eastAsia="宋体" w:hAnsi="Times New Roman"/>
          <w:szCs w:val="18"/>
          <w:lang w:val="de-DE"/>
        </w:rPr>
        <w:t xml:space="preserve"> </w:t>
      </w:r>
      <w:r>
        <w:rPr>
          <w:rFonts w:ascii="Times New Roman" w:eastAsia="宋体" w:hAnsi="Times New Roman" w:hint="eastAsia"/>
          <w:szCs w:val="18"/>
        </w:rPr>
        <w:t>a</w:t>
      </w:r>
      <w:r>
        <w:rPr>
          <w:rFonts w:ascii="Times New Roman" w:eastAsia="宋体" w:hAnsi="Times New Roman" w:hint="eastAsia"/>
          <w:szCs w:val="18"/>
          <w:lang w:val="de-DE"/>
        </w:rPr>
        <w:t>berration</w:t>
      </w:r>
      <w:r w:rsidR="00901059">
        <w:rPr>
          <w:rFonts w:ascii="Times New Roman" w:eastAsia="宋体" w:hAnsi="Times New Roman"/>
          <w:szCs w:val="18"/>
          <w:lang w:val="de-DE"/>
        </w:rPr>
        <w:t>,</w:t>
      </w:r>
      <w:r w:rsidR="003354FD">
        <w:rPr>
          <w:rFonts w:ascii="Times New Roman" w:eastAsia="宋体" w:hAnsi="Times New Roman"/>
          <w:szCs w:val="18"/>
          <w:lang w:val="de-DE"/>
        </w:rPr>
        <w:t xml:space="preserve"> </w:t>
      </w:r>
      <w:r>
        <w:rPr>
          <w:rFonts w:ascii="Times New Roman" w:eastAsia="宋体" w:hAnsi="Times New Roman" w:hint="eastAsia"/>
          <w:szCs w:val="18"/>
        </w:rPr>
        <w:t>o</w:t>
      </w:r>
      <w:r>
        <w:rPr>
          <w:rFonts w:ascii="Times New Roman" w:eastAsia="宋体" w:hAnsi="Times New Roman" w:hint="eastAsia"/>
          <w:szCs w:val="18"/>
          <w:lang w:val="de-DE"/>
        </w:rPr>
        <w:t>ptical system</w:t>
      </w:r>
      <w:r w:rsidR="00901059">
        <w:rPr>
          <w:rFonts w:ascii="Times New Roman" w:eastAsia="宋体" w:hAnsi="Times New Roman"/>
          <w:szCs w:val="18"/>
          <w:lang w:val="de-DE"/>
        </w:rPr>
        <w:t>,</w:t>
      </w:r>
      <w:r w:rsidR="003354FD">
        <w:rPr>
          <w:rFonts w:ascii="Times New Roman" w:eastAsia="宋体" w:hAnsi="Times New Roman"/>
          <w:szCs w:val="18"/>
          <w:lang w:val="de-DE"/>
        </w:rPr>
        <w:t xml:space="preserve"> </w:t>
      </w:r>
      <w:r>
        <w:rPr>
          <w:rFonts w:ascii="Times New Roman" w:eastAsia="宋体" w:hAnsi="Times New Roman" w:hint="eastAsia"/>
          <w:szCs w:val="18"/>
        </w:rPr>
        <w:t>a</w:t>
      </w:r>
      <w:r w:rsidR="00A14952">
        <w:rPr>
          <w:rFonts w:ascii="Times New Roman" w:eastAsia="宋体" w:hAnsi="Times New Roman" w:hint="eastAsia"/>
          <w:szCs w:val="18"/>
          <w:lang w:val="de-DE"/>
        </w:rPr>
        <w:t>berration description</w:t>
      </w:r>
    </w:p>
    <w:p w14:paraId="12E650B9" w14:textId="77777777" w:rsidR="00E46D75" w:rsidRDefault="00E46D75" w:rsidP="0092084D">
      <w:pPr>
        <w:pStyle w:val="hkxb7"/>
        <w:adjustRightInd w:val="0"/>
        <w:spacing w:beforeLines="20" w:before="62" w:afterLines="20" w:after="62" w:line="360" w:lineRule="atLeast"/>
        <w:textAlignment w:val="baseline"/>
        <w:rPr>
          <w:rFonts w:ascii="Times New Roman" w:eastAsia="宋体" w:hAnsi="Times New Roman"/>
          <w:sz w:val="21"/>
          <w:szCs w:val="21"/>
        </w:rPr>
      </w:pPr>
    </w:p>
    <w:p w14:paraId="28B39749" w14:textId="77777777" w:rsidR="008009C6" w:rsidRDefault="00856462">
      <w:pPr>
        <w:pStyle w:val="1"/>
        <w:keepNext/>
        <w:keepLines/>
        <w:tabs>
          <w:tab w:val="left" w:pos="318"/>
        </w:tabs>
        <w:overflowPunct w:val="0"/>
        <w:adjustRightInd w:val="0"/>
        <w:spacing w:before="120" w:beforeAutospacing="0" w:after="120" w:afterAutospacing="0" w:line="360" w:lineRule="atLeast"/>
        <w:textAlignment w:val="baseline"/>
        <w:rPr>
          <w:rFonts w:cs="宋体" w:hint="default"/>
          <w:b w:val="0"/>
          <w:kern w:val="0"/>
          <w:sz w:val="24"/>
          <w:szCs w:val="24"/>
        </w:rPr>
      </w:pPr>
      <w:r>
        <w:rPr>
          <w:rFonts w:cs="宋体"/>
          <w:b w:val="0"/>
          <w:kern w:val="0"/>
          <w:sz w:val="24"/>
          <w:szCs w:val="24"/>
        </w:rPr>
        <w:t>0引言</w:t>
      </w:r>
    </w:p>
    <w:p w14:paraId="0CBF8957" w14:textId="3A55EA1A" w:rsidR="008009C6" w:rsidRPr="00A14952" w:rsidRDefault="00372782" w:rsidP="00741E3C">
      <w:pPr>
        <w:adjustRightInd w:val="0"/>
        <w:ind w:firstLineChars="200" w:firstLine="420"/>
        <w:textAlignment w:val="center"/>
        <w:rPr>
          <w:rFonts w:ascii="宋体" w:hAnsi="宋体"/>
          <w:szCs w:val="21"/>
        </w:rPr>
      </w:pPr>
      <w:r w:rsidRPr="00372782">
        <w:rPr>
          <w:rFonts w:ascii="宋体" w:hAnsi="宋体"/>
          <w:szCs w:val="21"/>
        </w:rPr>
        <w:t>光学系统的成像质量受限于实际光路与理想光路的偏差</w:t>
      </w:r>
      <w:r w:rsidR="00E9267A">
        <w:rPr>
          <w:rFonts w:ascii="宋体" w:hAnsi="宋体" w:hint="eastAsia"/>
          <w:szCs w:val="21"/>
        </w:rPr>
        <w:t>，即像差。</w:t>
      </w:r>
      <w:r w:rsidRPr="00372782">
        <w:rPr>
          <w:rFonts w:ascii="宋体" w:hAnsi="宋体"/>
          <w:szCs w:val="21"/>
        </w:rPr>
        <w:t>像差不仅导致图像模糊、畸变，还直接影响光学系统的分辨率与信噪比，其精确描述与校正始终是光学设计领域的核心挑战。在这一背景下，Zernike多项式凭借其卓越的数学特性，成为解析像差问题的普适性工具。作为单位圆上构成完整正交基集的连续函数集合，Zernike多项式由</w:t>
      </w:r>
      <w:r w:rsidR="00CB65B6" w:rsidRPr="00372782">
        <w:rPr>
          <w:rFonts w:ascii="宋体" w:hAnsi="宋体"/>
          <w:szCs w:val="21"/>
        </w:rPr>
        <w:t xml:space="preserve">ZERNIKE </w:t>
      </w:r>
      <w:r w:rsidRPr="00372782">
        <w:rPr>
          <w:rFonts w:ascii="宋体" w:hAnsi="宋体"/>
          <w:szCs w:val="21"/>
        </w:rPr>
        <w:t xml:space="preserve">F </w:t>
      </w:r>
      <w:r w:rsidRPr="00741E3C">
        <w:rPr>
          <w:rFonts w:ascii="宋体" w:hAnsi="宋体" w:hint="eastAsia"/>
          <w:szCs w:val="21"/>
          <w:vertAlign w:val="superscript"/>
        </w:rPr>
        <w:t>[1]</w:t>
      </w:r>
      <w:r w:rsidRPr="00372782">
        <w:rPr>
          <w:rFonts w:ascii="宋体" w:hAnsi="宋体"/>
          <w:szCs w:val="21"/>
        </w:rPr>
        <w:t>于20世纪初提出，最初用于相位分布描述，后经</w:t>
      </w:r>
      <w:r w:rsidR="00CB65B6">
        <w:rPr>
          <w:rFonts w:ascii="Times New Roman" w:hAnsi="Times New Roman" w:hint="eastAsia"/>
          <w:color w:val="000000"/>
          <w:sz w:val="20"/>
          <w:szCs w:val="20"/>
        </w:rPr>
        <w:t>BHATIA A B</w:t>
      </w:r>
      <w:r w:rsidR="00CB65B6">
        <w:rPr>
          <w:rFonts w:ascii="Times New Roman" w:hAnsi="Times New Roman" w:hint="eastAsia"/>
          <w:color w:val="000000"/>
          <w:sz w:val="20"/>
          <w:szCs w:val="20"/>
        </w:rPr>
        <w:t>和</w:t>
      </w:r>
      <w:r w:rsidR="00CB65B6">
        <w:rPr>
          <w:rFonts w:ascii="Times New Roman" w:hAnsi="Times New Roman" w:hint="eastAsia"/>
          <w:color w:val="000000"/>
          <w:sz w:val="20"/>
          <w:szCs w:val="20"/>
        </w:rPr>
        <w:t>WOLF E</w:t>
      </w:r>
      <w:r w:rsidRPr="00372782">
        <w:rPr>
          <w:rFonts w:ascii="宋体" w:hAnsi="宋体"/>
          <w:szCs w:val="21"/>
        </w:rPr>
        <w:t>等</w:t>
      </w:r>
      <w:r w:rsidRPr="00741E3C">
        <w:rPr>
          <w:rFonts w:ascii="宋体" w:hAnsi="宋体" w:hint="eastAsia"/>
          <w:szCs w:val="21"/>
          <w:vertAlign w:val="superscript"/>
        </w:rPr>
        <w:t>[2]</w:t>
      </w:r>
      <w:r w:rsidRPr="00372782">
        <w:rPr>
          <w:rFonts w:ascii="宋体" w:hAnsi="宋体"/>
          <w:szCs w:val="21"/>
        </w:rPr>
        <w:t>学者系统发展，其正交性与不变性在像差分析中展现出独特优势。</w:t>
      </w:r>
      <w:r w:rsidRPr="00A14952">
        <w:rPr>
          <w:rFonts w:ascii="宋体" w:hAnsi="宋体"/>
          <w:szCs w:val="21"/>
        </w:rPr>
        <w:t>根据光学系统的几何特性与像差分布特征，Zernike多项式衍生出三种典型形</w:t>
      </w:r>
      <w:r w:rsidRPr="00A14952">
        <w:rPr>
          <w:rFonts w:ascii="宋体" w:hAnsi="宋体"/>
          <w:szCs w:val="21"/>
        </w:rPr>
        <w:lastRenderedPageBreak/>
        <w:t>式</w:t>
      </w:r>
      <w:r w:rsidRPr="00A14952">
        <w:rPr>
          <w:rFonts w:ascii="宋体" w:hAnsi="宋体" w:hint="eastAsia"/>
          <w:szCs w:val="21"/>
        </w:rPr>
        <w:t>：1）标准Zernike多项式。</w:t>
      </w:r>
      <w:r w:rsidRPr="00A14952">
        <w:rPr>
          <w:rFonts w:ascii="宋体" w:hAnsi="宋体"/>
          <w:szCs w:val="21"/>
        </w:rPr>
        <w:t>基于笛卡尔坐标系的传统形式，适用于矩形孔径系统，通过多项式阶数匹配低阶像差（如离焦、像散），其系数可直接关联波前畸变的幅值与方向</w:t>
      </w:r>
      <w:r w:rsidR="00CB65B6">
        <w:rPr>
          <w:rFonts w:ascii="宋体" w:hAnsi="宋体" w:hint="eastAsia"/>
          <w:szCs w:val="21"/>
        </w:rPr>
        <w:t>。</w:t>
      </w:r>
      <w:r w:rsidRPr="00A14952">
        <w:rPr>
          <w:rFonts w:ascii="宋体" w:hAnsi="宋体" w:hint="eastAsia"/>
          <w:szCs w:val="21"/>
        </w:rPr>
        <w:t>2）Zernike圆多项式。</w:t>
      </w:r>
      <w:r w:rsidRPr="00A14952">
        <w:rPr>
          <w:rFonts w:ascii="宋体" w:hAnsi="宋体"/>
          <w:szCs w:val="21"/>
        </w:rPr>
        <w:t>针对圆形光瞳系统的优化表达，由径向多项式与角向三角函数的乘积构成，天然满足轴对称像差（如球差、慧差）的分离需求，且其正交性确保各阶模态的独立调控，为像差平衡提供数学框架。</w:t>
      </w:r>
      <w:r w:rsidRPr="00A14952">
        <w:rPr>
          <w:rFonts w:ascii="宋体" w:hAnsi="宋体" w:hint="eastAsia"/>
          <w:szCs w:val="21"/>
        </w:rPr>
        <w:t>3）Zernike条纹多项式。</w:t>
      </w:r>
      <w:r w:rsidRPr="00A14952">
        <w:rPr>
          <w:rFonts w:ascii="宋体" w:hAnsi="宋体"/>
          <w:szCs w:val="21"/>
        </w:rPr>
        <w:t>通过引入方位角偏移量扩展而来，专门用于描述环形孔径或离轴光学系统中的非对称像差（如场曲、畸变），在自由曲面光学及自适应光学领域展现出显著优势。</w:t>
      </w:r>
      <w:r w:rsidR="00A14952" w:rsidRPr="00A14952">
        <w:rPr>
          <w:rFonts w:ascii="宋体" w:hAnsi="宋体"/>
          <w:szCs w:val="21"/>
        </w:rPr>
        <w:t>Tatian等学者在1976年针对环形瞳孔系统的像差平衡研究进一步表明，Zernike多项式不仅能够量化像差贡献，还可指导光学系统参数优化，实现成像质量的全局最优。本文聚焦于Zernike多项式与光学像差的内在关联，系统阐述不同像差类型的Zernike描述方法，揭示Zernike系数与波前畸变的映射规律，旨在为光学设计、像差校正及系统优化提供理论支撑</w:t>
      </w:r>
      <w:r w:rsidR="00856462" w:rsidRPr="00A14952">
        <w:rPr>
          <w:rFonts w:ascii="宋体" w:hAnsi="宋体" w:hint="eastAsia"/>
          <w:szCs w:val="21"/>
        </w:rPr>
        <w:t>。</w:t>
      </w:r>
    </w:p>
    <w:p w14:paraId="2B047C77" w14:textId="77777777" w:rsidR="008009C6" w:rsidRDefault="00856462">
      <w:pPr>
        <w:pStyle w:val="1"/>
        <w:keepNext/>
        <w:keepLines/>
        <w:tabs>
          <w:tab w:val="left" w:pos="318"/>
        </w:tabs>
        <w:overflowPunct w:val="0"/>
        <w:adjustRightInd w:val="0"/>
        <w:spacing w:before="120" w:beforeAutospacing="0" w:after="120" w:afterAutospacing="0" w:line="360" w:lineRule="atLeast"/>
        <w:textAlignment w:val="baseline"/>
        <w:rPr>
          <w:rFonts w:cs="宋体" w:hint="default"/>
          <w:b w:val="0"/>
          <w:kern w:val="0"/>
          <w:sz w:val="24"/>
          <w:szCs w:val="24"/>
        </w:rPr>
      </w:pPr>
      <w:r>
        <w:rPr>
          <w:rFonts w:cs="宋体"/>
          <w:b w:val="0"/>
          <w:kern w:val="0"/>
          <w:sz w:val="24"/>
          <w:szCs w:val="24"/>
        </w:rPr>
        <w:t>1 国内外研究进展</w:t>
      </w:r>
    </w:p>
    <w:p w14:paraId="66279B00" w14:textId="77777777" w:rsidR="008009C6" w:rsidRDefault="004B301C">
      <w:pPr>
        <w:adjustRightInd w:val="0"/>
        <w:ind w:firstLineChars="200" w:firstLine="420"/>
        <w:textAlignment w:val="center"/>
        <w:rPr>
          <w:rFonts w:ascii="宋体" w:hAnsi="宋体"/>
          <w:color w:val="000000"/>
          <w:szCs w:val="21"/>
        </w:rPr>
      </w:pPr>
      <w:r w:rsidRPr="004B301C">
        <w:rPr>
          <w:rFonts w:ascii="宋体" w:hAnsi="宋体" w:hint="eastAsia"/>
          <w:szCs w:val="21"/>
        </w:rPr>
        <w:t>光学像差，源于光学系统内多重因素的交互作用，包括但不限于光学元件的形状、位置、材料特性及光线传播路径等，是导致成像质量下降的关键现象。深入剖析光学像差不仅有助于提升成像质量、优化光学设计，还为系统性能评估提供了关键依据。同时，在科学研究、工业产品质量保证以及医学成像精度和可靠性提升等方面，对光学像差的理解与应用均展现出了其不可或缺的价值。通过深入研究和精确校正像差，能够设计出更高分辨率的光学系统，促进基础科学与工程技术的发展。</w:t>
      </w:r>
    </w:p>
    <w:p w14:paraId="18722A91" w14:textId="77777777" w:rsidR="008009C6" w:rsidRPr="00E26B17" w:rsidRDefault="00856462">
      <w:pPr>
        <w:pStyle w:val="hkxb20"/>
        <w:wordWrap/>
        <w:adjustRightInd w:val="0"/>
        <w:spacing w:before="120" w:after="120" w:line="360" w:lineRule="atLeast"/>
        <w:jc w:val="left"/>
        <w:textAlignment w:val="baseline"/>
        <w:rPr>
          <w:rFonts w:eastAsia="宋体"/>
          <w:b/>
          <w:bCs/>
        </w:rPr>
      </w:pPr>
      <w:r w:rsidRPr="00E26B17">
        <w:rPr>
          <w:rFonts w:eastAsia="宋体" w:hint="eastAsia"/>
          <w:b/>
          <w:bCs/>
        </w:rPr>
        <w:t>1.1</w:t>
      </w:r>
      <w:r w:rsidRPr="00E26B17">
        <w:rPr>
          <w:rFonts w:eastAsia="宋体" w:hint="eastAsia"/>
          <w:b/>
          <w:bCs/>
        </w:rPr>
        <w:t>国外研究进展</w:t>
      </w:r>
    </w:p>
    <w:p w14:paraId="6ED7AECD" w14:textId="77777777" w:rsidR="00E26B17" w:rsidRPr="00E26B17" w:rsidRDefault="00E26B17" w:rsidP="00E26B17">
      <w:pPr>
        <w:pStyle w:val="hkxb20"/>
        <w:adjustRightInd w:val="0"/>
        <w:spacing w:before="120" w:after="120" w:line="360" w:lineRule="atLeast"/>
        <w:ind w:firstLine="420"/>
        <w:jc w:val="left"/>
        <w:textAlignment w:val="baseline"/>
        <w:rPr>
          <w:rFonts w:eastAsia="宋体"/>
          <w:bCs/>
        </w:rPr>
      </w:pPr>
      <w:r w:rsidRPr="00E26B17">
        <w:rPr>
          <w:rFonts w:eastAsia="宋体" w:hint="eastAsia"/>
          <w:bCs/>
        </w:rPr>
        <w:t>在光学像差研究中，</w:t>
      </w:r>
      <w:r w:rsidRPr="00E26B17">
        <w:rPr>
          <w:rFonts w:eastAsia="宋体" w:hint="eastAsia"/>
          <w:bCs/>
        </w:rPr>
        <w:t>Zernike</w:t>
      </w:r>
      <w:r w:rsidRPr="00E26B17">
        <w:rPr>
          <w:rFonts w:eastAsia="宋体" w:hint="eastAsia"/>
          <w:bCs/>
        </w:rPr>
        <w:t>多项式因其数学正交性和物理直观性，成为表征波前像差的重要工具。国外学者围绕其理论拓展、算法优化及应用创新开展了系统性研究，主要进展可归纳为以下方向</w:t>
      </w:r>
      <w:r>
        <w:rPr>
          <w:rFonts w:eastAsia="宋体" w:hint="eastAsia"/>
          <w:bCs/>
        </w:rPr>
        <w:t>。</w:t>
      </w:r>
    </w:p>
    <w:p w14:paraId="6359DC2A" w14:textId="77777777" w:rsidR="00E26B17" w:rsidRPr="00E26B17" w:rsidRDefault="00E26B17" w:rsidP="00E26B17">
      <w:pPr>
        <w:pStyle w:val="hkxb20"/>
        <w:adjustRightInd w:val="0"/>
        <w:spacing w:before="120" w:after="120" w:line="360" w:lineRule="atLeast"/>
        <w:jc w:val="left"/>
        <w:textAlignment w:val="baseline"/>
        <w:rPr>
          <w:rFonts w:eastAsia="宋体"/>
          <w:b/>
          <w:bCs/>
        </w:rPr>
      </w:pPr>
      <w:r w:rsidRPr="00E26B17">
        <w:rPr>
          <w:rFonts w:eastAsia="宋体"/>
          <w:b/>
          <w:bCs/>
        </w:rPr>
        <w:t xml:space="preserve">1.1.1 </w:t>
      </w:r>
      <w:r w:rsidRPr="00E26B17">
        <w:rPr>
          <w:rFonts w:eastAsia="宋体" w:hint="eastAsia"/>
          <w:b/>
          <w:bCs/>
        </w:rPr>
        <w:t>Zernike</w:t>
      </w:r>
      <w:r w:rsidRPr="00E26B17">
        <w:rPr>
          <w:rFonts w:eastAsia="宋体" w:hint="eastAsia"/>
          <w:b/>
          <w:bCs/>
        </w:rPr>
        <w:t>多项式理论完善与算法创新</w:t>
      </w:r>
    </w:p>
    <w:p w14:paraId="09603477" w14:textId="229A966B" w:rsidR="00E26B17" w:rsidRPr="00E26B17" w:rsidRDefault="00E26B17" w:rsidP="00E26B17">
      <w:pPr>
        <w:pStyle w:val="hkxb20"/>
        <w:adjustRightInd w:val="0"/>
        <w:spacing w:before="120" w:after="120" w:line="360" w:lineRule="atLeast"/>
        <w:ind w:firstLine="420"/>
        <w:jc w:val="left"/>
        <w:textAlignment w:val="baseline"/>
        <w:rPr>
          <w:rFonts w:eastAsia="宋体"/>
          <w:bCs/>
        </w:rPr>
      </w:pPr>
      <w:r w:rsidRPr="00E26B17">
        <w:rPr>
          <w:rFonts w:eastAsia="宋体" w:hint="eastAsia"/>
          <w:bCs/>
        </w:rPr>
        <w:t>早期研究侧重于</w:t>
      </w:r>
      <w:r w:rsidRPr="00E26B17">
        <w:rPr>
          <w:rFonts w:eastAsia="宋体" w:hint="eastAsia"/>
          <w:bCs/>
        </w:rPr>
        <w:t>Zernike</w:t>
      </w:r>
      <w:r w:rsidRPr="00E26B17">
        <w:rPr>
          <w:rFonts w:eastAsia="宋体" w:hint="eastAsia"/>
          <w:bCs/>
        </w:rPr>
        <w:t>多项式的基础理论验证及计算方法的改进。</w:t>
      </w:r>
      <w:r w:rsidR="00CB65B6">
        <w:rPr>
          <w:rFonts w:eastAsia="宋体"/>
          <w:bCs/>
        </w:rPr>
        <w:t xml:space="preserve">BOOTH </w:t>
      </w:r>
      <w:r w:rsidR="000B1944">
        <w:rPr>
          <w:rFonts w:eastAsia="宋体" w:hint="eastAsia"/>
          <w:bCs/>
        </w:rPr>
        <w:t xml:space="preserve">M J </w:t>
      </w:r>
      <w:r w:rsidRPr="000B1944">
        <w:rPr>
          <w:rFonts w:eastAsia="宋体" w:hint="eastAsia"/>
          <w:bCs/>
          <w:vertAlign w:val="superscript"/>
        </w:rPr>
        <w:t>[3]</w:t>
      </w:r>
      <w:r w:rsidRPr="00E26B17">
        <w:rPr>
          <w:rFonts w:eastAsia="宋体" w:hint="eastAsia"/>
          <w:bCs/>
        </w:rPr>
        <w:t>首次提出将波前像差表示为多种像差模式的叠加，并利用模态波前传感器实现自适应光学闭环校正，为后续研究奠定了基础。随后，</w:t>
      </w:r>
      <w:r w:rsidR="00CB65B6" w:rsidRPr="00E26B17">
        <w:rPr>
          <w:rFonts w:eastAsia="宋体"/>
          <w:bCs/>
        </w:rPr>
        <w:t>SANCHEZ-ESCOBAR</w:t>
      </w:r>
      <w:r w:rsidR="00CB65B6">
        <w:rPr>
          <w:rFonts w:eastAsia="宋体"/>
          <w:bCs/>
        </w:rPr>
        <w:t xml:space="preserve"> </w:t>
      </w:r>
      <w:r w:rsidR="000B1944">
        <w:rPr>
          <w:rFonts w:eastAsia="宋体" w:hint="eastAsia"/>
          <w:bCs/>
        </w:rPr>
        <w:t>J J</w:t>
      </w:r>
      <w:r w:rsidRPr="000B1944">
        <w:rPr>
          <w:rFonts w:eastAsia="宋体" w:hint="eastAsia"/>
          <w:bCs/>
          <w:vertAlign w:val="superscript"/>
        </w:rPr>
        <w:t>[4]</w:t>
      </w:r>
      <w:r w:rsidRPr="00E26B17">
        <w:rPr>
          <w:rFonts w:eastAsia="宋体" w:hint="eastAsia"/>
          <w:bCs/>
        </w:rPr>
        <w:t>引入混合遗传算法，优化了干涉图中波前像差的提取精度，提高了</w:t>
      </w:r>
      <w:r w:rsidRPr="00E26B17">
        <w:rPr>
          <w:rFonts w:eastAsia="宋体" w:hint="eastAsia"/>
          <w:bCs/>
        </w:rPr>
        <w:t>Zernike</w:t>
      </w:r>
      <w:r w:rsidRPr="00E26B17">
        <w:rPr>
          <w:rFonts w:eastAsia="宋体" w:hint="eastAsia"/>
          <w:bCs/>
        </w:rPr>
        <w:t>多项式拟合实验数据的可靠性。</w:t>
      </w:r>
      <w:r w:rsidR="00CB65B6">
        <w:rPr>
          <w:rFonts w:eastAsia="宋体"/>
          <w:bCs/>
        </w:rPr>
        <w:t>SUNDUS</w:t>
      </w:r>
      <w:r w:rsidR="00B80DF4">
        <w:rPr>
          <w:rFonts w:eastAsia="宋体" w:hint="eastAsia"/>
          <w:bCs/>
        </w:rPr>
        <w:t xml:space="preserve"> Y </w:t>
      </w:r>
      <w:r w:rsidRPr="00E26B17">
        <w:rPr>
          <w:rFonts w:eastAsia="宋体" w:hint="eastAsia"/>
          <w:bCs/>
        </w:rPr>
        <w:t>H</w:t>
      </w:r>
      <w:r w:rsidRPr="00E26B17">
        <w:rPr>
          <w:rFonts w:eastAsia="宋体" w:hint="eastAsia"/>
          <w:bCs/>
        </w:rPr>
        <w:t>等</w:t>
      </w:r>
      <w:r w:rsidR="00E47209">
        <w:rPr>
          <w:rFonts w:eastAsia="宋体" w:hint="eastAsia"/>
          <w:bCs/>
        </w:rPr>
        <w:t>人</w:t>
      </w:r>
      <w:r w:rsidR="008E3EBE">
        <w:rPr>
          <w:rFonts w:eastAsia="宋体" w:hint="eastAsia"/>
          <w:bCs/>
        </w:rPr>
        <w:t>[5</w:t>
      </w:r>
      <w:r w:rsidRPr="00E26B17">
        <w:rPr>
          <w:rFonts w:eastAsia="宋体" w:hint="eastAsia"/>
          <w:bCs/>
        </w:rPr>
        <w:t>]</w:t>
      </w:r>
      <w:r w:rsidRPr="00E26B17">
        <w:rPr>
          <w:rFonts w:eastAsia="宋体" w:hint="eastAsia"/>
          <w:bCs/>
        </w:rPr>
        <w:t>进一步证明了</w:t>
      </w:r>
      <w:r w:rsidRPr="00E26B17">
        <w:rPr>
          <w:rFonts w:eastAsia="宋体" w:hint="eastAsia"/>
          <w:bCs/>
        </w:rPr>
        <w:t>Zernike</w:t>
      </w:r>
      <w:r w:rsidRPr="00E26B17">
        <w:rPr>
          <w:rFonts w:eastAsia="宋体" w:hint="eastAsia"/>
          <w:bCs/>
        </w:rPr>
        <w:t>多项式在单位环形椭圆孔径上的正交性，拓展了其适用范围。近年来，人工智能技术的融合成为新趋势，</w:t>
      </w:r>
      <w:r w:rsidR="00486377" w:rsidRPr="00E26B17">
        <w:rPr>
          <w:rFonts w:eastAsia="宋体"/>
          <w:bCs/>
        </w:rPr>
        <w:t>KHORIN</w:t>
      </w:r>
      <w:r w:rsidR="00B80DF4">
        <w:rPr>
          <w:rFonts w:eastAsia="宋体" w:hint="eastAsia"/>
          <w:bCs/>
        </w:rPr>
        <w:t xml:space="preserve"> P A</w:t>
      </w:r>
      <w:r w:rsidRPr="00E26B17">
        <w:rPr>
          <w:rFonts w:eastAsia="宋体" w:hint="eastAsia"/>
          <w:bCs/>
        </w:rPr>
        <w:t>等</w:t>
      </w:r>
      <w:r w:rsidR="00E47209">
        <w:rPr>
          <w:rFonts w:eastAsia="宋体" w:hint="eastAsia"/>
          <w:bCs/>
        </w:rPr>
        <w:t>人</w:t>
      </w:r>
      <w:r w:rsidR="008E3EBE">
        <w:rPr>
          <w:rFonts w:eastAsia="宋体" w:hint="eastAsia"/>
          <w:bCs/>
        </w:rPr>
        <w:t>[6</w:t>
      </w:r>
      <w:r w:rsidRPr="00E26B17">
        <w:rPr>
          <w:rFonts w:eastAsia="宋体" w:hint="eastAsia"/>
          <w:bCs/>
        </w:rPr>
        <w:t>]</w:t>
      </w:r>
      <w:r w:rsidRPr="00E26B17">
        <w:rPr>
          <w:rFonts w:eastAsia="宋体" w:hint="eastAsia"/>
          <w:bCs/>
        </w:rPr>
        <w:t>利用卷积神经网络从点扩散函数（</w:t>
      </w:r>
      <w:r w:rsidRPr="00E26B17">
        <w:rPr>
          <w:rFonts w:eastAsia="宋体" w:hint="eastAsia"/>
          <w:bCs/>
        </w:rPr>
        <w:t>PSF</w:t>
      </w:r>
      <w:r w:rsidRPr="00E26B17">
        <w:rPr>
          <w:rFonts w:eastAsia="宋体" w:hint="eastAsia"/>
          <w:bCs/>
        </w:rPr>
        <w:t>）中识别</w:t>
      </w:r>
      <w:r w:rsidRPr="00E26B17">
        <w:rPr>
          <w:rFonts w:eastAsia="宋体" w:hint="eastAsia"/>
          <w:bCs/>
        </w:rPr>
        <w:t>Zernike</w:t>
      </w:r>
      <w:r w:rsidRPr="00E26B17">
        <w:rPr>
          <w:rFonts w:eastAsia="宋体" w:hint="eastAsia"/>
          <w:bCs/>
        </w:rPr>
        <w:t>像差，显著提升了波前复原的自动化水平和精度。</w:t>
      </w:r>
    </w:p>
    <w:p w14:paraId="4AC980B6" w14:textId="77777777" w:rsidR="00E26B17" w:rsidRPr="00E26B17" w:rsidRDefault="00E26B17" w:rsidP="00E26B17">
      <w:pPr>
        <w:pStyle w:val="hkxb20"/>
        <w:adjustRightInd w:val="0"/>
        <w:spacing w:before="120" w:after="120" w:line="360" w:lineRule="atLeast"/>
        <w:jc w:val="left"/>
        <w:textAlignment w:val="baseline"/>
        <w:rPr>
          <w:rFonts w:eastAsia="宋体"/>
          <w:b/>
          <w:bCs/>
        </w:rPr>
      </w:pPr>
      <w:r w:rsidRPr="00E26B17">
        <w:rPr>
          <w:rFonts w:eastAsia="宋体" w:hint="eastAsia"/>
          <w:b/>
          <w:bCs/>
        </w:rPr>
        <w:t xml:space="preserve">1.1.2 </w:t>
      </w:r>
      <w:r w:rsidRPr="00E26B17">
        <w:rPr>
          <w:rFonts w:eastAsia="宋体" w:hint="eastAsia"/>
          <w:b/>
          <w:bCs/>
        </w:rPr>
        <w:t>视觉科学与人眼像差研究</w:t>
      </w:r>
    </w:p>
    <w:p w14:paraId="2F5BAAE6" w14:textId="6527AD53" w:rsidR="00E26B17" w:rsidRPr="00E26B17" w:rsidRDefault="00E26B17" w:rsidP="00E26B17">
      <w:pPr>
        <w:pStyle w:val="hkxb20"/>
        <w:adjustRightInd w:val="0"/>
        <w:spacing w:before="120" w:after="120" w:line="360" w:lineRule="atLeast"/>
        <w:ind w:firstLine="420"/>
        <w:jc w:val="left"/>
        <w:textAlignment w:val="baseline"/>
        <w:rPr>
          <w:rFonts w:eastAsia="宋体"/>
          <w:bCs/>
        </w:rPr>
      </w:pPr>
      <w:r w:rsidRPr="00E26B17">
        <w:rPr>
          <w:rFonts w:eastAsia="宋体" w:hint="eastAsia"/>
          <w:bCs/>
        </w:rPr>
        <w:t>Zernike</w:t>
      </w:r>
      <w:r w:rsidRPr="00E26B17">
        <w:rPr>
          <w:rFonts w:eastAsia="宋体" w:hint="eastAsia"/>
          <w:bCs/>
        </w:rPr>
        <w:t>多项式在视觉科学领域的应用尤为突出。</w:t>
      </w:r>
      <w:r w:rsidR="00486377" w:rsidRPr="00E26B17">
        <w:rPr>
          <w:rFonts w:eastAsia="宋体"/>
          <w:bCs/>
        </w:rPr>
        <w:t>ROCHA</w:t>
      </w:r>
      <w:r w:rsidR="00486377">
        <w:rPr>
          <w:rFonts w:eastAsia="宋体"/>
          <w:bCs/>
        </w:rPr>
        <w:t xml:space="preserve"> M</w:t>
      </w:r>
      <w:r w:rsidR="007D39F3">
        <w:rPr>
          <w:rFonts w:eastAsia="宋体" w:hint="eastAsia"/>
          <w:bCs/>
        </w:rPr>
        <w:t xml:space="preserve"> K</w:t>
      </w:r>
      <w:r w:rsidRPr="00E26B17">
        <w:rPr>
          <w:rFonts w:eastAsia="宋体" w:hint="eastAsia"/>
          <w:bCs/>
        </w:rPr>
        <w:t>等</w:t>
      </w:r>
      <w:r w:rsidR="00E47209">
        <w:rPr>
          <w:rFonts w:eastAsia="宋体" w:hint="eastAsia"/>
          <w:bCs/>
        </w:rPr>
        <w:t>人</w:t>
      </w:r>
      <w:r w:rsidR="008E3EBE">
        <w:rPr>
          <w:rFonts w:eastAsia="宋体" w:hint="eastAsia"/>
          <w:bCs/>
        </w:rPr>
        <w:t>[7</w:t>
      </w:r>
      <w:r w:rsidRPr="00E26B17">
        <w:rPr>
          <w:rFonts w:eastAsia="宋体" w:hint="eastAsia"/>
          <w:bCs/>
        </w:rPr>
        <w:t>]</w:t>
      </w:r>
      <w:r w:rsidRPr="00E26B17">
        <w:rPr>
          <w:rFonts w:eastAsia="宋体" w:hint="eastAsia"/>
          <w:bCs/>
        </w:rPr>
        <w:t>通过自适应光学视觉模拟器，系统研究了不同阶次</w:t>
      </w:r>
      <w:r w:rsidRPr="00E26B17">
        <w:rPr>
          <w:rFonts w:eastAsia="宋体" w:hint="eastAsia"/>
          <w:bCs/>
        </w:rPr>
        <w:t>Zernike</w:t>
      </w:r>
      <w:r w:rsidRPr="00E26B17">
        <w:rPr>
          <w:rFonts w:eastAsia="宋体" w:hint="eastAsia"/>
          <w:bCs/>
        </w:rPr>
        <w:t>像差对人眼视力的影响，揭示了像差幅度与视觉质量的关系。</w:t>
      </w:r>
      <w:r w:rsidR="00486377" w:rsidRPr="00E26B17">
        <w:rPr>
          <w:rFonts w:eastAsia="宋体"/>
          <w:bCs/>
        </w:rPr>
        <w:t>HASHEMI</w:t>
      </w:r>
      <w:r w:rsidR="00486377">
        <w:rPr>
          <w:rFonts w:eastAsia="宋体"/>
          <w:bCs/>
        </w:rPr>
        <w:t xml:space="preserve"> </w:t>
      </w:r>
      <w:r w:rsidR="007D39F3">
        <w:rPr>
          <w:rFonts w:eastAsia="宋体" w:hint="eastAsia"/>
          <w:bCs/>
        </w:rPr>
        <w:t>H</w:t>
      </w:r>
      <w:r w:rsidRPr="00E26B17">
        <w:rPr>
          <w:rFonts w:eastAsia="宋体" w:hint="eastAsia"/>
          <w:bCs/>
        </w:rPr>
        <w:t>等</w:t>
      </w:r>
      <w:r w:rsidR="00E47209">
        <w:rPr>
          <w:rFonts w:eastAsia="宋体" w:hint="eastAsia"/>
          <w:bCs/>
        </w:rPr>
        <w:t>人</w:t>
      </w:r>
      <w:r w:rsidR="008E3EBE">
        <w:rPr>
          <w:rFonts w:eastAsia="宋体" w:hint="eastAsia"/>
          <w:bCs/>
        </w:rPr>
        <w:t>[8</w:t>
      </w:r>
      <w:r w:rsidRPr="00E26B17">
        <w:rPr>
          <w:rFonts w:eastAsia="宋体" w:hint="eastAsia"/>
          <w:bCs/>
        </w:rPr>
        <w:t>]</w:t>
      </w:r>
      <w:r w:rsidRPr="00E26B17">
        <w:rPr>
          <w:rFonts w:eastAsia="宋体" w:hint="eastAsia"/>
          <w:bCs/>
        </w:rPr>
        <w:t>进一步建立了高阶像差在人群中的分布模型，并分析了其与年龄、性别等变量的相关性。近期，</w:t>
      </w:r>
      <w:r w:rsidR="00486377">
        <w:rPr>
          <w:rFonts w:eastAsia="宋体"/>
          <w:bCs/>
        </w:rPr>
        <w:t>KISHOR</w:t>
      </w:r>
      <w:r w:rsidR="007D39F3">
        <w:rPr>
          <w:rFonts w:eastAsia="宋体" w:hint="eastAsia"/>
          <w:bCs/>
        </w:rPr>
        <w:t xml:space="preserve"> S</w:t>
      </w:r>
      <w:r w:rsidR="008E3EBE">
        <w:rPr>
          <w:rFonts w:eastAsia="宋体" w:hint="eastAsia"/>
          <w:bCs/>
        </w:rPr>
        <w:t>[9</w:t>
      </w:r>
      <w:r w:rsidRPr="00E26B17">
        <w:rPr>
          <w:rFonts w:eastAsia="宋体" w:hint="eastAsia"/>
          <w:bCs/>
        </w:rPr>
        <w:t>]</w:t>
      </w:r>
      <w:r w:rsidRPr="00E26B17">
        <w:rPr>
          <w:rFonts w:eastAsia="宋体" w:hint="eastAsia"/>
          <w:bCs/>
        </w:rPr>
        <w:t>利用夏克</w:t>
      </w:r>
      <w:r w:rsidRPr="00E26B17">
        <w:rPr>
          <w:rFonts w:eastAsia="宋体" w:hint="eastAsia"/>
          <w:bCs/>
        </w:rPr>
        <w:t>-</w:t>
      </w:r>
      <w:r w:rsidRPr="00E26B17">
        <w:rPr>
          <w:rFonts w:eastAsia="宋体" w:hint="eastAsia"/>
          <w:bCs/>
        </w:rPr>
        <w:t>哈特曼传感器对比了人眼适应态与非适应态的像差差异，为动态视觉矫正提供了数据支持。</w:t>
      </w:r>
    </w:p>
    <w:p w14:paraId="6AB7F8CB" w14:textId="77777777" w:rsidR="00E26B17" w:rsidRPr="00E26B17" w:rsidRDefault="00E26B17" w:rsidP="00E26B17">
      <w:pPr>
        <w:pStyle w:val="hkxb20"/>
        <w:adjustRightInd w:val="0"/>
        <w:spacing w:before="120" w:after="120" w:line="360" w:lineRule="atLeast"/>
        <w:jc w:val="left"/>
        <w:textAlignment w:val="baseline"/>
        <w:rPr>
          <w:rFonts w:eastAsia="宋体"/>
          <w:b/>
          <w:bCs/>
        </w:rPr>
      </w:pPr>
      <w:r w:rsidRPr="00E26B17">
        <w:rPr>
          <w:rFonts w:eastAsia="宋体" w:hint="eastAsia"/>
          <w:b/>
          <w:bCs/>
        </w:rPr>
        <w:t xml:space="preserve">1.1.3 </w:t>
      </w:r>
      <w:r w:rsidRPr="00E26B17">
        <w:rPr>
          <w:rFonts w:eastAsia="宋体" w:hint="eastAsia"/>
          <w:b/>
          <w:bCs/>
        </w:rPr>
        <w:t>光学系统设计与像差校正技术</w:t>
      </w:r>
    </w:p>
    <w:p w14:paraId="2ED06946" w14:textId="66715253" w:rsidR="00E26B17" w:rsidRPr="00E26B17" w:rsidRDefault="00E26B17" w:rsidP="00E26B17">
      <w:pPr>
        <w:pStyle w:val="hkxb20"/>
        <w:adjustRightInd w:val="0"/>
        <w:spacing w:before="120" w:after="120" w:line="360" w:lineRule="atLeast"/>
        <w:ind w:firstLine="420"/>
        <w:jc w:val="left"/>
        <w:textAlignment w:val="baseline"/>
        <w:rPr>
          <w:rFonts w:eastAsia="宋体"/>
          <w:bCs/>
        </w:rPr>
      </w:pPr>
      <w:r w:rsidRPr="00E26B17">
        <w:rPr>
          <w:rFonts w:eastAsia="宋体" w:hint="eastAsia"/>
          <w:bCs/>
        </w:rPr>
        <w:t>在光学工程领域，</w:t>
      </w:r>
      <w:r w:rsidRPr="00E26B17">
        <w:rPr>
          <w:rFonts w:eastAsia="宋体" w:hint="eastAsia"/>
          <w:bCs/>
        </w:rPr>
        <w:t>Zernike</w:t>
      </w:r>
      <w:r w:rsidRPr="00E26B17">
        <w:rPr>
          <w:rFonts w:eastAsia="宋体" w:hint="eastAsia"/>
          <w:bCs/>
        </w:rPr>
        <w:t>多项式被广泛应用于自由曲面、光刻系统等复杂光学元件的像差分析</w:t>
      </w:r>
      <w:r w:rsidRPr="00E26B17">
        <w:rPr>
          <w:rFonts w:eastAsia="宋体" w:hint="eastAsia"/>
          <w:bCs/>
        </w:rPr>
        <w:lastRenderedPageBreak/>
        <w:t>与校正。</w:t>
      </w:r>
      <w:r w:rsidR="00486377" w:rsidRPr="00E26B17">
        <w:rPr>
          <w:rFonts w:eastAsia="宋体"/>
          <w:bCs/>
        </w:rPr>
        <w:t>TANABE</w:t>
      </w:r>
      <w:r w:rsidR="00486377">
        <w:rPr>
          <w:rFonts w:eastAsia="宋体"/>
          <w:bCs/>
        </w:rPr>
        <w:t xml:space="preserve"> T</w:t>
      </w:r>
      <w:r w:rsidRPr="00E26B17">
        <w:rPr>
          <w:rFonts w:eastAsia="宋体" w:hint="eastAsia"/>
          <w:bCs/>
        </w:rPr>
        <w:t>[10]</w:t>
      </w:r>
      <w:r w:rsidRPr="00E26B17">
        <w:rPr>
          <w:rFonts w:eastAsia="宋体" w:hint="eastAsia"/>
          <w:bCs/>
        </w:rPr>
        <w:t>利用</w:t>
      </w:r>
      <w:r w:rsidRPr="00E26B17">
        <w:rPr>
          <w:rFonts w:eastAsia="宋体" w:hint="eastAsia"/>
          <w:bCs/>
        </w:rPr>
        <w:t>Zernike</w:t>
      </w:r>
      <w:r w:rsidRPr="00E26B17">
        <w:rPr>
          <w:rFonts w:eastAsia="宋体" w:hint="eastAsia"/>
          <w:bCs/>
        </w:rPr>
        <w:t>展开式描述奇次曲面像差特性，验证了其在非球面设计中的有效性。</w:t>
      </w:r>
      <w:r w:rsidR="00486377">
        <w:rPr>
          <w:rFonts w:eastAsia="宋体"/>
          <w:bCs/>
        </w:rPr>
        <w:t xml:space="preserve">MATEUSZ </w:t>
      </w:r>
      <w:r w:rsidR="007D39F3">
        <w:rPr>
          <w:rFonts w:eastAsia="宋体" w:hint="eastAsia"/>
          <w:bCs/>
        </w:rPr>
        <w:t>O</w:t>
      </w:r>
      <w:r w:rsidR="008E3EBE">
        <w:rPr>
          <w:rFonts w:eastAsia="宋体" w:hint="eastAsia"/>
          <w:bCs/>
        </w:rPr>
        <w:t>[11</w:t>
      </w:r>
      <w:r w:rsidRPr="00E26B17">
        <w:rPr>
          <w:rFonts w:eastAsia="宋体" w:hint="eastAsia"/>
          <w:bCs/>
        </w:rPr>
        <w:t>]</w:t>
      </w:r>
      <w:r w:rsidRPr="00E26B17">
        <w:rPr>
          <w:rFonts w:eastAsia="宋体" w:hint="eastAsia"/>
          <w:bCs/>
        </w:rPr>
        <w:t>和</w:t>
      </w:r>
      <w:r w:rsidR="00486377">
        <w:rPr>
          <w:rFonts w:eastAsia="宋体"/>
          <w:bCs/>
        </w:rPr>
        <w:t xml:space="preserve">SCHIESSER </w:t>
      </w:r>
      <w:r w:rsidR="007D39F3">
        <w:rPr>
          <w:rFonts w:eastAsia="宋体" w:hint="eastAsia"/>
          <w:bCs/>
        </w:rPr>
        <w:t>E</w:t>
      </w:r>
      <w:r w:rsidR="00486377">
        <w:rPr>
          <w:rFonts w:eastAsia="宋体"/>
          <w:bCs/>
        </w:rPr>
        <w:t xml:space="preserve"> </w:t>
      </w:r>
      <w:r w:rsidR="007D39F3">
        <w:rPr>
          <w:rFonts w:eastAsia="宋体" w:hint="eastAsia"/>
          <w:bCs/>
        </w:rPr>
        <w:t>M</w:t>
      </w:r>
      <w:r w:rsidR="008E3EBE">
        <w:rPr>
          <w:rFonts w:eastAsia="宋体" w:hint="eastAsia"/>
          <w:bCs/>
        </w:rPr>
        <w:t>[12</w:t>
      </w:r>
      <w:r w:rsidRPr="00E26B17">
        <w:rPr>
          <w:rFonts w:eastAsia="宋体" w:hint="eastAsia"/>
          <w:bCs/>
        </w:rPr>
        <w:t>]</w:t>
      </w:r>
      <w:r w:rsidRPr="00E26B17">
        <w:rPr>
          <w:rFonts w:eastAsia="宋体" w:hint="eastAsia"/>
          <w:bCs/>
        </w:rPr>
        <w:t>分别提出了基于</w:t>
      </w:r>
      <w:r w:rsidRPr="00E26B17">
        <w:rPr>
          <w:rFonts w:eastAsia="宋体" w:hint="eastAsia"/>
          <w:bCs/>
        </w:rPr>
        <w:t>Zernike</w:t>
      </w:r>
      <w:r w:rsidRPr="00E26B17">
        <w:rPr>
          <w:rFonts w:eastAsia="宋体" w:hint="eastAsia"/>
          <w:bCs/>
        </w:rPr>
        <w:t>分解的自由曲面波像差校正方法及节点像差分析工具，为自由曲面光学设计提供了理论支持。此外，</w:t>
      </w:r>
      <w:r w:rsidR="00486377">
        <w:rPr>
          <w:rFonts w:eastAsia="宋体"/>
          <w:bCs/>
        </w:rPr>
        <w:t>DIXON</w:t>
      </w:r>
      <w:r w:rsidR="007D39F3">
        <w:rPr>
          <w:rFonts w:eastAsia="宋体" w:hint="eastAsia"/>
          <w:bCs/>
        </w:rPr>
        <w:t xml:space="preserve"> T</w:t>
      </w:r>
      <w:r w:rsidR="00486377">
        <w:rPr>
          <w:rFonts w:eastAsia="宋体"/>
          <w:bCs/>
        </w:rPr>
        <w:t xml:space="preserve"> </w:t>
      </w:r>
      <w:r w:rsidR="007D39F3">
        <w:rPr>
          <w:rFonts w:eastAsia="宋体" w:hint="eastAsia"/>
          <w:bCs/>
        </w:rPr>
        <w:t>F</w:t>
      </w:r>
      <w:r w:rsidR="004170CA">
        <w:rPr>
          <w:rFonts w:eastAsia="宋体" w:hint="eastAsia"/>
          <w:bCs/>
        </w:rPr>
        <w:t>[13</w:t>
      </w:r>
      <w:r w:rsidRPr="00E26B17">
        <w:rPr>
          <w:rFonts w:eastAsia="宋体" w:hint="eastAsia"/>
          <w:bCs/>
        </w:rPr>
        <w:t>]</w:t>
      </w:r>
      <w:r w:rsidRPr="00E26B17">
        <w:rPr>
          <w:rFonts w:eastAsia="宋体" w:hint="eastAsia"/>
          <w:bCs/>
        </w:rPr>
        <w:t>研究了光镊系统中的</w:t>
      </w:r>
      <w:r w:rsidRPr="00E26B17">
        <w:rPr>
          <w:rFonts w:eastAsia="宋体" w:hint="eastAsia"/>
          <w:bCs/>
        </w:rPr>
        <w:t>Zernike</w:t>
      </w:r>
      <w:r w:rsidRPr="00E26B17">
        <w:rPr>
          <w:rFonts w:eastAsia="宋体" w:hint="eastAsia"/>
          <w:bCs/>
        </w:rPr>
        <w:t>像差效应，</w:t>
      </w:r>
      <w:r w:rsidR="00486377">
        <w:rPr>
          <w:rFonts w:eastAsia="宋体"/>
          <w:bCs/>
        </w:rPr>
        <w:t xml:space="preserve">SINGH </w:t>
      </w:r>
      <w:r w:rsidR="007D39F3">
        <w:rPr>
          <w:rFonts w:eastAsia="宋体" w:hint="eastAsia"/>
          <w:bCs/>
        </w:rPr>
        <w:t>K</w:t>
      </w:r>
      <w:r w:rsidR="004170CA">
        <w:rPr>
          <w:rFonts w:eastAsia="宋体" w:hint="eastAsia"/>
          <w:bCs/>
        </w:rPr>
        <w:t>[14</w:t>
      </w:r>
      <w:r w:rsidRPr="00E26B17">
        <w:rPr>
          <w:rFonts w:eastAsia="宋体" w:hint="eastAsia"/>
          <w:bCs/>
        </w:rPr>
        <w:t>]</w:t>
      </w:r>
      <w:r w:rsidRPr="00E26B17">
        <w:rPr>
          <w:rFonts w:eastAsia="宋体" w:hint="eastAsia"/>
          <w:bCs/>
        </w:rPr>
        <w:t>则利用数字微镜器件实现了多波长动态波前恢复，展现了</w:t>
      </w:r>
      <w:r w:rsidRPr="00E26B17">
        <w:rPr>
          <w:rFonts w:eastAsia="宋体" w:hint="eastAsia"/>
          <w:bCs/>
        </w:rPr>
        <w:t>Zernike</w:t>
      </w:r>
      <w:r w:rsidRPr="00E26B17">
        <w:rPr>
          <w:rFonts w:eastAsia="宋体" w:hint="eastAsia"/>
          <w:bCs/>
        </w:rPr>
        <w:t>方法在跨领域应用中的灵活性。</w:t>
      </w:r>
    </w:p>
    <w:p w14:paraId="0C6380FE" w14:textId="77777777" w:rsidR="00E26B17" w:rsidRPr="00E26B17" w:rsidRDefault="00E26B17" w:rsidP="00E26B17">
      <w:pPr>
        <w:pStyle w:val="hkxb20"/>
        <w:adjustRightInd w:val="0"/>
        <w:spacing w:before="120" w:after="120" w:line="360" w:lineRule="atLeast"/>
        <w:jc w:val="left"/>
        <w:textAlignment w:val="baseline"/>
        <w:rPr>
          <w:rFonts w:eastAsia="宋体"/>
          <w:b/>
          <w:bCs/>
        </w:rPr>
      </w:pPr>
      <w:r w:rsidRPr="00E26B17">
        <w:rPr>
          <w:rFonts w:eastAsia="宋体" w:hint="eastAsia"/>
          <w:b/>
          <w:bCs/>
        </w:rPr>
        <w:t>1</w:t>
      </w:r>
      <w:r w:rsidRPr="00E26B17">
        <w:rPr>
          <w:rFonts w:eastAsia="宋体"/>
          <w:b/>
          <w:bCs/>
        </w:rPr>
        <w:t xml:space="preserve">.1.4 </w:t>
      </w:r>
      <w:r w:rsidRPr="00E26B17">
        <w:rPr>
          <w:rFonts w:eastAsia="宋体" w:hint="eastAsia"/>
          <w:b/>
          <w:bCs/>
        </w:rPr>
        <w:t>交叉学科与新兴应用</w:t>
      </w:r>
    </w:p>
    <w:p w14:paraId="60584C97" w14:textId="06ABD509" w:rsidR="00E26B17" w:rsidRPr="00E26B17" w:rsidRDefault="00E26B17" w:rsidP="00E26B17">
      <w:pPr>
        <w:pStyle w:val="hkxb20"/>
        <w:adjustRightInd w:val="0"/>
        <w:spacing w:before="120" w:after="120" w:line="360" w:lineRule="atLeast"/>
        <w:ind w:firstLine="420"/>
        <w:jc w:val="left"/>
        <w:textAlignment w:val="baseline"/>
        <w:rPr>
          <w:rFonts w:eastAsia="宋体"/>
          <w:bCs/>
        </w:rPr>
      </w:pPr>
      <w:r w:rsidRPr="00E26B17">
        <w:rPr>
          <w:rFonts w:eastAsia="宋体" w:hint="eastAsia"/>
          <w:bCs/>
        </w:rPr>
        <w:t>近年来，</w:t>
      </w:r>
      <w:r w:rsidRPr="00E26B17">
        <w:rPr>
          <w:rFonts w:eastAsia="宋体" w:hint="eastAsia"/>
          <w:bCs/>
        </w:rPr>
        <w:t>Zernike</w:t>
      </w:r>
      <w:r w:rsidRPr="00E26B17">
        <w:rPr>
          <w:rFonts w:eastAsia="宋体" w:hint="eastAsia"/>
          <w:bCs/>
        </w:rPr>
        <w:t>多项式的研究逐渐向多学科交叉方向拓展。例如，</w:t>
      </w:r>
      <w:r w:rsidR="00486377">
        <w:rPr>
          <w:rFonts w:eastAsia="宋体"/>
          <w:bCs/>
        </w:rPr>
        <w:t>HU</w:t>
      </w:r>
      <w:r w:rsidR="005B218C">
        <w:rPr>
          <w:rFonts w:eastAsia="宋体" w:hint="eastAsia"/>
          <w:bCs/>
        </w:rPr>
        <w:t xml:space="preserve"> C</w:t>
      </w:r>
      <w:r w:rsidR="00486377">
        <w:rPr>
          <w:rFonts w:eastAsia="宋体"/>
          <w:bCs/>
        </w:rPr>
        <w:t xml:space="preserve"> A</w:t>
      </w:r>
      <w:r w:rsidR="004170CA">
        <w:rPr>
          <w:rFonts w:eastAsia="宋体" w:hint="eastAsia"/>
          <w:bCs/>
        </w:rPr>
        <w:t>[15</w:t>
      </w:r>
      <w:r w:rsidRPr="00E26B17">
        <w:rPr>
          <w:rFonts w:eastAsia="宋体" w:hint="eastAsia"/>
          <w:bCs/>
        </w:rPr>
        <w:t>]</w:t>
      </w:r>
      <w:r w:rsidRPr="00E26B17">
        <w:rPr>
          <w:rFonts w:eastAsia="宋体" w:hint="eastAsia"/>
          <w:bCs/>
        </w:rPr>
        <w:t>探讨了视觉系统中不同高阶像差项的交互作用，为虚拟现实（</w:t>
      </w:r>
      <w:r w:rsidRPr="00E26B17">
        <w:rPr>
          <w:rFonts w:eastAsia="宋体" w:hint="eastAsia"/>
          <w:bCs/>
        </w:rPr>
        <w:t>VR</w:t>
      </w:r>
      <w:r w:rsidRPr="00E26B17">
        <w:rPr>
          <w:rFonts w:eastAsia="宋体" w:hint="eastAsia"/>
          <w:bCs/>
        </w:rPr>
        <w:t>）等显示技术优化提供了参考。此外，人工智能与光学像差分析的结合（如</w:t>
      </w:r>
      <w:r w:rsidR="00486377">
        <w:rPr>
          <w:rFonts w:eastAsia="宋体"/>
          <w:bCs/>
        </w:rPr>
        <w:t>KHORIN</w:t>
      </w:r>
      <w:r w:rsidR="005B218C">
        <w:rPr>
          <w:rFonts w:eastAsia="宋体" w:hint="eastAsia"/>
          <w:bCs/>
        </w:rPr>
        <w:t xml:space="preserve"> P A</w:t>
      </w:r>
      <w:r w:rsidR="004170CA">
        <w:rPr>
          <w:rFonts w:eastAsia="宋体" w:hint="eastAsia"/>
          <w:bCs/>
        </w:rPr>
        <w:t>[6</w:t>
      </w:r>
      <w:r w:rsidRPr="00E26B17">
        <w:rPr>
          <w:rFonts w:eastAsia="宋体" w:hint="eastAsia"/>
          <w:bCs/>
        </w:rPr>
        <w:t>]</w:t>
      </w:r>
      <w:r w:rsidRPr="00E26B17">
        <w:rPr>
          <w:rFonts w:eastAsia="宋体" w:hint="eastAsia"/>
          <w:bCs/>
        </w:rPr>
        <w:t>）成为研究热点，预示着智能化像差校正技术的未来发展潜力。</w:t>
      </w:r>
    </w:p>
    <w:p w14:paraId="367F1F2A" w14:textId="77777777" w:rsidR="008009C6" w:rsidRPr="001E57BB" w:rsidRDefault="00856462">
      <w:pPr>
        <w:pStyle w:val="hkxb20"/>
        <w:wordWrap/>
        <w:adjustRightInd w:val="0"/>
        <w:spacing w:before="120" w:after="120" w:line="360" w:lineRule="atLeast"/>
        <w:jc w:val="left"/>
        <w:textAlignment w:val="baseline"/>
        <w:rPr>
          <w:rFonts w:eastAsia="宋体"/>
          <w:b/>
          <w:bCs/>
        </w:rPr>
      </w:pPr>
      <w:r w:rsidRPr="001E57BB">
        <w:rPr>
          <w:rFonts w:eastAsia="宋体" w:hint="eastAsia"/>
          <w:b/>
          <w:bCs/>
        </w:rPr>
        <w:t>1.2</w:t>
      </w:r>
      <w:r w:rsidRPr="001E57BB">
        <w:rPr>
          <w:rFonts w:eastAsia="宋体" w:hint="eastAsia"/>
          <w:b/>
          <w:bCs/>
        </w:rPr>
        <w:t>国内研究进展</w:t>
      </w:r>
    </w:p>
    <w:p w14:paraId="45DB4DB9" w14:textId="77777777" w:rsidR="001E57BB" w:rsidRPr="001E57BB" w:rsidRDefault="001E57BB" w:rsidP="001E57BB">
      <w:pPr>
        <w:adjustRightInd w:val="0"/>
        <w:ind w:firstLine="420"/>
        <w:textAlignment w:val="center"/>
        <w:rPr>
          <w:rFonts w:ascii="宋体" w:hAnsi="宋体"/>
          <w:color w:val="000000"/>
          <w:szCs w:val="21"/>
        </w:rPr>
      </w:pPr>
      <w:r w:rsidRPr="001E57BB">
        <w:rPr>
          <w:rFonts w:ascii="宋体" w:hAnsi="宋体" w:hint="eastAsia"/>
          <w:color w:val="000000"/>
          <w:szCs w:val="21"/>
        </w:rPr>
        <w:t>国内学者在Zernike多项式应用于光学像差领域的研究呈现出从基础理论到工程应用的完整发展脉络，主要研究进展可分为以下几个重要方向：</w:t>
      </w:r>
    </w:p>
    <w:p w14:paraId="09418648" w14:textId="77777777" w:rsidR="001E57BB" w:rsidRPr="001E57BB" w:rsidRDefault="001E57BB" w:rsidP="001E57BB">
      <w:pPr>
        <w:adjustRightInd w:val="0"/>
        <w:textAlignment w:val="center"/>
        <w:rPr>
          <w:rFonts w:ascii="宋体" w:hAnsi="宋体"/>
          <w:b/>
          <w:color w:val="000000"/>
          <w:szCs w:val="21"/>
        </w:rPr>
      </w:pPr>
      <w:r w:rsidRPr="001E57BB">
        <w:rPr>
          <w:rFonts w:ascii="宋体" w:hAnsi="宋体" w:hint="eastAsia"/>
          <w:b/>
          <w:color w:val="000000"/>
          <w:szCs w:val="21"/>
        </w:rPr>
        <w:t>1</w:t>
      </w:r>
      <w:r w:rsidRPr="001E57BB">
        <w:rPr>
          <w:rFonts w:ascii="宋体" w:hAnsi="宋体"/>
          <w:b/>
          <w:color w:val="000000"/>
          <w:szCs w:val="21"/>
        </w:rPr>
        <w:t>.2.1</w:t>
      </w:r>
      <w:r w:rsidRPr="001E57BB">
        <w:rPr>
          <w:rFonts w:ascii="宋体" w:hAnsi="宋体" w:hint="eastAsia"/>
          <w:b/>
          <w:color w:val="000000"/>
          <w:szCs w:val="21"/>
        </w:rPr>
        <w:t>基础理论与分析方法突破</w:t>
      </w:r>
    </w:p>
    <w:p w14:paraId="31C923FE" w14:textId="77777777" w:rsidR="001E57BB" w:rsidRPr="001E57BB" w:rsidRDefault="001E57BB" w:rsidP="001E57BB">
      <w:pPr>
        <w:adjustRightInd w:val="0"/>
        <w:ind w:firstLine="420"/>
        <w:textAlignment w:val="center"/>
        <w:rPr>
          <w:rFonts w:ascii="宋体" w:hAnsi="宋体"/>
          <w:color w:val="000000"/>
          <w:szCs w:val="21"/>
        </w:rPr>
      </w:pPr>
      <w:r w:rsidRPr="001E57BB">
        <w:rPr>
          <w:rFonts w:ascii="宋体" w:hAnsi="宋体" w:hint="eastAsia"/>
          <w:color w:val="000000"/>
          <w:szCs w:val="21"/>
        </w:rPr>
        <w:t>国内研究始于</w:t>
      </w:r>
      <w:r w:rsidR="00FE569F">
        <w:rPr>
          <w:rFonts w:ascii="宋体" w:hAnsi="宋体" w:hint="eastAsia"/>
          <w:color w:val="000000"/>
          <w:szCs w:val="21"/>
        </w:rPr>
        <w:t>2</w:t>
      </w:r>
      <w:r w:rsidR="00FE569F">
        <w:rPr>
          <w:rFonts w:ascii="宋体" w:hAnsi="宋体"/>
          <w:color w:val="000000"/>
          <w:szCs w:val="21"/>
        </w:rPr>
        <w:t>0</w:t>
      </w:r>
      <w:r w:rsidRPr="001E57BB">
        <w:rPr>
          <w:rFonts w:ascii="宋体" w:hAnsi="宋体" w:hint="eastAsia"/>
          <w:color w:val="000000"/>
          <w:szCs w:val="21"/>
        </w:rPr>
        <w:t>世纪80年代，高必烈</w:t>
      </w:r>
      <w:r w:rsidR="004170CA">
        <w:rPr>
          <w:rFonts w:ascii="宋体" w:hAnsi="宋体" w:hint="eastAsia"/>
          <w:color w:val="000000"/>
          <w:szCs w:val="21"/>
        </w:rPr>
        <w:t>[16</w:t>
      </w:r>
      <w:r w:rsidRPr="001E57BB">
        <w:rPr>
          <w:rFonts w:ascii="宋体" w:hAnsi="宋体" w:hint="eastAsia"/>
          <w:color w:val="000000"/>
          <w:szCs w:val="21"/>
        </w:rPr>
        <w:t>]开创性地采用二维哈特曼法结合Zernike多项式分析非球面主镜偏差，为后续研究建立了方法论基础。进入21世纪后，王帆</w:t>
      </w:r>
      <w:r w:rsidR="004170CA">
        <w:rPr>
          <w:rFonts w:ascii="宋体" w:hAnsi="宋体" w:hint="eastAsia"/>
          <w:color w:val="000000"/>
          <w:szCs w:val="21"/>
        </w:rPr>
        <w:t>[17</w:t>
      </w:r>
      <w:r w:rsidRPr="001E57BB">
        <w:rPr>
          <w:rFonts w:ascii="宋体" w:hAnsi="宋体" w:hint="eastAsia"/>
          <w:color w:val="000000"/>
          <w:szCs w:val="21"/>
        </w:rPr>
        <w:t>]和杨晓飞</w:t>
      </w:r>
      <w:r w:rsidR="004170CA">
        <w:rPr>
          <w:rFonts w:ascii="宋体" w:hAnsi="宋体" w:hint="eastAsia"/>
          <w:color w:val="000000"/>
          <w:szCs w:val="21"/>
        </w:rPr>
        <w:t>[18</w:t>
      </w:r>
      <w:r w:rsidRPr="001E57BB">
        <w:rPr>
          <w:rFonts w:ascii="宋体" w:hAnsi="宋体" w:hint="eastAsia"/>
          <w:color w:val="000000"/>
          <w:szCs w:val="21"/>
        </w:rPr>
        <w:t>]系统研究了Zernike系数与光刻机分辨率及波前误差的关联机制，李新阳</w:t>
      </w:r>
      <w:r w:rsidR="004170CA">
        <w:rPr>
          <w:rFonts w:ascii="宋体" w:hAnsi="宋体" w:hint="eastAsia"/>
          <w:color w:val="000000"/>
          <w:szCs w:val="21"/>
        </w:rPr>
        <w:t>[19</w:t>
      </w:r>
      <w:r w:rsidRPr="001E57BB">
        <w:rPr>
          <w:rFonts w:ascii="宋体" w:hAnsi="宋体" w:hint="eastAsia"/>
          <w:color w:val="000000"/>
          <w:szCs w:val="21"/>
        </w:rPr>
        <w:t>]则建立了波像差与光束质量β因子的定量关系，这些工作为Zernike多项式在精密光学中的应用奠定了理论基础。叶红卫</w:t>
      </w:r>
      <w:r w:rsidR="004170CA">
        <w:rPr>
          <w:rFonts w:ascii="宋体" w:hAnsi="宋体" w:hint="eastAsia"/>
          <w:color w:val="000000"/>
          <w:szCs w:val="21"/>
        </w:rPr>
        <w:t>[20</w:t>
      </w:r>
      <w:r w:rsidRPr="001E57BB">
        <w:rPr>
          <w:rFonts w:ascii="宋体" w:hAnsi="宋体" w:hint="eastAsia"/>
          <w:color w:val="000000"/>
          <w:szCs w:val="21"/>
        </w:rPr>
        <w:t>]进一步构建了动态像差系数与光学参数β的数学模型，实现了像差特性的动态表征。</w:t>
      </w:r>
    </w:p>
    <w:p w14:paraId="0C7684B8" w14:textId="77777777" w:rsidR="001E57BB" w:rsidRPr="001E57BB" w:rsidRDefault="001E57BB" w:rsidP="001E57BB">
      <w:pPr>
        <w:adjustRightInd w:val="0"/>
        <w:textAlignment w:val="center"/>
        <w:rPr>
          <w:rFonts w:ascii="宋体" w:hAnsi="宋体"/>
          <w:b/>
          <w:color w:val="000000"/>
          <w:szCs w:val="21"/>
        </w:rPr>
      </w:pPr>
      <w:r w:rsidRPr="001E57BB">
        <w:rPr>
          <w:rFonts w:ascii="宋体" w:hAnsi="宋体" w:hint="eastAsia"/>
          <w:b/>
          <w:color w:val="000000"/>
          <w:szCs w:val="21"/>
        </w:rPr>
        <w:t>1</w:t>
      </w:r>
      <w:r w:rsidRPr="001E57BB">
        <w:rPr>
          <w:rFonts w:ascii="宋体" w:hAnsi="宋体"/>
          <w:b/>
          <w:color w:val="000000"/>
          <w:szCs w:val="21"/>
        </w:rPr>
        <w:t>.</w:t>
      </w:r>
      <w:r>
        <w:rPr>
          <w:rFonts w:ascii="宋体" w:hAnsi="宋体"/>
          <w:b/>
          <w:color w:val="000000"/>
          <w:szCs w:val="21"/>
        </w:rPr>
        <w:t>2</w:t>
      </w:r>
      <w:r w:rsidRPr="001E57BB">
        <w:rPr>
          <w:rFonts w:ascii="宋体" w:hAnsi="宋体"/>
          <w:b/>
          <w:color w:val="000000"/>
          <w:szCs w:val="21"/>
        </w:rPr>
        <w:t>.2</w:t>
      </w:r>
      <w:r w:rsidRPr="001E57BB">
        <w:rPr>
          <w:rFonts w:ascii="宋体" w:hAnsi="宋体" w:hint="eastAsia"/>
          <w:b/>
          <w:color w:val="000000"/>
          <w:szCs w:val="21"/>
        </w:rPr>
        <w:t>光刻技术与精密检测创新</w:t>
      </w:r>
    </w:p>
    <w:p w14:paraId="39CE3839" w14:textId="77777777" w:rsidR="001E57BB" w:rsidRPr="001E57BB" w:rsidRDefault="001E57BB" w:rsidP="008C3812">
      <w:pPr>
        <w:adjustRightInd w:val="0"/>
        <w:ind w:firstLine="420"/>
        <w:textAlignment w:val="center"/>
        <w:rPr>
          <w:rFonts w:ascii="宋体" w:hAnsi="宋体"/>
          <w:color w:val="000000"/>
          <w:szCs w:val="21"/>
        </w:rPr>
      </w:pPr>
      <w:r w:rsidRPr="001E57BB">
        <w:rPr>
          <w:rFonts w:ascii="宋体" w:hAnsi="宋体" w:hint="eastAsia"/>
          <w:color w:val="000000"/>
          <w:szCs w:val="21"/>
        </w:rPr>
        <w:t>在半导体光刻领域，张冬青</w:t>
      </w:r>
      <w:r w:rsidR="004170CA">
        <w:rPr>
          <w:rFonts w:ascii="宋体" w:hAnsi="宋体" w:hint="eastAsia"/>
          <w:color w:val="000000"/>
          <w:szCs w:val="21"/>
        </w:rPr>
        <w:t>[21</w:t>
      </w:r>
      <w:r w:rsidRPr="001E57BB">
        <w:rPr>
          <w:rFonts w:ascii="宋体" w:hAnsi="宋体" w:hint="eastAsia"/>
          <w:color w:val="000000"/>
          <w:szCs w:val="21"/>
        </w:rPr>
        <w:t>]开发了基于特定测试标记的投影物镜像差原位检测技术，可精准识别球差、像散等关键像差类型。杨济硕</w:t>
      </w:r>
      <w:r w:rsidR="004170CA">
        <w:rPr>
          <w:rFonts w:ascii="宋体" w:hAnsi="宋体" w:hint="eastAsia"/>
          <w:color w:val="000000"/>
          <w:szCs w:val="21"/>
        </w:rPr>
        <w:t>[22</w:t>
      </w:r>
      <w:r w:rsidRPr="001E57BB">
        <w:rPr>
          <w:rFonts w:ascii="宋体" w:hAnsi="宋体" w:hint="eastAsia"/>
          <w:color w:val="000000"/>
          <w:szCs w:val="21"/>
        </w:rPr>
        <w:t>]提出的空间像自适应降噪方法，显著提升了波像差检测中Zernike系数的提取精度。近年来，诸波尔</w:t>
      </w:r>
      <w:r w:rsidR="004170CA">
        <w:rPr>
          <w:rFonts w:ascii="宋体" w:hAnsi="宋体" w:hint="eastAsia"/>
          <w:color w:val="000000"/>
          <w:szCs w:val="21"/>
        </w:rPr>
        <w:t>[23</w:t>
      </w:r>
      <w:r w:rsidRPr="001E57BB">
        <w:rPr>
          <w:rFonts w:ascii="宋体" w:hAnsi="宋体" w:hint="eastAsia"/>
          <w:color w:val="000000"/>
          <w:szCs w:val="21"/>
        </w:rPr>
        <w:t>]和王茫茫</w:t>
      </w:r>
      <w:r w:rsidR="004170CA">
        <w:rPr>
          <w:rFonts w:ascii="宋体" w:hAnsi="宋体" w:hint="eastAsia"/>
          <w:color w:val="000000"/>
          <w:szCs w:val="21"/>
        </w:rPr>
        <w:t>[24</w:t>
      </w:r>
      <w:r w:rsidRPr="001E57BB">
        <w:rPr>
          <w:rFonts w:ascii="宋体" w:hAnsi="宋体" w:hint="eastAsia"/>
          <w:color w:val="000000"/>
          <w:szCs w:val="21"/>
        </w:rPr>
        <w:t>]在超大数值孔径光刻机像差补偿方面取得突破，为高端光刻装备的自主研发提供了技术支持。</w:t>
      </w:r>
    </w:p>
    <w:p w14:paraId="374FB115" w14:textId="77777777" w:rsidR="001E57BB" w:rsidRPr="001E57BB" w:rsidRDefault="001E57BB" w:rsidP="001E57BB">
      <w:pPr>
        <w:adjustRightInd w:val="0"/>
        <w:textAlignment w:val="center"/>
        <w:rPr>
          <w:rFonts w:ascii="宋体" w:hAnsi="宋体"/>
          <w:b/>
          <w:color w:val="000000"/>
          <w:szCs w:val="21"/>
        </w:rPr>
      </w:pPr>
      <w:r w:rsidRPr="001E57BB">
        <w:rPr>
          <w:rFonts w:ascii="宋体" w:hAnsi="宋体" w:hint="eastAsia"/>
          <w:b/>
          <w:color w:val="000000"/>
          <w:szCs w:val="21"/>
        </w:rPr>
        <w:t>1</w:t>
      </w:r>
      <w:r w:rsidRPr="001E57BB">
        <w:rPr>
          <w:rFonts w:ascii="宋体" w:hAnsi="宋体"/>
          <w:b/>
          <w:color w:val="000000"/>
          <w:szCs w:val="21"/>
        </w:rPr>
        <w:t>.2.3</w:t>
      </w:r>
      <w:r w:rsidRPr="001E57BB">
        <w:rPr>
          <w:rFonts w:ascii="宋体" w:hAnsi="宋体" w:hint="eastAsia"/>
          <w:b/>
          <w:color w:val="000000"/>
          <w:szCs w:val="21"/>
        </w:rPr>
        <w:t>自适应光学与像差校正技术</w:t>
      </w:r>
    </w:p>
    <w:p w14:paraId="07494C52" w14:textId="77777777" w:rsidR="001E57BB" w:rsidRPr="001E57BB" w:rsidRDefault="001E57BB" w:rsidP="008C3812">
      <w:pPr>
        <w:adjustRightInd w:val="0"/>
        <w:ind w:firstLine="420"/>
        <w:textAlignment w:val="center"/>
        <w:rPr>
          <w:rFonts w:ascii="宋体" w:hAnsi="宋体"/>
          <w:color w:val="000000"/>
          <w:szCs w:val="21"/>
        </w:rPr>
      </w:pPr>
      <w:r w:rsidRPr="001E57BB">
        <w:rPr>
          <w:rFonts w:ascii="宋体" w:hAnsi="宋体" w:hint="eastAsia"/>
          <w:color w:val="000000"/>
          <w:szCs w:val="21"/>
        </w:rPr>
        <w:t>国内在像差校正器件研发方面成果显著：蔡冬梅</w:t>
      </w:r>
      <w:r w:rsidR="004170CA">
        <w:rPr>
          <w:rFonts w:ascii="宋体" w:hAnsi="宋体" w:hint="eastAsia"/>
          <w:color w:val="000000"/>
          <w:szCs w:val="21"/>
        </w:rPr>
        <w:t>[25</w:t>
      </w:r>
      <w:r w:rsidRPr="001E57BB">
        <w:rPr>
          <w:rFonts w:ascii="宋体" w:hAnsi="宋体" w:hint="eastAsia"/>
          <w:color w:val="000000"/>
          <w:szCs w:val="21"/>
        </w:rPr>
        <w:t>]系统评估了液晶空间光调制器对前36项Zernike像差的校正能力；周虹</w:t>
      </w:r>
      <w:r w:rsidR="004170CA">
        <w:rPr>
          <w:rFonts w:ascii="宋体" w:hAnsi="宋体" w:hint="eastAsia"/>
          <w:color w:val="000000"/>
          <w:szCs w:val="21"/>
        </w:rPr>
        <w:t>[26</w:t>
      </w:r>
      <w:r w:rsidRPr="001E57BB">
        <w:rPr>
          <w:rFonts w:ascii="宋体" w:hAnsi="宋体" w:hint="eastAsia"/>
          <w:color w:val="000000"/>
          <w:szCs w:val="21"/>
        </w:rPr>
        <w:t>]验证了双压电片变形镜可替代传统分立式变形镜，实现了更高效的波前校正。曲贺盟</w:t>
      </w:r>
      <w:r w:rsidR="004F10F8">
        <w:rPr>
          <w:rFonts w:ascii="宋体" w:hAnsi="宋体" w:hint="eastAsia"/>
          <w:color w:val="000000"/>
          <w:szCs w:val="21"/>
        </w:rPr>
        <w:t>[27</w:t>
      </w:r>
      <w:r w:rsidRPr="001E57BB">
        <w:rPr>
          <w:rFonts w:ascii="宋体" w:hAnsi="宋体" w:hint="eastAsia"/>
          <w:color w:val="000000"/>
          <w:szCs w:val="21"/>
        </w:rPr>
        <w:t>]提出的动态像差校正方法，通过实时调整柱面-Zernike元件间距，成功解决了椭球形窗口引入的像变问题。</w:t>
      </w:r>
    </w:p>
    <w:p w14:paraId="2201A987" w14:textId="77777777" w:rsidR="008009C6" w:rsidRPr="001E57BB" w:rsidRDefault="001E57BB" w:rsidP="001E57BB">
      <w:pPr>
        <w:adjustRightInd w:val="0"/>
        <w:textAlignment w:val="center"/>
        <w:rPr>
          <w:rFonts w:ascii="宋体" w:hAnsi="宋体"/>
          <w:b/>
          <w:color w:val="000000"/>
          <w:szCs w:val="21"/>
        </w:rPr>
      </w:pPr>
      <w:r w:rsidRPr="001E57BB">
        <w:rPr>
          <w:rFonts w:ascii="宋体" w:hAnsi="宋体" w:hint="eastAsia"/>
          <w:b/>
          <w:color w:val="000000"/>
          <w:szCs w:val="21"/>
        </w:rPr>
        <w:t>1</w:t>
      </w:r>
      <w:r w:rsidRPr="001E57BB">
        <w:rPr>
          <w:rFonts w:ascii="宋体" w:hAnsi="宋体"/>
          <w:b/>
          <w:color w:val="000000"/>
          <w:szCs w:val="21"/>
        </w:rPr>
        <w:t>.2.4</w:t>
      </w:r>
      <w:r w:rsidRPr="001E57BB">
        <w:rPr>
          <w:rFonts w:ascii="宋体" w:hAnsi="宋体" w:hint="eastAsia"/>
          <w:b/>
          <w:color w:val="000000"/>
          <w:szCs w:val="21"/>
        </w:rPr>
        <w:t>新型光学系统与前沿应用拓展</w:t>
      </w:r>
    </w:p>
    <w:p w14:paraId="34D15B50" w14:textId="62E0855C" w:rsidR="008009C6" w:rsidRDefault="00856462">
      <w:pPr>
        <w:adjustRightInd w:val="0"/>
        <w:ind w:firstLineChars="200" w:firstLine="420"/>
        <w:textAlignment w:val="center"/>
        <w:rPr>
          <w:rFonts w:ascii="宋体" w:hAnsi="宋体"/>
          <w:color w:val="000000"/>
          <w:szCs w:val="21"/>
        </w:rPr>
      </w:pPr>
      <w:r>
        <w:rPr>
          <w:rFonts w:ascii="宋体" w:hAnsi="宋体" w:hint="eastAsia"/>
          <w:color w:val="000000"/>
          <w:szCs w:val="21"/>
        </w:rPr>
        <w:t>2014年</w:t>
      </w:r>
      <w:r w:rsidR="001E57BB">
        <w:rPr>
          <w:rFonts w:ascii="宋体" w:hAnsi="宋体" w:hint="eastAsia"/>
          <w:color w:val="000000"/>
          <w:szCs w:val="21"/>
        </w:rPr>
        <w:t>后</w:t>
      </w:r>
      <w:r>
        <w:rPr>
          <w:rFonts w:ascii="宋体" w:hAnsi="宋体" w:hint="eastAsia"/>
          <w:color w:val="000000"/>
          <w:szCs w:val="21"/>
        </w:rPr>
        <w:t>，张博</w:t>
      </w:r>
      <w:r>
        <w:rPr>
          <w:rFonts w:ascii="宋体" w:hAnsi="宋体" w:hint="eastAsia"/>
          <w:color w:val="000000"/>
          <w:szCs w:val="21"/>
          <w:vertAlign w:val="superscript"/>
        </w:rPr>
        <w:t>[28]</w:t>
      </w:r>
      <w:r>
        <w:rPr>
          <w:rFonts w:ascii="宋体" w:hAnsi="宋体" w:hint="eastAsia"/>
          <w:color w:val="000000"/>
          <w:szCs w:val="21"/>
        </w:rPr>
        <w:t>、诸波尔</w:t>
      </w:r>
      <w:r>
        <w:rPr>
          <w:rFonts w:ascii="宋体" w:hAnsi="宋体" w:hint="eastAsia"/>
          <w:color w:val="000000"/>
          <w:szCs w:val="21"/>
          <w:vertAlign w:val="superscript"/>
        </w:rPr>
        <w:t>[</w:t>
      </w:r>
      <w:r w:rsidR="004F10F8">
        <w:rPr>
          <w:rFonts w:ascii="宋体" w:hAnsi="宋体" w:hint="eastAsia"/>
          <w:color w:val="000000"/>
          <w:szCs w:val="21"/>
          <w:vertAlign w:val="superscript"/>
        </w:rPr>
        <w:t>23</w:t>
      </w:r>
      <w:r>
        <w:rPr>
          <w:rFonts w:ascii="宋体" w:hAnsi="宋体" w:hint="eastAsia"/>
          <w:color w:val="000000"/>
          <w:szCs w:val="21"/>
          <w:vertAlign w:val="superscript"/>
        </w:rPr>
        <w:t>]</w:t>
      </w:r>
      <w:r>
        <w:rPr>
          <w:rFonts w:ascii="宋体" w:hAnsi="宋体" w:hint="eastAsia"/>
          <w:color w:val="000000"/>
          <w:szCs w:val="21"/>
        </w:rPr>
        <w:t>、王茫茫</w:t>
      </w:r>
      <w:r w:rsidR="004F10F8">
        <w:rPr>
          <w:rFonts w:ascii="宋体" w:hAnsi="宋体" w:hint="eastAsia"/>
          <w:color w:val="000000"/>
          <w:szCs w:val="21"/>
          <w:vertAlign w:val="superscript"/>
        </w:rPr>
        <w:t>[</w:t>
      </w:r>
      <w:r w:rsidR="00486377">
        <w:rPr>
          <w:rFonts w:ascii="宋体" w:hAnsi="宋体"/>
          <w:color w:val="000000"/>
          <w:szCs w:val="21"/>
          <w:vertAlign w:val="superscript"/>
        </w:rPr>
        <w:t>24</w:t>
      </w:r>
      <w:r>
        <w:rPr>
          <w:rFonts w:ascii="宋体" w:hAnsi="宋体" w:hint="eastAsia"/>
          <w:color w:val="000000"/>
          <w:szCs w:val="21"/>
          <w:vertAlign w:val="superscript"/>
        </w:rPr>
        <w:t>]</w:t>
      </w:r>
      <w:r>
        <w:rPr>
          <w:rFonts w:ascii="宋体" w:hAnsi="宋体" w:hint="eastAsia"/>
          <w:color w:val="000000"/>
          <w:szCs w:val="21"/>
        </w:rPr>
        <w:t>、张运强</w:t>
      </w:r>
      <w:r w:rsidR="004F10F8">
        <w:rPr>
          <w:rFonts w:ascii="宋体" w:hAnsi="宋体" w:hint="eastAsia"/>
          <w:color w:val="000000"/>
          <w:szCs w:val="21"/>
          <w:vertAlign w:val="superscript"/>
        </w:rPr>
        <w:t>[29</w:t>
      </w:r>
      <w:r>
        <w:rPr>
          <w:rFonts w:ascii="宋体" w:hAnsi="宋体" w:hint="eastAsia"/>
          <w:color w:val="000000"/>
          <w:szCs w:val="21"/>
          <w:vertAlign w:val="superscript"/>
        </w:rPr>
        <w:t>]</w:t>
      </w:r>
      <w:r>
        <w:rPr>
          <w:rFonts w:ascii="宋体" w:hAnsi="宋体" w:hint="eastAsia"/>
          <w:color w:val="000000"/>
          <w:szCs w:val="21"/>
        </w:rPr>
        <w:t>、邵洪禹</w:t>
      </w:r>
      <w:r w:rsidR="004F10F8">
        <w:rPr>
          <w:rFonts w:ascii="宋体" w:hAnsi="宋体" w:hint="eastAsia"/>
          <w:color w:val="000000"/>
          <w:szCs w:val="21"/>
          <w:vertAlign w:val="superscript"/>
        </w:rPr>
        <w:t>[30</w:t>
      </w:r>
      <w:r>
        <w:rPr>
          <w:rFonts w:ascii="宋体" w:hAnsi="宋体" w:hint="eastAsia"/>
          <w:color w:val="000000"/>
          <w:szCs w:val="21"/>
          <w:vertAlign w:val="superscript"/>
        </w:rPr>
        <w:t>]</w:t>
      </w:r>
      <w:r>
        <w:rPr>
          <w:rFonts w:ascii="宋体" w:hAnsi="宋体" w:hint="eastAsia"/>
          <w:color w:val="000000"/>
          <w:szCs w:val="21"/>
        </w:rPr>
        <w:t>和史宗佳</w:t>
      </w:r>
      <w:r w:rsidR="004F10F8">
        <w:rPr>
          <w:rFonts w:ascii="宋体" w:hAnsi="宋体" w:hint="eastAsia"/>
          <w:color w:val="000000"/>
          <w:szCs w:val="21"/>
          <w:vertAlign w:val="superscript"/>
        </w:rPr>
        <w:t>[31</w:t>
      </w:r>
      <w:r>
        <w:rPr>
          <w:rFonts w:ascii="宋体" w:hAnsi="宋体" w:hint="eastAsia"/>
          <w:color w:val="000000"/>
          <w:szCs w:val="21"/>
          <w:vertAlign w:val="superscript"/>
        </w:rPr>
        <w:t>]</w:t>
      </w:r>
      <w:r>
        <w:rPr>
          <w:rFonts w:ascii="宋体" w:hAnsi="宋体" w:hint="eastAsia"/>
          <w:color w:val="000000"/>
          <w:szCs w:val="21"/>
        </w:rPr>
        <w:t>等人分别从自由曲面优化、超大数值孔径光刻机、次镜调整、共形整流罩、望远超分辨成像系统及大气湍流波前重构等方面，进一步拓展了Zernike多项式的应用领域。</w:t>
      </w:r>
    </w:p>
    <w:p w14:paraId="5EA8D989" w14:textId="77777777" w:rsidR="00D836F7" w:rsidRDefault="00856462" w:rsidP="00D836F7">
      <w:pPr>
        <w:adjustRightInd w:val="0"/>
        <w:ind w:firstLineChars="200" w:firstLine="420"/>
        <w:textAlignment w:val="center"/>
        <w:rPr>
          <w:rFonts w:ascii="宋体" w:hAnsi="宋体" w:cs="宋体"/>
          <w:color w:val="000000"/>
          <w:kern w:val="0"/>
          <w:sz w:val="18"/>
          <w:szCs w:val="18"/>
        </w:rPr>
      </w:pPr>
      <w:r>
        <w:rPr>
          <w:rFonts w:ascii="宋体" w:hAnsi="宋体" w:hint="eastAsia"/>
          <w:color w:val="000000"/>
          <w:szCs w:val="21"/>
        </w:rPr>
        <w:t>根据上述</w:t>
      </w:r>
      <w:r w:rsidR="00D836F7">
        <w:rPr>
          <w:rFonts w:ascii="宋体" w:hAnsi="宋体" w:hint="eastAsia"/>
          <w:color w:val="000000"/>
          <w:szCs w:val="21"/>
        </w:rPr>
        <w:t>描述可</w:t>
      </w:r>
      <w:r w:rsidR="00D836F7">
        <w:rPr>
          <w:rFonts w:ascii="宋体" w:hAnsi="宋体"/>
          <w:color w:val="000000"/>
          <w:szCs w:val="21"/>
        </w:rPr>
        <w:t>知，</w:t>
      </w:r>
      <w:r w:rsidR="00D836F7">
        <w:rPr>
          <w:rFonts w:ascii="Segoe UI" w:hAnsi="Segoe UI" w:cs="Segoe UI"/>
          <w:color w:val="2C2C36"/>
          <w:spacing w:val="1"/>
          <w:shd w:val="clear" w:color="auto" w:fill="FFFFFF"/>
        </w:rPr>
        <w:t>Zernike</w:t>
      </w:r>
      <w:r w:rsidR="00D836F7">
        <w:rPr>
          <w:rFonts w:ascii="Segoe UI" w:hAnsi="Segoe UI" w:cs="Segoe UI"/>
          <w:color w:val="2C2C36"/>
          <w:spacing w:val="1"/>
          <w:shd w:val="clear" w:color="auto" w:fill="FFFFFF"/>
        </w:rPr>
        <w:t>多项式在描述像差方面的应用领域包括但不限于光学设计、眼科医学、机器学习、天文学、传感器设计、计算机视觉等。</w:t>
      </w:r>
    </w:p>
    <w:p w14:paraId="0EAE55EF" w14:textId="77777777" w:rsidR="00D836F7" w:rsidRDefault="00D836F7" w:rsidP="00D836F7">
      <w:pPr>
        <w:adjustRightInd w:val="0"/>
        <w:textAlignment w:val="center"/>
        <w:rPr>
          <w:rFonts w:ascii="宋体" w:hAnsi="宋体" w:cs="宋体"/>
          <w:color w:val="000000"/>
          <w:kern w:val="0"/>
          <w:sz w:val="18"/>
          <w:szCs w:val="18"/>
        </w:rPr>
      </w:pPr>
    </w:p>
    <w:p w14:paraId="51235A49" w14:textId="77777777" w:rsidR="0021209B" w:rsidRPr="0021209B" w:rsidRDefault="0021209B" w:rsidP="00D836F7">
      <w:pPr>
        <w:adjustRightInd w:val="0"/>
        <w:textAlignment w:val="center"/>
        <w:rPr>
          <w:rFonts w:ascii="宋体" w:hAnsi="宋体"/>
          <w:b/>
          <w:color w:val="000000"/>
          <w:szCs w:val="21"/>
        </w:rPr>
      </w:pPr>
      <w:r w:rsidRPr="0021209B">
        <w:rPr>
          <w:rFonts w:ascii="宋体" w:hAnsi="宋体" w:hint="eastAsia"/>
          <w:b/>
          <w:color w:val="000000"/>
          <w:szCs w:val="21"/>
        </w:rPr>
        <w:t>2</w:t>
      </w:r>
      <w:r w:rsidR="003354FD">
        <w:rPr>
          <w:rFonts w:ascii="宋体" w:hAnsi="宋体"/>
          <w:b/>
          <w:color w:val="000000"/>
          <w:szCs w:val="21"/>
        </w:rPr>
        <w:t xml:space="preserve"> </w:t>
      </w:r>
      <w:r w:rsidRPr="0021209B">
        <w:rPr>
          <w:rFonts w:ascii="宋体" w:hAnsi="宋体" w:hint="eastAsia"/>
          <w:b/>
          <w:color w:val="000000"/>
          <w:szCs w:val="21"/>
        </w:rPr>
        <w:t>Zernike多项式用于描述像差的过程</w:t>
      </w:r>
    </w:p>
    <w:p w14:paraId="544B7FA8" w14:textId="77777777" w:rsidR="0021209B" w:rsidRPr="0021209B" w:rsidRDefault="0021209B" w:rsidP="0021209B">
      <w:pPr>
        <w:adjustRightInd w:val="0"/>
        <w:ind w:firstLineChars="200" w:firstLine="420"/>
        <w:textAlignment w:val="center"/>
        <w:rPr>
          <w:rFonts w:ascii="宋体" w:hAnsi="宋体"/>
          <w:color w:val="000000"/>
          <w:szCs w:val="21"/>
        </w:rPr>
      </w:pPr>
      <w:r w:rsidRPr="0021209B">
        <w:rPr>
          <w:rFonts w:ascii="宋体" w:hAnsi="宋体" w:hint="eastAsia"/>
          <w:color w:val="000000"/>
          <w:szCs w:val="21"/>
        </w:rPr>
        <w:t>Zernike多项式用于描述像差的过程可以分为以下几个步骤：</w:t>
      </w:r>
    </w:p>
    <w:p w14:paraId="6F6D2167" w14:textId="77777777" w:rsidR="0021209B" w:rsidRPr="0021209B" w:rsidRDefault="0021209B" w:rsidP="0021209B">
      <w:pPr>
        <w:adjustRightInd w:val="0"/>
        <w:ind w:firstLineChars="200" w:firstLine="420"/>
        <w:textAlignment w:val="center"/>
        <w:rPr>
          <w:rFonts w:ascii="宋体" w:hAnsi="宋体"/>
          <w:color w:val="000000"/>
          <w:szCs w:val="21"/>
        </w:rPr>
      </w:pPr>
      <w:r>
        <w:rPr>
          <w:rFonts w:ascii="宋体" w:hAnsi="宋体" w:hint="eastAsia"/>
          <w:color w:val="000000"/>
          <w:szCs w:val="21"/>
        </w:rPr>
        <w:t>1）</w:t>
      </w:r>
      <w:r w:rsidRPr="0021209B">
        <w:rPr>
          <w:rFonts w:ascii="宋体" w:hAnsi="宋体" w:hint="eastAsia"/>
          <w:color w:val="000000"/>
          <w:szCs w:val="21"/>
        </w:rPr>
        <w:t>获取波前数据：首先，需要通过测量设备如干涉仪或自适应光学系统获取光学系统的波前数据。这些设备能够精确捕捉到光学系统中波前的细微变化。</w:t>
      </w:r>
    </w:p>
    <w:p w14:paraId="48A7504C" w14:textId="77777777" w:rsidR="0021209B" w:rsidRPr="0021209B" w:rsidRDefault="0021209B" w:rsidP="0021209B">
      <w:pPr>
        <w:adjustRightInd w:val="0"/>
        <w:ind w:firstLineChars="200" w:firstLine="420"/>
        <w:textAlignment w:val="center"/>
        <w:rPr>
          <w:rFonts w:ascii="宋体" w:hAnsi="宋体"/>
          <w:color w:val="000000"/>
          <w:szCs w:val="21"/>
        </w:rPr>
      </w:pPr>
      <w:r>
        <w:rPr>
          <w:rFonts w:ascii="宋体" w:hAnsi="宋体" w:hint="eastAsia"/>
          <w:color w:val="000000"/>
          <w:szCs w:val="21"/>
        </w:rPr>
        <w:t>2）</w:t>
      </w:r>
      <w:r w:rsidRPr="0021209B">
        <w:rPr>
          <w:rFonts w:ascii="宋体" w:hAnsi="宋体" w:hint="eastAsia"/>
          <w:color w:val="000000"/>
          <w:szCs w:val="21"/>
        </w:rPr>
        <w:t>选择合适的Zernike多项式：根据光学系统的具体需求，选择适当的Zernike多项式来拟合</w:t>
      </w:r>
      <w:r w:rsidRPr="0021209B">
        <w:rPr>
          <w:rFonts w:ascii="宋体" w:hAnsi="宋体" w:hint="eastAsia"/>
          <w:color w:val="000000"/>
          <w:szCs w:val="21"/>
        </w:rPr>
        <w:lastRenderedPageBreak/>
        <w:t>波前像差。这些多项式作为一组正交完备的基函数，能够有效地表示波前像差，为后续分析提供基础。</w:t>
      </w:r>
    </w:p>
    <w:p w14:paraId="55C05265" w14:textId="77777777" w:rsidR="0021209B" w:rsidRPr="0021209B" w:rsidRDefault="0021209B" w:rsidP="0021209B">
      <w:pPr>
        <w:adjustRightInd w:val="0"/>
        <w:ind w:firstLineChars="200" w:firstLine="420"/>
        <w:textAlignment w:val="center"/>
        <w:rPr>
          <w:rFonts w:ascii="宋体" w:hAnsi="宋体"/>
          <w:color w:val="000000"/>
          <w:szCs w:val="21"/>
        </w:rPr>
      </w:pPr>
      <w:r>
        <w:rPr>
          <w:rFonts w:ascii="宋体" w:hAnsi="宋体" w:hint="eastAsia"/>
          <w:color w:val="000000"/>
          <w:szCs w:val="21"/>
        </w:rPr>
        <w:t>3）</w:t>
      </w:r>
      <w:r w:rsidRPr="0021209B">
        <w:rPr>
          <w:rFonts w:ascii="宋体" w:hAnsi="宋体" w:hint="eastAsia"/>
          <w:color w:val="000000"/>
          <w:szCs w:val="21"/>
        </w:rPr>
        <w:t>计算Zernike系数：利用最小二乘法或其他数学方法计算出Zernike多项式的系数。每个系数代表了不同阶次的像差分量，提供了对光学系统像差特性进行量化分析的基础。</w:t>
      </w:r>
    </w:p>
    <w:p w14:paraId="4E25BDEA" w14:textId="77777777" w:rsidR="0021209B" w:rsidRPr="0021209B" w:rsidRDefault="0021209B" w:rsidP="0021209B">
      <w:pPr>
        <w:adjustRightInd w:val="0"/>
        <w:ind w:firstLineChars="200" w:firstLine="420"/>
        <w:textAlignment w:val="center"/>
        <w:rPr>
          <w:rFonts w:ascii="宋体" w:hAnsi="宋体"/>
          <w:color w:val="000000"/>
          <w:szCs w:val="21"/>
        </w:rPr>
      </w:pPr>
      <w:r>
        <w:rPr>
          <w:rFonts w:ascii="宋体" w:hAnsi="宋体" w:hint="eastAsia"/>
          <w:color w:val="000000"/>
          <w:szCs w:val="21"/>
        </w:rPr>
        <w:t>4）</w:t>
      </w:r>
      <w:r w:rsidRPr="0021209B">
        <w:rPr>
          <w:rFonts w:ascii="宋体" w:hAnsi="宋体" w:hint="eastAsia"/>
          <w:color w:val="000000"/>
          <w:szCs w:val="21"/>
        </w:rPr>
        <w:t>像差分析与优化：通过对Zernike系数的分析，确定光学系统中存在的不同类型的像差及其程度。基于这些信息，可以对光学系统进行相应的调整，以减小或消除这些像差，提高成像质量。</w:t>
      </w:r>
    </w:p>
    <w:p w14:paraId="18F38FF4" w14:textId="77777777" w:rsidR="0021209B" w:rsidRPr="0021209B" w:rsidRDefault="0021209B" w:rsidP="0021209B">
      <w:pPr>
        <w:adjustRightInd w:val="0"/>
        <w:ind w:firstLineChars="200" w:firstLine="420"/>
        <w:textAlignment w:val="center"/>
        <w:rPr>
          <w:rFonts w:ascii="宋体" w:hAnsi="宋体"/>
          <w:color w:val="000000"/>
          <w:szCs w:val="21"/>
        </w:rPr>
      </w:pPr>
      <w:r>
        <w:rPr>
          <w:rFonts w:ascii="宋体" w:hAnsi="宋体" w:hint="eastAsia"/>
          <w:color w:val="000000"/>
          <w:szCs w:val="21"/>
        </w:rPr>
        <w:t>5）</w:t>
      </w:r>
      <w:r w:rsidRPr="0021209B">
        <w:rPr>
          <w:rFonts w:ascii="宋体" w:hAnsi="宋体" w:hint="eastAsia"/>
          <w:color w:val="000000"/>
          <w:szCs w:val="21"/>
        </w:rPr>
        <w:t>使用软件工具进行模拟和优化：在某些情况下，可以借助光学设计软件（如Zemax）来进行仿真和优化。例如，在Zemax中设置Zernike标准面型，并模拟实际的扫描过程，以此优化系统的像差控制。</w:t>
      </w:r>
    </w:p>
    <w:p w14:paraId="52E6443A" w14:textId="77777777" w:rsidR="0021209B" w:rsidRPr="0021209B" w:rsidRDefault="0021209B" w:rsidP="0021209B">
      <w:pPr>
        <w:adjustRightInd w:val="0"/>
        <w:ind w:firstLineChars="200" w:firstLine="420"/>
        <w:textAlignment w:val="center"/>
        <w:rPr>
          <w:rFonts w:ascii="宋体" w:hAnsi="宋体"/>
          <w:color w:val="000000"/>
          <w:szCs w:val="21"/>
        </w:rPr>
      </w:pPr>
      <w:r>
        <w:rPr>
          <w:rFonts w:ascii="宋体" w:hAnsi="宋体" w:hint="eastAsia"/>
          <w:color w:val="000000"/>
          <w:szCs w:val="21"/>
        </w:rPr>
        <w:t>6）</w:t>
      </w:r>
      <w:r w:rsidRPr="0021209B">
        <w:rPr>
          <w:rFonts w:ascii="宋体" w:hAnsi="宋体" w:hint="eastAsia"/>
          <w:color w:val="000000"/>
          <w:szCs w:val="21"/>
        </w:rPr>
        <w:t>迭代优化：对于复杂的应用场景，可能需要采用迭代算法不断调整光学元件的形状或参数，以实现预期的像差校正效果。例如，应用遗传算法来控制可变形镜面形，从而校正残余像差。</w:t>
      </w:r>
    </w:p>
    <w:p w14:paraId="66D454F0" w14:textId="77777777" w:rsidR="0021209B" w:rsidRPr="0021209B" w:rsidRDefault="0021209B" w:rsidP="0021209B">
      <w:pPr>
        <w:adjustRightInd w:val="0"/>
        <w:ind w:firstLineChars="200" w:firstLine="420"/>
        <w:textAlignment w:val="center"/>
        <w:rPr>
          <w:rFonts w:ascii="宋体" w:hAnsi="宋体"/>
          <w:color w:val="000000"/>
          <w:szCs w:val="21"/>
        </w:rPr>
      </w:pPr>
      <w:r w:rsidRPr="0021209B">
        <w:rPr>
          <w:rFonts w:ascii="宋体" w:hAnsi="宋体" w:hint="eastAsia"/>
          <w:color w:val="000000"/>
          <w:szCs w:val="21"/>
        </w:rPr>
        <w:t>总而言之，Zernike多项式在光学系统像差描述和校正中的研究价值和应用前景广阔。随着光学技术的发展，其在像差校正和优化中的作用将变得更加重要。通过上述步骤，不仅可以更深入地理解光学系统的性能限制，还可以有效提升其成像质量和稳定性。</w:t>
      </w:r>
    </w:p>
    <w:p w14:paraId="7ACB5C4B" w14:textId="77777777" w:rsidR="00FD7D70" w:rsidRPr="0021209B" w:rsidRDefault="00FD7D70">
      <w:pPr>
        <w:adjustRightInd w:val="0"/>
        <w:ind w:firstLineChars="200" w:firstLine="420"/>
        <w:textAlignment w:val="center"/>
        <w:rPr>
          <w:rFonts w:ascii="宋体" w:hAnsi="宋体"/>
          <w:szCs w:val="21"/>
        </w:rPr>
      </w:pPr>
    </w:p>
    <w:p w14:paraId="66A092AB" w14:textId="77777777" w:rsidR="008009C6" w:rsidRPr="0021209B" w:rsidRDefault="0021209B">
      <w:pPr>
        <w:pStyle w:val="1"/>
        <w:keepNext/>
        <w:keepLines/>
        <w:tabs>
          <w:tab w:val="left" w:pos="318"/>
        </w:tabs>
        <w:overflowPunct w:val="0"/>
        <w:adjustRightInd w:val="0"/>
        <w:spacing w:before="120" w:beforeAutospacing="0" w:after="120" w:afterAutospacing="0" w:line="360" w:lineRule="atLeast"/>
        <w:textAlignment w:val="baseline"/>
        <w:rPr>
          <w:rFonts w:cs="宋体" w:hint="default"/>
          <w:kern w:val="0"/>
          <w:sz w:val="24"/>
          <w:szCs w:val="24"/>
        </w:rPr>
      </w:pPr>
      <w:r w:rsidRPr="0021209B">
        <w:rPr>
          <w:rFonts w:cs="宋体" w:hint="default"/>
          <w:kern w:val="0"/>
          <w:sz w:val="24"/>
          <w:szCs w:val="24"/>
        </w:rPr>
        <w:t>3</w:t>
      </w:r>
      <w:r w:rsidR="00856462" w:rsidRPr="0021209B">
        <w:rPr>
          <w:rFonts w:ascii="Times New Roman" w:hAnsi="Times New Roman" w:hint="default"/>
          <w:kern w:val="0"/>
          <w:sz w:val="24"/>
          <w:szCs w:val="24"/>
        </w:rPr>
        <w:t>Zernike</w:t>
      </w:r>
      <w:r w:rsidR="00856462" w:rsidRPr="0021209B">
        <w:rPr>
          <w:rFonts w:cs="宋体"/>
          <w:kern w:val="0"/>
          <w:sz w:val="24"/>
          <w:szCs w:val="24"/>
        </w:rPr>
        <w:t>多项式类型</w:t>
      </w:r>
    </w:p>
    <w:p w14:paraId="392799D7" w14:textId="77777777" w:rsidR="008009C6" w:rsidRPr="0021209B" w:rsidRDefault="0021209B">
      <w:pPr>
        <w:pStyle w:val="hkxb20"/>
        <w:wordWrap/>
        <w:adjustRightInd w:val="0"/>
        <w:spacing w:before="120" w:after="120" w:line="360" w:lineRule="atLeast"/>
        <w:jc w:val="left"/>
        <w:textAlignment w:val="baseline"/>
        <w:rPr>
          <w:rFonts w:eastAsia="宋体"/>
          <w:b/>
          <w:bCs/>
        </w:rPr>
      </w:pPr>
      <w:r w:rsidRPr="0021209B">
        <w:rPr>
          <w:rFonts w:eastAsia="宋体"/>
          <w:b/>
          <w:bCs/>
        </w:rPr>
        <w:t>3</w:t>
      </w:r>
      <w:r w:rsidR="00856462" w:rsidRPr="0021209B">
        <w:rPr>
          <w:rFonts w:eastAsia="宋体" w:hint="eastAsia"/>
          <w:b/>
          <w:bCs/>
        </w:rPr>
        <w:t>.1</w:t>
      </w:r>
      <w:r w:rsidR="00856462" w:rsidRPr="0021209B">
        <w:rPr>
          <w:rFonts w:eastAsia="宋体" w:hint="eastAsia"/>
          <w:b/>
          <w:bCs/>
        </w:rPr>
        <w:t>标准</w:t>
      </w:r>
      <w:r w:rsidR="00856462" w:rsidRPr="0021209B">
        <w:rPr>
          <w:rFonts w:eastAsia="宋体"/>
          <w:b/>
          <w:bCs/>
        </w:rPr>
        <w:t>Zernike</w:t>
      </w:r>
      <w:r w:rsidR="00856462" w:rsidRPr="0021209B">
        <w:rPr>
          <w:rFonts w:eastAsia="宋体" w:hint="eastAsia"/>
          <w:b/>
          <w:bCs/>
        </w:rPr>
        <w:t>多项式</w:t>
      </w:r>
    </w:p>
    <w:p w14:paraId="3F45A047" w14:textId="77777777" w:rsidR="008009C6" w:rsidRDefault="00856462">
      <w:pPr>
        <w:adjustRightInd w:val="0"/>
        <w:ind w:firstLineChars="200" w:firstLine="420"/>
        <w:textAlignment w:val="center"/>
        <w:rPr>
          <w:rFonts w:ascii="宋体" w:hAnsi="宋体"/>
          <w:szCs w:val="21"/>
        </w:rPr>
      </w:pPr>
      <w:r>
        <w:rPr>
          <w:rFonts w:ascii="宋体" w:hAnsi="宋体" w:hint="eastAsia"/>
          <w:szCs w:val="21"/>
        </w:rPr>
        <w:t>在极坐标下，用</w:t>
      </w:r>
      <w:r>
        <w:rPr>
          <w:rFonts w:ascii="Times New Roman" w:eastAsia="Times New Roman" w:hAnsi="Times New Roman" w:hint="eastAsia"/>
          <w:szCs w:val="21"/>
        </w:rPr>
        <w:t>Zernike</w:t>
      </w:r>
      <w:r>
        <w:rPr>
          <w:rFonts w:ascii="宋体" w:hAnsi="宋体" w:hint="eastAsia"/>
          <w:szCs w:val="21"/>
        </w:rPr>
        <w:t>多项式</w:t>
      </w:r>
      <w:r w:rsidR="00B849F3" w:rsidRPr="001D41BA">
        <w:rPr>
          <w:rFonts w:ascii="宋体" w:hAnsi="宋体"/>
          <w:szCs w:val="21"/>
        </w:rPr>
        <w:object w:dxaOrig="920" w:dyaOrig="380" w14:anchorId="43E5B7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5pt;height:18.75pt" o:ole="">
            <v:imagedata r:id="rId9" o:title=""/>
          </v:shape>
          <o:OLEObject Type="Embed" ProgID="Equation.DSMT4" ShapeID="_x0000_i1025" DrawAspect="Content" ObjectID="_1806134738" r:id="rId10"/>
        </w:object>
      </w:r>
      <w:r>
        <w:rPr>
          <w:rFonts w:ascii="宋体" w:hAnsi="宋体"/>
          <w:szCs w:val="21"/>
          <w:vertAlign w:val="superscript"/>
        </w:rPr>
        <w:t>[3</w:t>
      </w:r>
      <w:r w:rsidR="004F10F8">
        <w:rPr>
          <w:rFonts w:ascii="宋体" w:hAnsi="宋体" w:hint="eastAsia"/>
          <w:szCs w:val="21"/>
          <w:vertAlign w:val="superscript"/>
        </w:rPr>
        <w:t>2</w:t>
      </w:r>
      <w:r>
        <w:rPr>
          <w:rFonts w:ascii="宋体" w:hAnsi="宋体"/>
          <w:szCs w:val="21"/>
          <w:vertAlign w:val="superscript"/>
        </w:rPr>
        <w:t>]</w:t>
      </w:r>
      <w:r w:rsidR="00B849F3">
        <w:rPr>
          <w:rFonts w:ascii="宋体" w:hAnsi="宋体" w:hint="eastAsia"/>
          <w:szCs w:val="21"/>
        </w:rPr>
        <w:t>的表</w:t>
      </w:r>
      <w:r w:rsidR="00B849F3">
        <w:rPr>
          <w:rFonts w:ascii="宋体" w:hAnsi="宋体"/>
          <w:szCs w:val="21"/>
        </w:rPr>
        <w:t>达式</w:t>
      </w:r>
      <w:r>
        <w:rPr>
          <w:rFonts w:ascii="宋体" w:hAnsi="宋体" w:hint="eastAsia"/>
          <w:szCs w:val="21"/>
        </w:rPr>
        <w:t>为</w:t>
      </w:r>
    </w:p>
    <w:p w14:paraId="6D228F18" w14:textId="77777777" w:rsidR="008009C6" w:rsidRDefault="008009C6" w:rsidP="00B849F3">
      <w:pPr>
        <w:snapToGrid w:val="0"/>
        <w:jc w:val="center"/>
        <w:textAlignment w:val="center"/>
        <w:rPr>
          <w:rFonts w:ascii="宋体" w:hAnsi="宋体"/>
          <w:szCs w:val="21"/>
        </w:rPr>
      </w:pPr>
    </w:p>
    <w:p w14:paraId="61D87A9C" w14:textId="77777777" w:rsidR="008009C6" w:rsidRDefault="00856462">
      <w:pPr>
        <w:snapToGrid w:val="0"/>
        <w:jc w:val="center"/>
        <w:textAlignment w:val="center"/>
        <w:rPr>
          <w:rFonts w:ascii="Times New Roman" w:eastAsia="Times New Roman" w:hAnsi="Times New Roman"/>
          <w:szCs w:val="21"/>
        </w:rPr>
      </w:pPr>
      <w:r w:rsidRPr="001D41BA">
        <w:rPr>
          <w:rFonts w:ascii="Cambria Math" w:hAnsi="Cambria Math" w:hint="eastAsia"/>
          <w:position w:val="-50"/>
          <w:sz w:val="24"/>
        </w:rPr>
        <w:object w:dxaOrig="3980" w:dyaOrig="1114" w14:anchorId="5EC2011D">
          <v:shape id="_x0000_i1026" type="#_x0000_t75" style="width:198.75pt;height:56.25pt" o:ole="">
            <v:imagedata r:id="rId11" o:title=""/>
          </v:shape>
          <o:OLEObject Type="Embed" ProgID="Equation.DSMT4" ShapeID="_x0000_i1026" DrawAspect="Content" ObjectID="_1806134739" r:id="rId12"/>
        </w:object>
      </w:r>
      <w:r>
        <w:rPr>
          <w:rFonts w:ascii="Times New Roman" w:eastAsia="Times New Roman" w:hAnsi="Times New Roman" w:hint="eastAsia"/>
          <w:szCs w:val="21"/>
        </w:rPr>
        <w:t xml:space="preserve"> (</w:t>
      </w:r>
      <w:r w:rsidR="00B849F3">
        <w:rPr>
          <w:rFonts w:ascii="Times New Roman" w:eastAsia="Times New Roman" w:hAnsi="Times New Roman"/>
          <w:szCs w:val="21"/>
        </w:rPr>
        <w:t>1</w:t>
      </w:r>
      <w:r>
        <w:rPr>
          <w:rFonts w:ascii="Times New Roman" w:eastAsia="Times New Roman" w:hAnsi="Times New Roman" w:hint="eastAsia"/>
          <w:szCs w:val="21"/>
        </w:rPr>
        <w:t>)</w:t>
      </w:r>
    </w:p>
    <w:p w14:paraId="48E4AC48" w14:textId="77777777" w:rsidR="008009C6" w:rsidRDefault="00856462">
      <w:pPr>
        <w:snapToGrid w:val="0"/>
        <w:jc w:val="center"/>
        <w:textAlignment w:val="center"/>
        <w:rPr>
          <w:rFonts w:ascii="Times New Roman" w:eastAsia="Times New Roman" w:hAnsi="Times New Roman"/>
          <w:szCs w:val="21"/>
        </w:rPr>
      </w:pPr>
      <w:r w:rsidRPr="001D41BA">
        <w:rPr>
          <w:rFonts w:ascii="Cambria Math" w:hAnsi="Cambria Math" w:hint="eastAsia"/>
          <w:position w:val="-30"/>
          <w:sz w:val="24"/>
        </w:rPr>
        <w:object w:dxaOrig="3760" w:dyaOrig="876" w14:anchorId="53B191C5">
          <v:shape id="_x0000_i1027" type="#_x0000_t75" style="width:188.25pt;height:44.25pt" o:ole="">
            <v:imagedata r:id="rId13" o:title=""/>
          </v:shape>
          <o:OLEObject Type="Embed" ProgID="Equation.DSMT4" ShapeID="_x0000_i1027" DrawAspect="Content" ObjectID="_1806134740" r:id="rId14"/>
        </w:object>
      </w:r>
      <w:r>
        <w:rPr>
          <w:rFonts w:ascii="Times New Roman" w:eastAsia="Times New Roman" w:hAnsi="Times New Roman" w:hint="eastAsia"/>
          <w:szCs w:val="21"/>
        </w:rPr>
        <w:t>(</w:t>
      </w:r>
      <w:r w:rsidR="00B849F3">
        <w:rPr>
          <w:rFonts w:ascii="Times New Roman" w:eastAsia="Times New Roman" w:hAnsi="Times New Roman"/>
          <w:szCs w:val="21"/>
        </w:rPr>
        <w:t>2</w:t>
      </w:r>
      <w:r>
        <w:rPr>
          <w:rFonts w:ascii="Times New Roman" w:eastAsia="Times New Roman" w:hAnsi="Times New Roman" w:hint="eastAsia"/>
          <w:szCs w:val="21"/>
        </w:rPr>
        <w:t>)</w:t>
      </w:r>
    </w:p>
    <w:p w14:paraId="07B2186E" w14:textId="77777777" w:rsidR="008009C6" w:rsidRDefault="00FD7D70" w:rsidP="00A12CA4">
      <w:pPr>
        <w:adjustRightInd w:val="0"/>
        <w:snapToGrid w:val="0"/>
        <w:textAlignment w:val="center"/>
        <w:rPr>
          <w:rFonts w:ascii="宋体" w:hAnsi="宋体" w:cs="宋体"/>
          <w:sz w:val="18"/>
          <w:szCs w:val="18"/>
        </w:rPr>
      </w:pPr>
      <w:r>
        <w:rPr>
          <w:rFonts w:ascii="宋体" w:hAnsi="宋体" w:hint="eastAsia"/>
          <w:szCs w:val="21"/>
        </w:rPr>
        <w:t>其</w:t>
      </w:r>
      <w:r w:rsidR="00856462">
        <w:rPr>
          <w:rFonts w:ascii="宋体" w:hAnsi="宋体" w:hint="eastAsia"/>
          <w:szCs w:val="21"/>
        </w:rPr>
        <w:t>中，</w:t>
      </w:r>
      <w:r w:rsidR="00B849F3" w:rsidRPr="001D41BA">
        <w:rPr>
          <w:rFonts w:ascii="宋体" w:hAnsi="宋体" w:hint="eastAsia"/>
          <w:szCs w:val="21"/>
        </w:rPr>
        <w:object w:dxaOrig="204" w:dyaOrig="217" w14:anchorId="5E322368">
          <v:shape id="_x0000_i1028" type="#_x0000_t75" style="width:10.5pt;height:10.5pt" o:ole="">
            <v:imagedata r:id="rId15" o:title=""/>
          </v:shape>
          <o:OLEObject Type="Embed" ProgID="Equation.DSMT4" ShapeID="_x0000_i1028" DrawAspect="Content" ObjectID="_1806134741" r:id="rId16"/>
        </w:object>
      </w:r>
      <w:r w:rsidR="00B849F3">
        <w:rPr>
          <w:rFonts w:ascii="宋体" w:hAnsi="宋体" w:hint="eastAsia"/>
          <w:szCs w:val="21"/>
        </w:rPr>
        <w:t>表示多项式的阶数，</w:t>
      </w:r>
      <w:r w:rsidR="00B849F3" w:rsidRPr="001D41BA">
        <w:rPr>
          <w:rFonts w:ascii="宋体" w:hAnsi="宋体" w:hint="eastAsia"/>
          <w:szCs w:val="21"/>
        </w:rPr>
        <w:object w:dxaOrig="258" w:dyaOrig="217" w14:anchorId="44853BC0">
          <v:shape id="_x0000_i1029" type="#_x0000_t75" style="width:12.75pt;height:10.5pt" o:ole="">
            <v:imagedata r:id="rId17" o:title=""/>
          </v:shape>
          <o:OLEObject Type="Embed" ProgID="Equation.DSMT4" ShapeID="_x0000_i1029" DrawAspect="Content" ObjectID="_1806134742" r:id="rId18"/>
        </w:object>
      </w:r>
      <w:r w:rsidR="00B849F3">
        <w:rPr>
          <w:rFonts w:ascii="宋体" w:hAnsi="宋体" w:hint="eastAsia"/>
          <w:szCs w:val="21"/>
        </w:rPr>
        <w:t>表示频数（它决定了该项的旋转对称性，即在绕光轴旋转</w:t>
      </w:r>
      <w:r w:rsidR="00B849F3" w:rsidRPr="001D41BA">
        <w:rPr>
          <w:rFonts w:ascii="宋体" w:hAnsi="宋体" w:hint="eastAsia"/>
          <w:szCs w:val="21"/>
        </w:rPr>
        <w:object w:dxaOrig="258" w:dyaOrig="217" w14:anchorId="46520EF7">
          <v:shape id="_x0000_i1030" type="#_x0000_t75" style="width:12.75pt;height:10.5pt" o:ole="">
            <v:imagedata r:id="rId19" o:title=""/>
          </v:shape>
          <o:OLEObject Type="Embed" ProgID="Equation.DSMT4" ShapeID="_x0000_i1030" DrawAspect="Content" ObjectID="_1806134743" r:id="rId20"/>
        </w:object>
      </w:r>
      <w:r w:rsidR="00B849F3">
        <w:rPr>
          <w:rFonts w:ascii="宋体" w:hAnsi="宋体" w:hint="eastAsia"/>
          <w:szCs w:val="21"/>
        </w:rPr>
        <w:t>倍角度后，该项的函数值保持不变），</w:t>
      </w:r>
      <w:r w:rsidR="00B849F3" w:rsidRPr="001D41BA">
        <w:rPr>
          <w:rFonts w:ascii="宋体" w:hAnsi="宋体" w:hint="eastAsia"/>
          <w:szCs w:val="21"/>
        </w:rPr>
        <w:object w:dxaOrig="625" w:dyaOrig="258" w14:anchorId="5514E7E1">
          <v:shape id="_x0000_i1031" type="#_x0000_t75" style="width:31.5pt;height:12.75pt" o:ole="">
            <v:imagedata r:id="rId21" o:title=""/>
          </v:shape>
          <o:OLEObject Type="Embed" ProgID="Equation.DSMT4" ShapeID="_x0000_i1031" DrawAspect="Content" ObjectID="_1806134744" r:id="rId22"/>
        </w:object>
      </w:r>
      <w:r w:rsidR="00B849F3">
        <w:rPr>
          <w:rFonts w:ascii="宋体" w:hAnsi="宋体" w:hint="eastAsia"/>
          <w:szCs w:val="21"/>
        </w:rPr>
        <w:t>且</w:t>
      </w:r>
      <w:r w:rsidR="00B849F3" w:rsidRPr="001D41BA">
        <w:rPr>
          <w:rFonts w:ascii="宋体" w:hAnsi="宋体" w:hint="eastAsia"/>
          <w:szCs w:val="21"/>
        </w:rPr>
        <w:object w:dxaOrig="571" w:dyaOrig="217" w14:anchorId="1E108DE3">
          <v:shape id="_x0000_i1032" type="#_x0000_t75" style="width:29.25pt;height:10.5pt" o:ole="">
            <v:imagedata r:id="rId23" o:title=""/>
          </v:shape>
          <o:OLEObject Type="Embed" ProgID="Equation.DSMT4" ShapeID="_x0000_i1032" DrawAspect="Content" ObjectID="_1806134745" r:id="rId24"/>
        </w:object>
      </w:r>
      <w:r w:rsidR="00B849F3">
        <w:rPr>
          <w:rFonts w:ascii="宋体" w:hAnsi="宋体" w:hint="eastAsia"/>
          <w:szCs w:val="21"/>
        </w:rPr>
        <w:t>是偶数，即</w:t>
      </w:r>
      <w:r w:rsidR="00B849F3" w:rsidRPr="001D41BA">
        <w:rPr>
          <w:rFonts w:ascii="宋体" w:hAnsi="宋体" w:hint="eastAsia"/>
          <w:szCs w:val="21"/>
        </w:rPr>
        <w:object w:dxaOrig="204" w:dyaOrig="217" w14:anchorId="7C200D8F">
          <v:shape id="_x0000_i1033" type="#_x0000_t75" style="width:10.5pt;height:10.5pt" o:ole="">
            <v:imagedata r:id="rId15" o:title=""/>
          </v:shape>
          <o:OLEObject Type="Embed" ProgID="Equation.DSMT4" ShapeID="_x0000_i1033" DrawAspect="Content" ObjectID="_1806134746" r:id="rId25"/>
        </w:object>
      </w:r>
      <w:r w:rsidR="00B849F3">
        <w:rPr>
          <w:rFonts w:ascii="宋体" w:hAnsi="宋体" w:hint="eastAsia"/>
          <w:szCs w:val="21"/>
        </w:rPr>
        <w:t>和</w:t>
      </w:r>
      <w:r w:rsidR="00B849F3" w:rsidRPr="001D41BA">
        <w:rPr>
          <w:rFonts w:ascii="宋体" w:hAnsi="宋体" w:hint="eastAsia"/>
          <w:szCs w:val="21"/>
        </w:rPr>
        <w:object w:dxaOrig="258" w:dyaOrig="217" w14:anchorId="74B52DD1">
          <v:shape id="_x0000_i1034" type="#_x0000_t75" style="width:12.75pt;height:10.5pt" o:ole="">
            <v:imagedata r:id="rId17" o:title=""/>
          </v:shape>
          <o:OLEObject Type="Embed" ProgID="Equation.DSMT4" ShapeID="_x0000_i1034" DrawAspect="Content" ObjectID="_1806134747" r:id="rId26"/>
        </w:object>
      </w:r>
      <w:r w:rsidR="00B849F3">
        <w:rPr>
          <w:rFonts w:ascii="宋体" w:hAnsi="宋体" w:hint="eastAsia"/>
          <w:szCs w:val="21"/>
        </w:rPr>
        <w:t>同奇或者同偶；</w:t>
      </w:r>
      <w:r w:rsidR="00B849F3" w:rsidRPr="001D41BA">
        <w:rPr>
          <w:rFonts w:ascii="宋体" w:hAnsi="宋体" w:hint="eastAsia"/>
          <w:szCs w:val="21"/>
        </w:rPr>
        <w:object w:dxaOrig="245" w:dyaOrig="258" w14:anchorId="65ABA954">
          <v:shape id="_x0000_i1035" type="#_x0000_t75" style="width:12pt;height:12.75pt" o:ole="">
            <v:imagedata r:id="rId27" o:title=""/>
          </v:shape>
          <o:OLEObject Type="Embed" ProgID="Equation.DSMT4" ShapeID="_x0000_i1035" DrawAspect="Content" ObjectID="_1806134748" r:id="rId28"/>
        </w:object>
      </w:r>
      <w:r w:rsidR="00B849F3">
        <w:rPr>
          <w:rFonts w:ascii="宋体" w:hAnsi="宋体" w:hint="eastAsia"/>
          <w:szCs w:val="21"/>
        </w:rPr>
        <w:t>为圆上的半径，</w:t>
      </w:r>
      <w:r w:rsidR="00B849F3" w:rsidRPr="001D41BA">
        <w:rPr>
          <w:rFonts w:ascii="宋体" w:hAnsi="宋体" w:hint="eastAsia"/>
          <w:szCs w:val="21"/>
        </w:rPr>
        <w:object w:dxaOrig="897" w:dyaOrig="326" w14:anchorId="058BE5D8">
          <v:shape id="_x0000_i1036" type="#_x0000_t75" style="width:54pt;height:15.75pt" o:ole="">
            <v:imagedata r:id="rId29" o:title=""/>
          </v:shape>
          <o:OLEObject Type="Embed" ProgID="Equation.DSMT4" ShapeID="_x0000_i1036" DrawAspect="Content" ObjectID="_1806134749" r:id="rId30"/>
        </w:object>
      </w:r>
      <w:r w:rsidR="00B849F3">
        <w:rPr>
          <w:rFonts w:ascii="宋体" w:hAnsi="宋体" w:hint="eastAsia"/>
          <w:szCs w:val="21"/>
        </w:rPr>
        <w:t>；</w:t>
      </w:r>
      <w:r w:rsidR="00B849F3" w:rsidRPr="001D41BA">
        <w:rPr>
          <w:rFonts w:ascii="宋体" w:hAnsi="宋体" w:hint="eastAsia"/>
          <w:szCs w:val="21"/>
        </w:rPr>
        <w:object w:dxaOrig="204" w:dyaOrig="272" w14:anchorId="62FD3947">
          <v:shape id="_x0000_i1037" type="#_x0000_t75" style="width:10.5pt;height:14.25pt" o:ole="">
            <v:imagedata r:id="rId31" o:title=""/>
          </v:shape>
          <o:OLEObject Type="Embed" ProgID="Equation.DSMT4" ShapeID="_x0000_i1037" DrawAspect="Content" ObjectID="_1806134750" r:id="rId32"/>
        </w:object>
      </w:r>
      <w:r w:rsidR="00B849F3">
        <w:rPr>
          <w:rFonts w:ascii="宋体" w:hAnsi="宋体" w:hint="eastAsia"/>
          <w:szCs w:val="21"/>
        </w:rPr>
        <w:t>为正弦分量的频率，</w:t>
      </w:r>
      <w:r w:rsidR="00B849F3" w:rsidRPr="001D41BA">
        <w:rPr>
          <w:rFonts w:ascii="宋体" w:hAnsi="宋体" w:hint="eastAsia"/>
          <w:szCs w:val="21"/>
        </w:rPr>
        <w:object w:dxaOrig="1073" w:dyaOrig="272" w14:anchorId="278B4045">
          <v:shape id="_x0000_i1038" type="#_x0000_t75" style="width:54pt;height:14.25pt" o:ole="">
            <v:imagedata r:id="rId33" o:title=""/>
          </v:shape>
          <o:OLEObject Type="Embed" ProgID="Equation.DSMT4" ShapeID="_x0000_i1038" DrawAspect="Content" ObjectID="_1806134751" r:id="rId34"/>
        </w:object>
      </w:r>
      <w:r w:rsidR="00B849F3">
        <w:rPr>
          <w:rFonts w:ascii="宋体" w:hAnsi="宋体" w:hint="eastAsia"/>
          <w:szCs w:val="21"/>
        </w:rPr>
        <w:t>；</w:t>
      </w:r>
      <w:r w:rsidRPr="001D41BA">
        <w:rPr>
          <w:rFonts w:ascii="宋体" w:hAnsi="宋体"/>
          <w:szCs w:val="21"/>
        </w:rPr>
        <w:object w:dxaOrig="700" w:dyaOrig="380" w14:anchorId="242D6AFD">
          <v:shape id="_x0000_i1039" type="#_x0000_t75" style="width:35.25pt;height:18.75pt" o:ole="">
            <v:imagedata r:id="rId35" o:title=""/>
          </v:shape>
          <o:OLEObject Type="Embed" ProgID="Equation.DSMT4" ShapeID="_x0000_i1039" DrawAspect="Content" ObjectID="_1806134752" r:id="rId36"/>
        </w:object>
      </w:r>
      <w:r>
        <w:rPr>
          <w:rFonts w:ascii="宋体" w:hAnsi="宋体" w:hint="eastAsia"/>
          <w:szCs w:val="21"/>
        </w:rPr>
        <w:t>为</w:t>
      </w:r>
      <w:r w:rsidR="00856462">
        <w:rPr>
          <w:rFonts w:ascii="宋体" w:hAnsi="宋体" w:hint="eastAsia"/>
          <w:szCs w:val="21"/>
        </w:rPr>
        <w:t>径向坐标，</w:t>
      </w:r>
      <w:r w:rsidR="00856462" w:rsidRPr="001D41BA">
        <w:rPr>
          <w:rFonts w:ascii="宋体" w:hAnsi="宋体" w:hint="eastAsia"/>
          <w:szCs w:val="21"/>
        </w:rPr>
        <w:object w:dxaOrig="200" w:dyaOrig="279" w14:anchorId="7D6E302B">
          <v:shape id="_x0000_i1040" type="#_x0000_t75" style="width:9.75pt;height:14.25pt" o:ole="">
            <v:imagedata r:id="rId37" o:title=""/>
          </v:shape>
          <o:OLEObject Type="Embed" ProgID="Equation.DSMT4" ShapeID="_x0000_i1040" DrawAspect="Content" ObjectID="_1806134753" r:id="rId38"/>
        </w:object>
      </w:r>
      <w:r w:rsidR="00856462">
        <w:rPr>
          <w:rFonts w:ascii="宋体" w:hAnsi="宋体" w:hint="eastAsia"/>
          <w:szCs w:val="21"/>
        </w:rPr>
        <w:t>为从0到</w:t>
      </w:r>
      <w:r w:rsidR="00856462" w:rsidRPr="001D41BA">
        <w:rPr>
          <w:rFonts w:ascii="宋体" w:hAnsi="宋体" w:hint="eastAsia"/>
          <w:szCs w:val="21"/>
        </w:rPr>
        <w:object w:dxaOrig="385" w:dyaOrig="364" w14:anchorId="073ACDAC">
          <v:shape id="_x0000_i1041" type="#_x0000_t75" style="width:18.75pt;height:18pt" o:ole="">
            <v:imagedata r:id="rId39" o:title=""/>
          </v:shape>
          <o:OLEObject Type="Embed" ProgID="Equation.DSMT4" ShapeID="_x0000_i1041" DrawAspect="Content" ObjectID="_1806134754" r:id="rId40"/>
        </w:object>
      </w:r>
      <w:r w:rsidR="00856462">
        <w:rPr>
          <w:rFonts w:ascii="宋体" w:hAnsi="宋体" w:hint="eastAsia"/>
          <w:szCs w:val="21"/>
        </w:rPr>
        <w:t>的整数。</w:t>
      </w:r>
    </w:p>
    <w:p w14:paraId="565FF85F" w14:textId="77777777" w:rsidR="008009C6" w:rsidRPr="0021209B" w:rsidRDefault="0021209B">
      <w:pPr>
        <w:pStyle w:val="hkxb20"/>
        <w:wordWrap/>
        <w:adjustRightInd w:val="0"/>
        <w:spacing w:before="120" w:after="120" w:line="360" w:lineRule="atLeast"/>
        <w:jc w:val="left"/>
        <w:textAlignment w:val="baseline"/>
        <w:rPr>
          <w:rFonts w:eastAsia="宋体"/>
          <w:b/>
          <w:bCs/>
        </w:rPr>
      </w:pPr>
      <w:r w:rsidRPr="0021209B">
        <w:rPr>
          <w:rFonts w:eastAsia="宋体"/>
          <w:b/>
          <w:bCs/>
        </w:rPr>
        <w:t>3</w:t>
      </w:r>
      <w:r w:rsidR="00856462" w:rsidRPr="0021209B">
        <w:rPr>
          <w:rFonts w:eastAsia="宋体" w:hint="eastAsia"/>
          <w:b/>
          <w:bCs/>
        </w:rPr>
        <w:t xml:space="preserve">.2 </w:t>
      </w:r>
      <w:r w:rsidR="00856462" w:rsidRPr="0021209B">
        <w:rPr>
          <w:rFonts w:eastAsia="宋体"/>
          <w:b/>
          <w:bCs/>
        </w:rPr>
        <w:t>Zernike</w:t>
      </w:r>
      <w:r w:rsidR="00856462" w:rsidRPr="0021209B">
        <w:rPr>
          <w:rFonts w:eastAsia="宋体" w:hint="eastAsia"/>
          <w:b/>
          <w:bCs/>
        </w:rPr>
        <w:t>圆多项式</w:t>
      </w:r>
    </w:p>
    <w:p w14:paraId="3AC82822" w14:textId="77777777" w:rsidR="008009C6" w:rsidRDefault="00856462">
      <w:pPr>
        <w:ind w:firstLineChars="200" w:firstLine="420"/>
        <w:rPr>
          <w:rFonts w:ascii="宋体" w:hAnsi="宋体"/>
          <w:szCs w:val="21"/>
        </w:rPr>
      </w:pPr>
      <w:r>
        <w:rPr>
          <w:rFonts w:ascii="Times New Roman" w:hAnsi="Times New Roman"/>
          <w:szCs w:val="21"/>
        </w:rPr>
        <w:t>Zernike</w:t>
      </w:r>
      <w:r>
        <w:rPr>
          <w:rFonts w:ascii="宋体" w:hAnsi="宋体" w:hint="eastAsia"/>
          <w:szCs w:val="21"/>
        </w:rPr>
        <w:t>圆多项式是</w:t>
      </w:r>
      <w:r>
        <w:rPr>
          <w:rFonts w:ascii="Times New Roman" w:hAnsi="Times New Roman"/>
          <w:szCs w:val="21"/>
        </w:rPr>
        <w:t>Zernike</w:t>
      </w:r>
      <w:r>
        <w:rPr>
          <w:rFonts w:ascii="宋体" w:hAnsi="宋体" w:hint="eastAsia"/>
          <w:szCs w:val="21"/>
        </w:rPr>
        <w:t>多项式的一种特殊形式，定义在单位圆上，用于描述和重构波前畸变。当平面波通过光学系统时，波前可能发生畸变，Zernike圆多项式可拟合这种畸变，有助于分析光学系统性能。其定义如下</w:t>
      </w:r>
      <w:r w:rsidR="004F10F8">
        <w:rPr>
          <w:rFonts w:ascii="宋体" w:hAnsi="宋体" w:hint="eastAsia"/>
          <w:szCs w:val="21"/>
          <w:vertAlign w:val="superscript"/>
        </w:rPr>
        <w:t>[33</w:t>
      </w:r>
      <w:r>
        <w:rPr>
          <w:rFonts w:ascii="宋体" w:hAnsi="宋体" w:hint="eastAsia"/>
          <w:szCs w:val="21"/>
          <w:vertAlign w:val="superscript"/>
        </w:rPr>
        <w:t>]</w:t>
      </w:r>
      <w:r>
        <w:rPr>
          <w:rFonts w:ascii="宋体" w:hAnsi="宋体" w:hint="eastAsia"/>
          <w:szCs w:val="21"/>
        </w:rPr>
        <w:t>:</w:t>
      </w:r>
    </w:p>
    <w:p w14:paraId="2BB86F1A" w14:textId="77777777" w:rsidR="008009C6" w:rsidRDefault="00062902">
      <w:pPr>
        <w:ind w:firstLineChars="500" w:firstLine="1200"/>
        <w:rPr>
          <w:rFonts w:ascii="Times New Roman" w:eastAsia="Times New Roman" w:hAnsi="Times New Roman"/>
          <w:szCs w:val="21"/>
        </w:rPr>
      </w:pPr>
      <w:r w:rsidRPr="00062902">
        <w:rPr>
          <w:rFonts w:ascii="Cambria Math" w:hAnsi="Cambria Math" w:hint="eastAsia"/>
          <w:position w:val="-38"/>
          <w:sz w:val="24"/>
        </w:rPr>
        <w:object w:dxaOrig="6380" w:dyaOrig="880" w14:anchorId="75F0F042">
          <v:shape id="_x0000_i1042" type="#_x0000_t75" style="width:318.75pt;height:43.5pt" o:ole="">
            <v:imagedata r:id="rId41" o:title=""/>
          </v:shape>
          <o:OLEObject Type="Embed" ProgID="Equation.DSMT4" ShapeID="_x0000_i1042" DrawAspect="Content" ObjectID="_1806134755" r:id="rId42"/>
        </w:object>
      </w:r>
      <w:r w:rsidR="00856462">
        <w:rPr>
          <w:rFonts w:ascii="Times New Roman" w:eastAsia="Times New Roman" w:hAnsi="Times New Roman" w:hint="eastAsia"/>
          <w:szCs w:val="21"/>
        </w:rPr>
        <w:t xml:space="preserve"> (</w:t>
      </w:r>
      <w:r w:rsidR="00B849F3">
        <w:rPr>
          <w:rFonts w:ascii="Times New Roman" w:eastAsia="Times New Roman" w:hAnsi="Times New Roman"/>
          <w:szCs w:val="21"/>
        </w:rPr>
        <w:t>3</w:t>
      </w:r>
      <w:r w:rsidR="00856462">
        <w:rPr>
          <w:rFonts w:ascii="Times New Roman" w:eastAsia="Times New Roman" w:hAnsi="Times New Roman" w:hint="eastAsia"/>
          <w:szCs w:val="21"/>
        </w:rPr>
        <w:t>)</w:t>
      </w:r>
    </w:p>
    <w:p w14:paraId="5D8B0E9D" w14:textId="77777777" w:rsidR="008009C6" w:rsidRDefault="00762783">
      <w:pPr>
        <w:adjustRightInd w:val="0"/>
        <w:snapToGrid w:val="0"/>
        <w:spacing w:line="400" w:lineRule="exact"/>
        <w:textAlignment w:val="center"/>
        <w:rPr>
          <w:rFonts w:ascii="宋体" w:hAnsi="宋体"/>
          <w:szCs w:val="21"/>
        </w:rPr>
      </w:pPr>
      <w:r>
        <w:rPr>
          <w:rFonts w:ascii="宋体" w:hAnsi="宋体" w:hint="eastAsia"/>
          <w:szCs w:val="21"/>
        </w:rPr>
        <w:t>其</w:t>
      </w:r>
      <w:r w:rsidR="00856462">
        <w:rPr>
          <w:rFonts w:ascii="宋体" w:hAnsi="宋体" w:hint="eastAsia"/>
          <w:szCs w:val="21"/>
        </w:rPr>
        <w:t>中，</w:t>
      </w:r>
    </w:p>
    <w:p w14:paraId="3ABC7287" w14:textId="77777777" w:rsidR="008009C6" w:rsidRDefault="00062902" w:rsidP="00762783">
      <w:pPr>
        <w:ind w:firstLineChars="200" w:firstLine="480"/>
        <w:rPr>
          <w:rFonts w:ascii="宋体" w:hAnsi="宋体"/>
          <w:szCs w:val="21"/>
        </w:rPr>
      </w:pPr>
      <w:r w:rsidRPr="001D41BA">
        <w:rPr>
          <w:rFonts w:ascii="Cambria Math" w:hAnsi="Cambria Math" w:hint="eastAsia"/>
          <w:position w:val="-42"/>
          <w:sz w:val="24"/>
        </w:rPr>
        <w:object w:dxaOrig="3760" w:dyaOrig="1020" w14:anchorId="373E1DB2">
          <v:shape id="_x0000_i1043" type="#_x0000_t75" style="width:188.25pt;height:50.25pt" o:ole="">
            <v:imagedata r:id="rId43" o:title=""/>
          </v:shape>
          <o:OLEObject Type="Embed" ProgID="Equation.DSMT4" ShapeID="_x0000_i1043" DrawAspect="Content" ObjectID="_1806134756" r:id="rId44"/>
        </w:object>
      </w:r>
      <w:r w:rsidR="00856462" w:rsidRPr="001D41BA">
        <w:rPr>
          <w:rFonts w:ascii="Cambria Math" w:hAnsi="Cambria Math" w:hint="eastAsia"/>
          <w:position w:val="-32"/>
          <w:sz w:val="24"/>
        </w:rPr>
        <w:object w:dxaOrig="1617" w:dyaOrig="761" w14:anchorId="65060A1B">
          <v:shape id="_x0000_i1044" type="#_x0000_t75" style="width:80.25pt;height:38.25pt" o:ole="">
            <v:imagedata r:id="rId45" o:title=""/>
          </v:shape>
          <o:OLEObject Type="Embed" ProgID="Equation.DSMT4" ShapeID="_x0000_i1044" DrawAspect="Content" ObjectID="_1806134757" r:id="rId46"/>
        </w:object>
      </w:r>
      <w:r w:rsidR="00856462" w:rsidRPr="001D41BA">
        <w:rPr>
          <w:rFonts w:ascii="Cambria Math" w:hAnsi="Cambria Math" w:hint="eastAsia"/>
          <w:position w:val="-30"/>
          <w:sz w:val="24"/>
        </w:rPr>
        <w:object w:dxaOrig="1522" w:dyaOrig="720" w14:anchorId="33BEA2D9">
          <v:shape id="_x0000_i1045" type="#_x0000_t75" style="width:75.75pt;height:36.75pt" o:ole="">
            <v:imagedata r:id="rId47" o:title=""/>
          </v:shape>
          <o:OLEObject Type="Embed" ProgID="Equation.DSMT4" ShapeID="_x0000_i1045" DrawAspect="Content" ObjectID="_1806134758" r:id="rId48"/>
        </w:object>
      </w:r>
      <w:r w:rsidR="00856462" w:rsidRPr="001D41BA">
        <w:rPr>
          <w:rFonts w:ascii="宋体" w:hAnsi="宋体" w:hint="eastAsia"/>
          <w:szCs w:val="21"/>
        </w:rPr>
        <w:object w:dxaOrig="177" w:dyaOrig="217" w14:anchorId="337A2E08">
          <v:shape id="_x0000_i1046" type="#_x0000_t75" style="width:8.25pt;height:10.5pt" o:ole="">
            <v:imagedata r:id="rId49" o:title=""/>
          </v:shape>
          <o:OLEObject Type="Embed" ProgID="Equation.DSMT4" ShapeID="_x0000_i1046" DrawAspect="Content" ObjectID="_1806134759" r:id="rId50"/>
        </w:object>
      </w:r>
      <w:r w:rsidR="00856462">
        <w:rPr>
          <w:rFonts w:ascii="宋体" w:hAnsi="宋体" w:hint="eastAsia"/>
          <w:szCs w:val="21"/>
        </w:rPr>
        <w:t>为从0到</w:t>
      </w:r>
      <w:r w:rsidR="00856462" w:rsidRPr="001D41BA">
        <w:rPr>
          <w:rFonts w:ascii="宋体" w:hAnsi="宋体" w:hint="eastAsia"/>
          <w:szCs w:val="21"/>
        </w:rPr>
        <w:object w:dxaOrig="425" w:dyaOrig="424" w14:anchorId="7144C285">
          <v:shape id="_x0000_i1047" type="#_x0000_t75" style="width:21.75pt;height:21.75pt" o:ole="">
            <v:imagedata r:id="rId51" o:title=""/>
          </v:shape>
          <o:OLEObject Type="Embed" ProgID="Equation.DSMT4" ShapeID="_x0000_i1047" DrawAspect="Content" ObjectID="_1806134760" r:id="rId52"/>
        </w:object>
      </w:r>
      <w:r w:rsidR="00856462">
        <w:rPr>
          <w:rFonts w:ascii="宋体" w:hAnsi="宋体" w:hint="eastAsia"/>
          <w:szCs w:val="21"/>
        </w:rPr>
        <w:t>的</w:t>
      </w:r>
      <w:r w:rsidR="00856462">
        <w:rPr>
          <w:rFonts w:ascii="宋体" w:hAnsi="宋体" w:hint="eastAsia"/>
          <w:szCs w:val="21"/>
        </w:rPr>
        <w:lastRenderedPageBreak/>
        <w:t>整数。</w:t>
      </w:r>
    </w:p>
    <w:p w14:paraId="6A82888C" w14:textId="77777777" w:rsidR="008009C6" w:rsidRDefault="00856462" w:rsidP="00B30ABE">
      <w:pPr>
        <w:ind w:firstLineChars="200" w:firstLine="420"/>
        <w:rPr>
          <w:rFonts w:ascii="宋体" w:hAnsi="宋体"/>
          <w:szCs w:val="21"/>
        </w:rPr>
      </w:pPr>
      <w:r>
        <w:rPr>
          <w:rFonts w:ascii="宋体" w:hAnsi="宋体" w:hint="eastAsia"/>
          <w:szCs w:val="21"/>
        </w:rPr>
        <w:t>不同模式的系数代表不同像差，Zernike多项式可将像差分解为多阶成分，常用模式为7阶36项。0~2阶为低阶像差，可用球柱镜校正；3阶及以上为高阶像差，无法用球柱镜校正。频数和阶数是关键参数，频数决定旋转对称性。</w:t>
      </w:r>
      <w:r w:rsidR="00B30ABE">
        <w:rPr>
          <w:rFonts w:ascii="宋体" w:hAnsi="宋体" w:hint="eastAsia"/>
          <w:szCs w:val="21"/>
        </w:rPr>
        <w:t>根据</w:t>
      </w:r>
      <w:r w:rsidR="00B30ABE">
        <w:rPr>
          <w:rFonts w:ascii="宋体" w:hAnsi="宋体"/>
          <w:szCs w:val="21"/>
        </w:rPr>
        <w:t>式（</w:t>
      </w:r>
      <w:r w:rsidR="00B849F3">
        <w:rPr>
          <w:rFonts w:ascii="宋体" w:hAnsi="宋体"/>
          <w:szCs w:val="21"/>
        </w:rPr>
        <w:t>3</w:t>
      </w:r>
      <w:r w:rsidR="00B30ABE">
        <w:rPr>
          <w:rFonts w:ascii="宋体" w:hAnsi="宋体" w:hint="eastAsia"/>
          <w:szCs w:val="21"/>
        </w:rPr>
        <w:t>）</w:t>
      </w:r>
      <w:r w:rsidR="00B30ABE">
        <w:rPr>
          <w:rFonts w:ascii="宋体" w:hAnsi="宋体"/>
          <w:szCs w:val="21"/>
        </w:rPr>
        <w:t>，</w:t>
      </w:r>
      <w:r>
        <w:rPr>
          <w:rFonts w:ascii="宋体" w:hAnsi="宋体" w:hint="eastAsia"/>
          <w:szCs w:val="21"/>
        </w:rPr>
        <w:t>可以列出</w:t>
      </w:r>
      <w:r>
        <w:rPr>
          <w:rFonts w:ascii="Times New Roman" w:hAnsi="Times New Roman" w:hint="eastAsia"/>
          <w:szCs w:val="21"/>
        </w:rPr>
        <w:t>Zernike</w:t>
      </w:r>
      <w:r>
        <w:rPr>
          <w:rFonts w:ascii="宋体" w:hAnsi="宋体" w:hint="eastAsia"/>
          <w:szCs w:val="21"/>
        </w:rPr>
        <w:t>圆多项式与像差的对应关系表如表2所示。</w:t>
      </w:r>
    </w:p>
    <w:p w14:paraId="2CBD4518" w14:textId="77777777" w:rsidR="008009C6" w:rsidRDefault="00856462">
      <w:pPr>
        <w:jc w:val="center"/>
        <w:rPr>
          <w:rFonts w:ascii="Times New Roman" w:hAnsi="宋体"/>
          <w:kern w:val="0"/>
          <w:sz w:val="18"/>
          <w:szCs w:val="18"/>
        </w:rPr>
      </w:pPr>
      <w:r>
        <w:rPr>
          <w:rFonts w:ascii="Times New Roman" w:hAnsi="宋体" w:hint="eastAsia"/>
          <w:kern w:val="0"/>
          <w:sz w:val="18"/>
          <w:szCs w:val="18"/>
        </w:rPr>
        <w:t>表</w:t>
      </w:r>
      <w:r>
        <w:rPr>
          <w:rFonts w:ascii="Times New Roman" w:hAnsi="宋体" w:hint="eastAsia"/>
          <w:kern w:val="0"/>
          <w:sz w:val="18"/>
          <w:szCs w:val="18"/>
        </w:rPr>
        <w:t>2  Zernike</w:t>
      </w:r>
      <w:r>
        <w:rPr>
          <w:rFonts w:ascii="Times New Roman" w:hAnsi="宋体" w:hint="eastAsia"/>
          <w:kern w:val="0"/>
          <w:sz w:val="18"/>
          <w:szCs w:val="18"/>
        </w:rPr>
        <w:t>圆多项式与像差的对应关系</w:t>
      </w:r>
    </w:p>
    <w:tbl>
      <w:tblPr>
        <w:tblStyle w:val="ab"/>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7"/>
        <w:gridCol w:w="1149"/>
        <w:gridCol w:w="1150"/>
        <w:gridCol w:w="3274"/>
        <w:gridCol w:w="1858"/>
      </w:tblGrid>
      <w:tr w:rsidR="008009C6" w14:paraId="54FEC73A" w14:textId="77777777">
        <w:trPr>
          <w:trHeight w:val="295"/>
          <w:tblHeader/>
        </w:trPr>
        <w:tc>
          <w:tcPr>
            <w:tcW w:w="1857" w:type="dxa"/>
            <w:tcBorders>
              <w:bottom w:val="single" w:sz="4" w:space="0" w:color="auto"/>
            </w:tcBorders>
            <w:vAlign w:val="center"/>
          </w:tcPr>
          <w:p w14:paraId="74106236" w14:textId="77777777" w:rsidR="008009C6" w:rsidRDefault="00856462">
            <w:pPr>
              <w:jc w:val="center"/>
              <w:rPr>
                <w:color w:val="000000"/>
                <w:sz w:val="18"/>
                <w:szCs w:val="18"/>
              </w:rPr>
            </w:pPr>
            <w:r>
              <w:rPr>
                <w:rFonts w:hint="eastAsia"/>
                <w:color w:val="000000"/>
                <w:sz w:val="18"/>
                <w:szCs w:val="18"/>
              </w:rPr>
              <w:t>项数</w:t>
            </w:r>
          </w:p>
        </w:tc>
        <w:tc>
          <w:tcPr>
            <w:tcW w:w="1149" w:type="dxa"/>
            <w:tcBorders>
              <w:bottom w:val="single" w:sz="4" w:space="0" w:color="auto"/>
            </w:tcBorders>
            <w:vAlign w:val="center"/>
          </w:tcPr>
          <w:p w14:paraId="3394B02C" w14:textId="77777777" w:rsidR="008009C6" w:rsidRDefault="00856462">
            <w:pPr>
              <w:jc w:val="center"/>
              <w:rPr>
                <w:color w:val="000000"/>
                <w:sz w:val="18"/>
                <w:szCs w:val="18"/>
              </w:rPr>
            </w:pPr>
            <w:r w:rsidRPr="001D41BA">
              <w:rPr>
                <w:rFonts w:hAnsi="Cambria Math" w:hint="eastAsia"/>
                <w:color w:val="000000"/>
                <w:position w:val="-6"/>
                <w:sz w:val="18"/>
                <w:szCs w:val="18"/>
              </w:rPr>
              <w:object w:dxaOrig="204" w:dyaOrig="217" w14:anchorId="75E74B72">
                <v:shape id="_x0000_i1048" type="#_x0000_t75" style="width:10.5pt;height:10.5pt" o:ole="">
                  <v:imagedata r:id="rId53" o:title=""/>
                </v:shape>
                <o:OLEObject Type="Embed" ProgID="Equation.DSMT4" ShapeID="_x0000_i1048" DrawAspect="Content" ObjectID="_1806134761" r:id="rId54"/>
              </w:object>
            </w:r>
            <w:r>
              <w:rPr>
                <w:rFonts w:hAnsi="Cambria Math" w:hint="eastAsia"/>
                <w:color w:val="000000"/>
                <w:sz w:val="18"/>
                <w:szCs w:val="18"/>
              </w:rPr>
              <w:t>(</w:t>
            </w:r>
            <w:r>
              <w:rPr>
                <w:rFonts w:hAnsi="Cambria Math" w:hint="eastAsia"/>
                <w:color w:val="000000"/>
                <w:sz w:val="18"/>
                <w:szCs w:val="18"/>
              </w:rPr>
              <w:t>阶数</w:t>
            </w:r>
            <w:r>
              <w:rPr>
                <w:rFonts w:hAnsi="Cambria Math" w:hint="eastAsia"/>
                <w:color w:val="000000"/>
                <w:sz w:val="18"/>
                <w:szCs w:val="18"/>
              </w:rPr>
              <w:t>)</w:t>
            </w:r>
          </w:p>
        </w:tc>
        <w:tc>
          <w:tcPr>
            <w:tcW w:w="1150" w:type="dxa"/>
            <w:tcBorders>
              <w:bottom w:val="single" w:sz="4" w:space="0" w:color="auto"/>
            </w:tcBorders>
            <w:vAlign w:val="center"/>
          </w:tcPr>
          <w:p w14:paraId="6A3759E1" w14:textId="77777777" w:rsidR="008009C6" w:rsidRDefault="00856462">
            <w:pPr>
              <w:jc w:val="center"/>
              <w:rPr>
                <w:color w:val="000000"/>
                <w:sz w:val="18"/>
                <w:szCs w:val="18"/>
              </w:rPr>
            </w:pPr>
            <w:r w:rsidRPr="001D41BA">
              <w:rPr>
                <w:rFonts w:hAnsi="Cambria Math" w:hint="eastAsia"/>
                <w:color w:val="000000"/>
                <w:position w:val="-6"/>
                <w:sz w:val="18"/>
                <w:szCs w:val="18"/>
              </w:rPr>
              <w:object w:dxaOrig="258" w:dyaOrig="217" w14:anchorId="45463A3E">
                <v:shape id="_x0000_i1049" type="#_x0000_t75" style="width:12.75pt;height:10.5pt" o:ole="">
                  <v:imagedata r:id="rId55" o:title=""/>
                </v:shape>
                <o:OLEObject Type="Embed" ProgID="Equation.DSMT4" ShapeID="_x0000_i1049" DrawAspect="Content" ObjectID="_1806134762" r:id="rId56"/>
              </w:object>
            </w:r>
            <w:r>
              <w:rPr>
                <w:rFonts w:hAnsi="Cambria Math" w:hint="eastAsia"/>
                <w:color w:val="000000"/>
                <w:sz w:val="18"/>
                <w:szCs w:val="18"/>
              </w:rPr>
              <w:t>(</w:t>
            </w:r>
            <w:r>
              <w:rPr>
                <w:rFonts w:hAnsi="Cambria Math" w:hint="eastAsia"/>
                <w:color w:val="000000"/>
                <w:sz w:val="18"/>
                <w:szCs w:val="18"/>
              </w:rPr>
              <w:t>频数</w:t>
            </w:r>
            <w:r>
              <w:rPr>
                <w:rFonts w:hAnsi="Cambria Math" w:hint="eastAsia"/>
                <w:color w:val="000000"/>
                <w:sz w:val="18"/>
                <w:szCs w:val="18"/>
              </w:rPr>
              <w:t>)</w:t>
            </w:r>
          </w:p>
        </w:tc>
        <w:tc>
          <w:tcPr>
            <w:tcW w:w="3274" w:type="dxa"/>
            <w:tcBorders>
              <w:bottom w:val="single" w:sz="4" w:space="0" w:color="auto"/>
            </w:tcBorders>
            <w:vAlign w:val="center"/>
          </w:tcPr>
          <w:p w14:paraId="687FFB08" w14:textId="77777777" w:rsidR="008009C6" w:rsidRDefault="00856462">
            <w:pPr>
              <w:jc w:val="center"/>
              <w:rPr>
                <w:color w:val="000000"/>
                <w:sz w:val="18"/>
                <w:szCs w:val="18"/>
              </w:rPr>
            </w:pPr>
            <w:r w:rsidRPr="001D41BA">
              <w:rPr>
                <w:rFonts w:ascii="Cambria Math" w:hAnsi="Cambria Math"/>
                <w:i/>
                <w:color w:val="000000"/>
                <w:position w:val="-12"/>
                <w:sz w:val="18"/>
                <w:szCs w:val="18"/>
              </w:rPr>
              <w:object w:dxaOrig="693" w:dyaOrig="299" w14:anchorId="323530AB">
                <v:shape id="_x0000_i1050" type="#_x0000_t75" style="width:34.5pt;height:15pt" o:ole="">
                  <v:imagedata r:id="rId57" o:title=""/>
                </v:shape>
                <o:OLEObject Type="Embed" ProgID="Equation.DSMT4" ShapeID="_x0000_i1050" DrawAspect="Content" ObjectID="_1806134763" r:id="rId58"/>
              </w:object>
            </w:r>
          </w:p>
        </w:tc>
        <w:tc>
          <w:tcPr>
            <w:tcW w:w="1858" w:type="dxa"/>
            <w:tcBorders>
              <w:bottom w:val="single" w:sz="4" w:space="0" w:color="auto"/>
            </w:tcBorders>
            <w:vAlign w:val="center"/>
          </w:tcPr>
          <w:p w14:paraId="10CE4A22" w14:textId="77777777" w:rsidR="008009C6" w:rsidRDefault="00856462">
            <w:pPr>
              <w:jc w:val="center"/>
              <w:rPr>
                <w:color w:val="000000"/>
                <w:sz w:val="18"/>
                <w:szCs w:val="18"/>
              </w:rPr>
            </w:pPr>
            <w:r>
              <w:rPr>
                <w:rFonts w:hint="eastAsia"/>
                <w:color w:val="000000"/>
                <w:sz w:val="18"/>
                <w:szCs w:val="18"/>
              </w:rPr>
              <w:t>像差名称</w:t>
            </w:r>
          </w:p>
        </w:tc>
      </w:tr>
      <w:tr w:rsidR="008009C6" w14:paraId="0FD32034" w14:textId="77777777">
        <w:tc>
          <w:tcPr>
            <w:tcW w:w="1857" w:type="dxa"/>
            <w:tcBorders>
              <w:top w:val="single" w:sz="4" w:space="0" w:color="auto"/>
              <w:tl2br w:val="nil"/>
              <w:tr2bl w:val="nil"/>
            </w:tcBorders>
            <w:vAlign w:val="center"/>
          </w:tcPr>
          <w:p w14:paraId="4D2DE3D8" w14:textId="77777777" w:rsidR="008009C6" w:rsidRDefault="00856462">
            <w:pPr>
              <w:jc w:val="center"/>
              <w:rPr>
                <w:rFonts w:ascii="Times New Roman" w:hAnsi="Times New Roman"/>
                <w:color w:val="000000"/>
                <w:sz w:val="18"/>
                <w:szCs w:val="18"/>
              </w:rPr>
            </w:pPr>
            <w:r>
              <w:rPr>
                <w:rFonts w:ascii="Times New Roman" w:hAnsi="Times New Roman"/>
                <w:color w:val="000000"/>
                <w:sz w:val="18"/>
                <w:szCs w:val="18"/>
              </w:rPr>
              <w:t>1</w:t>
            </w:r>
          </w:p>
        </w:tc>
        <w:tc>
          <w:tcPr>
            <w:tcW w:w="1149" w:type="dxa"/>
            <w:tcBorders>
              <w:top w:val="single" w:sz="4" w:space="0" w:color="auto"/>
              <w:tl2br w:val="nil"/>
              <w:tr2bl w:val="nil"/>
            </w:tcBorders>
            <w:vAlign w:val="center"/>
          </w:tcPr>
          <w:p w14:paraId="748AC542"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0</w:t>
            </w:r>
          </w:p>
        </w:tc>
        <w:tc>
          <w:tcPr>
            <w:tcW w:w="1150" w:type="dxa"/>
            <w:tcBorders>
              <w:top w:val="single" w:sz="4" w:space="0" w:color="auto"/>
              <w:tl2br w:val="nil"/>
              <w:tr2bl w:val="nil"/>
            </w:tcBorders>
            <w:vAlign w:val="center"/>
          </w:tcPr>
          <w:p w14:paraId="0ABE757B"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0</w:t>
            </w:r>
          </w:p>
        </w:tc>
        <w:tc>
          <w:tcPr>
            <w:tcW w:w="3274" w:type="dxa"/>
            <w:tcBorders>
              <w:top w:val="single" w:sz="4" w:space="0" w:color="auto"/>
              <w:tl2br w:val="nil"/>
              <w:tr2bl w:val="nil"/>
            </w:tcBorders>
            <w:vAlign w:val="center"/>
          </w:tcPr>
          <w:p w14:paraId="47ADB6F1"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1</w:t>
            </w:r>
          </w:p>
        </w:tc>
        <w:tc>
          <w:tcPr>
            <w:tcW w:w="1858" w:type="dxa"/>
            <w:tcBorders>
              <w:top w:val="single" w:sz="4" w:space="0" w:color="auto"/>
              <w:tl2br w:val="nil"/>
              <w:tr2bl w:val="nil"/>
            </w:tcBorders>
            <w:vAlign w:val="center"/>
          </w:tcPr>
          <w:p w14:paraId="6E500B6C"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平移</w:t>
            </w:r>
          </w:p>
        </w:tc>
      </w:tr>
      <w:tr w:rsidR="008009C6" w14:paraId="1C5D36BF" w14:textId="77777777">
        <w:tc>
          <w:tcPr>
            <w:tcW w:w="1857" w:type="dxa"/>
            <w:tcBorders>
              <w:tl2br w:val="nil"/>
              <w:tr2bl w:val="nil"/>
            </w:tcBorders>
            <w:vAlign w:val="center"/>
          </w:tcPr>
          <w:p w14:paraId="31872902"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2</w:t>
            </w:r>
          </w:p>
        </w:tc>
        <w:tc>
          <w:tcPr>
            <w:tcW w:w="1149" w:type="dxa"/>
            <w:tcBorders>
              <w:tl2br w:val="nil"/>
              <w:tr2bl w:val="nil"/>
            </w:tcBorders>
            <w:vAlign w:val="center"/>
          </w:tcPr>
          <w:p w14:paraId="293CFB75"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1</w:t>
            </w:r>
          </w:p>
        </w:tc>
        <w:tc>
          <w:tcPr>
            <w:tcW w:w="1150" w:type="dxa"/>
            <w:tcBorders>
              <w:tl2br w:val="nil"/>
              <w:tr2bl w:val="nil"/>
            </w:tcBorders>
            <w:vAlign w:val="center"/>
          </w:tcPr>
          <w:p w14:paraId="23878728"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1</w:t>
            </w:r>
          </w:p>
        </w:tc>
        <w:tc>
          <w:tcPr>
            <w:tcW w:w="3274" w:type="dxa"/>
            <w:tcBorders>
              <w:tl2br w:val="nil"/>
              <w:tr2bl w:val="nil"/>
            </w:tcBorders>
            <w:vAlign w:val="center"/>
          </w:tcPr>
          <w:p w14:paraId="2158C03B" w14:textId="77777777" w:rsidR="008009C6" w:rsidRDefault="00856462">
            <w:pPr>
              <w:jc w:val="center"/>
              <w:rPr>
                <w:rFonts w:ascii="Times New Roman" w:hAnsi="Times New Roman"/>
                <w:color w:val="000000"/>
                <w:sz w:val="18"/>
                <w:szCs w:val="18"/>
              </w:rPr>
            </w:pPr>
            <w:r w:rsidRPr="001D41BA">
              <w:rPr>
                <w:rFonts w:ascii="Cambria Math" w:hAnsi="Cambria Math"/>
                <w:color w:val="000000"/>
                <w:position w:val="-8"/>
                <w:sz w:val="18"/>
                <w:szCs w:val="18"/>
              </w:rPr>
              <w:object w:dxaOrig="666" w:dyaOrig="258" w14:anchorId="3D98E949">
                <v:shape id="_x0000_i1051" type="#_x0000_t75" style="width:33pt;height:12.75pt" o:ole="">
                  <v:imagedata r:id="rId59" o:title=""/>
                </v:shape>
                <o:OLEObject Type="Embed" ProgID="Equation.DSMT4" ShapeID="_x0000_i1051" DrawAspect="Content" ObjectID="_1806134764" r:id="rId60"/>
              </w:object>
            </w:r>
          </w:p>
        </w:tc>
        <w:tc>
          <w:tcPr>
            <w:tcW w:w="1858" w:type="dxa"/>
            <w:tcBorders>
              <w:tl2br w:val="nil"/>
              <w:tr2bl w:val="nil"/>
            </w:tcBorders>
            <w:vAlign w:val="center"/>
          </w:tcPr>
          <w:p w14:paraId="64D361D6"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x</w:t>
            </w:r>
            <w:r>
              <w:rPr>
                <w:rFonts w:ascii="Times New Roman" w:hAnsi="Times New Roman" w:hint="eastAsia"/>
                <w:color w:val="000000"/>
                <w:sz w:val="18"/>
                <w:szCs w:val="18"/>
              </w:rPr>
              <w:t>轴倾斜</w:t>
            </w:r>
          </w:p>
        </w:tc>
      </w:tr>
      <w:tr w:rsidR="008009C6" w14:paraId="3FE655E1" w14:textId="77777777">
        <w:tc>
          <w:tcPr>
            <w:tcW w:w="1857" w:type="dxa"/>
            <w:tcBorders>
              <w:tl2br w:val="nil"/>
              <w:tr2bl w:val="nil"/>
            </w:tcBorders>
            <w:vAlign w:val="center"/>
          </w:tcPr>
          <w:p w14:paraId="3F09F55C"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3</w:t>
            </w:r>
          </w:p>
        </w:tc>
        <w:tc>
          <w:tcPr>
            <w:tcW w:w="1149" w:type="dxa"/>
            <w:tcBorders>
              <w:tl2br w:val="nil"/>
              <w:tr2bl w:val="nil"/>
            </w:tcBorders>
            <w:vAlign w:val="center"/>
          </w:tcPr>
          <w:p w14:paraId="7C169832"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1</w:t>
            </w:r>
          </w:p>
        </w:tc>
        <w:tc>
          <w:tcPr>
            <w:tcW w:w="1150" w:type="dxa"/>
            <w:tcBorders>
              <w:tl2br w:val="nil"/>
              <w:tr2bl w:val="nil"/>
            </w:tcBorders>
            <w:vAlign w:val="center"/>
          </w:tcPr>
          <w:p w14:paraId="09D9A4D6"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1</w:t>
            </w:r>
          </w:p>
        </w:tc>
        <w:tc>
          <w:tcPr>
            <w:tcW w:w="3274" w:type="dxa"/>
            <w:tcBorders>
              <w:tl2br w:val="nil"/>
              <w:tr2bl w:val="nil"/>
            </w:tcBorders>
            <w:vAlign w:val="center"/>
          </w:tcPr>
          <w:p w14:paraId="7D956427" w14:textId="77777777" w:rsidR="008009C6" w:rsidRDefault="00856462">
            <w:pPr>
              <w:jc w:val="center"/>
              <w:rPr>
                <w:rFonts w:ascii="Times New Roman" w:hAnsi="Times New Roman"/>
                <w:color w:val="000000"/>
                <w:sz w:val="18"/>
                <w:szCs w:val="18"/>
              </w:rPr>
            </w:pPr>
            <w:r w:rsidRPr="001D41BA">
              <w:rPr>
                <w:rFonts w:ascii="Cambria Math" w:hAnsi="Cambria Math"/>
                <w:color w:val="000000"/>
                <w:position w:val="-8"/>
                <w:sz w:val="18"/>
                <w:szCs w:val="18"/>
              </w:rPr>
              <w:object w:dxaOrig="638" w:dyaOrig="258" w14:anchorId="2E3A7534">
                <v:shape id="_x0000_i1052" type="#_x0000_t75" style="width:31.5pt;height:12.75pt" o:ole="">
                  <v:imagedata r:id="rId61" o:title=""/>
                </v:shape>
                <o:OLEObject Type="Embed" ProgID="Equation.DSMT4" ShapeID="_x0000_i1052" DrawAspect="Content" ObjectID="_1806134765" r:id="rId62"/>
              </w:object>
            </w:r>
          </w:p>
        </w:tc>
        <w:tc>
          <w:tcPr>
            <w:tcW w:w="1858" w:type="dxa"/>
            <w:tcBorders>
              <w:tl2br w:val="nil"/>
              <w:tr2bl w:val="nil"/>
            </w:tcBorders>
            <w:vAlign w:val="center"/>
          </w:tcPr>
          <w:p w14:paraId="67303822"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y</w:t>
            </w:r>
            <w:r>
              <w:rPr>
                <w:rFonts w:ascii="Times New Roman" w:hAnsi="Times New Roman" w:hint="eastAsia"/>
                <w:color w:val="000000"/>
                <w:sz w:val="18"/>
                <w:szCs w:val="18"/>
              </w:rPr>
              <w:t>轴倾斜</w:t>
            </w:r>
          </w:p>
        </w:tc>
      </w:tr>
      <w:tr w:rsidR="008009C6" w14:paraId="4E5F0A30" w14:textId="77777777">
        <w:tc>
          <w:tcPr>
            <w:tcW w:w="1857" w:type="dxa"/>
            <w:tcBorders>
              <w:tl2br w:val="nil"/>
              <w:tr2bl w:val="nil"/>
            </w:tcBorders>
            <w:vAlign w:val="center"/>
          </w:tcPr>
          <w:p w14:paraId="0279774D"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4</w:t>
            </w:r>
          </w:p>
        </w:tc>
        <w:tc>
          <w:tcPr>
            <w:tcW w:w="1149" w:type="dxa"/>
            <w:tcBorders>
              <w:tl2br w:val="nil"/>
              <w:tr2bl w:val="nil"/>
            </w:tcBorders>
            <w:vAlign w:val="center"/>
          </w:tcPr>
          <w:p w14:paraId="08E2814B"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2</w:t>
            </w:r>
          </w:p>
        </w:tc>
        <w:tc>
          <w:tcPr>
            <w:tcW w:w="1150" w:type="dxa"/>
            <w:tcBorders>
              <w:tl2br w:val="nil"/>
              <w:tr2bl w:val="nil"/>
            </w:tcBorders>
            <w:vAlign w:val="center"/>
          </w:tcPr>
          <w:p w14:paraId="7486D630"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0</w:t>
            </w:r>
          </w:p>
        </w:tc>
        <w:tc>
          <w:tcPr>
            <w:tcW w:w="3274" w:type="dxa"/>
            <w:tcBorders>
              <w:tl2br w:val="nil"/>
              <w:tr2bl w:val="nil"/>
            </w:tcBorders>
            <w:vAlign w:val="center"/>
          </w:tcPr>
          <w:p w14:paraId="73D3EC41" w14:textId="77777777" w:rsidR="008009C6" w:rsidRDefault="00856462">
            <w:pPr>
              <w:jc w:val="center"/>
              <w:rPr>
                <w:rFonts w:ascii="Times New Roman" w:hAnsi="Times New Roman"/>
                <w:color w:val="000000"/>
                <w:sz w:val="18"/>
                <w:szCs w:val="18"/>
              </w:rPr>
            </w:pPr>
            <w:r w:rsidRPr="001D41BA">
              <w:rPr>
                <w:rFonts w:ascii="Cambria Math" w:hAnsi="Cambria Math"/>
                <w:color w:val="000000"/>
                <w:position w:val="-8"/>
                <w:sz w:val="18"/>
                <w:szCs w:val="18"/>
              </w:rPr>
              <w:object w:dxaOrig="937" w:dyaOrig="299" w14:anchorId="13AF2402">
                <v:shape id="_x0000_i1053" type="#_x0000_t75" style="width:46.5pt;height:15pt" o:ole="">
                  <v:imagedata r:id="rId63" o:title=""/>
                </v:shape>
                <o:OLEObject Type="Embed" ProgID="Equation.DSMT4" ShapeID="_x0000_i1053" DrawAspect="Content" ObjectID="_1806134766" r:id="rId64"/>
              </w:object>
            </w:r>
          </w:p>
        </w:tc>
        <w:tc>
          <w:tcPr>
            <w:tcW w:w="1858" w:type="dxa"/>
            <w:tcBorders>
              <w:tl2br w:val="nil"/>
              <w:tr2bl w:val="nil"/>
            </w:tcBorders>
            <w:vAlign w:val="center"/>
          </w:tcPr>
          <w:p w14:paraId="241B8236"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离焦</w:t>
            </w:r>
          </w:p>
        </w:tc>
      </w:tr>
      <w:tr w:rsidR="008009C6" w14:paraId="7E391217" w14:textId="77777777">
        <w:tc>
          <w:tcPr>
            <w:tcW w:w="1857" w:type="dxa"/>
            <w:tcBorders>
              <w:tl2br w:val="nil"/>
              <w:tr2bl w:val="nil"/>
            </w:tcBorders>
            <w:vAlign w:val="center"/>
          </w:tcPr>
          <w:p w14:paraId="2F16B299"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5</w:t>
            </w:r>
          </w:p>
        </w:tc>
        <w:tc>
          <w:tcPr>
            <w:tcW w:w="1149" w:type="dxa"/>
            <w:tcBorders>
              <w:tl2br w:val="nil"/>
              <w:tr2bl w:val="nil"/>
            </w:tcBorders>
            <w:vAlign w:val="center"/>
          </w:tcPr>
          <w:p w14:paraId="14CE6549"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2</w:t>
            </w:r>
          </w:p>
        </w:tc>
        <w:tc>
          <w:tcPr>
            <w:tcW w:w="1150" w:type="dxa"/>
            <w:tcBorders>
              <w:tl2br w:val="nil"/>
              <w:tr2bl w:val="nil"/>
            </w:tcBorders>
            <w:vAlign w:val="center"/>
          </w:tcPr>
          <w:p w14:paraId="4D1062DB"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2</w:t>
            </w:r>
          </w:p>
        </w:tc>
        <w:tc>
          <w:tcPr>
            <w:tcW w:w="3274" w:type="dxa"/>
            <w:tcBorders>
              <w:tl2br w:val="nil"/>
              <w:tr2bl w:val="nil"/>
            </w:tcBorders>
            <w:vAlign w:val="center"/>
          </w:tcPr>
          <w:p w14:paraId="08AD5463" w14:textId="77777777" w:rsidR="008009C6" w:rsidRDefault="00856462">
            <w:pPr>
              <w:jc w:val="center"/>
              <w:rPr>
                <w:rFonts w:ascii="Times New Roman" w:hAnsi="Times New Roman"/>
                <w:color w:val="000000"/>
                <w:sz w:val="18"/>
                <w:szCs w:val="18"/>
              </w:rPr>
            </w:pPr>
            <w:r w:rsidRPr="001D41BA">
              <w:rPr>
                <w:rFonts w:ascii="Cambria Math" w:hAnsi="Cambria Math"/>
                <w:color w:val="000000"/>
                <w:position w:val="-8"/>
                <w:sz w:val="18"/>
                <w:szCs w:val="18"/>
              </w:rPr>
              <w:object w:dxaOrig="937" w:dyaOrig="299" w14:anchorId="41052B95">
                <v:shape id="_x0000_i1054" type="#_x0000_t75" style="width:46.5pt;height:15pt" o:ole="">
                  <v:imagedata r:id="rId65" o:title=""/>
                </v:shape>
                <o:OLEObject Type="Embed" ProgID="Equation.DSMT4" ShapeID="_x0000_i1054" DrawAspect="Content" ObjectID="_1806134767" r:id="rId66"/>
              </w:object>
            </w:r>
          </w:p>
        </w:tc>
        <w:tc>
          <w:tcPr>
            <w:tcW w:w="1858" w:type="dxa"/>
            <w:tcBorders>
              <w:tl2br w:val="nil"/>
              <w:tr2bl w:val="nil"/>
            </w:tcBorders>
            <w:vAlign w:val="center"/>
          </w:tcPr>
          <w:p w14:paraId="7C8B11DC"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45</w:t>
            </w:r>
            <w:r>
              <w:rPr>
                <w:rFonts w:ascii="Times New Roman" w:hAnsi="Times New Roman" w:hint="eastAsia"/>
                <w:color w:val="000000"/>
                <w:sz w:val="18"/>
                <w:szCs w:val="18"/>
              </w:rPr>
              <w:t>°初级像散</w:t>
            </w:r>
          </w:p>
        </w:tc>
      </w:tr>
      <w:tr w:rsidR="008009C6" w14:paraId="6AEE6B9D" w14:textId="77777777">
        <w:tc>
          <w:tcPr>
            <w:tcW w:w="1857" w:type="dxa"/>
            <w:tcBorders>
              <w:tl2br w:val="nil"/>
              <w:tr2bl w:val="nil"/>
            </w:tcBorders>
            <w:vAlign w:val="center"/>
          </w:tcPr>
          <w:p w14:paraId="6E77EF38"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6</w:t>
            </w:r>
          </w:p>
        </w:tc>
        <w:tc>
          <w:tcPr>
            <w:tcW w:w="1149" w:type="dxa"/>
            <w:tcBorders>
              <w:tl2br w:val="nil"/>
              <w:tr2bl w:val="nil"/>
            </w:tcBorders>
            <w:vAlign w:val="center"/>
          </w:tcPr>
          <w:p w14:paraId="0A2122B8"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2</w:t>
            </w:r>
          </w:p>
        </w:tc>
        <w:tc>
          <w:tcPr>
            <w:tcW w:w="1150" w:type="dxa"/>
            <w:tcBorders>
              <w:tl2br w:val="nil"/>
              <w:tr2bl w:val="nil"/>
            </w:tcBorders>
            <w:vAlign w:val="center"/>
          </w:tcPr>
          <w:p w14:paraId="343DAB8F"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2</w:t>
            </w:r>
          </w:p>
        </w:tc>
        <w:tc>
          <w:tcPr>
            <w:tcW w:w="3274" w:type="dxa"/>
            <w:tcBorders>
              <w:tl2br w:val="nil"/>
              <w:tr2bl w:val="nil"/>
            </w:tcBorders>
            <w:vAlign w:val="center"/>
          </w:tcPr>
          <w:p w14:paraId="3CEB6810" w14:textId="77777777" w:rsidR="008009C6" w:rsidRDefault="00856462">
            <w:pPr>
              <w:jc w:val="center"/>
              <w:rPr>
                <w:rFonts w:ascii="Times New Roman" w:hAnsi="Times New Roman"/>
                <w:color w:val="000000"/>
                <w:sz w:val="18"/>
                <w:szCs w:val="18"/>
              </w:rPr>
            </w:pPr>
            <w:r w:rsidRPr="001D41BA">
              <w:rPr>
                <w:rFonts w:ascii="Cambria Math" w:hAnsi="Cambria Math"/>
                <w:color w:val="000000"/>
                <w:position w:val="-8"/>
                <w:sz w:val="18"/>
                <w:szCs w:val="18"/>
              </w:rPr>
              <w:object w:dxaOrig="965" w:dyaOrig="299" w14:anchorId="7E65B836">
                <v:shape id="_x0000_i1055" type="#_x0000_t75" style="width:48pt;height:15pt" o:ole="">
                  <v:imagedata r:id="rId67" o:title=""/>
                </v:shape>
                <o:OLEObject Type="Embed" ProgID="Equation.DSMT4" ShapeID="_x0000_i1055" DrawAspect="Content" ObjectID="_1806134768" r:id="rId68"/>
              </w:object>
            </w:r>
          </w:p>
        </w:tc>
        <w:tc>
          <w:tcPr>
            <w:tcW w:w="1858" w:type="dxa"/>
            <w:tcBorders>
              <w:tl2br w:val="nil"/>
              <w:tr2bl w:val="nil"/>
            </w:tcBorders>
            <w:vAlign w:val="center"/>
          </w:tcPr>
          <w:p w14:paraId="2E0402DC"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0</w:t>
            </w:r>
            <w:r>
              <w:rPr>
                <w:rFonts w:ascii="Times New Roman" w:hAnsi="Times New Roman" w:hint="eastAsia"/>
                <w:color w:val="000000"/>
                <w:sz w:val="18"/>
                <w:szCs w:val="18"/>
              </w:rPr>
              <w:t>°初级像散</w:t>
            </w:r>
          </w:p>
        </w:tc>
      </w:tr>
      <w:tr w:rsidR="008009C6" w14:paraId="33D6F366" w14:textId="77777777">
        <w:tc>
          <w:tcPr>
            <w:tcW w:w="1857" w:type="dxa"/>
            <w:tcBorders>
              <w:tl2br w:val="nil"/>
              <w:tr2bl w:val="nil"/>
            </w:tcBorders>
            <w:vAlign w:val="center"/>
          </w:tcPr>
          <w:p w14:paraId="57A360FE"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7</w:t>
            </w:r>
          </w:p>
        </w:tc>
        <w:tc>
          <w:tcPr>
            <w:tcW w:w="1149" w:type="dxa"/>
            <w:tcBorders>
              <w:tl2br w:val="nil"/>
              <w:tr2bl w:val="nil"/>
            </w:tcBorders>
            <w:vAlign w:val="center"/>
          </w:tcPr>
          <w:p w14:paraId="31CCCCF6"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3</w:t>
            </w:r>
          </w:p>
        </w:tc>
        <w:tc>
          <w:tcPr>
            <w:tcW w:w="1150" w:type="dxa"/>
            <w:tcBorders>
              <w:tl2br w:val="nil"/>
              <w:tr2bl w:val="nil"/>
            </w:tcBorders>
            <w:vAlign w:val="center"/>
          </w:tcPr>
          <w:p w14:paraId="18DFC74C"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1</w:t>
            </w:r>
          </w:p>
        </w:tc>
        <w:tc>
          <w:tcPr>
            <w:tcW w:w="3274" w:type="dxa"/>
            <w:tcBorders>
              <w:tl2br w:val="nil"/>
              <w:tr2bl w:val="nil"/>
            </w:tcBorders>
            <w:vAlign w:val="center"/>
          </w:tcPr>
          <w:p w14:paraId="5BED5E7D" w14:textId="77777777" w:rsidR="008009C6" w:rsidRDefault="00856462">
            <w:pPr>
              <w:jc w:val="center"/>
              <w:rPr>
                <w:rFonts w:ascii="Times New Roman" w:hAnsi="Times New Roman"/>
                <w:color w:val="000000"/>
                <w:sz w:val="18"/>
                <w:szCs w:val="18"/>
              </w:rPr>
            </w:pPr>
            <w:r w:rsidRPr="001D41BA">
              <w:rPr>
                <w:rFonts w:ascii="Cambria Math" w:hAnsi="Cambria Math"/>
                <w:color w:val="000000"/>
                <w:position w:val="-8"/>
                <w:sz w:val="18"/>
                <w:szCs w:val="18"/>
              </w:rPr>
              <w:object w:dxaOrig="1413" w:dyaOrig="299" w14:anchorId="1F58DB97">
                <v:shape id="_x0000_i1056" type="#_x0000_t75" style="width:71.25pt;height:15pt" o:ole="">
                  <v:imagedata r:id="rId69" o:title=""/>
                </v:shape>
                <o:OLEObject Type="Embed" ProgID="Equation.DSMT4" ShapeID="_x0000_i1056" DrawAspect="Content" ObjectID="_1806134769" r:id="rId70"/>
              </w:object>
            </w:r>
          </w:p>
        </w:tc>
        <w:tc>
          <w:tcPr>
            <w:tcW w:w="1858" w:type="dxa"/>
            <w:tcBorders>
              <w:tl2br w:val="nil"/>
              <w:tr2bl w:val="nil"/>
            </w:tcBorders>
            <w:vAlign w:val="center"/>
          </w:tcPr>
          <w:p w14:paraId="3C4EBDDF"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y</w:t>
            </w:r>
            <w:r>
              <w:rPr>
                <w:rFonts w:ascii="Times New Roman" w:hAnsi="Times New Roman" w:hint="eastAsia"/>
                <w:color w:val="000000"/>
                <w:sz w:val="18"/>
                <w:szCs w:val="18"/>
              </w:rPr>
              <w:t>轴初级慧差</w:t>
            </w:r>
          </w:p>
        </w:tc>
      </w:tr>
      <w:tr w:rsidR="008009C6" w14:paraId="3B55CDE9" w14:textId="77777777">
        <w:tc>
          <w:tcPr>
            <w:tcW w:w="1857" w:type="dxa"/>
            <w:tcBorders>
              <w:tl2br w:val="nil"/>
              <w:tr2bl w:val="nil"/>
            </w:tcBorders>
            <w:vAlign w:val="center"/>
          </w:tcPr>
          <w:p w14:paraId="58444C4C"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8</w:t>
            </w:r>
          </w:p>
        </w:tc>
        <w:tc>
          <w:tcPr>
            <w:tcW w:w="1149" w:type="dxa"/>
            <w:tcBorders>
              <w:tl2br w:val="nil"/>
              <w:tr2bl w:val="nil"/>
            </w:tcBorders>
            <w:vAlign w:val="center"/>
          </w:tcPr>
          <w:p w14:paraId="4F2FDAF2"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3</w:t>
            </w:r>
          </w:p>
        </w:tc>
        <w:tc>
          <w:tcPr>
            <w:tcW w:w="1150" w:type="dxa"/>
            <w:tcBorders>
              <w:tl2br w:val="nil"/>
              <w:tr2bl w:val="nil"/>
            </w:tcBorders>
            <w:vAlign w:val="center"/>
          </w:tcPr>
          <w:p w14:paraId="79EF5FDC"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1</w:t>
            </w:r>
          </w:p>
        </w:tc>
        <w:tc>
          <w:tcPr>
            <w:tcW w:w="3274" w:type="dxa"/>
            <w:tcBorders>
              <w:tl2br w:val="nil"/>
              <w:tr2bl w:val="nil"/>
            </w:tcBorders>
            <w:vAlign w:val="center"/>
          </w:tcPr>
          <w:p w14:paraId="6F3D74FA" w14:textId="77777777" w:rsidR="008009C6" w:rsidRDefault="00856462">
            <w:pPr>
              <w:jc w:val="center"/>
              <w:rPr>
                <w:rFonts w:ascii="Cambria Math" w:hAnsi="Cambria Math"/>
                <w:color w:val="000000"/>
                <w:sz w:val="18"/>
                <w:szCs w:val="18"/>
              </w:rPr>
            </w:pPr>
            <w:r w:rsidRPr="001D41BA">
              <w:rPr>
                <w:rFonts w:ascii="Cambria Math" w:hAnsi="Cambria Math"/>
                <w:color w:val="000000"/>
                <w:position w:val="-8"/>
                <w:sz w:val="18"/>
                <w:szCs w:val="18"/>
              </w:rPr>
              <w:object w:dxaOrig="1467" w:dyaOrig="299" w14:anchorId="2EECFFF5">
                <v:shape id="_x0000_i1057" type="#_x0000_t75" style="width:72.75pt;height:15pt" o:ole="">
                  <v:imagedata r:id="rId71" o:title=""/>
                </v:shape>
                <o:OLEObject Type="Embed" ProgID="Equation.DSMT4" ShapeID="_x0000_i1057" DrawAspect="Content" ObjectID="_1806134770" r:id="rId72"/>
              </w:object>
            </w:r>
          </w:p>
        </w:tc>
        <w:tc>
          <w:tcPr>
            <w:tcW w:w="1858" w:type="dxa"/>
            <w:tcBorders>
              <w:tl2br w:val="nil"/>
              <w:tr2bl w:val="nil"/>
            </w:tcBorders>
            <w:vAlign w:val="center"/>
          </w:tcPr>
          <w:p w14:paraId="23BD96FB"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x</w:t>
            </w:r>
            <w:r>
              <w:rPr>
                <w:rFonts w:ascii="Times New Roman" w:hAnsi="Times New Roman" w:hint="eastAsia"/>
                <w:color w:val="000000"/>
                <w:sz w:val="18"/>
                <w:szCs w:val="18"/>
              </w:rPr>
              <w:t>轴初级慧差</w:t>
            </w:r>
          </w:p>
        </w:tc>
      </w:tr>
      <w:tr w:rsidR="008009C6" w14:paraId="46A7D8FC" w14:textId="77777777">
        <w:tc>
          <w:tcPr>
            <w:tcW w:w="1857" w:type="dxa"/>
            <w:tcBorders>
              <w:tl2br w:val="nil"/>
              <w:tr2bl w:val="nil"/>
            </w:tcBorders>
            <w:vAlign w:val="center"/>
          </w:tcPr>
          <w:p w14:paraId="65C93C5C"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9</w:t>
            </w:r>
          </w:p>
        </w:tc>
        <w:tc>
          <w:tcPr>
            <w:tcW w:w="1149" w:type="dxa"/>
            <w:tcBorders>
              <w:tl2br w:val="nil"/>
              <w:tr2bl w:val="nil"/>
            </w:tcBorders>
            <w:vAlign w:val="center"/>
          </w:tcPr>
          <w:p w14:paraId="741D71A8"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3</w:t>
            </w:r>
          </w:p>
        </w:tc>
        <w:tc>
          <w:tcPr>
            <w:tcW w:w="1150" w:type="dxa"/>
            <w:tcBorders>
              <w:tl2br w:val="nil"/>
              <w:tr2bl w:val="nil"/>
            </w:tcBorders>
            <w:vAlign w:val="center"/>
          </w:tcPr>
          <w:p w14:paraId="289E2AE0"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3</w:t>
            </w:r>
          </w:p>
        </w:tc>
        <w:tc>
          <w:tcPr>
            <w:tcW w:w="3274" w:type="dxa"/>
            <w:tcBorders>
              <w:tl2br w:val="nil"/>
              <w:tr2bl w:val="nil"/>
            </w:tcBorders>
            <w:vAlign w:val="center"/>
          </w:tcPr>
          <w:p w14:paraId="56DF9C21" w14:textId="77777777" w:rsidR="008009C6" w:rsidRDefault="00856462">
            <w:pPr>
              <w:jc w:val="center"/>
              <w:rPr>
                <w:rFonts w:ascii="Cambria Math" w:hAnsi="Cambria Math"/>
                <w:color w:val="000000"/>
                <w:sz w:val="18"/>
                <w:szCs w:val="18"/>
              </w:rPr>
            </w:pPr>
            <w:r w:rsidRPr="001D41BA">
              <w:rPr>
                <w:rFonts w:ascii="Cambria Math" w:hAnsi="Cambria Math"/>
                <w:color w:val="000000"/>
                <w:position w:val="-8"/>
                <w:sz w:val="18"/>
                <w:szCs w:val="18"/>
              </w:rPr>
              <w:object w:dxaOrig="897" w:dyaOrig="299" w14:anchorId="55241426">
                <v:shape id="_x0000_i1058" type="#_x0000_t75" style="width:45pt;height:15pt" o:ole="">
                  <v:imagedata r:id="rId73" o:title=""/>
                </v:shape>
                <o:OLEObject Type="Embed" ProgID="Equation.DSMT4" ShapeID="_x0000_i1058" DrawAspect="Content" ObjectID="_1806134771" r:id="rId74"/>
              </w:object>
            </w:r>
          </w:p>
        </w:tc>
        <w:tc>
          <w:tcPr>
            <w:tcW w:w="1858" w:type="dxa"/>
            <w:tcBorders>
              <w:tl2br w:val="nil"/>
              <w:tr2bl w:val="nil"/>
            </w:tcBorders>
            <w:vAlign w:val="center"/>
          </w:tcPr>
          <w:p w14:paraId="5B758623"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三叶草差</w:t>
            </w:r>
          </w:p>
        </w:tc>
      </w:tr>
      <w:tr w:rsidR="008009C6" w14:paraId="793F721B" w14:textId="77777777">
        <w:tc>
          <w:tcPr>
            <w:tcW w:w="1857" w:type="dxa"/>
            <w:tcBorders>
              <w:tl2br w:val="nil"/>
              <w:tr2bl w:val="nil"/>
            </w:tcBorders>
            <w:vAlign w:val="center"/>
          </w:tcPr>
          <w:p w14:paraId="303C2772"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10</w:t>
            </w:r>
          </w:p>
        </w:tc>
        <w:tc>
          <w:tcPr>
            <w:tcW w:w="1149" w:type="dxa"/>
            <w:tcBorders>
              <w:tl2br w:val="nil"/>
              <w:tr2bl w:val="nil"/>
            </w:tcBorders>
            <w:vAlign w:val="center"/>
          </w:tcPr>
          <w:p w14:paraId="0EC20979"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3</w:t>
            </w:r>
          </w:p>
        </w:tc>
        <w:tc>
          <w:tcPr>
            <w:tcW w:w="1150" w:type="dxa"/>
            <w:tcBorders>
              <w:tl2br w:val="nil"/>
              <w:tr2bl w:val="nil"/>
            </w:tcBorders>
            <w:vAlign w:val="center"/>
          </w:tcPr>
          <w:p w14:paraId="44F21E41"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3</w:t>
            </w:r>
          </w:p>
        </w:tc>
        <w:tc>
          <w:tcPr>
            <w:tcW w:w="3274" w:type="dxa"/>
            <w:tcBorders>
              <w:tl2br w:val="nil"/>
              <w:tr2bl w:val="nil"/>
            </w:tcBorders>
            <w:vAlign w:val="center"/>
          </w:tcPr>
          <w:p w14:paraId="177F7F67" w14:textId="77777777" w:rsidR="008009C6" w:rsidRDefault="00856462">
            <w:pPr>
              <w:jc w:val="center"/>
              <w:rPr>
                <w:rFonts w:ascii="Cambria Math" w:hAnsi="Cambria Math"/>
                <w:color w:val="000000"/>
                <w:sz w:val="18"/>
                <w:szCs w:val="18"/>
              </w:rPr>
            </w:pPr>
            <w:r w:rsidRPr="001D41BA">
              <w:rPr>
                <w:rFonts w:ascii="Cambria Math" w:hAnsi="Cambria Math"/>
                <w:color w:val="000000"/>
                <w:position w:val="-8"/>
                <w:sz w:val="18"/>
                <w:szCs w:val="18"/>
              </w:rPr>
              <w:object w:dxaOrig="937" w:dyaOrig="299" w14:anchorId="6425CDD8">
                <v:shape id="_x0000_i1059" type="#_x0000_t75" style="width:46.5pt;height:15pt" o:ole="">
                  <v:imagedata r:id="rId75" o:title=""/>
                </v:shape>
                <o:OLEObject Type="Embed" ProgID="Equation.DSMT4" ShapeID="_x0000_i1059" DrawAspect="Content" ObjectID="_1806134772" r:id="rId76"/>
              </w:object>
            </w:r>
          </w:p>
        </w:tc>
        <w:tc>
          <w:tcPr>
            <w:tcW w:w="1858" w:type="dxa"/>
            <w:tcBorders>
              <w:tl2br w:val="nil"/>
              <w:tr2bl w:val="nil"/>
            </w:tcBorders>
            <w:vAlign w:val="center"/>
          </w:tcPr>
          <w:p w14:paraId="11475974"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三叶草差</w:t>
            </w:r>
          </w:p>
        </w:tc>
      </w:tr>
      <w:tr w:rsidR="008009C6" w14:paraId="77178FDB" w14:textId="77777777">
        <w:tc>
          <w:tcPr>
            <w:tcW w:w="1857" w:type="dxa"/>
            <w:tcBorders>
              <w:tl2br w:val="nil"/>
              <w:tr2bl w:val="nil"/>
            </w:tcBorders>
            <w:vAlign w:val="center"/>
          </w:tcPr>
          <w:p w14:paraId="12097424"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11</w:t>
            </w:r>
          </w:p>
        </w:tc>
        <w:tc>
          <w:tcPr>
            <w:tcW w:w="1149" w:type="dxa"/>
            <w:tcBorders>
              <w:tl2br w:val="nil"/>
              <w:tr2bl w:val="nil"/>
            </w:tcBorders>
            <w:vAlign w:val="center"/>
          </w:tcPr>
          <w:p w14:paraId="0FB94626"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4</w:t>
            </w:r>
          </w:p>
        </w:tc>
        <w:tc>
          <w:tcPr>
            <w:tcW w:w="1150" w:type="dxa"/>
            <w:tcBorders>
              <w:tl2br w:val="nil"/>
              <w:tr2bl w:val="nil"/>
            </w:tcBorders>
            <w:vAlign w:val="center"/>
          </w:tcPr>
          <w:p w14:paraId="51C4D4B4"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0</w:t>
            </w:r>
          </w:p>
        </w:tc>
        <w:tc>
          <w:tcPr>
            <w:tcW w:w="3274" w:type="dxa"/>
            <w:tcBorders>
              <w:tl2br w:val="nil"/>
              <w:tr2bl w:val="nil"/>
            </w:tcBorders>
            <w:vAlign w:val="center"/>
          </w:tcPr>
          <w:p w14:paraId="0720E060" w14:textId="77777777" w:rsidR="008009C6" w:rsidRDefault="00856462">
            <w:pPr>
              <w:jc w:val="center"/>
              <w:rPr>
                <w:rFonts w:ascii="Cambria Math" w:hAnsi="Cambria Math"/>
                <w:color w:val="000000"/>
                <w:sz w:val="18"/>
                <w:szCs w:val="18"/>
              </w:rPr>
            </w:pPr>
            <w:r w:rsidRPr="001D41BA">
              <w:rPr>
                <w:rFonts w:ascii="Cambria Math" w:hAnsi="Cambria Math"/>
                <w:color w:val="000000"/>
                <w:position w:val="-8"/>
                <w:sz w:val="18"/>
                <w:szCs w:val="18"/>
              </w:rPr>
              <w:object w:dxaOrig="1399" w:dyaOrig="299" w14:anchorId="1956C1B8">
                <v:shape id="_x0000_i1060" type="#_x0000_t75" style="width:69.75pt;height:15pt" o:ole="">
                  <v:imagedata r:id="rId77" o:title=""/>
                </v:shape>
                <o:OLEObject Type="Embed" ProgID="Equation.DSMT4" ShapeID="_x0000_i1060" DrawAspect="Content" ObjectID="_1806134773" r:id="rId78"/>
              </w:object>
            </w:r>
          </w:p>
        </w:tc>
        <w:tc>
          <w:tcPr>
            <w:tcW w:w="1858" w:type="dxa"/>
            <w:tcBorders>
              <w:tl2br w:val="nil"/>
              <w:tr2bl w:val="nil"/>
            </w:tcBorders>
            <w:vAlign w:val="center"/>
          </w:tcPr>
          <w:p w14:paraId="134C7455"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初级球差</w:t>
            </w:r>
          </w:p>
        </w:tc>
      </w:tr>
      <w:tr w:rsidR="008009C6" w14:paraId="41561A9A" w14:textId="77777777">
        <w:tc>
          <w:tcPr>
            <w:tcW w:w="1857" w:type="dxa"/>
            <w:tcBorders>
              <w:tl2br w:val="nil"/>
              <w:tr2bl w:val="nil"/>
            </w:tcBorders>
            <w:vAlign w:val="center"/>
          </w:tcPr>
          <w:p w14:paraId="5DF6C07D"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12</w:t>
            </w:r>
          </w:p>
        </w:tc>
        <w:tc>
          <w:tcPr>
            <w:tcW w:w="1149" w:type="dxa"/>
            <w:tcBorders>
              <w:tl2br w:val="nil"/>
              <w:tr2bl w:val="nil"/>
            </w:tcBorders>
            <w:vAlign w:val="center"/>
          </w:tcPr>
          <w:p w14:paraId="5E436608"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4</w:t>
            </w:r>
          </w:p>
        </w:tc>
        <w:tc>
          <w:tcPr>
            <w:tcW w:w="1150" w:type="dxa"/>
            <w:tcBorders>
              <w:tl2br w:val="nil"/>
              <w:tr2bl w:val="nil"/>
            </w:tcBorders>
            <w:vAlign w:val="center"/>
          </w:tcPr>
          <w:p w14:paraId="5AAE2CF4"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2</w:t>
            </w:r>
          </w:p>
        </w:tc>
        <w:tc>
          <w:tcPr>
            <w:tcW w:w="3274" w:type="dxa"/>
            <w:tcBorders>
              <w:tl2br w:val="nil"/>
              <w:tr2bl w:val="nil"/>
            </w:tcBorders>
            <w:vAlign w:val="center"/>
          </w:tcPr>
          <w:p w14:paraId="66FF63A1" w14:textId="77777777" w:rsidR="008009C6" w:rsidRDefault="00856462">
            <w:pPr>
              <w:jc w:val="center"/>
              <w:rPr>
                <w:rFonts w:ascii="Cambria Math" w:hAnsi="Cambria Math"/>
                <w:color w:val="000000"/>
                <w:sz w:val="18"/>
                <w:szCs w:val="18"/>
              </w:rPr>
            </w:pPr>
            <w:r w:rsidRPr="001D41BA">
              <w:rPr>
                <w:rFonts w:ascii="Cambria Math" w:hAnsi="Cambria Math"/>
                <w:color w:val="000000"/>
                <w:position w:val="-8"/>
                <w:sz w:val="18"/>
                <w:szCs w:val="18"/>
              </w:rPr>
              <w:object w:dxaOrig="1698" w:dyaOrig="299" w14:anchorId="3052790D">
                <v:shape id="_x0000_i1061" type="#_x0000_t75" style="width:85.5pt;height:15pt" o:ole="">
                  <v:imagedata r:id="rId79" o:title=""/>
                </v:shape>
                <o:OLEObject Type="Embed" ProgID="Equation.DSMT4" ShapeID="_x0000_i1061" DrawAspect="Content" ObjectID="_1806134774" r:id="rId80"/>
              </w:object>
            </w:r>
          </w:p>
        </w:tc>
        <w:tc>
          <w:tcPr>
            <w:tcW w:w="1858" w:type="dxa"/>
            <w:tcBorders>
              <w:tl2br w:val="nil"/>
              <w:tr2bl w:val="nil"/>
            </w:tcBorders>
            <w:vAlign w:val="center"/>
          </w:tcPr>
          <w:p w14:paraId="6E9E1344" w14:textId="77777777" w:rsidR="008009C6" w:rsidRDefault="00856462">
            <w:pPr>
              <w:jc w:val="center"/>
              <w:rPr>
                <w:color w:val="000000"/>
                <w:sz w:val="18"/>
                <w:szCs w:val="18"/>
              </w:rPr>
            </w:pPr>
            <w:r>
              <w:rPr>
                <w:rFonts w:ascii="Times New Roman" w:hAnsi="Times New Roman" w:hint="eastAsia"/>
                <w:color w:val="000000"/>
                <w:sz w:val="18"/>
                <w:szCs w:val="18"/>
              </w:rPr>
              <w:t>0</w:t>
            </w:r>
            <w:r>
              <w:rPr>
                <w:rFonts w:hint="eastAsia"/>
                <w:color w:val="000000"/>
                <w:sz w:val="18"/>
                <w:szCs w:val="18"/>
              </w:rPr>
              <w:t>°二级像散</w:t>
            </w:r>
          </w:p>
        </w:tc>
      </w:tr>
      <w:tr w:rsidR="008009C6" w14:paraId="6381265E" w14:textId="77777777">
        <w:tc>
          <w:tcPr>
            <w:tcW w:w="1857" w:type="dxa"/>
            <w:tcBorders>
              <w:tl2br w:val="nil"/>
              <w:tr2bl w:val="nil"/>
            </w:tcBorders>
            <w:vAlign w:val="center"/>
          </w:tcPr>
          <w:p w14:paraId="1F476C60"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13</w:t>
            </w:r>
          </w:p>
        </w:tc>
        <w:tc>
          <w:tcPr>
            <w:tcW w:w="1149" w:type="dxa"/>
            <w:tcBorders>
              <w:tl2br w:val="nil"/>
              <w:tr2bl w:val="nil"/>
            </w:tcBorders>
            <w:vAlign w:val="center"/>
          </w:tcPr>
          <w:p w14:paraId="12155DF8"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4</w:t>
            </w:r>
          </w:p>
        </w:tc>
        <w:tc>
          <w:tcPr>
            <w:tcW w:w="1150" w:type="dxa"/>
            <w:tcBorders>
              <w:tl2br w:val="nil"/>
              <w:tr2bl w:val="nil"/>
            </w:tcBorders>
            <w:vAlign w:val="center"/>
          </w:tcPr>
          <w:p w14:paraId="58C2A452"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2</w:t>
            </w:r>
          </w:p>
        </w:tc>
        <w:tc>
          <w:tcPr>
            <w:tcW w:w="3274" w:type="dxa"/>
            <w:tcBorders>
              <w:tl2br w:val="nil"/>
              <w:tr2bl w:val="nil"/>
            </w:tcBorders>
            <w:vAlign w:val="center"/>
          </w:tcPr>
          <w:p w14:paraId="3E26C497" w14:textId="77777777" w:rsidR="008009C6" w:rsidRDefault="00856462">
            <w:pPr>
              <w:jc w:val="center"/>
              <w:rPr>
                <w:rFonts w:ascii="Cambria Math" w:hAnsi="Cambria Math"/>
                <w:color w:val="000000"/>
                <w:sz w:val="18"/>
                <w:szCs w:val="18"/>
              </w:rPr>
            </w:pPr>
            <w:r w:rsidRPr="001D41BA">
              <w:rPr>
                <w:rFonts w:ascii="Cambria Math" w:hAnsi="Cambria Math"/>
                <w:color w:val="000000"/>
                <w:position w:val="-8"/>
                <w:sz w:val="18"/>
                <w:szCs w:val="18"/>
              </w:rPr>
              <w:object w:dxaOrig="1685" w:dyaOrig="299" w14:anchorId="66FAACF4">
                <v:shape id="_x0000_i1062" type="#_x0000_t75" style="width:84pt;height:15pt" o:ole="">
                  <v:imagedata r:id="rId81" o:title=""/>
                </v:shape>
                <o:OLEObject Type="Embed" ProgID="Equation.DSMT4" ShapeID="_x0000_i1062" DrawAspect="Content" ObjectID="_1806134775" r:id="rId82"/>
              </w:object>
            </w:r>
          </w:p>
        </w:tc>
        <w:tc>
          <w:tcPr>
            <w:tcW w:w="1858" w:type="dxa"/>
            <w:tcBorders>
              <w:tl2br w:val="nil"/>
              <w:tr2bl w:val="nil"/>
            </w:tcBorders>
            <w:vAlign w:val="center"/>
          </w:tcPr>
          <w:p w14:paraId="7050B6C9" w14:textId="77777777" w:rsidR="008009C6" w:rsidRDefault="00856462">
            <w:pPr>
              <w:jc w:val="center"/>
              <w:rPr>
                <w:color w:val="000000"/>
                <w:sz w:val="18"/>
                <w:szCs w:val="18"/>
              </w:rPr>
            </w:pPr>
            <w:r>
              <w:rPr>
                <w:rFonts w:ascii="Times New Roman" w:hAnsi="Times New Roman" w:hint="eastAsia"/>
                <w:color w:val="000000"/>
                <w:sz w:val="18"/>
                <w:szCs w:val="18"/>
              </w:rPr>
              <w:t>45</w:t>
            </w:r>
            <w:r>
              <w:rPr>
                <w:rFonts w:hint="eastAsia"/>
                <w:color w:val="000000"/>
                <w:sz w:val="18"/>
                <w:szCs w:val="18"/>
              </w:rPr>
              <w:t>°二级像散</w:t>
            </w:r>
          </w:p>
        </w:tc>
      </w:tr>
      <w:tr w:rsidR="008009C6" w14:paraId="137989ED" w14:textId="77777777">
        <w:tc>
          <w:tcPr>
            <w:tcW w:w="1857" w:type="dxa"/>
            <w:tcBorders>
              <w:tl2br w:val="nil"/>
              <w:tr2bl w:val="nil"/>
            </w:tcBorders>
            <w:vAlign w:val="center"/>
          </w:tcPr>
          <w:p w14:paraId="6CA9CCF9"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14</w:t>
            </w:r>
          </w:p>
        </w:tc>
        <w:tc>
          <w:tcPr>
            <w:tcW w:w="1149" w:type="dxa"/>
            <w:tcBorders>
              <w:tl2br w:val="nil"/>
              <w:tr2bl w:val="nil"/>
            </w:tcBorders>
            <w:vAlign w:val="center"/>
          </w:tcPr>
          <w:p w14:paraId="49294AB7"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4</w:t>
            </w:r>
          </w:p>
        </w:tc>
        <w:tc>
          <w:tcPr>
            <w:tcW w:w="1150" w:type="dxa"/>
            <w:tcBorders>
              <w:tl2br w:val="nil"/>
              <w:tr2bl w:val="nil"/>
            </w:tcBorders>
            <w:vAlign w:val="center"/>
          </w:tcPr>
          <w:p w14:paraId="50243BCD"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4</w:t>
            </w:r>
          </w:p>
        </w:tc>
        <w:tc>
          <w:tcPr>
            <w:tcW w:w="3274" w:type="dxa"/>
            <w:tcBorders>
              <w:tl2br w:val="nil"/>
              <w:tr2bl w:val="nil"/>
            </w:tcBorders>
            <w:vAlign w:val="center"/>
          </w:tcPr>
          <w:p w14:paraId="191701D7" w14:textId="77777777" w:rsidR="008009C6" w:rsidRDefault="00856462">
            <w:pPr>
              <w:jc w:val="center"/>
              <w:rPr>
                <w:rFonts w:ascii="Cambria Math" w:hAnsi="Cambria Math"/>
                <w:color w:val="000000"/>
                <w:sz w:val="18"/>
                <w:szCs w:val="18"/>
              </w:rPr>
            </w:pPr>
            <w:r w:rsidRPr="001D41BA">
              <w:rPr>
                <w:rFonts w:ascii="Cambria Math" w:hAnsi="Cambria Math"/>
                <w:color w:val="000000"/>
                <w:position w:val="-8"/>
                <w:sz w:val="18"/>
                <w:szCs w:val="18"/>
              </w:rPr>
              <w:object w:dxaOrig="1019" w:dyaOrig="299" w14:anchorId="39CA068D">
                <v:shape id="_x0000_i1063" type="#_x0000_t75" style="width:50.25pt;height:15pt" o:ole="">
                  <v:imagedata r:id="rId83" o:title=""/>
                </v:shape>
                <o:OLEObject Type="Embed" ProgID="Equation.DSMT4" ShapeID="_x0000_i1063" DrawAspect="Content" ObjectID="_1806134776" r:id="rId84"/>
              </w:object>
            </w:r>
          </w:p>
        </w:tc>
        <w:tc>
          <w:tcPr>
            <w:tcW w:w="1858" w:type="dxa"/>
            <w:tcBorders>
              <w:tl2br w:val="nil"/>
              <w:tr2bl w:val="nil"/>
            </w:tcBorders>
            <w:vAlign w:val="center"/>
          </w:tcPr>
          <w:p w14:paraId="22AE4AD5" w14:textId="77777777" w:rsidR="008009C6" w:rsidRDefault="00856462">
            <w:pPr>
              <w:jc w:val="center"/>
              <w:rPr>
                <w:color w:val="000000"/>
                <w:sz w:val="18"/>
                <w:szCs w:val="18"/>
              </w:rPr>
            </w:pPr>
            <w:r>
              <w:rPr>
                <w:rFonts w:hint="eastAsia"/>
                <w:color w:val="000000"/>
                <w:sz w:val="18"/>
                <w:szCs w:val="18"/>
              </w:rPr>
              <w:t>四叶草差</w:t>
            </w:r>
          </w:p>
        </w:tc>
      </w:tr>
      <w:tr w:rsidR="008009C6" w14:paraId="6DF86052" w14:textId="77777777">
        <w:tc>
          <w:tcPr>
            <w:tcW w:w="1857" w:type="dxa"/>
            <w:tcBorders>
              <w:tl2br w:val="nil"/>
              <w:tr2bl w:val="nil"/>
            </w:tcBorders>
            <w:vAlign w:val="center"/>
          </w:tcPr>
          <w:p w14:paraId="38ACF395"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15</w:t>
            </w:r>
          </w:p>
        </w:tc>
        <w:tc>
          <w:tcPr>
            <w:tcW w:w="1149" w:type="dxa"/>
            <w:tcBorders>
              <w:tl2br w:val="nil"/>
              <w:tr2bl w:val="nil"/>
            </w:tcBorders>
            <w:vAlign w:val="center"/>
          </w:tcPr>
          <w:p w14:paraId="5E097497"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4</w:t>
            </w:r>
          </w:p>
        </w:tc>
        <w:tc>
          <w:tcPr>
            <w:tcW w:w="1150" w:type="dxa"/>
            <w:tcBorders>
              <w:tl2br w:val="nil"/>
              <w:tr2bl w:val="nil"/>
            </w:tcBorders>
            <w:vAlign w:val="center"/>
          </w:tcPr>
          <w:p w14:paraId="2BCAC06A"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4</w:t>
            </w:r>
          </w:p>
        </w:tc>
        <w:tc>
          <w:tcPr>
            <w:tcW w:w="3274" w:type="dxa"/>
            <w:tcBorders>
              <w:tl2br w:val="nil"/>
              <w:tr2bl w:val="nil"/>
            </w:tcBorders>
            <w:vAlign w:val="center"/>
          </w:tcPr>
          <w:p w14:paraId="1C446A24" w14:textId="77777777" w:rsidR="008009C6" w:rsidRDefault="00856462">
            <w:pPr>
              <w:jc w:val="center"/>
              <w:rPr>
                <w:rFonts w:ascii="Cambria Math" w:hAnsi="Cambria Math"/>
                <w:color w:val="000000"/>
                <w:sz w:val="18"/>
                <w:szCs w:val="18"/>
              </w:rPr>
            </w:pPr>
            <w:r w:rsidRPr="001D41BA">
              <w:rPr>
                <w:rFonts w:ascii="Cambria Math" w:hAnsi="Cambria Math"/>
                <w:color w:val="000000"/>
                <w:position w:val="-8"/>
                <w:sz w:val="18"/>
                <w:szCs w:val="18"/>
              </w:rPr>
              <w:object w:dxaOrig="1005" w:dyaOrig="299" w14:anchorId="166A1702">
                <v:shape id="_x0000_i1064" type="#_x0000_t75" style="width:50.25pt;height:15pt" o:ole="">
                  <v:imagedata r:id="rId85" o:title=""/>
                </v:shape>
                <o:OLEObject Type="Embed" ProgID="Equation.DSMT4" ShapeID="_x0000_i1064" DrawAspect="Content" ObjectID="_1806134777" r:id="rId86"/>
              </w:object>
            </w:r>
          </w:p>
        </w:tc>
        <w:tc>
          <w:tcPr>
            <w:tcW w:w="1858" w:type="dxa"/>
            <w:tcBorders>
              <w:tl2br w:val="nil"/>
              <w:tr2bl w:val="nil"/>
            </w:tcBorders>
            <w:vAlign w:val="center"/>
          </w:tcPr>
          <w:p w14:paraId="07A8B36F" w14:textId="77777777" w:rsidR="008009C6" w:rsidRDefault="00856462">
            <w:pPr>
              <w:jc w:val="center"/>
              <w:rPr>
                <w:color w:val="000000"/>
                <w:sz w:val="18"/>
                <w:szCs w:val="18"/>
              </w:rPr>
            </w:pPr>
            <w:r>
              <w:rPr>
                <w:rFonts w:hint="eastAsia"/>
                <w:color w:val="000000"/>
                <w:sz w:val="18"/>
                <w:szCs w:val="18"/>
              </w:rPr>
              <w:t>四叶草差</w:t>
            </w:r>
          </w:p>
        </w:tc>
      </w:tr>
      <w:tr w:rsidR="008009C6" w14:paraId="69B81718" w14:textId="77777777">
        <w:tc>
          <w:tcPr>
            <w:tcW w:w="1857" w:type="dxa"/>
            <w:tcBorders>
              <w:tl2br w:val="nil"/>
              <w:tr2bl w:val="nil"/>
            </w:tcBorders>
            <w:vAlign w:val="center"/>
          </w:tcPr>
          <w:p w14:paraId="6C941010"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16</w:t>
            </w:r>
          </w:p>
        </w:tc>
        <w:tc>
          <w:tcPr>
            <w:tcW w:w="1149" w:type="dxa"/>
            <w:tcBorders>
              <w:tl2br w:val="nil"/>
              <w:tr2bl w:val="nil"/>
            </w:tcBorders>
            <w:vAlign w:val="center"/>
          </w:tcPr>
          <w:p w14:paraId="073933C5"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5</w:t>
            </w:r>
          </w:p>
        </w:tc>
        <w:tc>
          <w:tcPr>
            <w:tcW w:w="1150" w:type="dxa"/>
            <w:tcBorders>
              <w:tl2br w:val="nil"/>
              <w:tr2bl w:val="nil"/>
            </w:tcBorders>
            <w:vAlign w:val="center"/>
          </w:tcPr>
          <w:p w14:paraId="3883CD15"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1</w:t>
            </w:r>
          </w:p>
        </w:tc>
        <w:tc>
          <w:tcPr>
            <w:tcW w:w="3274" w:type="dxa"/>
            <w:tcBorders>
              <w:tl2br w:val="nil"/>
              <w:tr2bl w:val="nil"/>
            </w:tcBorders>
            <w:vAlign w:val="center"/>
          </w:tcPr>
          <w:p w14:paraId="335F612B" w14:textId="77777777" w:rsidR="008009C6" w:rsidRDefault="00856462">
            <w:pPr>
              <w:jc w:val="center"/>
              <w:rPr>
                <w:rFonts w:ascii="Cambria Math" w:hAnsi="Cambria Math"/>
                <w:color w:val="000000"/>
                <w:sz w:val="18"/>
                <w:szCs w:val="18"/>
              </w:rPr>
            </w:pPr>
            <w:r w:rsidRPr="001D41BA">
              <w:rPr>
                <w:rFonts w:ascii="Cambria Math" w:hAnsi="Cambria Math"/>
                <w:color w:val="000000"/>
                <w:position w:val="-8"/>
                <w:sz w:val="18"/>
                <w:szCs w:val="18"/>
              </w:rPr>
              <w:object w:dxaOrig="2119" w:dyaOrig="299" w14:anchorId="7F015BA6">
                <v:shape id="_x0000_i1065" type="#_x0000_t75" style="width:105.75pt;height:15pt" o:ole="">
                  <v:imagedata r:id="rId87" o:title=""/>
                </v:shape>
                <o:OLEObject Type="Embed" ProgID="Equation.DSMT4" ShapeID="_x0000_i1065" DrawAspect="Content" ObjectID="_1806134778" r:id="rId88"/>
              </w:object>
            </w:r>
          </w:p>
        </w:tc>
        <w:tc>
          <w:tcPr>
            <w:tcW w:w="1858" w:type="dxa"/>
            <w:tcBorders>
              <w:tl2br w:val="nil"/>
              <w:tr2bl w:val="nil"/>
            </w:tcBorders>
            <w:vAlign w:val="center"/>
          </w:tcPr>
          <w:p w14:paraId="6D1F6D7C" w14:textId="77777777" w:rsidR="008009C6" w:rsidRDefault="00856462">
            <w:pPr>
              <w:jc w:val="center"/>
              <w:rPr>
                <w:color w:val="000000"/>
                <w:sz w:val="18"/>
                <w:szCs w:val="18"/>
              </w:rPr>
            </w:pPr>
            <w:r>
              <w:rPr>
                <w:rFonts w:ascii="Times New Roman" w:hAnsi="Times New Roman" w:hint="eastAsia"/>
                <w:color w:val="000000"/>
                <w:sz w:val="18"/>
                <w:szCs w:val="18"/>
              </w:rPr>
              <w:t>x</w:t>
            </w:r>
            <w:r>
              <w:rPr>
                <w:rFonts w:hint="eastAsia"/>
                <w:color w:val="000000"/>
                <w:sz w:val="18"/>
                <w:szCs w:val="18"/>
              </w:rPr>
              <w:t>轴二级慧差</w:t>
            </w:r>
          </w:p>
        </w:tc>
      </w:tr>
      <w:tr w:rsidR="008009C6" w14:paraId="1AAA8C79" w14:textId="77777777">
        <w:tc>
          <w:tcPr>
            <w:tcW w:w="1857" w:type="dxa"/>
            <w:tcBorders>
              <w:tl2br w:val="nil"/>
              <w:tr2bl w:val="nil"/>
            </w:tcBorders>
            <w:vAlign w:val="center"/>
          </w:tcPr>
          <w:p w14:paraId="565AE708"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17</w:t>
            </w:r>
          </w:p>
        </w:tc>
        <w:tc>
          <w:tcPr>
            <w:tcW w:w="1149" w:type="dxa"/>
            <w:tcBorders>
              <w:tl2br w:val="nil"/>
              <w:tr2bl w:val="nil"/>
            </w:tcBorders>
            <w:vAlign w:val="center"/>
          </w:tcPr>
          <w:p w14:paraId="785E0CA6"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5</w:t>
            </w:r>
          </w:p>
        </w:tc>
        <w:tc>
          <w:tcPr>
            <w:tcW w:w="1150" w:type="dxa"/>
            <w:tcBorders>
              <w:tl2br w:val="nil"/>
              <w:tr2bl w:val="nil"/>
            </w:tcBorders>
            <w:vAlign w:val="center"/>
          </w:tcPr>
          <w:p w14:paraId="4B1827FA"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1</w:t>
            </w:r>
          </w:p>
        </w:tc>
        <w:tc>
          <w:tcPr>
            <w:tcW w:w="3274" w:type="dxa"/>
            <w:tcBorders>
              <w:tl2br w:val="nil"/>
              <w:tr2bl w:val="nil"/>
            </w:tcBorders>
            <w:vAlign w:val="center"/>
          </w:tcPr>
          <w:p w14:paraId="78C27C68" w14:textId="77777777" w:rsidR="008009C6" w:rsidRDefault="00856462">
            <w:pPr>
              <w:jc w:val="center"/>
              <w:rPr>
                <w:rFonts w:ascii="Cambria Math" w:hAnsi="Cambria Math"/>
                <w:color w:val="000000"/>
                <w:sz w:val="18"/>
                <w:szCs w:val="18"/>
              </w:rPr>
            </w:pPr>
            <w:r w:rsidRPr="001D41BA">
              <w:rPr>
                <w:rFonts w:ascii="Cambria Math" w:hAnsi="Cambria Math"/>
                <w:color w:val="000000"/>
                <w:position w:val="-8"/>
                <w:sz w:val="18"/>
                <w:szCs w:val="18"/>
              </w:rPr>
              <w:object w:dxaOrig="2106" w:dyaOrig="299" w14:anchorId="7225EAC9">
                <v:shape id="_x0000_i1066" type="#_x0000_t75" style="width:105pt;height:15pt" o:ole="">
                  <v:imagedata r:id="rId89" o:title=""/>
                </v:shape>
                <o:OLEObject Type="Embed" ProgID="Equation.DSMT4" ShapeID="_x0000_i1066" DrawAspect="Content" ObjectID="_1806134779" r:id="rId90"/>
              </w:object>
            </w:r>
          </w:p>
        </w:tc>
        <w:tc>
          <w:tcPr>
            <w:tcW w:w="1858" w:type="dxa"/>
            <w:tcBorders>
              <w:tl2br w:val="nil"/>
              <w:tr2bl w:val="nil"/>
            </w:tcBorders>
            <w:vAlign w:val="center"/>
          </w:tcPr>
          <w:p w14:paraId="582B92C6" w14:textId="77777777" w:rsidR="008009C6" w:rsidRDefault="00856462">
            <w:pPr>
              <w:jc w:val="center"/>
              <w:rPr>
                <w:color w:val="000000"/>
                <w:sz w:val="18"/>
                <w:szCs w:val="18"/>
              </w:rPr>
            </w:pPr>
            <w:r>
              <w:rPr>
                <w:rFonts w:ascii="Times New Roman" w:hAnsi="Times New Roman" w:hint="eastAsia"/>
                <w:color w:val="000000"/>
                <w:sz w:val="18"/>
                <w:szCs w:val="18"/>
              </w:rPr>
              <w:t>y</w:t>
            </w:r>
            <w:r>
              <w:rPr>
                <w:rFonts w:hint="eastAsia"/>
                <w:color w:val="000000"/>
                <w:sz w:val="18"/>
                <w:szCs w:val="18"/>
              </w:rPr>
              <w:t>轴二级慧差</w:t>
            </w:r>
          </w:p>
        </w:tc>
      </w:tr>
      <w:tr w:rsidR="008009C6" w14:paraId="61131BB0" w14:textId="77777777">
        <w:tc>
          <w:tcPr>
            <w:tcW w:w="1857" w:type="dxa"/>
            <w:tcBorders>
              <w:tl2br w:val="nil"/>
              <w:tr2bl w:val="nil"/>
            </w:tcBorders>
            <w:vAlign w:val="center"/>
          </w:tcPr>
          <w:p w14:paraId="1BDBCFEE"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18</w:t>
            </w:r>
          </w:p>
        </w:tc>
        <w:tc>
          <w:tcPr>
            <w:tcW w:w="1149" w:type="dxa"/>
            <w:tcBorders>
              <w:tl2br w:val="nil"/>
              <w:tr2bl w:val="nil"/>
            </w:tcBorders>
            <w:vAlign w:val="center"/>
          </w:tcPr>
          <w:p w14:paraId="5AC4AC5C"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5</w:t>
            </w:r>
          </w:p>
        </w:tc>
        <w:tc>
          <w:tcPr>
            <w:tcW w:w="1150" w:type="dxa"/>
            <w:tcBorders>
              <w:tl2br w:val="nil"/>
              <w:tr2bl w:val="nil"/>
            </w:tcBorders>
            <w:vAlign w:val="center"/>
          </w:tcPr>
          <w:p w14:paraId="46152987"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3</w:t>
            </w:r>
          </w:p>
        </w:tc>
        <w:tc>
          <w:tcPr>
            <w:tcW w:w="3274" w:type="dxa"/>
            <w:tcBorders>
              <w:tl2br w:val="nil"/>
              <w:tr2bl w:val="nil"/>
            </w:tcBorders>
            <w:vAlign w:val="center"/>
          </w:tcPr>
          <w:p w14:paraId="34E6ED4C" w14:textId="77777777" w:rsidR="008009C6" w:rsidRDefault="00856462">
            <w:pPr>
              <w:jc w:val="center"/>
              <w:rPr>
                <w:rFonts w:ascii="Cambria Math" w:hAnsi="Cambria Math"/>
                <w:color w:val="000000"/>
                <w:sz w:val="18"/>
                <w:szCs w:val="18"/>
              </w:rPr>
            </w:pPr>
            <w:r w:rsidRPr="001D41BA">
              <w:rPr>
                <w:rFonts w:ascii="Cambria Math" w:hAnsi="Cambria Math"/>
                <w:color w:val="000000"/>
                <w:position w:val="-8"/>
                <w:sz w:val="18"/>
                <w:szCs w:val="18"/>
              </w:rPr>
              <w:object w:dxaOrig="1685" w:dyaOrig="299" w14:anchorId="33AD080C">
                <v:shape id="_x0000_i1067" type="#_x0000_t75" style="width:84pt;height:15pt" o:ole="">
                  <v:imagedata r:id="rId91" o:title=""/>
                </v:shape>
                <o:OLEObject Type="Embed" ProgID="Equation.DSMT4" ShapeID="_x0000_i1067" DrawAspect="Content" ObjectID="_1806134780" r:id="rId92"/>
              </w:object>
            </w:r>
          </w:p>
        </w:tc>
        <w:tc>
          <w:tcPr>
            <w:tcW w:w="1858" w:type="dxa"/>
            <w:tcBorders>
              <w:tl2br w:val="nil"/>
              <w:tr2bl w:val="nil"/>
            </w:tcBorders>
            <w:vAlign w:val="center"/>
          </w:tcPr>
          <w:p w14:paraId="1A2A3A81" w14:textId="77777777" w:rsidR="008009C6" w:rsidRDefault="008009C6">
            <w:pPr>
              <w:jc w:val="center"/>
              <w:rPr>
                <w:color w:val="000000"/>
                <w:sz w:val="18"/>
                <w:szCs w:val="18"/>
              </w:rPr>
            </w:pPr>
          </w:p>
        </w:tc>
      </w:tr>
      <w:tr w:rsidR="008009C6" w14:paraId="56BFCD85" w14:textId="77777777">
        <w:tc>
          <w:tcPr>
            <w:tcW w:w="1857" w:type="dxa"/>
            <w:tcBorders>
              <w:tl2br w:val="nil"/>
              <w:tr2bl w:val="nil"/>
            </w:tcBorders>
            <w:vAlign w:val="center"/>
          </w:tcPr>
          <w:p w14:paraId="351A0AF3"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19</w:t>
            </w:r>
          </w:p>
        </w:tc>
        <w:tc>
          <w:tcPr>
            <w:tcW w:w="1149" w:type="dxa"/>
            <w:tcBorders>
              <w:tl2br w:val="nil"/>
              <w:tr2bl w:val="nil"/>
            </w:tcBorders>
            <w:vAlign w:val="center"/>
          </w:tcPr>
          <w:p w14:paraId="4322E837"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5</w:t>
            </w:r>
          </w:p>
        </w:tc>
        <w:tc>
          <w:tcPr>
            <w:tcW w:w="1150" w:type="dxa"/>
            <w:tcBorders>
              <w:tl2br w:val="nil"/>
              <w:tr2bl w:val="nil"/>
            </w:tcBorders>
            <w:vAlign w:val="center"/>
          </w:tcPr>
          <w:p w14:paraId="2D335AF3"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3</w:t>
            </w:r>
          </w:p>
        </w:tc>
        <w:tc>
          <w:tcPr>
            <w:tcW w:w="3274" w:type="dxa"/>
            <w:tcBorders>
              <w:tl2br w:val="nil"/>
              <w:tr2bl w:val="nil"/>
            </w:tcBorders>
            <w:vAlign w:val="center"/>
          </w:tcPr>
          <w:p w14:paraId="2634F55E" w14:textId="77777777" w:rsidR="008009C6" w:rsidRDefault="00856462">
            <w:pPr>
              <w:jc w:val="center"/>
              <w:rPr>
                <w:rFonts w:ascii="Cambria Math" w:hAnsi="Cambria Math"/>
                <w:color w:val="000000"/>
                <w:sz w:val="18"/>
                <w:szCs w:val="18"/>
              </w:rPr>
            </w:pPr>
            <w:r w:rsidRPr="001D41BA">
              <w:rPr>
                <w:rFonts w:ascii="Cambria Math" w:hAnsi="Cambria Math"/>
                <w:color w:val="000000"/>
                <w:position w:val="-8"/>
                <w:sz w:val="18"/>
                <w:szCs w:val="18"/>
              </w:rPr>
              <w:object w:dxaOrig="1657" w:dyaOrig="299" w14:anchorId="101A84E9">
                <v:shape id="_x0000_i1068" type="#_x0000_t75" style="width:82.5pt;height:15pt" o:ole="">
                  <v:imagedata r:id="rId93" o:title=""/>
                </v:shape>
                <o:OLEObject Type="Embed" ProgID="Equation.DSMT4" ShapeID="_x0000_i1068" DrawAspect="Content" ObjectID="_1806134781" r:id="rId94"/>
              </w:object>
            </w:r>
          </w:p>
        </w:tc>
        <w:tc>
          <w:tcPr>
            <w:tcW w:w="1858" w:type="dxa"/>
            <w:tcBorders>
              <w:tl2br w:val="nil"/>
              <w:tr2bl w:val="nil"/>
            </w:tcBorders>
            <w:vAlign w:val="center"/>
          </w:tcPr>
          <w:p w14:paraId="58B5EFDD" w14:textId="77777777" w:rsidR="008009C6" w:rsidRDefault="008009C6">
            <w:pPr>
              <w:jc w:val="center"/>
              <w:rPr>
                <w:color w:val="000000"/>
                <w:sz w:val="18"/>
                <w:szCs w:val="18"/>
              </w:rPr>
            </w:pPr>
          </w:p>
        </w:tc>
      </w:tr>
      <w:tr w:rsidR="008009C6" w14:paraId="65891F6C" w14:textId="77777777">
        <w:tc>
          <w:tcPr>
            <w:tcW w:w="1857" w:type="dxa"/>
            <w:tcBorders>
              <w:tl2br w:val="nil"/>
              <w:tr2bl w:val="nil"/>
            </w:tcBorders>
            <w:vAlign w:val="center"/>
          </w:tcPr>
          <w:p w14:paraId="173C5829"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20</w:t>
            </w:r>
          </w:p>
        </w:tc>
        <w:tc>
          <w:tcPr>
            <w:tcW w:w="1149" w:type="dxa"/>
            <w:tcBorders>
              <w:tl2br w:val="nil"/>
              <w:tr2bl w:val="nil"/>
            </w:tcBorders>
            <w:vAlign w:val="center"/>
          </w:tcPr>
          <w:p w14:paraId="010EE581"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5</w:t>
            </w:r>
          </w:p>
        </w:tc>
        <w:tc>
          <w:tcPr>
            <w:tcW w:w="1150" w:type="dxa"/>
            <w:tcBorders>
              <w:tl2br w:val="nil"/>
              <w:tr2bl w:val="nil"/>
            </w:tcBorders>
            <w:vAlign w:val="center"/>
          </w:tcPr>
          <w:p w14:paraId="338739B7" w14:textId="77777777" w:rsidR="008009C6" w:rsidRDefault="00856462">
            <w:pPr>
              <w:jc w:val="center"/>
              <w:rPr>
                <w:rFonts w:ascii="Times New Roman" w:hAnsi="Times New Roman"/>
                <w:color w:val="000000"/>
                <w:sz w:val="18"/>
                <w:szCs w:val="18"/>
              </w:rPr>
            </w:pPr>
            <w:r>
              <w:rPr>
                <w:rFonts w:ascii="Times New Roman" w:hAnsi="Times New Roman" w:hint="eastAsia"/>
                <w:color w:val="000000"/>
                <w:sz w:val="18"/>
                <w:szCs w:val="18"/>
              </w:rPr>
              <w:t>5</w:t>
            </w:r>
          </w:p>
        </w:tc>
        <w:tc>
          <w:tcPr>
            <w:tcW w:w="3274" w:type="dxa"/>
            <w:tcBorders>
              <w:tl2br w:val="nil"/>
              <w:tr2bl w:val="nil"/>
            </w:tcBorders>
            <w:vAlign w:val="center"/>
          </w:tcPr>
          <w:p w14:paraId="65BDEFA1" w14:textId="77777777" w:rsidR="008009C6" w:rsidRDefault="00856462">
            <w:pPr>
              <w:jc w:val="center"/>
              <w:rPr>
                <w:rFonts w:ascii="Cambria Math" w:hAnsi="Cambria Math"/>
                <w:color w:val="000000"/>
                <w:sz w:val="18"/>
                <w:szCs w:val="18"/>
              </w:rPr>
            </w:pPr>
            <w:r w:rsidRPr="001D41BA">
              <w:rPr>
                <w:rFonts w:ascii="Cambria Math" w:hAnsi="Cambria Math"/>
                <w:color w:val="000000"/>
                <w:position w:val="-8"/>
                <w:sz w:val="18"/>
                <w:szCs w:val="18"/>
              </w:rPr>
              <w:object w:dxaOrig="1019" w:dyaOrig="299" w14:anchorId="64699C3C">
                <v:shape id="_x0000_i1069" type="#_x0000_t75" style="width:50.25pt;height:15pt" o:ole="">
                  <v:imagedata r:id="rId95" o:title=""/>
                </v:shape>
                <o:OLEObject Type="Embed" ProgID="Equation.DSMT4" ShapeID="_x0000_i1069" DrawAspect="Content" ObjectID="_1806134782" r:id="rId96"/>
              </w:object>
            </w:r>
          </w:p>
        </w:tc>
        <w:tc>
          <w:tcPr>
            <w:tcW w:w="1858" w:type="dxa"/>
            <w:tcBorders>
              <w:tl2br w:val="nil"/>
              <w:tr2bl w:val="nil"/>
            </w:tcBorders>
            <w:vAlign w:val="center"/>
          </w:tcPr>
          <w:p w14:paraId="429EEA23" w14:textId="77777777" w:rsidR="008009C6" w:rsidRDefault="008009C6">
            <w:pPr>
              <w:jc w:val="center"/>
              <w:rPr>
                <w:color w:val="000000"/>
                <w:sz w:val="18"/>
                <w:szCs w:val="18"/>
              </w:rPr>
            </w:pPr>
          </w:p>
        </w:tc>
      </w:tr>
    </w:tbl>
    <w:p w14:paraId="588762DA" w14:textId="77777777" w:rsidR="008009C6" w:rsidRPr="0021209B" w:rsidRDefault="0021209B">
      <w:pPr>
        <w:pStyle w:val="hkxb20"/>
        <w:wordWrap/>
        <w:adjustRightInd w:val="0"/>
        <w:spacing w:before="120" w:after="120" w:line="360" w:lineRule="atLeast"/>
        <w:jc w:val="left"/>
        <w:textAlignment w:val="baseline"/>
        <w:rPr>
          <w:rFonts w:eastAsia="宋体"/>
          <w:b/>
          <w:bCs/>
        </w:rPr>
      </w:pPr>
      <w:r w:rsidRPr="0021209B">
        <w:rPr>
          <w:rFonts w:eastAsia="宋体"/>
          <w:b/>
          <w:bCs/>
        </w:rPr>
        <w:t>3</w:t>
      </w:r>
      <w:r w:rsidR="00856462" w:rsidRPr="0021209B">
        <w:rPr>
          <w:rFonts w:eastAsia="宋体" w:hint="eastAsia"/>
          <w:b/>
          <w:bCs/>
        </w:rPr>
        <w:t xml:space="preserve">.3 </w:t>
      </w:r>
      <w:r w:rsidR="00856462" w:rsidRPr="0021209B">
        <w:rPr>
          <w:rFonts w:eastAsia="宋体"/>
          <w:b/>
          <w:bCs/>
        </w:rPr>
        <w:t>Zernike</w:t>
      </w:r>
      <w:r w:rsidR="00856462" w:rsidRPr="0021209B">
        <w:rPr>
          <w:rFonts w:eastAsia="宋体" w:hint="eastAsia"/>
          <w:b/>
          <w:bCs/>
        </w:rPr>
        <w:t>条纹多项式</w:t>
      </w:r>
    </w:p>
    <w:p w14:paraId="5CE81F42" w14:textId="77777777" w:rsidR="008009C6" w:rsidRDefault="00856462">
      <w:pPr>
        <w:adjustRightInd w:val="0"/>
        <w:ind w:firstLineChars="200" w:firstLine="420"/>
        <w:textAlignment w:val="center"/>
        <w:rPr>
          <w:rFonts w:ascii="宋体" w:hAnsi="宋体"/>
          <w:szCs w:val="21"/>
        </w:rPr>
      </w:pPr>
      <w:r>
        <w:rPr>
          <w:rFonts w:ascii="Times New Roman" w:hAnsi="Times New Roman"/>
          <w:szCs w:val="21"/>
        </w:rPr>
        <w:t>Zernike</w:t>
      </w:r>
      <w:r>
        <w:rPr>
          <w:rFonts w:ascii="宋体" w:hAnsi="宋体" w:hint="eastAsia"/>
          <w:szCs w:val="21"/>
        </w:rPr>
        <w:t>条纹多项式由</w:t>
      </w:r>
      <w:r>
        <w:rPr>
          <w:rFonts w:ascii="Times New Roman" w:hAnsi="Times New Roman"/>
          <w:szCs w:val="21"/>
        </w:rPr>
        <w:t>James C.Wyant</w:t>
      </w:r>
      <w:r>
        <w:rPr>
          <w:rFonts w:ascii="宋体" w:hAnsi="宋体" w:hint="eastAsia"/>
          <w:szCs w:val="21"/>
        </w:rPr>
        <w:t>推广</w:t>
      </w:r>
      <w:r w:rsidR="004F10F8">
        <w:rPr>
          <w:rFonts w:ascii="宋体" w:hAnsi="宋体" w:hint="eastAsia"/>
          <w:szCs w:val="21"/>
          <w:vertAlign w:val="superscript"/>
        </w:rPr>
        <w:t>[34</w:t>
      </w:r>
      <w:r>
        <w:rPr>
          <w:rFonts w:ascii="宋体" w:hAnsi="宋体" w:hint="eastAsia"/>
          <w:szCs w:val="21"/>
          <w:vertAlign w:val="superscript"/>
        </w:rPr>
        <w:t>]</w:t>
      </w:r>
      <w:r>
        <w:rPr>
          <w:rFonts w:ascii="宋体" w:hAnsi="宋体" w:hint="eastAsia"/>
          <w:szCs w:val="21"/>
        </w:rPr>
        <w:t>，常用于光学检测系统如干涉仪和哈特曼-夏克传感器，用于测量和分析波前像差，并以条纹图形式展示。其主要优点是单位圆上每一项的归一化残差均方根值被归一化，便于不同项之间的比较。</w:t>
      </w:r>
      <w:r>
        <w:rPr>
          <w:rFonts w:ascii="Times New Roman" w:hAnsi="Times New Roman"/>
          <w:szCs w:val="21"/>
        </w:rPr>
        <w:t>Zernike</w:t>
      </w:r>
      <w:r>
        <w:rPr>
          <w:rFonts w:ascii="宋体" w:hAnsi="宋体" w:hint="eastAsia"/>
          <w:szCs w:val="21"/>
        </w:rPr>
        <w:t>条纹多项式定义如下：</w:t>
      </w:r>
    </w:p>
    <w:p w14:paraId="50040D8E" w14:textId="77777777" w:rsidR="008009C6" w:rsidRDefault="00EE36E9">
      <w:pPr>
        <w:snapToGrid w:val="0"/>
        <w:jc w:val="center"/>
        <w:textAlignment w:val="center"/>
        <w:rPr>
          <w:rFonts w:ascii="Times New Roman" w:eastAsia="Times New Roman" w:hAnsi="Times New Roman"/>
          <w:szCs w:val="21"/>
        </w:rPr>
      </w:pPr>
      <w:r w:rsidRPr="001D41BA">
        <w:rPr>
          <w:rFonts w:ascii="Cambria Math" w:hAnsi="Cambria Math" w:hint="eastAsia"/>
          <w:position w:val="-50"/>
          <w:sz w:val="24"/>
        </w:rPr>
        <w:object w:dxaOrig="4740" w:dyaOrig="1120" w14:anchorId="429B8F7A">
          <v:shape id="_x0000_i1070" type="#_x0000_t75" style="width:237pt;height:56.25pt" o:ole="">
            <v:imagedata r:id="rId97" o:title=""/>
          </v:shape>
          <o:OLEObject Type="Embed" ProgID="Equation.DSMT4" ShapeID="_x0000_i1070" DrawAspect="Content" ObjectID="_1806134783" r:id="rId98"/>
        </w:object>
      </w:r>
      <w:r w:rsidR="00856462">
        <w:rPr>
          <w:rFonts w:ascii="Times New Roman" w:eastAsia="Times New Roman" w:hAnsi="Times New Roman" w:hint="eastAsia"/>
          <w:szCs w:val="21"/>
        </w:rPr>
        <w:t>(</w:t>
      </w:r>
      <w:r w:rsidR="00B849F3">
        <w:rPr>
          <w:rFonts w:ascii="Times New Roman" w:eastAsia="Times New Roman" w:hAnsi="Times New Roman"/>
          <w:szCs w:val="21"/>
        </w:rPr>
        <w:t>4</w:t>
      </w:r>
      <w:r w:rsidR="00856462">
        <w:rPr>
          <w:rFonts w:ascii="Times New Roman" w:eastAsia="Times New Roman" w:hAnsi="Times New Roman" w:hint="eastAsia"/>
          <w:szCs w:val="21"/>
        </w:rPr>
        <w:t>)</w:t>
      </w:r>
    </w:p>
    <w:p w14:paraId="4688CD9D" w14:textId="77777777" w:rsidR="008009C6" w:rsidRDefault="00062902">
      <w:pPr>
        <w:snapToGrid w:val="0"/>
        <w:jc w:val="center"/>
        <w:textAlignment w:val="center"/>
        <w:rPr>
          <w:rFonts w:ascii="Times New Roman" w:eastAsia="Times New Roman" w:hAnsi="Times New Roman"/>
          <w:szCs w:val="21"/>
        </w:rPr>
      </w:pPr>
      <w:r w:rsidRPr="001D41BA">
        <w:rPr>
          <w:rFonts w:ascii="Cambria Math" w:hAnsi="Cambria Math" w:hint="eastAsia"/>
          <w:position w:val="-28"/>
          <w:sz w:val="24"/>
        </w:rPr>
        <w:object w:dxaOrig="4940" w:dyaOrig="680" w14:anchorId="64DC0174">
          <v:shape id="_x0000_i1071" type="#_x0000_t75" style="width:246.75pt;height:33.75pt" o:ole="">
            <v:imagedata r:id="rId99" o:title=""/>
          </v:shape>
          <o:OLEObject Type="Embed" ProgID="Equation.DSMT4" ShapeID="_x0000_i1071" DrawAspect="Content" ObjectID="_1806134784" r:id="rId100"/>
        </w:object>
      </w:r>
      <w:r w:rsidR="00856462">
        <w:rPr>
          <w:rFonts w:ascii="Times New Roman" w:eastAsia="Times New Roman" w:hAnsi="Times New Roman" w:hint="eastAsia"/>
          <w:szCs w:val="21"/>
        </w:rPr>
        <w:t xml:space="preserve"> (</w:t>
      </w:r>
      <w:r w:rsidR="00B849F3">
        <w:rPr>
          <w:rFonts w:ascii="Times New Roman" w:eastAsia="Times New Roman" w:hAnsi="Times New Roman"/>
          <w:szCs w:val="21"/>
        </w:rPr>
        <w:t>5</w:t>
      </w:r>
      <w:r w:rsidR="00856462">
        <w:rPr>
          <w:rFonts w:ascii="Times New Roman" w:eastAsia="Times New Roman" w:hAnsi="Times New Roman" w:hint="eastAsia"/>
          <w:szCs w:val="21"/>
        </w:rPr>
        <w:t>)</w:t>
      </w:r>
    </w:p>
    <w:p w14:paraId="0944CF63" w14:textId="77777777" w:rsidR="008009C6" w:rsidRDefault="00856462">
      <w:pPr>
        <w:ind w:firstLineChars="200" w:firstLine="420"/>
        <w:rPr>
          <w:rFonts w:ascii="宋体" w:hAnsi="宋体"/>
          <w:szCs w:val="21"/>
        </w:rPr>
      </w:pPr>
      <w:r>
        <w:rPr>
          <w:rFonts w:ascii="宋体" w:hAnsi="宋体" w:hint="eastAsia"/>
          <w:szCs w:val="21"/>
        </w:rPr>
        <w:t>表3对比了标准Zernike多项式、Zernike圆多项式和Zernike条纹多项式。Zernike多项式类型多样，包括环多项式和矩等。实际应用中，有Noll、OSA/ANSI、Fringe和ISO-14999等多种索引方式，它们在排序、命名和规范化方面有所不同，但均基于Zernike多项式的基本形式和性质。</w:t>
      </w:r>
    </w:p>
    <w:p w14:paraId="2FD4CA27" w14:textId="77777777" w:rsidR="008009C6" w:rsidRDefault="00856462">
      <w:pPr>
        <w:jc w:val="center"/>
        <w:rPr>
          <w:rFonts w:ascii="宋体" w:hAnsi="宋体"/>
          <w:szCs w:val="21"/>
        </w:rPr>
      </w:pPr>
      <w:r>
        <w:rPr>
          <w:rFonts w:ascii="宋体" w:hAnsi="宋体" w:hint="eastAsia"/>
          <w:b/>
          <w:bCs/>
          <w:sz w:val="18"/>
          <w:szCs w:val="18"/>
        </w:rPr>
        <w:t>表3</w:t>
      </w:r>
      <w:r>
        <w:rPr>
          <w:rFonts w:ascii="Times New Roman" w:hAnsi="宋体" w:hint="eastAsia"/>
          <w:kern w:val="0"/>
          <w:sz w:val="18"/>
          <w:szCs w:val="18"/>
        </w:rPr>
        <w:t>标准</w:t>
      </w:r>
      <w:r>
        <w:rPr>
          <w:rFonts w:ascii="Times New Roman" w:hAnsi="宋体" w:hint="eastAsia"/>
          <w:kern w:val="0"/>
          <w:sz w:val="18"/>
          <w:szCs w:val="18"/>
        </w:rPr>
        <w:t>Zernike</w:t>
      </w:r>
      <w:r>
        <w:rPr>
          <w:rFonts w:ascii="Times New Roman" w:hAnsi="宋体" w:hint="eastAsia"/>
          <w:kern w:val="0"/>
          <w:sz w:val="18"/>
          <w:szCs w:val="18"/>
        </w:rPr>
        <w:t>多项式、</w:t>
      </w:r>
      <w:r>
        <w:rPr>
          <w:rFonts w:ascii="Times New Roman" w:hAnsi="宋体" w:hint="eastAsia"/>
          <w:kern w:val="0"/>
          <w:sz w:val="18"/>
          <w:szCs w:val="18"/>
        </w:rPr>
        <w:t>Zernike</w:t>
      </w:r>
      <w:r>
        <w:rPr>
          <w:rFonts w:ascii="Times New Roman" w:hAnsi="宋体" w:hint="eastAsia"/>
          <w:kern w:val="0"/>
          <w:sz w:val="18"/>
          <w:szCs w:val="18"/>
        </w:rPr>
        <w:t>圆多项式，</w:t>
      </w:r>
      <w:r>
        <w:rPr>
          <w:rFonts w:ascii="Times New Roman" w:hAnsi="宋体" w:hint="eastAsia"/>
          <w:kern w:val="0"/>
          <w:sz w:val="18"/>
          <w:szCs w:val="18"/>
        </w:rPr>
        <w:t>Zernike</w:t>
      </w:r>
      <w:r>
        <w:rPr>
          <w:rFonts w:ascii="Times New Roman" w:hAnsi="宋体" w:hint="eastAsia"/>
          <w:kern w:val="0"/>
          <w:sz w:val="18"/>
          <w:szCs w:val="18"/>
        </w:rPr>
        <w:t>条纹多项式的对比</w:t>
      </w:r>
    </w:p>
    <w:tbl>
      <w:tblPr>
        <w:tblStyle w:val="ab"/>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6"/>
        <w:gridCol w:w="2082"/>
        <w:gridCol w:w="2725"/>
        <w:gridCol w:w="2665"/>
      </w:tblGrid>
      <w:tr w:rsidR="008009C6" w14:paraId="669939A5" w14:textId="77777777">
        <w:trPr>
          <w:tblHeader/>
        </w:trPr>
        <w:tc>
          <w:tcPr>
            <w:tcW w:w="1816" w:type="dxa"/>
            <w:tcBorders>
              <w:bottom w:val="single" w:sz="4" w:space="0" w:color="auto"/>
            </w:tcBorders>
            <w:vAlign w:val="center"/>
          </w:tcPr>
          <w:p w14:paraId="115C150F" w14:textId="77777777" w:rsidR="008009C6" w:rsidRDefault="00856462">
            <w:pPr>
              <w:jc w:val="center"/>
              <w:rPr>
                <w:rFonts w:hAnsi="Cambria Math" w:cs="Cambria Math"/>
                <w:sz w:val="18"/>
                <w:szCs w:val="18"/>
              </w:rPr>
            </w:pPr>
            <w:r>
              <w:rPr>
                <w:rFonts w:hAnsi="Cambria Math" w:cs="Cambria Math" w:hint="eastAsia"/>
                <w:sz w:val="18"/>
                <w:szCs w:val="18"/>
              </w:rPr>
              <w:t>类型</w:t>
            </w:r>
          </w:p>
        </w:tc>
        <w:tc>
          <w:tcPr>
            <w:tcW w:w="2082" w:type="dxa"/>
            <w:tcBorders>
              <w:bottom w:val="single" w:sz="4" w:space="0" w:color="auto"/>
            </w:tcBorders>
            <w:vAlign w:val="center"/>
          </w:tcPr>
          <w:p w14:paraId="14A0A097" w14:textId="77777777" w:rsidR="008009C6" w:rsidRDefault="00856462">
            <w:pPr>
              <w:jc w:val="center"/>
              <w:rPr>
                <w:rFonts w:hAnsi="Cambria Math" w:cs="Cambria Math"/>
                <w:sz w:val="18"/>
                <w:szCs w:val="18"/>
              </w:rPr>
            </w:pPr>
            <w:r>
              <w:rPr>
                <w:rFonts w:hAnsi="Cambria Math" w:cs="Cambria Math" w:hint="eastAsia"/>
                <w:sz w:val="18"/>
                <w:szCs w:val="18"/>
              </w:rPr>
              <w:t>区别</w:t>
            </w:r>
          </w:p>
        </w:tc>
        <w:tc>
          <w:tcPr>
            <w:tcW w:w="2725" w:type="dxa"/>
            <w:tcBorders>
              <w:bottom w:val="single" w:sz="4" w:space="0" w:color="auto"/>
            </w:tcBorders>
            <w:vAlign w:val="center"/>
          </w:tcPr>
          <w:p w14:paraId="713D86E9" w14:textId="77777777" w:rsidR="008009C6" w:rsidRDefault="00856462">
            <w:pPr>
              <w:jc w:val="center"/>
              <w:rPr>
                <w:rFonts w:hAnsi="Cambria Math" w:cs="Cambria Math"/>
                <w:sz w:val="18"/>
                <w:szCs w:val="18"/>
              </w:rPr>
            </w:pPr>
            <w:r>
              <w:rPr>
                <w:rFonts w:hAnsi="Cambria Math" w:cs="Cambria Math" w:hint="eastAsia"/>
                <w:sz w:val="18"/>
                <w:szCs w:val="18"/>
              </w:rPr>
              <w:t>联系</w:t>
            </w:r>
          </w:p>
        </w:tc>
        <w:tc>
          <w:tcPr>
            <w:tcW w:w="2665" w:type="dxa"/>
            <w:tcBorders>
              <w:bottom w:val="single" w:sz="4" w:space="0" w:color="auto"/>
            </w:tcBorders>
            <w:vAlign w:val="center"/>
          </w:tcPr>
          <w:p w14:paraId="606D927A" w14:textId="77777777" w:rsidR="008009C6" w:rsidRDefault="00856462">
            <w:pPr>
              <w:jc w:val="center"/>
              <w:rPr>
                <w:rFonts w:hAnsi="Cambria Math" w:cs="Cambria Math"/>
                <w:sz w:val="18"/>
                <w:szCs w:val="18"/>
              </w:rPr>
            </w:pPr>
            <w:r>
              <w:rPr>
                <w:rFonts w:hAnsi="Cambria Math" w:cs="Cambria Math" w:hint="eastAsia"/>
                <w:sz w:val="18"/>
                <w:szCs w:val="18"/>
              </w:rPr>
              <w:t>应用场景</w:t>
            </w:r>
          </w:p>
        </w:tc>
      </w:tr>
      <w:tr w:rsidR="008009C6" w14:paraId="4C8DC40D" w14:textId="77777777">
        <w:tc>
          <w:tcPr>
            <w:tcW w:w="1816" w:type="dxa"/>
            <w:tcBorders>
              <w:top w:val="single" w:sz="4" w:space="0" w:color="auto"/>
              <w:tl2br w:val="nil"/>
              <w:tr2bl w:val="nil"/>
            </w:tcBorders>
            <w:vAlign w:val="center"/>
          </w:tcPr>
          <w:p w14:paraId="1F455B4A" w14:textId="77777777" w:rsidR="008009C6" w:rsidRDefault="00856462">
            <w:pPr>
              <w:jc w:val="center"/>
              <w:rPr>
                <w:rFonts w:ascii="宋体" w:hAnsi="宋体"/>
                <w:sz w:val="18"/>
                <w:szCs w:val="18"/>
              </w:rPr>
            </w:pPr>
            <w:r>
              <w:rPr>
                <w:rFonts w:ascii="宋体" w:hAnsi="宋体" w:hint="eastAsia"/>
                <w:sz w:val="18"/>
                <w:szCs w:val="18"/>
              </w:rPr>
              <w:t>标准</w:t>
            </w:r>
            <w:r>
              <w:rPr>
                <w:rFonts w:ascii="Times New Roman" w:hAnsi="Times New Roman" w:hint="eastAsia"/>
                <w:sz w:val="18"/>
                <w:szCs w:val="18"/>
              </w:rPr>
              <w:t>Zernike</w:t>
            </w:r>
            <w:r>
              <w:rPr>
                <w:rFonts w:ascii="宋体" w:hAnsi="宋体" w:hint="eastAsia"/>
                <w:sz w:val="18"/>
                <w:szCs w:val="18"/>
              </w:rPr>
              <w:t>多项式</w:t>
            </w:r>
          </w:p>
        </w:tc>
        <w:tc>
          <w:tcPr>
            <w:tcW w:w="2082" w:type="dxa"/>
            <w:tcBorders>
              <w:top w:val="single" w:sz="4" w:space="0" w:color="auto"/>
              <w:tl2br w:val="nil"/>
              <w:tr2bl w:val="nil"/>
            </w:tcBorders>
            <w:vAlign w:val="center"/>
          </w:tcPr>
          <w:p w14:paraId="42CBF262" w14:textId="77777777" w:rsidR="008009C6" w:rsidRDefault="00856462">
            <w:pPr>
              <w:jc w:val="center"/>
              <w:rPr>
                <w:rFonts w:ascii="宋体" w:hAnsi="宋体"/>
                <w:sz w:val="18"/>
                <w:szCs w:val="18"/>
              </w:rPr>
            </w:pPr>
            <w:r>
              <w:rPr>
                <w:rFonts w:ascii="宋体" w:hAnsi="宋体" w:hint="eastAsia"/>
                <w:sz w:val="18"/>
                <w:szCs w:val="18"/>
              </w:rPr>
              <w:t>主要用于描述光学系统</w:t>
            </w:r>
            <w:r>
              <w:rPr>
                <w:rFonts w:ascii="宋体" w:hAnsi="宋体" w:hint="eastAsia"/>
                <w:sz w:val="18"/>
                <w:szCs w:val="18"/>
              </w:rPr>
              <w:lastRenderedPageBreak/>
              <w:t>的像差，形式较为通用</w:t>
            </w:r>
          </w:p>
        </w:tc>
        <w:tc>
          <w:tcPr>
            <w:tcW w:w="2725" w:type="dxa"/>
            <w:tcBorders>
              <w:top w:val="single" w:sz="4" w:space="0" w:color="auto"/>
              <w:tl2br w:val="nil"/>
              <w:tr2bl w:val="nil"/>
            </w:tcBorders>
            <w:vAlign w:val="center"/>
          </w:tcPr>
          <w:p w14:paraId="251E84E7" w14:textId="77777777" w:rsidR="008009C6" w:rsidRDefault="00856462">
            <w:pPr>
              <w:jc w:val="center"/>
              <w:rPr>
                <w:rFonts w:ascii="宋体" w:hAnsi="宋体"/>
                <w:sz w:val="18"/>
                <w:szCs w:val="18"/>
              </w:rPr>
            </w:pPr>
            <w:r>
              <w:rPr>
                <w:rFonts w:ascii="Times New Roman" w:hAnsi="Times New Roman" w:hint="eastAsia"/>
                <w:sz w:val="18"/>
                <w:szCs w:val="18"/>
              </w:rPr>
              <w:lastRenderedPageBreak/>
              <w:t>Zernike</w:t>
            </w:r>
            <w:r>
              <w:rPr>
                <w:rFonts w:ascii="宋体" w:hAnsi="宋体" w:hint="eastAsia"/>
                <w:sz w:val="18"/>
                <w:szCs w:val="18"/>
              </w:rPr>
              <w:t>多项式的不同表达形式，</w:t>
            </w:r>
            <w:r>
              <w:rPr>
                <w:rFonts w:ascii="宋体" w:hAnsi="宋体" w:hint="eastAsia"/>
                <w:sz w:val="18"/>
                <w:szCs w:val="18"/>
              </w:rPr>
              <w:lastRenderedPageBreak/>
              <w:t>用于表征波前畸变和像差</w:t>
            </w:r>
          </w:p>
        </w:tc>
        <w:tc>
          <w:tcPr>
            <w:tcW w:w="2665" w:type="dxa"/>
            <w:tcBorders>
              <w:top w:val="single" w:sz="4" w:space="0" w:color="auto"/>
              <w:tl2br w:val="nil"/>
              <w:tr2bl w:val="nil"/>
            </w:tcBorders>
            <w:vAlign w:val="center"/>
          </w:tcPr>
          <w:p w14:paraId="1EDD4998" w14:textId="77777777" w:rsidR="008009C6" w:rsidRPr="00CE6122" w:rsidRDefault="00856462" w:rsidP="00CE6122">
            <w:pPr>
              <w:pStyle w:val="af2"/>
              <w:numPr>
                <w:ilvl w:val="0"/>
                <w:numId w:val="7"/>
              </w:numPr>
              <w:tabs>
                <w:tab w:val="left" w:pos="312"/>
              </w:tabs>
              <w:ind w:firstLineChars="0"/>
              <w:rPr>
                <w:rFonts w:ascii="宋体" w:hAnsi="宋体"/>
                <w:sz w:val="18"/>
                <w:szCs w:val="18"/>
              </w:rPr>
            </w:pPr>
            <w:r w:rsidRPr="00CE6122">
              <w:rPr>
                <w:rFonts w:ascii="宋体" w:hAnsi="宋体" w:hint="eastAsia"/>
                <w:sz w:val="18"/>
                <w:szCs w:val="18"/>
              </w:rPr>
              <w:lastRenderedPageBreak/>
              <w:t>光学系统中的波前分析和</w:t>
            </w:r>
            <w:r w:rsidRPr="00CE6122">
              <w:rPr>
                <w:rFonts w:ascii="宋体" w:hAnsi="宋体" w:hint="eastAsia"/>
                <w:sz w:val="18"/>
                <w:szCs w:val="18"/>
              </w:rPr>
              <w:lastRenderedPageBreak/>
              <w:t>像差校正</w:t>
            </w:r>
          </w:p>
          <w:p w14:paraId="2A5CFE1F" w14:textId="77777777" w:rsidR="008009C6" w:rsidRDefault="00CE6122" w:rsidP="00CE6122">
            <w:pPr>
              <w:tabs>
                <w:tab w:val="left" w:pos="312"/>
              </w:tabs>
              <w:rPr>
                <w:rFonts w:ascii="宋体" w:hAnsi="宋体"/>
                <w:sz w:val="18"/>
                <w:szCs w:val="18"/>
              </w:rPr>
            </w:pPr>
            <w:r>
              <w:rPr>
                <w:rFonts w:ascii="宋体" w:hAnsi="宋体"/>
                <w:sz w:val="18"/>
                <w:szCs w:val="18"/>
              </w:rPr>
              <w:t>2</w:t>
            </w:r>
            <w:r>
              <w:rPr>
                <w:rFonts w:ascii="宋体" w:hAnsi="宋体" w:hint="eastAsia"/>
                <w:sz w:val="18"/>
                <w:szCs w:val="18"/>
              </w:rPr>
              <w:t>）</w:t>
            </w:r>
            <w:r w:rsidR="00856462">
              <w:rPr>
                <w:rFonts w:ascii="宋体" w:hAnsi="宋体" w:hint="eastAsia"/>
                <w:sz w:val="18"/>
                <w:szCs w:val="18"/>
              </w:rPr>
              <w:t>光学检测、眼科波前像差测量以及光学设计中的波前校正</w:t>
            </w:r>
          </w:p>
        </w:tc>
      </w:tr>
      <w:tr w:rsidR="008009C6" w14:paraId="3C7C35E7" w14:textId="77777777">
        <w:tc>
          <w:tcPr>
            <w:tcW w:w="1816" w:type="dxa"/>
            <w:tcBorders>
              <w:tl2br w:val="nil"/>
              <w:tr2bl w:val="nil"/>
            </w:tcBorders>
            <w:vAlign w:val="center"/>
          </w:tcPr>
          <w:p w14:paraId="75A709ED" w14:textId="77777777" w:rsidR="008009C6" w:rsidRDefault="00856462">
            <w:pPr>
              <w:jc w:val="center"/>
              <w:rPr>
                <w:rFonts w:ascii="宋体" w:hAnsi="宋体"/>
                <w:sz w:val="18"/>
                <w:szCs w:val="18"/>
              </w:rPr>
            </w:pPr>
            <w:r>
              <w:rPr>
                <w:rFonts w:ascii="Times New Roman" w:hAnsi="Times New Roman" w:hint="eastAsia"/>
                <w:sz w:val="18"/>
                <w:szCs w:val="18"/>
              </w:rPr>
              <w:lastRenderedPageBreak/>
              <w:t>Zernike</w:t>
            </w:r>
            <w:r>
              <w:rPr>
                <w:rFonts w:ascii="宋体" w:hAnsi="宋体" w:hint="eastAsia"/>
                <w:sz w:val="18"/>
                <w:szCs w:val="18"/>
              </w:rPr>
              <w:t>圆多项式</w:t>
            </w:r>
          </w:p>
        </w:tc>
        <w:tc>
          <w:tcPr>
            <w:tcW w:w="2082" w:type="dxa"/>
            <w:tcBorders>
              <w:tl2br w:val="nil"/>
              <w:tr2bl w:val="nil"/>
            </w:tcBorders>
            <w:vAlign w:val="center"/>
          </w:tcPr>
          <w:p w14:paraId="2434B5D2" w14:textId="77777777" w:rsidR="008009C6" w:rsidRDefault="00856462">
            <w:pPr>
              <w:jc w:val="center"/>
              <w:rPr>
                <w:rFonts w:ascii="宋体" w:hAnsi="宋体"/>
                <w:sz w:val="18"/>
                <w:szCs w:val="18"/>
              </w:rPr>
            </w:pPr>
            <w:r>
              <w:rPr>
                <w:rFonts w:ascii="宋体" w:hAnsi="宋体" w:hint="eastAsia"/>
                <w:sz w:val="18"/>
                <w:szCs w:val="18"/>
              </w:rPr>
              <w:t>标准</w:t>
            </w:r>
            <w:r>
              <w:rPr>
                <w:rFonts w:ascii="Times New Roman" w:hAnsi="Times New Roman"/>
                <w:sz w:val="18"/>
                <w:szCs w:val="18"/>
              </w:rPr>
              <w:t>Zernike</w:t>
            </w:r>
            <w:r>
              <w:rPr>
                <w:rFonts w:ascii="宋体" w:hAnsi="宋体" w:hint="eastAsia"/>
                <w:sz w:val="18"/>
                <w:szCs w:val="18"/>
              </w:rPr>
              <w:t>多项式的具体形式，应用于圆形孔径。特别适用于以极坐标表示的对称性问题</w:t>
            </w:r>
          </w:p>
        </w:tc>
        <w:tc>
          <w:tcPr>
            <w:tcW w:w="2725" w:type="dxa"/>
            <w:tcBorders>
              <w:tl2br w:val="nil"/>
              <w:tr2bl w:val="nil"/>
            </w:tcBorders>
            <w:vAlign w:val="center"/>
          </w:tcPr>
          <w:p w14:paraId="15300259" w14:textId="77777777" w:rsidR="008009C6" w:rsidRDefault="00856462">
            <w:pPr>
              <w:jc w:val="center"/>
              <w:rPr>
                <w:rFonts w:ascii="宋体" w:hAnsi="宋体"/>
                <w:sz w:val="18"/>
                <w:szCs w:val="18"/>
              </w:rPr>
            </w:pPr>
            <w:r>
              <w:rPr>
                <w:rFonts w:ascii="宋体" w:hAnsi="宋体" w:hint="eastAsia"/>
                <w:sz w:val="18"/>
                <w:szCs w:val="18"/>
              </w:rPr>
              <w:t>基于</w:t>
            </w:r>
            <w:r>
              <w:rPr>
                <w:rFonts w:ascii="Times New Roman" w:hAnsi="Times New Roman" w:hint="eastAsia"/>
                <w:sz w:val="18"/>
                <w:szCs w:val="18"/>
              </w:rPr>
              <w:t>Zernike</w:t>
            </w:r>
            <w:r>
              <w:rPr>
                <w:rFonts w:ascii="宋体" w:hAnsi="宋体" w:hint="eastAsia"/>
                <w:sz w:val="18"/>
                <w:szCs w:val="18"/>
              </w:rPr>
              <w:t>多项式提出，用于描述光学系统的波前像差</w:t>
            </w:r>
          </w:p>
        </w:tc>
        <w:tc>
          <w:tcPr>
            <w:tcW w:w="2665" w:type="dxa"/>
            <w:tcBorders>
              <w:tl2br w:val="nil"/>
              <w:tr2bl w:val="nil"/>
            </w:tcBorders>
            <w:vAlign w:val="center"/>
          </w:tcPr>
          <w:p w14:paraId="6DD6C7A0" w14:textId="77777777" w:rsidR="008009C6" w:rsidRDefault="00CE6122" w:rsidP="00CE6122">
            <w:pPr>
              <w:rPr>
                <w:rFonts w:ascii="宋体" w:hAnsi="宋体"/>
                <w:sz w:val="18"/>
                <w:szCs w:val="18"/>
              </w:rPr>
            </w:pPr>
            <w:r>
              <w:rPr>
                <w:rFonts w:ascii="宋体" w:hAnsi="宋体" w:hint="eastAsia"/>
                <w:sz w:val="18"/>
                <w:szCs w:val="18"/>
              </w:rPr>
              <w:t>1）</w:t>
            </w:r>
            <w:r w:rsidR="00856462">
              <w:rPr>
                <w:rFonts w:ascii="宋体" w:hAnsi="宋体" w:hint="eastAsia"/>
                <w:sz w:val="18"/>
                <w:szCs w:val="18"/>
              </w:rPr>
              <w:t>在圆形孔径光学系统中的波前畸变描述</w:t>
            </w:r>
          </w:p>
          <w:p w14:paraId="63B54746" w14:textId="77777777" w:rsidR="008009C6" w:rsidRPr="00CE6122" w:rsidRDefault="00856462" w:rsidP="00CE6122">
            <w:pPr>
              <w:pStyle w:val="af2"/>
              <w:numPr>
                <w:ilvl w:val="0"/>
                <w:numId w:val="7"/>
              </w:numPr>
              <w:ind w:firstLineChars="0"/>
              <w:rPr>
                <w:rFonts w:ascii="宋体" w:hAnsi="宋体"/>
                <w:sz w:val="18"/>
                <w:szCs w:val="18"/>
              </w:rPr>
            </w:pPr>
            <w:r w:rsidRPr="00CE6122">
              <w:rPr>
                <w:rFonts w:ascii="宋体" w:hAnsi="宋体" w:hint="eastAsia"/>
                <w:sz w:val="18"/>
                <w:szCs w:val="18"/>
              </w:rPr>
              <w:t>光学系统设计中，用于分析镜头、望远镜等具有圆形孔径的系统</w:t>
            </w:r>
          </w:p>
        </w:tc>
      </w:tr>
      <w:tr w:rsidR="008009C6" w14:paraId="30E01974" w14:textId="77777777">
        <w:tc>
          <w:tcPr>
            <w:tcW w:w="1816" w:type="dxa"/>
            <w:tcBorders>
              <w:tl2br w:val="nil"/>
              <w:tr2bl w:val="nil"/>
            </w:tcBorders>
            <w:vAlign w:val="center"/>
          </w:tcPr>
          <w:p w14:paraId="042CA0DC" w14:textId="77777777" w:rsidR="008009C6" w:rsidRDefault="00856462">
            <w:pPr>
              <w:jc w:val="center"/>
              <w:rPr>
                <w:rFonts w:ascii="宋体" w:hAnsi="宋体"/>
                <w:sz w:val="18"/>
                <w:szCs w:val="18"/>
              </w:rPr>
            </w:pPr>
            <w:r>
              <w:rPr>
                <w:rFonts w:ascii="Times New Roman" w:hAnsi="Times New Roman" w:hint="eastAsia"/>
                <w:sz w:val="18"/>
                <w:szCs w:val="18"/>
              </w:rPr>
              <w:t>Zernike</w:t>
            </w:r>
            <w:r>
              <w:rPr>
                <w:rFonts w:ascii="宋体" w:hAnsi="宋体" w:hint="eastAsia"/>
                <w:sz w:val="18"/>
                <w:szCs w:val="18"/>
              </w:rPr>
              <w:t>条纹多项式</w:t>
            </w:r>
          </w:p>
        </w:tc>
        <w:tc>
          <w:tcPr>
            <w:tcW w:w="2082" w:type="dxa"/>
            <w:tcBorders>
              <w:tl2br w:val="nil"/>
              <w:tr2bl w:val="nil"/>
            </w:tcBorders>
            <w:vAlign w:val="center"/>
          </w:tcPr>
          <w:p w14:paraId="3F23C567" w14:textId="77777777" w:rsidR="008009C6" w:rsidRDefault="00856462">
            <w:pPr>
              <w:jc w:val="center"/>
              <w:rPr>
                <w:rFonts w:ascii="宋体" w:hAnsi="宋体"/>
                <w:sz w:val="18"/>
                <w:szCs w:val="18"/>
              </w:rPr>
            </w:pPr>
            <w:r>
              <w:rPr>
                <w:rFonts w:ascii="宋体" w:hAnsi="宋体" w:hint="eastAsia"/>
                <w:sz w:val="18"/>
                <w:szCs w:val="18"/>
              </w:rPr>
              <w:t>结合条纹干涉的特性，用于表示条纹图案的波前像差。针对条纹干涉中产生的波前畸变进行优化设计</w:t>
            </w:r>
          </w:p>
        </w:tc>
        <w:tc>
          <w:tcPr>
            <w:tcW w:w="2725" w:type="dxa"/>
            <w:tcBorders>
              <w:tl2br w:val="nil"/>
              <w:tr2bl w:val="nil"/>
            </w:tcBorders>
            <w:vAlign w:val="center"/>
          </w:tcPr>
          <w:p w14:paraId="5A58E412" w14:textId="77777777" w:rsidR="008009C6" w:rsidRDefault="00856462">
            <w:pPr>
              <w:jc w:val="center"/>
              <w:rPr>
                <w:rFonts w:ascii="宋体" w:hAnsi="宋体"/>
                <w:sz w:val="18"/>
                <w:szCs w:val="18"/>
              </w:rPr>
            </w:pPr>
            <w:r>
              <w:rPr>
                <w:rFonts w:ascii="宋体" w:hAnsi="宋体" w:hint="eastAsia"/>
                <w:sz w:val="18"/>
                <w:szCs w:val="18"/>
              </w:rPr>
              <w:t>基于</w:t>
            </w:r>
            <w:r>
              <w:rPr>
                <w:rFonts w:ascii="Times New Roman" w:hAnsi="Times New Roman" w:hint="eastAsia"/>
                <w:sz w:val="18"/>
                <w:szCs w:val="18"/>
              </w:rPr>
              <w:t>Zernike</w:t>
            </w:r>
            <w:r>
              <w:rPr>
                <w:rFonts w:ascii="宋体" w:hAnsi="宋体" w:hint="eastAsia"/>
                <w:sz w:val="18"/>
                <w:szCs w:val="18"/>
              </w:rPr>
              <w:t>多项式提出，但应用于条纹图案的特殊情况</w:t>
            </w:r>
          </w:p>
        </w:tc>
        <w:tc>
          <w:tcPr>
            <w:tcW w:w="2665" w:type="dxa"/>
            <w:tcBorders>
              <w:tl2br w:val="nil"/>
              <w:tr2bl w:val="nil"/>
            </w:tcBorders>
            <w:vAlign w:val="center"/>
          </w:tcPr>
          <w:p w14:paraId="1F3276B6" w14:textId="77777777" w:rsidR="008009C6" w:rsidRDefault="00CE6122" w:rsidP="00CE6122">
            <w:pPr>
              <w:rPr>
                <w:rFonts w:ascii="宋体" w:hAnsi="宋体"/>
                <w:sz w:val="18"/>
                <w:szCs w:val="18"/>
              </w:rPr>
            </w:pPr>
            <w:r>
              <w:rPr>
                <w:rFonts w:ascii="宋体" w:hAnsi="宋体" w:hint="eastAsia"/>
                <w:sz w:val="18"/>
                <w:szCs w:val="18"/>
              </w:rPr>
              <w:t>1）</w:t>
            </w:r>
            <w:r w:rsidR="00856462">
              <w:rPr>
                <w:rFonts w:ascii="宋体" w:hAnsi="宋体" w:hint="eastAsia"/>
                <w:sz w:val="18"/>
                <w:szCs w:val="18"/>
              </w:rPr>
              <w:t>主要用于干涉仪的波前分析，特别适用于条纹干涉仪、光学检测设备中的波前测量</w:t>
            </w:r>
          </w:p>
          <w:p w14:paraId="6E00D45E" w14:textId="77777777" w:rsidR="008009C6" w:rsidRPr="00CE6122" w:rsidRDefault="00856462" w:rsidP="00CE6122">
            <w:pPr>
              <w:pStyle w:val="af2"/>
              <w:numPr>
                <w:ilvl w:val="0"/>
                <w:numId w:val="7"/>
              </w:numPr>
              <w:ind w:firstLineChars="0"/>
              <w:rPr>
                <w:rFonts w:ascii="宋体" w:hAnsi="宋体"/>
                <w:sz w:val="18"/>
                <w:szCs w:val="18"/>
              </w:rPr>
            </w:pPr>
            <w:r w:rsidRPr="00CE6122">
              <w:rPr>
                <w:rFonts w:ascii="宋体" w:hAnsi="宋体" w:hint="eastAsia"/>
                <w:sz w:val="18"/>
                <w:szCs w:val="18"/>
              </w:rPr>
              <w:t>在制作和检验光学元件时，用于评估和校正由干涉条纹反映的波前像差</w:t>
            </w:r>
          </w:p>
        </w:tc>
      </w:tr>
    </w:tbl>
    <w:p w14:paraId="203D41FF" w14:textId="77777777" w:rsidR="0021209B" w:rsidRDefault="0021209B">
      <w:pPr>
        <w:pStyle w:val="1"/>
        <w:keepNext/>
        <w:keepLines/>
        <w:tabs>
          <w:tab w:val="left" w:pos="318"/>
        </w:tabs>
        <w:overflowPunct w:val="0"/>
        <w:adjustRightInd w:val="0"/>
        <w:spacing w:before="120" w:beforeAutospacing="0" w:after="120" w:afterAutospacing="0" w:line="360" w:lineRule="atLeast"/>
        <w:textAlignment w:val="baseline"/>
        <w:rPr>
          <w:rFonts w:cs="宋体" w:hint="default"/>
          <w:b w:val="0"/>
          <w:kern w:val="0"/>
          <w:sz w:val="24"/>
          <w:szCs w:val="24"/>
        </w:rPr>
      </w:pPr>
    </w:p>
    <w:p w14:paraId="691998B8" w14:textId="77777777" w:rsidR="008009C6" w:rsidRPr="0021209B" w:rsidRDefault="0021209B">
      <w:pPr>
        <w:pStyle w:val="1"/>
        <w:keepNext/>
        <w:keepLines/>
        <w:tabs>
          <w:tab w:val="left" w:pos="318"/>
        </w:tabs>
        <w:overflowPunct w:val="0"/>
        <w:adjustRightInd w:val="0"/>
        <w:spacing w:before="120" w:beforeAutospacing="0" w:after="120" w:afterAutospacing="0" w:line="360" w:lineRule="atLeast"/>
        <w:textAlignment w:val="baseline"/>
        <w:rPr>
          <w:rFonts w:cs="宋体" w:hint="default"/>
          <w:kern w:val="0"/>
          <w:sz w:val="24"/>
          <w:szCs w:val="24"/>
        </w:rPr>
      </w:pPr>
      <w:r w:rsidRPr="0021209B">
        <w:rPr>
          <w:rFonts w:cs="宋体" w:hint="default"/>
          <w:kern w:val="0"/>
          <w:sz w:val="24"/>
          <w:szCs w:val="24"/>
        </w:rPr>
        <w:t xml:space="preserve">4 </w:t>
      </w:r>
      <w:r w:rsidR="00856462" w:rsidRPr="0021209B">
        <w:rPr>
          <w:rFonts w:cs="宋体"/>
          <w:kern w:val="0"/>
          <w:sz w:val="24"/>
          <w:szCs w:val="24"/>
        </w:rPr>
        <w:t>光学像差的</w:t>
      </w:r>
      <w:r w:rsidR="008E37B9" w:rsidRPr="0021209B">
        <w:rPr>
          <w:color w:val="000000"/>
          <w:sz w:val="21"/>
          <w:szCs w:val="21"/>
        </w:rPr>
        <w:t>Zernike多项式</w:t>
      </w:r>
      <w:r w:rsidR="00856462" w:rsidRPr="0021209B">
        <w:rPr>
          <w:rFonts w:cs="宋体"/>
          <w:kern w:val="0"/>
          <w:sz w:val="24"/>
          <w:szCs w:val="24"/>
        </w:rPr>
        <w:t>描述方法</w:t>
      </w:r>
    </w:p>
    <w:p w14:paraId="1604B6D1" w14:textId="77777777" w:rsidR="008009C6" w:rsidRDefault="00856462" w:rsidP="008E37B9">
      <w:pPr>
        <w:ind w:firstLineChars="200" w:firstLine="420"/>
        <w:rPr>
          <w:rFonts w:ascii="Times New Roman" w:hAnsi="Times New Roman"/>
          <w:szCs w:val="21"/>
        </w:rPr>
      </w:pPr>
      <w:r>
        <w:rPr>
          <w:rFonts w:hint="eastAsia"/>
          <w:color w:val="000000"/>
          <w:szCs w:val="21"/>
        </w:rPr>
        <w:t>在实际应用中，光学系统的成像能力受限于一个比近轴区域更广泛的空间范围，导致理想情况下的物像共轭关系无法完美保持。这种实际光线传播路径与理想光路之间的差异，会在成像过程中引入一系列缺陷，即光学系统的像差。目前，描述光学像差的方法主要有三种：几何光学描述法、波动光学描述法和</w:t>
      </w:r>
      <w:r>
        <w:rPr>
          <w:rFonts w:hint="eastAsia"/>
          <w:color w:val="000000"/>
          <w:szCs w:val="21"/>
        </w:rPr>
        <w:t>Zernike</w:t>
      </w:r>
      <w:r>
        <w:rPr>
          <w:rFonts w:hint="eastAsia"/>
          <w:color w:val="000000"/>
          <w:szCs w:val="21"/>
        </w:rPr>
        <w:t>多项式描述</w:t>
      </w:r>
      <w:r w:rsidR="008E37B9">
        <w:rPr>
          <w:rFonts w:hint="eastAsia"/>
          <w:color w:val="000000"/>
          <w:szCs w:val="21"/>
        </w:rPr>
        <w:t>方</w:t>
      </w:r>
      <w:r>
        <w:rPr>
          <w:rFonts w:hint="eastAsia"/>
          <w:color w:val="000000"/>
          <w:szCs w:val="21"/>
        </w:rPr>
        <w:t>法。</w:t>
      </w:r>
      <w:r w:rsidR="008E37B9">
        <w:rPr>
          <w:rFonts w:hint="eastAsia"/>
          <w:color w:val="000000"/>
          <w:szCs w:val="21"/>
        </w:rPr>
        <w:t>其中</w:t>
      </w:r>
      <w:r w:rsidR="008E37B9">
        <w:rPr>
          <w:color w:val="000000"/>
          <w:szCs w:val="21"/>
        </w:rPr>
        <w:t>，</w:t>
      </w:r>
      <w:r>
        <w:rPr>
          <w:rFonts w:ascii="Times New Roman" w:hAnsi="Times New Roman"/>
          <w:color w:val="000000"/>
          <w:szCs w:val="21"/>
        </w:rPr>
        <w:t>Zernike</w:t>
      </w:r>
      <w:r>
        <w:rPr>
          <w:rFonts w:ascii="Times New Roman" w:hAnsi="Times New Roman"/>
          <w:color w:val="000000"/>
          <w:szCs w:val="21"/>
        </w:rPr>
        <w:t>多项式的每一项基函数都代表一种具体像差，如平移、倾斜、离焦、像散、彗差等。通过</w:t>
      </w:r>
      <w:r>
        <w:rPr>
          <w:rFonts w:ascii="Times New Roman" w:hAnsi="Times New Roman"/>
          <w:color w:val="000000"/>
          <w:szCs w:val="21"/>
        </w:rPr>
        <w:t>Zernike</w:t>
      </w:r>
      <w:r>
        <w:rPr>
          <w:rFonts w:ascii="Times New Roman" w:hAnsi="Times New Roman"/>
          <w:color w:val="000000"/>
          <w:szCs w:val="21"/>
        </w:rPr>
        <w:t>多项式拟合，可以容易地得出各种波像差的具体数据量，有利于进一步的数据处理。在光学设计中，</w:t>
      </w:r>
      <w:r>
        <w:rPr>
          <w:rFonts w:ascii="Times New Roman" w:hAnsi="Times New Roman"/>
          <w:color w:val="000000"/>
          <w:szCs w:val="21"/>
        </w:rPr>
        <w:t>Zernike</w:t>
      </w:r>
      <w:r>
        <w:rPr>
          <w:rFonts w:ascii="Times New Roman" w:hAnsi="Times New Roman"/>
          <w:color w:val="000000"/>
          <w:szCs w:val="21"/>
        </w:rPr>
        <w:t>多项式也被用于描述光程差函数</w:t>
      </w:r>
      <w:r w:rsidRPr="001D41BA">
        <w:rPr>
          <w:rFonts w:ascii="宋体" w:hAnsi="宋体" w:hint="eastAsia"/>
          <w:color w:val="000000"/>
          <w:szCs w:val="21"/>
        </w:rPr>
        <w:object w:dxaOrig="840" w:dyaOrig="320" w14:anchorId="67309994">
          <v:shape id="_x0000_i1072" type="#_x0000_t75" style="width:42pt;height:15.75pt" o:ole="">
            <v:imagedata r:id="rId101" o:title=""/>
            <o:lock v:ext="edit" aspectratio="f"/>
          </v:shape>
          <o:OLEObject Type="Embed" ProgID="Equation.DSMT4" ShapeID="_x0000_i1072" DrawAspect="Content" ObjectID="_1806134785" r:id="rId102"/>
        </w:object>
      </w:r>
      <w:r>
        <w:rPr>
          <w:rFonts w:ascii="Times New Roman" w:hAnsi="Times New Roman"/>
          <w:color w:val="000000"/>
          <w:szCs w:val="21"/>
        </w:rPr>
        <w:t>，通过使用</w:t>
      </w:r>
      <w:r>
        <w:rPr>
          <w:rFonts w:ascii="Times New Roman" w:hAnsi="Times New Roman"/>
          <w:color w:val="000000"/>
          <w:szCs w:val="21"/>
        </w:rPr>
        <w:t>Zernike</w:t>
      </w:r>
      <w:r>
        <w:rPr>
          <w:rFonts w:ascii="Times New Roman" w:hAnsi="Times New Roman"/>
          <w:color w:val="000000"/>
          <w:szCs w:val="21"/>
        </w:rPr>
        <w:t>多项式可以准确地描述像差，并给出了其数学表达式。这些像差会影响点扩散函数（</w:t>
      </w:r>
      <w:r>
        <w:rPr>
          <w:rFonts w:ascii="Times New Roman" w:hAnsi="Times New Roman"/>
          <w:color w:val="000000"/>
          <w:szCs w:val="21"/>
        </w:rPr>
        <w:t>PSF</w:t>
      </w:r>
      <w:r>
        <w:rPr>
          <w:rFonts w:ascii="Times New Roman" w:hAnsi="Times New Roman"/>
          <w:color w:val="000000"/>
          <w:szCs w:val="21"/>
        </w:rPr>
        <w:t>）的质量和横向、纵向离轴场点的位置。</w:t>
      </w:r>
      <w:r>
        <w:rPr>
          <w:rFonts w:ascii="Times New Roman" w:hAnsi="Times New Roman"/>
          <w:color w:val="000000"/>
          <w:szCs w:val="21"/>
        </w:rPr>
        <w:t>1942</w:t>
      </w:r>
      <w:r>
        <w:rPr>
          <w:rFonts w:ascii="Times New Roman" w:hAnsi="Times New Roman"/>
          <w:color w:val="000000"/>
          <w:szCs w:val="21"/>
        </w:rPr>
        <w:t>年，</w:t>
      </w:r>
      <w:r>
        <w:rPr>
          <w:rFonts w:ascii="Times New Roman" w:hAnsi="Times New Roman"/>
          <w:color w:val="000000"/>
          <w:szCs w:val="21"/>
        </w:rPr>
        <w:t>Bernard Nijboer</w:t>
      </w:r>
      <w:r>
        <w:rPr>
          <w:rFonts w:ascii="Times New Roman" w:hAnsi="Times New Roman"/>
          <w:color w:val="000000"/>
          <w:szCs w:val="21"/>
        </w:rPr>
        <w:t>将对称光学系统的像差函数扩展为</w:t>
      </w:r>
      <w:r>
        <w:rPr>
          <w:rFonts w:ascii="Times New Roman" w:hAnsi="Times New Roman"/>
          <w:color w:val="000000"/>
          <w:szCs w:val="21"/>
        </w:rPr>
        <w:t>Zernike</w:t>
      </w:r>
      <w:r>
        <w:rPr>
          <w:rFonts w:ascii="Times New Roman" w:hAnsi="Times New Roman"/>
          <w:color w:val="000000"/>
          <w:szCs w:val="21"/>
        </w:rPr>
        <w:t>多项式，奠定</w:t>
      </w:r>
      <w:r>
        <w:rPr>
          <w:rFonts w:ascii="Times New Roman" w:hAnsi="Times New Roman"/>
          <w:szCs w:val="21"/>
        </w:rPr>
        <w:t>了</w:t>
      </w:r>
      <w:r>
        <w:rPr>
          <w:rFonts w:ascii="Times New Roman" w:hAnsi="Times New Roman"/>
          <w:szCs w:val="21"/>
        </w:rPr>
        <w:t>Nijboer-Zernike</w:t>
      </w:r>
      <w:r>
        <w:rPr>
          <w:rFonts w:ascii="Times New Roman" w:hAnsi="Times New Roman"/>
          <w:szCs w:val="21"/>
        </w:rPr>
        <w:t>理论的基础</w:t>
      </w:r>
      <w:r w:rsidR="004F10F8">
        <w:rPr>
          <w:rFonts w:ascii="Times New Roman" w:hAnsi="Times New Roman" w:hint="eastAsia"/>
          <w:szCs w:val="21"/>
          <w:vertAlign w:val="superscript"/>
        </w:rPr>
        <w:t>[35</w:t>
      </w:r>
      <w:r>
        <w:rPr>
          <w:rFonts w:ascii="Times New Roman" w:hAnsi="Times New Roman" w:hint="eastAsia"/>
          <w:szCs w:val="21"/>
          <w:vertAlign w:val="superscript"/>
        </w:rPr>
        <w:t>]</w:t>
      </w:r>
      <w:r>
        <w:rPr>
          <w:rFonts w:ascii="Times New Roman" w:hAnsi="Times New Roman"/>
          <w:szCs w:val="21"/>
        </w:rPr>
        <w:t>。随后，</w:t>
      </w:r>
      <w:r>
        <w:rPr>
          <w:rFonts w:ascii="Times New Roman" w:hAnsi="Times New Roman"/>
          <w:szCs w:val="21"/>
        </w:rPr>
        <w:t>Janssen</w:t>
      </w:r>
      <w:r w:rsidR="005B218C">
        <w:rPr>
          <w:rFonts w:ascii="Times New Roman" w:hAnsi="Times New Roman" w:hint="eastAsia"/>
          <w:szCs w:val="21"/>
        </w:rPr>
        <w:t>a Augustus J  E M</w:t>
      </w:r>
      <w:r>
        <w:rPr>
          <w:rFonts w:ascii="Times New Roman" w:hAnsi="Times New Roman"/>
          <w:szCs w:val="21"/>
        </w:rPr>
        <w:t>将其扩展至大像差系统，提升了解析计算能力</w:t>
      </w:r>
      <w:r w:rsidR="004F10F8">
        <w:rPr>
          <w:rFonts w:ascii="Times New Roman" w:hAnsi="Times New Roman" w:hint="eastAsia"/>
          <w:szCs w:val="21"/>
          <w:vertAlign w:val="superscript"/>
        </w:rPr>
        <w:t>[36</w:t>
      </w:r>
      <w:r>
        <w:rPr>
          <w:rFonts w:ascii="Times New Roman" w:hAnsi="Times New Roman" w:hint="eastAsia"/>
          <w:szCs w:val="21"/>
          <w:vertAlign w:val="superscript"/>
        </w:rPr>
        <w:t>]</w:t>
      </w:r>
      <w:r>
        <w:rPr>
          <w:rFonts w:ascii="Times New Roman" w:hAnsi="Times New Roman"/>
          <w:szCs w:val="21"/>
        </w:rPr>
        <w:t>。</w:t>
      </w:r>
      <w:r>
        <w:rPr>
          <w:rFonts w:ascii="Times New Roman" w:hAnsi="Times New Roman"/>
          <w:szCs w:val="21"/>
        </w:rPr>
        <w:t>2020</w:t>
      </w:r>
      <w:r>
        <w:rPr>
          <w:rFonts w:ascii="Times New Roman" w:hAnsi="Times New Roman"/>
          <w:szCs w:val="21"/>
        </w:rPr>
        <w:t>年，梁殿明</w:t>
      </w:r>
      <w:r w:rsidR="004F10F8">
        <w:rPr>
          <w:rFonts w:ascii="Times New Roman" w:hAnsi="Times New Roman" w:hint="eastAsia"/>
          <w:szCs w:val="21"/>
          <w:vertAlign w:val="superscript"/>
        </w:rPr>
        <w:t>[37</w:t>
      </w:r>
      <w:r>
        <w:rPr>
          <w:rFonts w:ascii="Times New Roman" w:hAnsi="Times New Roman" w:hint="eastAsia"/>
          <w:szCs w:val="21"/>
          <w:vertAlign w:val="superscript"/>
        </w:rPr>
        <w:t>]</w:t>
      </w:r>
      <w:r>
        <w:rPr>
          <w:rFonts w:ascii="Times New Roman" w:hAnsi="Times New Roman"/>
          <w:szCs w:val="21"/>
        </w:rPr>
        <w:t>在椭球形窗口像差分析中采用</w:t>
      </w:r>
      <w:r>
        <w:rPr>
          <w:rFonts w:ascii="Times New Roman" w:hAnsi="Times New Roman"/>
          <w:szCs w:val="21"/>
        </w:rPr>
        <w:t>Zernike</w:t>
      </w:r>
      <w:r>
        <w:rPr>
          <w:rFonts w:ascii="Times New Roman" w:hAnsi="Times New Roman"/>
          <w:szCs w:val="21"/>
        </w:rPr>
        <w:t>多项式，因其与赛德尔像差项对应。</w:t>
      </w:r>
      <w:r>
        <w:rPr>
          <w:rFonts w:ascii="Times New Roman" w:hAnsi="Times New Roman"/>
          <w:szCs w:val="21"/>
        </w:rPr>
        <w:t>Zernike</w:t>
      </w:r>
      <w:r>
        <w:rPr>
          <w:rFonts w:ascii="Times New Roman" w:hAnsi="Times New Roman"/>
          <w:szCs w:val="21"/>
        </w:rPr>
        <w:t>多项式在不同应用中形式各异，主要用于波前像差的检测、分析和校正，通过拟合波前数据获取</w:t>
      </w:r>
      <w:r>
        <w:rPr>
          <w:rFonts w:ascii="Times New Roman" w:hAnsi="Times New Roman"/>
          <w:szCs w:val="21"/>
        </w:rPr>
        <w:t>Zernike</w:t>
      </w:r>
      <w:r>
        <w:rPr>
          <w:rFonts w:ascii="Times New Roman" w:hAnsi="Times New Roman"/>
          <w:szCs w:val="21"/>
        </w:rPr>
        <w:t>系数，评估成像质量。</w:t>
      </w:r>
      <w:r>
        <w:rPr>
          <w:rFonts w:ascii="Times New Roman" w:hAnsi="Times New Roman"/>
          <w:szCs w:val="21"/>
        </w:rPr>
        <w:t>2024</w:t>
      </w:r>
      <w:r>
        <w:rPr>
          <w:rFonts w:ascii="Times New Roman" w:hAnsi="Times New Roman"/>
          <w:szCs w:val="21"/>
        </w:rPr>
        <w:t>年，李春艳在</w:t>
      </w:r>
      <w:r>
        <w:rPr>
          <w:rFonts w:ascii="Times New Roman" w:hAnsi="Times New Roman"/>
          <w:szCs w:val="21"/>
        </w:rPr>
        <w:t>GRIN</w:t>
      </w:r>
      <w:r>
        <w:rPr>
          <w:rFonts w:ascii="Times New Roman" w:hAnsi="Times New Roman"/>
          <w:szCs w:val="21"/>
        </w:rPr>
        <w:t>色散物镜光学像差研究中，同样使用</w:t>
      </w:r>
      <w:r>
        <w:rPr>
          <w:rFonts w:ascii="Times New Roman" w:hAnsi="Times New Roman"/>
          <w:szCs w:val="21"/>
        </w:rPr>
        <w:t>Zernike</w:t>
      </w:r>
      <w:r>
        <w:rPr>
          <w:rFonts w:ascii="Times New Roman" w:hAnsi="Times New Roman"/>
          <w:szCs w:val="21"/>
        </w:rPr>
        <w:t>多项式进行分析</w:t>
      </w:r>
      <w:r w:rsidR="004F10F8">
        <w:rPr>
          <w:rFonts w:ascii="Times New Roman" w:hAnsi="Times New Roman" w:hint="eastAsia"/>
          <w:szCs w:val="21"/>
          <w:vertAlign w:val="superscript"/>
        </w:rPr>
        <w:t>[38</w:t>
      </w:r>
      <w:r>
        <w:rPr>
          <w:rFonts w:ascii="Times New Roman" w:hAnsi="Times New Roman" w:hint="eastAsia"/>
          <w:szCs w:val="21"/>
          <w:vertAlign w:val="superscript"/>
        </w:rPr>
        <w:t>]</w:t>
      </w:r>
      <w:r>
        <w:rPr>
          <w:rFonts w:ascii="Times New Roman" w:hAnsi="Times New Roman"/>
          <w:szCs w:val="21"/>
        </w:rPr>
        <w:t>。像差可依据</w:t>
      </w:r>
      <w:r>
        <w:rPr>
          <w:rFonts w:ascii="Times New Roman" w:hAnsi="Times New Roman"/>
          <w:szCs w:val="21"/>
        </w:rPr>
        <w:t>Zernike</w:t>
      </w:r>
      <w:r>
        <w:rPr>
          <w:rFonts w:ascii="Times New Roman" w:hAnsi="Times New Roman"/>
          <w:szCs w:val="21"/>
        </w:rPr>
        <w:t>多项式表示</w:t>
      </w:r>
      <w:r>
        <w:rPr>
          <w:rFonts w:ascii="Times New Roman" w:hAnsi="Times New Roman" w:hint="eastAsia"/>
          <w:szCs w:val="21"/>
        </w:rPr>
        <w:t>为</w:t>
      </w:r>
    </w:p>
    <w:p w14:paraId="4DE63FF3" w14:textId="77777777" w:rsidR="008009C6" w:rsidRDefault="00856462">
      <w:pPr>
        <w:jc w:val="center"/>
        <w:rPr>
          <w:rFonts w:ascii="Times New Roman" w:eastAsia="Times New Roman" w:hAnsi="Times New Roman"/>
          <w:szCs w:val="21"/>
        </w:rPr>
      </w:pPr>
      <w:r w:rsidRPr="001D41BA">
        <w:rPr>
          <w:rFonts w:ascii="宋体" w:hAnsi="宋体" w:cs="宋体"/>
          <w:position w:val="-22"/>
          <w:sz w:val="24"/>
        </w:rPr>
        <w:object w:dxaOrig="2200" w:dyaOrig="560" w14:anchorId="4E80A5D2">
          <v:shape id="_x0000_i1073" type="#_x0000_t75" style="width:110.25pt;height:27.75pt" o:ole="">
            <v:imagedata r:id="rId103" o:title=""/>
          </v:shape>
          <o:OLEObject Type="Embed" ProgID="Equation.DSMT4" ShapeID="_x0000_i1073" DrawAspect="Content" ObjectID="_1806134786" r:id="rId104"/>
        </w:object>
      </w:r>
      <w:r>
        <w:rPr>
          <w:rFonts w:ascii="Times New Roman" w:eastAsia="Times New Roman" w:hAnsi="Times New Roman" w:hint="eastAsia"/>
          <w:szCs w:val="21"/>
        </w:rPr>
        <w:t>（</w:t>
      </w:r>
      <w:r w:rsidR="00B849F3">
        <w:rPr>
          <w:rFonts w:ascii="Times New Roman" w:eastAsia="Times New Roman" w:hAnsi="Times New Roman"/>
          <w:szCs w:val="21"/>
        </w:rPr>
        <w:t>6</w:t>
      </w:r>
      <w:r>
        <w:rPr>
          <w:rFonts w:ascii="Times New Roman" w:eastAsia="Times New Roman" w:hAnsi="Times New Roman" w:hint="eastAsia"/>
          <w:szCs w:val="21"/>
        </w:rPr>
        <w:t>）</w:t>
      </w:r>
    </w:p>
    <w:p w14:paraId="153026D2" w14:textId="77777777" w:rsidR="008009C6" w:rsidRDefault="008E37B9">
      <w:pPr>
        <w:snapToGrid w:val="0"/>
        <w:jc w:val="left"/>
        <w:textAlignment w:val="center"/>
        <w:rPr>
          <w:rFonts w:ascii="宋体" w:hAnsi="宋体"/>
          <w:szCs w:val="21"/>
        </w:rPr>
      </w:pPr>
      <w:r>
        <w:rPr>
          <w:rFonts w:ascii="宋体" w:hAnsi="宋体" w:hint="eastAsia"/>
          <w:szCs w:val="21"/>
        </w:rPr>
        <w:t>其</w:t>
      </w:r>
      <w:r w:rsidR="00856462">
        <w:rPr>
          <w:rFonts w:ascii="宋体" w:hAnsi="宋体" w:hint="eastAsia"/>
          <w:szCs w:val="21"/>
        </w:rPr>
        <w:t>中，</w:t>
      </w:r>
      <w:r w:rsidRPr="001D41BA">
        <w:rPr>
          <w:rFonts w:ascii="宋体" w:hAnsi="宋体"/>
          <w:szCs w:val="21"/>
        </w:rPr>
        <w:object w:dxaOrig="840" w:dyaOrig="360" w14:anchorId="38664813">
          <v:shape id="_x0000_i1074" type="#_x0000_t75" style="width:42pt;height:18pt" o:ole="">
            <v:imagedata r:id="rId105" o:title=""/>
          </v:shape>
          <o:OLEObject Type="Embed" ProgID="Equation.DSMT4" ShapeID="_x0000_i1074" DrawAspect="Content" ObjectID="_1806134787" r:id="rId106"/>
        </w:object>
      </w:r>
      <w:r w:rsidR="00856462">
        <w:rPr>
          <w:rFonts w:ascii="宋体" w:hAnsi="宋体" w:hint="eastAsia"/>
          <w:szCs w:val="21"/>
        </w:rPr>
        <w:t>是多项式的第</w:t>
      </w:r>
      <w:r w:rsidR="00856462" w:rsidRPr="001D41BA">
        <w:rPr>
          <w:rFonts w:ascii="宋体" w:hAnsi="宋体" w:hint="eastAsia"/>
          <w:szCs w:val="21"/>
        </w:rPr>
        <w:object w:dxaOrig="139" w:dyaOrig="260" w14:anchorId="46E7D220">
          <v:shape id="_x0000_i1075" type="#_x0000_t75" style="width:6.75pt;height:12.75pt" o:ole="">
            <v:imagedata r:id="rId107" o:title=""/>
          </v:shape>
          <o:OLEObject Type="Embed" ProgID="Equation.DSMT4" ShapeID="_x0000_i1075" DrawAspect="Content" ObjectID="_1806134788" r:id="rId108"/>
        </w:object>
      </w:r>
      <w:r w:rsidR="00856462">
        <w:rPr>
          <w:rFonts w:ascii="宋体" w:hAnsi="宋体" w:hint="eastAsia"/>
          <w:szCs w:val="21"/>
        </w:rPr>
        <w:t>项，</w:t>
      </w:r>
      <w:r w:rsidR="00856462" w:rsidRPr="001D41BA">
        <w:rPr>
          <w:rFonts w:ascii="宋体" w:hAnsi="宋体" w:hint="eastAsia"/>
          <w:szCs w:val="21"/>
        </w:rPr>
        <w:object w:dxaOrig="220" w:dyaOrig="360" w14:anchorId="4674EB91">
          <v:shape id="_x0000_i1076" type="#_x0000_t75" style="width:10.5pt;height:18pt" o:ole="">
            <v:imagedata r:id="rId109" o:title=""/>
          </v:shape>
          <o:OLEObject Type="Embed" ProgID="Equation.DSMT4" ShapeID="_x0000_i1076" DrawAspect="Content" ObjectID="_1806134789" r:id="rId110"/>
        </w:object>
      </w:r>
      <w:r>
        <w:rPr>
          <w:rFonts w:ascii="宋体" w:hAnsi="宋体" w:hint="eastAsia"/>
          <w:szCs w:val="21"/>
        </w:rPr>
        <w:t>为</w:t>
      </w:r>
      <w:r w:rsidR="00856462">
        <w:rPr>
          <w:rFonts w:ascii="宋体" w:hAnsi="宋体" w:hint="eastAsia"/>
          <w:szCs w:val="21"/>
        </w:rPr>
        <w:t>对应的系数，N为总项数，</w:t>
      </w:r>
      <w:r w:rsidR="00856462" w:rsidRPr="001D41BA">
        <w:rPr>
          <w:rFonts w:ascii="宋体" w:hAnsi="宋体" w:hint="eastAsia"/>
          <w:szCs w:val="21"/>
        </w:rPr>
        <w:object w:dxaOrig="840" w:dyaOrig="320" w14:anchorId="0E7E00A1">
          <v:shape id="_x0000_i1077" type="#_x0000_t75" style="width:42pt;height:15.75pt" o:ole="">
            <v:imagedata r:id="rId101" o:title=""/>
            <o:lock v:ext="edit" aspectratio="f"/>
          </v:shape>
          <o:OLEObject Type="Embed" ProgID="Equation.DSMT4" ShapeID="_x0000_i1077" DrawAspect="Content" ObjectID="_1806134790" r:id="rId111"/>
        </w:object>
      </w:r>
      <w:r>
        <w:rPr>
          <w:rFonts w:ascii="宋体" w:hAnsi="宋体" w:hint="eastAsia"/>
          <w:szCs w:val="21"/>
        </w:rPr>
        <w:t>为</w:t>
      </w:r>
      <w:r w:rsidR="00856462">
        <w:rPr>
          <w:rFonts w:ascii="宋体" w:hAnsi="宋体" w:hint="eastAsia"/>
          <w:szCs w:val="21"/>
        </w:rPr>
        <w:t>像差相位函数，</w:t>
      </w:r>
      <w:r w:rsidR="00856462" w:rsidRPr="001D41BA">
        <w:rPr>
          <w:rFonts w:ascii="宋体" w:hAnsi="宋体" w:hint="eastAsia"/>
          <w:szCs w:val="21"/>
        </w:rPr>
        <w:object w:dxaOrig="240" w:dyaOrig="220" w14:anchorId="12EAE9FF">
          <v:shape id="_x0000_i1078" type="#_x0000_t75" style="width:12pt;height:10.5pt" o:ole="">
            <v:imagedata r:id="rId112" o:title=""/>
            <o:lock v:ext="edit" aspectratio="f"/>
          </v:shape>
          <o:OLEObject Type="Embed" ProgID="Equation.DSMT4" ShapeID="_x0000_i1078" DrawAspect="Content" ObjectID="_1806134791" r:id="rId113"/>
        </w:object>
      </w:r>
      <w:r w:rsidR="00856462">
        <w:rPr>
          <w:rFonts w:ascii="宋体" w:hAnsi="宋体" w:hint="eastAsia"/>
          <w:szCs w:val="21"/>
        </w:rPr>
        <w:t>为出瞳的归一化半径，</w:t>
      </w:r>
      <w:r w:rsidR="00856462" w:rsidRPr="001D41BA">
        <w:rPr>
          <w:rFonts w:ascii="宋体" w:hAnsi="宋体" w:hint="eastAsia"/>
          <w:szCs w:val="21"/>
        </w:rPr>
        <w:object w:dxaOrig="200" w:dyaOrig="279" w14:anchorId="591F9661">
          <v:shape id="_x0000_i1079" type="#_x0000_t75" style="width:9.75pt;height:14.25pt" o:ole="">
            <v:imagedata r:id="rId114" o:title=""/>
            <o:lock v:ext="edit" aspectratio="f"/>
          </v:shape>
          <o:OLEObject Type="Embed" ProgID="Equation.DSMT4" ShapeID="_x0000_i1079" DrawAspect="Content" ObjectID="_1806134792" r:id="rId115"/>
        </w:object>
      </w:r>
      <w:r w:rsidR="00856462">
        <w:rPr>
          <w:rFonts w:ascii="宋体" w:hAnsi="宋体" w:hint="eastAsia"/>
          <w:szCs w:val="21"/>
        </w:rPr>
        <w:t>为归一化场矢量与出瞳处归一化半径矢量之间的径向角。因此</w:t>
      </w:r>
      <w:r w:rsidR="00856462">
        <w:rPr>
          <w:rFonts w:ascii="Times New Roman" w:hAnsi="Times New Roman"/>
          <w:szCs w:val="21"/>
        </w:rPr>
        <w:t>Zernike</w:t>
      </w:r>
      <w:r w:rsidR="00856462">
        <w:rPr>
          <w:rFonts w:ascii="宋体" w:hAnsi="宋体" w:hint="eastAsia"/>
          <w:szCs w:val="21"/>
        </w:rPr>
        <w:t>多项式的展开系数可以表示为</w:t>
      </w:r>
    </w:p>
    <w:p w14:paraId="734DFC16" w14:textId="77777777" w:rsidR="008009C6" w:rsidRDefault="00856462">
      <w:pPr>
        <w:jc w:val="center"/>
        <w:rPr>
          <w:rFonts w:ascii="Times New Roman" w:eastAsia="Times New Roman" w:hAnsi="Times New Roman"/>
          <w:szCs w:val="21"/>
        </w:rPr>
      </w:pPr>
      <w:r w:rsidRPr="001D41BA">
        <w:rPr>
          <w:rFonts w:ascii="宋体" w:hAnsi="宋体" w:cs="宋体" w:hint="eastAsia"/>
          <w:position w:val="-24"/>
          <w:sz w:val="24"/>
        </w:rPr>
        <w:object w:dxaOrig="3400" w:dyaOrig="620" w14:anchorId="2BD8F0AA">
          <v:shape id="_x0000_i1080" type="#_x0000_t75" style="width:169.5pt;height:31.5pt" o:ole="">
            <v:imagedata r:id="rId116" o:title=""/>
          </v:shape>
          <o:OLEObject Type="Embed" ProgID="Equation.DSMT4" ShapeID="_x0000_i1080" DrawAspect="Content" ObjectID="_1806134793" r:id="rId117"/>
        </w:object>
      </w:r>
      <w:r>
        <w:rPr>
          <w:rFonts w:ascii="Times New Roman" w:eastAsia="Times New Roman" w:hAnsi="Times New Roman"/>
          <w:szCs w:val="21"/>
        </w:rPr>
        <w:t>（</w:t>
      </w:r>
      <w:r w:rsidR="00B849F3">
        <w:rPr>
          <w:rFonts w:ascii="Times New Roman" w:eastAsia="Times New Roman" w:hAnsi="Times New Roman"/>
          <w:szCs w:val="21"/>
        </w:rPr>
        <w:t>7</w:t>
      </w:r>
      <w:r>
        <w:rPr>
          <w:rFonts w:ascii="Times New Roman" w:eastAsia="Times New Roman" w:hAnsi="Times New Roman"/>
          <w:szCs w:val="21"/>
        </w:rPr>
        <w:t>）</w:t>
      </w:r>
    </w:p>
    <w:p w14:paraId="11CCC1DE" w14:textId="77777777" w:rsidR="008009C6" w:rsidRDefault="00856462">
      <w:pPr>
        <w:snapToGrid w:val="0"/>
        <w:ind w:firstLineChars="200" w:firstLine="420"/>
        <w:textAlignment w:val="center"/>
        <w:rPr>
          <w:rFonts w:ascii="宋体" w:hAnsi="宋体"/>
          <w:szCs w:val="21"/>
        </w:rPr>
      </w:pPr>
      <w:r>
        <w:rPr>
          <w:rFonts w:ascii="宋体" w:hAnsi="宋体" w:hint="eastAsia"/>
          <w:szCs w:val="21"/>
        </w:rPr>
        <w:t>通过Zernike多项式拟合，可以完整描述像差，峰值提取误差小，旁瓣拟合效果好。此外，Zernike多项式还可用于计算光学系统的点扩展函数（PSF），评估成像质量。PSF描述了光学系统对点光源的成像响应。2023年，柳少扬在分析球差对超振荡望远系统PSF的影响时，提出用Zernike多项式表示球差，如式</w:t>
      </w:r>
      <w:r>
        <w:rPr>
          <w:rFonts w:ascii="Times New Roman" w:hAnsi="Times New Roman" w:hint="eastAsia"/>
          <w:szCs w:val="21"/>
        </w:rPr>
        <w:t>(</w:t>
      </w:r>
      <w:r w:rsidR="00B849F3">
        <w:rPr>
          <w:rFonts w:ascii="Times New Roman" w:hAnsi="Times New Roman"/>
          <w:szCs w:val="21"/>
        </w:rPr>
        <w:t>8</w:t>
      </w:r>
      <w:r>
        <w:rPr>
          <w:rFonts w:ascii="Times New Roman" w:hAnsi="Times New Roman" w:hint="eastAsia"/>
          <w:szCs w:val="21"/>
        </w:rPr>
        <w:t>)</w:t>
      </w:r>
      <w:r w:rsidR="004F10F8">
        <w:rPr>
          <w:rFonts w:ascii="宋体" w:hAnsi="宋体" w:hint="eastAsia"/>
          <w:szCs w:val="21"/>
          <w:vertAlign w:val="superscript"/>
        </w:rPr>
        <w:t>[39</w:t>
      </w:r>
      <w:r w:rsidR="008E37B9">
        <w:rPr>
          <w:rFonts w:ascii="宋体" w:hAnsi="宋体" w:hint="eastAsia"/>
          <w:szCs w:val="21"/>
          <w:vertAlign w:val="superscript"/>
        </w:rPr>
        <w:t>]</w:t>
      </w:r>
      <w:r w:rsidR="008E37B9" w:rsidRPr="008E37B9">
        <w:rPr>
          <w:rFonts w:ascii="宋体" w:hAnsi="宋体" w:hint="eastAsia"/>
          <w:szCs w:val="21"/>
        </w:rPr>
        <w:t>所示</w:t>
      </w:r>
      <w:r w:rsidR="008E37B9" w:rsidRPr="008E37B9">
        <w:rPr>
          <w:rFonts w:ascii="宋体" w:hAnsi="宋体"/>
          <w:szCs w:val="21"/>
        </w:rPr>
        <w:t>。</w:t>
      </w:r>
    </w:p>
    <w:p w14:paraId="77362E72" w14:textId="77777777" w:rsidR="008009C6" w:rsidRDefault="00856462">
      <w:pPr>
        <w:jc w:val="center"/>
        <w:rPr>
          <w:rFonts w:ascii="Times New Roman" w:eastAsia="Times New Roman" w:hAnsi="Times New Roman"/>
          <w:szCs w:val="21"/>
        </w:rPr>
      </w:pPr>
      <w:r w:rsidRPr="001D41BA">
        <w:rPr>
          <w:rFonts w:ascii="宋体" w:hAnsi="宋体" w:cs="宋体"/>
          <w:position w:val="-32"/>
          <w:sz w:val="24"/>
        </w:rPr>
        <w:object w:dxaOrig="4900" w:dyaOrig="760" w14:anchorId="3C95730A">
          <v:shape id="_x0000_i1081" type="#_x0000_t75" style="width:245.25pt;height:38.25pt" o:ole="">
            <v:imagedata r:id="rId118" o:title=""/>
          </v:shape>
          <o:OLEObject Type="Embed" ProgID="Equation.DSMT4" ShapeID="_x0000_i1081" DrawAspect="Content" ObjectID="_1806134794" r:id="rId119"/>
        </w:object>
      </w:r>
      <w:r>
        <w:rPr>
          <w:rFonts w:ascii="Times New Roman" w:eastAsia="Times New Roman" w:hAnsi="Times New Roman"/>
          <w:szCs w:val="21"/>
        </w:rPr>
        <w:t>(</w:t>
      </w:r>
      <w:r w:rsidR="00B849F3">
        <w:rPr>
          <w:rFonts w:ascii="Times New Roman" w:eastAsia="Times New Roman" w:hAnsi="Times New Roman"/>
          <w:szCs w:val="21"/>
        </w:rPr>
        <w:t>8</w:t>
      </w:r>
      <w:r>
        <w:rPr>
          <w:rFonts w:ascii="Times New Roman" w:eastAsia="Times New Roman" w:hAnsi="Times New Roman"/>
          <w:szCs w:val="21"/>
        </w:rPr>
        <w:t>)</w:t>
      </w:r>
    </w:p>
    <w:p w14:paraId="74A0D295" w14:textId="77777777" w:rsidR="008009C6" w:rsidRDefault="008E37B9">
      <w:pPr>
        <w:snapToGrid w:val="0"/>
        <w:jc w:val="left"/>
        <w:textAlignment w:val="center"/>
        <w:rPr>
          <w:rFonts w:ascii="宋体" w:hAnsi="宋体"/>
          <w:szCs w:val="21"/>
        </w:rPr>
      </w:pPr>
      <w:r>
        <w:rPr>
          <w:rFonts w:ascii="宋体" w:hAnsi="宋体" w:hint="eastAsia"/>
          <w:szCs w:val="21"/>
        </w:rPr>
        <w:t>其中</w:t>
      </w:r>
      <w:r w:rsidR="00856462">
        <w:rPr>
          <w:rFonts w:ascii="宋体" w:hAnsi="宋体" w:hint="eastAsia"/>
          <w:szCs w:val="21"/>
        </w:rPr>
        <w:t>，</w:t>
      </w:r>
      <w:r w:rsidR="00740982" w:rsidRPr="001D41BA">
        <w:rPr>
          <w:rFonts w:ascii="宋体" w:hAnsi="宋体" w:hint="eastAsia"/>
          <w:szCs w:val="21"/>
        </w:rPr>
        <w:object w:dxaOrig="1440" w:dyaOrig="720" w14:anchorId="4C6B12D6">
          <v:shape id="_x0000_i1082" type="#_x0000_t75" style="width:1in;height:36.75pt" o:ole="">
            <v:imagedata r:id="rId120" o:title=""/>
          </v:shape>
          <o:OLEObject Type="Embed" ProgID="Equation.DSMT4" ShapeID="_x0000_i1082" DrawAspect="Content" ObjectID="_1806134795" r:id="rId121"/>
        </w:object>
      </w:r>
      <w:r w:rsidR="00856462">
        <w:rPr>
          <w:rFonts w:ascii="宋体" w:hAnsi="宋体" w:hint="eastAsia"/>
          <w:szCs w:val="21"/>
        </w:rPr>
        <w:t>，</w:t>
      </w:r>
      <w:r w:rsidR="00856462" w:rsidRPr="001D41BA">
        <w:rPr>
          <w:rFonts w:ascii="宋体" w:hAnsi="宋体" w:hint="eastAsia"/>
          <w:szCs w:val="21"/>
        </w:rPr>
        <w:object w:dxaOrig="3420" w:dyaOrig="760" w14:anchorId="42BE6B2B">
          <v:shape id="_x0000_i1083" type="#_x0000_t75" style="width:171pt;height:38.25pt" o:ole="">
            <v:imagedata r:id="rId122" o:title=""/>
          </v:shape>
          <o:OLEObject Type="Embed" ProgID="Equation.DSMT4" ShapeID="_x0000_i1083" DrawAspect="Content" ObjectID="_1806134796" r:id="rId123"/>
        </w:object>
      </w:r>
      <w:r w:rsidR="00856462">
        <w:rPr>
          <w:rFonts w:ascii="宋体" w:hAnsi="宋体" w:hint="eastAsia"/>
          <w:szCs w:val="21"/>
        </w:rPr>
        <w:t>，</w:t>
      </w:r>
      <w:r w:rsidR="00856462" w:rsidRPr="001D41BA">
        <w:rPr>
          <w:rFonts w:ascii="宋体" w:hAnsi="宋体" w:hint="eastAsia"/>
          <w:szCs w:val="21"/>
        </w:rPr>
        <w:object w:dxaOrig="180" w:dyaOrig="200" w14:anchorId="1E2218C8">
          <v:shape id="_x0000_i1084" type="#_x0000_t75" style="width:8.25pt;height:9.75pt" o:ole="">
            <v:imagedata r:id="rId124" o:title=""/>
          </v:shape>
          <o:OLEObject Type="Embed" ProgID="Equation.DSMT4" ShapeID="_x0000_i1084" DrawAspect="Content" ObjectID="_1806134797" r:id="rId125"/>
        </w:object>
      </w:r>
      <w:r w:rsidR="00856462">
        <w:rPr>
          <w:rFonts w:ascii="宋体" w:hAnsi="宋体" w:hint="eastAsia"/>
          <w:szCs w:val="21"/>
        </w:rPr>
        <w:t>和</w:t>
      </w:r>
      <w:r w:rsidR="00856462" w:rsidRPr="001D41BA">
        <w:rPr>
          <w:rFonts w:ascii="宋体" w:hAnsi="宋体" w:hint="eastAsia"/>
          <w:szCs w:val="21"/>
        </w:rPr>
        <w:object w:dxaOrig="200" w:dyaOrig="279" w14:anchorId="1D1D6110">
          <v:shape id="_x0000_i1085" type="#_x0000_t75" style="width:9.75pt;height:14.25pt" o:ole="">
            <v:imagedata r:id="rId126" o:title=""/>
          </v:shape>
          <o:OLEObject Type="Embed" ProgID="Equation.DSMT4" ShapeID="_x0000_i1085" DrawAspect="Content" ObjectID="_1806134798" r:id="rId127"/>
        </w:object>
      </w:r>
      <w:r w:rsidR="00856462">
        <w:rPr>
          <w:rFonts w:ascii="宋体" w:hAnsi="宋体" w:hint="eastAsia"/>
          <w:szCs w:val="21"/>
        </w:rPr>
        <w:t>表示相位面上的归一化极坐标，</w:t>
      </w:r>
      <w:r w:rsidR="00856462" w:rsidRPr="001D41BA">
        <w:rPr>
          <w:rFonts w:ascii="宋体" w:hAnsi="宋体" w:hint="eastAsia"/>
          <w:szCs w:val="21"/>
        </w:rPr>
        <w:object w:dxaOrig="320" w:dyaOrig="360" w14:anchorId="0B216354">
          <v:shape id="_x0000_i1086" type="#_x0000_t75" style="width:15.75pt;height:18pt" o:ole="">
            <v:imagedata r:id="rId128" o:title=""/>
          </v:shape>
          <o:OLEObject Type="Embed" ProgID="Equation.DSMT4" ShapeID="_x0000_i1086" DrawAspect="Content" ObjectID="_1806134799" r:id="rId129"/>
        </w:object>
      </w:r>
      <w:r w:rsidR="00856462">
        <w:rPr>
          <w:rFonts w:ascii="宋体" w:hAnsi="宋体" w:hint="eastAsia"/>
          <w:szCs w:val="21"/>
        </w:rPr>
        <w:t>、</w:t>
      </w:r>
      <w:r w:rsidR="00856462" w:rsidRPr="001D41BA">
        <w:rPr>
          <w:rFonts w:ascii="宋体" w:hAnsi="宋体" w:hint="eastAsia"/>
          <w:szCs w:val="21"/>
        </w:rPr>
        <w:object w:dxaOrig="320" w:dyaOrig="360" w14:anchorId="1AEC500E">
          <v:shape id="_x0000_i1087" type="#_x0000_t75" style="width:15.75pt;height:18pt" o:ole="">
            <v:imagedata r:id="rId130" o:title=""/>
          </v:shape>
          <o:OLEObject Type="Embed" ProgID="Equation.DSMT4" ShapeID="_x0000_i1087" DrawAspect="Content" ObjectID="_1806134800" r:id="rId131"/>
        </w:object>
      </w:r>
      <w:r w:rsidR="00856462">
        <w:rPr>
          <w:rFonts w:ascii="宋体" w:hAnsi="宋体" w:hint="eastAsia"/>
          <w:szCs w:val="21"/>
        </w:rPr>
        <w:t>是像差系数。对于初级球差，由于</w:t>
      </w:r>
      <w:r w:rsidR="00856462" w:rsidRPr="001D41BA">
        <w:rPr>
          <w:rFonts w:ascii="宋体" w:hAnsi="宋体" w:hint="eastAsia"/>
          <w:szCs w:val="21"/>
        </w:rPr>
        <w:object w:dxaOrig="260" w:dyaOrig="220" w14:anchorId="76C7E7F3">
          <v:shape id="_x0000_i1088" type="#_x0000_t75" style="width:12.75pt;height:10.5pt" o:ole="">
            <v:imagedata r:id="rId132" o:title=""/>
          </v:shape>
          <o:OLEObject Type="Embed" ProgID="Equation.DSMT4" ShapeID="_x0000_i1088" DrawAspect="Content" ObjectID="_1806134801" r:id="rId133"/>
        </w:object>
      </w:r>
      <w:r w:rsidR="00856462">
        <w:rPr>
          <w:rFonts w:ascii="宋体" w:hAnsi="宋体" w:hint="eastAsia"/>
          <w:szCs w:val="21"/>
        </w:rPr>
        <w:t>为0，此时</w:t>
      </w:r>
      <w:r w:rsidR="00856462">
        <w:rPr>
          <w:rFonts w:ascii="Times New Roman" w:hAnsi="Times New Roman"/>
          <w:szCs w:val="21"/>
        </w:rPr>
        <w:t>Zernike</w:t>
      </w:r>
      <w:r w:rsidR="00856462">
        <w:rPr>
          <w:rFonts w:ascii="宋体" w:hAnsi="宋体" w:hint="eastAsia"/>
          <w:szCs w:val="21"/>
        </w:rPr>
        <w:t>多项式</w:t>
      </w:r>
      <w:r w:rsidR="00856462" w:rsidRPr="001D41BA">
        <w:rPr>
          <w:rFonts w:ascii="宋体" w:hAnsi="宋体" w:hint="eastAsia"/>
          <w:szCs w:val="21"/>
        </w:rPr>
        <w:object w:dxaOrig="800" w:dyaOrig="300" w14:anchorId="6E1A3E53">
          <v:shape id="_x0000_i1089" type="#_x0000_t75" style="width:39.75pt;height:15pt" o:ole="">
            <v:imagedata r:id="rId134" o:title=""/>
            <o:lock v:ext="edit" aspectratio="f"/>
          </v:shape>
          <o:OLEObject Type="Embed" ProgID="Equation.DSMT4" ShapeID="_x0000_i1089" DrawAspect="Content" ObjectID="_1806134802" r:id="rId135"/>
        </w:object>
      </w:r>
      <w:r w:rsidR="00856462">
        <w:rPr>
          <w:rFonts w:ascii="宋体" w:hAnsi="宋体" w:hint="eastAsia"/>
          <w:szCs w:val="21"/>
        </w:rPr>
        <w:t>与角度坐标</w:t>
      </w:r>
      <w:r w:rsidR="00856462" w:rsidRPr="001D41BA">
        <w:rPr>
          <w:rFonts w:ascii="宋体" w:hAnsi="宋体" w:hint="eastAsia"/>
          <w:szCs w:val="21"/>
        </w:rPr>
        <w:object w:dxaOrig="200" w:dyaOrig="279" w14:anchorId="7FD5E977">
          <v:shape id="_x0000_i1090" type="#_x0000_t75" style="width:9.75pt;height:14.25pt" o:ole="">
            <v:imagedata r:id="rId114" o:title=""/>
          </v:shape>
          <o:OLEObject Type="Embed" ProgID="Equation.DSMT4" ShapeID="_x0000_i1090" DrawAspect="Content" ObjectID="_1806134803" r:id="rId136"/>
        </w:object>
      </w:r>
      <w:r w:rsidR="00856462">
        <w:rPr>
          <w:rFonts w:ascii="宋体" w:hAnsi="宋体" w:hint="eastAsia"/>
          <w:szCs w:val="21"/>
        </w:rPr>
        <w:t>无关，初级球差带来的相位变化是</w:t>
      </w:r>
      <w:r w:rsidR="00856462" w:rsidRPr="001D41BA">
        <w:rPr>
          <w:rFonts w:ascii="宋体" w:hAnsi="宋体" w:hint="eastAsia"/>
          <w:szCs w:val="21"/>
        </w:rPr>
        <w:object w:dxaOrig="660" w:dyaOrig="320" w14:anchorId="4C6A690D">
          <v:shape id="_x0000_i1091" type="#_x0000_t75" style="width:33pt;height:15.75pt" o:ole="">
            <v:imagedata r:id="rId137" o:title=""/>
          </v:shape>
          <o:OLEObject Type="Embed" ProgID="Equation.DSMT4" ShapeID="_x0000_i1091" DrawAspect="Content" ObjectID="_1806134804" r:id="rId138"/>
        </w:object>
      </w:r>
      <w:r w:rsidR="00856462">
        <w:rPr>
          <w:rFonts w:ascii="宋体" w:hAnsi="宋体" w:hint="eastAsia"/>
          <w:szCs w:val="21"/>
        </w:rPr>
        <w:t>。则球差影响下超振荡望远系统强度点扩散函数为</w:t>
      </w:r>
    </w:p>
    <w:p w14:paraId="58BB920B" w14:textId="77777777" w:rsidR="008009C6" w:rsidRDefault="00856462">
      <w:pPr>
        <w:jc w:val="center"/>
        <w:rPr>
          <w:rFonts w:ascii="Times New Roman" w:eastAsia="Times New Roman" w:hAnsi="Times New Roman"/>
          <w:szCs w:val="21"/>
        </w:rPr>
      </w:pPr>
      <w:r w:rsidRPr="001D41BA">
        <w:rPr>
          <w:rFonts w:ascii="宋体" w:hAnsi="宋体" w:cs="宋体" w:hint="eastAsia"/>
          <w:position w:val="-30"/>
          <w:sz w:val="24"/>
        </w:rPr>
        <w:object w:dxaOrig="4160" w:dyaOrig="760" w14:anchorId="294CE414">
          <v:shape id="_x0000_i1092" type="#_x0000_t75" style="width:207.75pt;height:38.25pt" o:ole="">
            <v:imagedata r:id="rId139" o:title=""/>
          </v:shape>
          <o:OLEObject Type="Embed" ProgID="Equation.DSMT4" ShapeID="_x0000_i1092" DrawAspect="Content" ObjectID="_1806134805" r:id="rId140"/>
        </w:object>
      </w:r>
      <w:r>
        <w:rPr>
          <w:rFonts w:ascii="Times New Roman" w:eastAsia="Times New Roman" w:hAnsi="Times New Roman"/>
          <w:szCs w:val="21"/>
        </w:rPr>
        <w:t>(</w:t>
      </w:r>
      <w:r w:rsidR="00B849F3">
        <w:rPr>
          <w:rFonts w:ascii="Times New Roman" w:eastAsia="Times New Roman" w:hAnsi="Times New Roman"/>
          <w:szCs w:val="21"/>
        </w:rPr>
        <w:t>9</w:t>
      </w:r>
      <w:r>
        <w:rPr>
          <w:rFonts w:ascii="Times New Roman" w:eastAsia="Times New Roman" w:hAnsi="Times New Roman"/>
          <w:szCs w:val="21"/>
        </w:rPr>
        <w:t>)</w:t>
      </w:r>
    </w:p>
    <w:p w14:paraId="2EDE89D6" w14:textId="77777777" w:rsidR="008009C6" w:rsidRDefault="00740982">
      <w:pPr>
        <w:snapToGrid w:val="0"/>
        <w:jc w:val="left"/>
        <w:textAlignment w:val="center"/>
        <w:rPr>
          <w:rFonts w:ascii="宋体" w:hAnsi="宋体"/>
          <w:szCs w:val="21"/>
        </w:rPr>
      </w:pPr>
      <w:r>
        <w:rPr>
          <w:rFonts w:ascii="宋体" w:hAnsi="宋体" w:hint="eastAsia"/>
          <w:szCs w:val="21"/>
        </w:rPr>
        <w:t>其</w:t>
      </w:r>
      <w:r w:rsidR="00856462">
        <w:rPr>
          <w:rFonts w:ascii="宋体" w:hAnsi="宋体" w:hint="eastAsia"/>
          <w:szCs w:val="21"/>
        </w:rPr>
        <w:t>中，</w:t>
      </w:r>
      <w:r w:rsidR="00856462" w:rsidRPr="001D41BA">
        <w:rPr>
          <w:rFonts w:ascii="宋体" w:hAnsi="宋体" w:hint="eastAsia"/>
          <w:szCs w:val="21"/>
        </w:rPr>
        <w:object w:dxaOrig="499" w:dyaOrig="360" w14:anchorId="05D68A44">
          <v:shape id="_x0000_i1093" type="#_x0000_t75" style="width:24.75pt;height:18pt" o:ole="">
            <v:imagedata r:id="rId141" o:title=""/>
          </v:shape>
          <o:OLEObject Type="Embed" ProgID="Equation.DSMT4" ShapeID="_x0000_i1093" DrawAspect="Content" ObjectID="_1806134806" r:id="rId142"/>
        </w:object>
      </w:r>
      <w:r w:rsidR="00856462">
        <w:rPr>
          <w:rFonts w:ascii="宋体" w:hAnsi="宋体" w:hint="eastAsia"/>
          <w:szCs w:val="21"/>
        </w:rPr>
        <w:t>是平面波经过超震荡器件后的复振幅，</w:t>
      </w:r>
      <w:r w:rsidR="00856462" w:rsidRPr="001D41BA">
        <w:rPr>
          <w:rFonts w:ascii="宋体" w:hAnsi="宋体" w:hint="eastAsia"/>
          <w:szCs w:val="21"/>
        </w:rPr>
        <w:object w:dxaOrig="279" w:dyaOrig="360" w14:anchorId="1283129F">
          <v:shape id="_x0000_i1094" type="#_x0000_t75" style="width:14.25pt;height:18pt" o:ole="">
            <v:imagedata r:id="rId143" o:title=""/>
          </v:shape>
          <o:OLEObject Type="Embed" ProgID="Equation.DSMT4" ShapeID="_x0000_i1094" DrawAspect="Content" ObjectID="_1806134807" r:id="rId144"/>
        </w:object>
      </w:r>
      <w:r>
        <w:rPr>
          <w:rFonts w:ascii="宋体" w:hAnsi="宋体" w:hint="eastAsia"/>
          <w:szCs w:val="21"/>
        </w:rPr>
        <w:t>（</w:t>
      </w:r>
      <w:r>
        <w:rPr>
          <w:rFonts w:ascii="宋体" w:hAnsi="宋体"/>
          <w:szCs w:val="21"/>
        </w:rPr>
        <w:t>）</w:t>
      </w:r>
      <w:r w:rsidR="00856462">
        <w:rPr>
          <w:rFonts w:ascii="宋体" w:hAnsi="宋体" w:hint="eastAsia"/>
          <w:szCs w:val="21"/>
        </w:rPr>
        <w:t>是零阶</w:t>
      </w:r>
      <w:r w:rsidR="00856462">
        <w:rPr>
          <w:rFonts w:ascii="Times New Roman" w:hAnsi="Times New Roman"/>
          <w:szCs w:val="21"/>
        </w:rPr>
        <w:t>Bessel</w:t>
      </w:r>
      <w:r w:rsidR="00856462">
        <w:rPr>
          <w:rFonts w:ascii="宋体" w:hAnsi="宋体" w:hint="eastAsia"/>
          <w:szCs w:val="21"/>
        </w:rPr>
        <w:t>函数，</w:t>
      </w:r>
      <w:r w:rsidR="00856462" w:rsidRPr="001D41BA">
        <w:rPr>
          <w:rFonts w:ascii="宋体" w:hAnsi="宋体" w:hint="eastAsia"/>
          <w:szCs w:val="21"/>
        </w:rPr>
        <w:object w:dxaOrig="180" w:dyaOrig="360" w14:anchorId="496E0EEA">
          <v:shape id="_x0000_i1095" type="#_x0000_t75" style="width:8.25pt;height:18pt" o:ole="">
            <v:imagedata r:id="rId145" o:title=""/>
          </v:shape>
          <o:OLEObject Type="Embed" ProgID="Equation.DSMT4" ShapeID="_x0000_i1095" DrawAspect="Content" ObjectID="_1806134808" r:id="rId146"/>
        </w:object>
      </w:r>
      <w:r w:rsidR="00856462">
        <w:rPr>
          <w:rFonts w:ascii="宋体" w:hAnsi="宋体" w:hint="eastAsia"/>
          <w:szCs w:val="21"/>
        </w:rPr>
        <w:t>、</w:t>
      </w:r>
      <w:r w:rsidR="00856462" w:rsidRPr="001D41BA">
        <w:rPr>
          <w:rFonts w:ascii="宋体" w:hAnsi="宋体" w:hint="eastAsia"/>
          <w:szCs w:val="21"/>
        </w:rPr>
        <w:object w:dxaOrig="220" w:dyaOrig="360" w14:anchorId="1E3F06D8">
          <v:shape id="_x0000_i1096" type="#_x0000_t75" style="width:10.5pt;height:18pt" o:ole="">
            <v:imagedata r:id="rId147" o:title=""/>
          </v:shape>
          <o:OLEObject Type="Embed" ProgID="Equation.DSMT4" ShapeID="_x0000_i1096" DrawAspect="Content" ObjectID="_1806134809" r:id="rId148"/>
        </w:object>
      </w:r>
      <w:r w:rsidR="00856462">
        <w:rPr>
          <w:rFonts w:ascii="宋体" w:hAnsi="宋体" w:hint="eastAsia"/>
          <w:szCs w:val="21"/>
        </w:rPr>
        <w:t>分别表示出瞳面极坐标和焦面极坐标，</w:t>
      </w:r>
      <w:r w:rsidR="00856462" w:rsidRPr="001D41BA">
        <w:rPr>
          <w:rFonts w:ascii="宋体" w:hAnsi="宋体" w:hint="eastAsia"/>
          <w:szCs w:val="21"/>
        </w:rPr>
        <w:object w:dxaOrig="220" w:dyaOrig="279" w14:anchorId="72F64C28">
          <v:shape id="_x0000_i1097" type="#_x0000_t75" style="width:10.5pt;height:14.25pt" o:ole="">
            <v:imagedata r:id="rId149" o:title=""/>
          </v:shape>
          <o:OLEObject Type="Embed" ProgID="Equation.DSMT4" ShapeID="_x0000_i1097" DrawAspect="Content" ObjectID="_1806134810" r:id="rId150"/>
        </w:object>
      </w:r>
      <w:r w:rsidR="00856462">
        <w:rPr>
          <w:rFonts w:ascii="宋体" w:hAnsi="宋体" w:hint="eastAsia"/>
          <w:szCs w:val="21"/>
        </w:rPr>
        <w:t>为工作波长，</w:t>
      </w:r>
      <w:r w:rsidR="00856462" w:rsidRPr="001D41BA">
        <w:rPr>
          <w:rFonts w:ascii="宋体" w:hAnsi="宋体" w:hint="eastAsia"/>
          <w:szCs w:val="21"/>
        </w:rPr>
        <w:object w:dxaOrig="240" w:dyaOrig="320" w14:anchorId="6DD48381">
          <v:shape id="_x0000_i1098" type="#_x0000_t75" style="width:12pt;height:15.75pt" o:ole="">
            <v:imagedata r:id="rId151" o:title=""/>
          </v:shape>
          <o:OLEObject Type="Embed" ProgID="Equation.DSMT4" ShapeID="_x0000_i1098" DrawAspect="Content" ObjectID="_1806134811" r:id="rId152"/>
        </w:object>
      </w:r>
      <w:r w:rsidR="00856462">
        <w:rPr>
          <w:rFonts w:ascii="宋体" w:hAnsi="宋体" w:hint="eastAsia"/>
          <w:szCs w:val="21"/>
        </w:rPr>
        <w:t>为透镜焦距，</w:t>
      </w:r>
      <w:r w:rsidR="00856462" w:rsidRPr="001D41BA">
        <w:rPr>
          <w:rFonts w:ascii="宋体" w:hAnsi="宋体" w:hint="eastAsia"/>
          <w:szCs w:val="21"/>
        </w:rPr>
        <w:object w:dxaOrig="240" w:dyaOrig="260" w14:anchorId="0CC5D823">
          <v:shape id="_x0000_i1099" type="#_x0000_t75" style="width:12pt;height:12.75pt" o:ole="">
            <v:imagedata r:id="rId153" o:title=""/>
          </v:shape>
          <o:OLEObject Type="Embed" ProgID="Equation.DSMT4" ShapeID="_x0000_i1099" DrawAspect="Content" ObjectID="_1806134812" r:id="rId154"/>
        </w:object>
      </w:r>
      <w:r w:rsidR="00856462">
        <w:rPr>
          <w:rFonts w:ascii="宋体" w:hAnsi="宋体" w:hint="eastAsia"/>
          <w:szCs w:val="21"/>
        </w:rPr>
        <w:t>为透镜半径。</w:t>
      </w:r>
    </w:p>
    <w:p w14:paraId="2A5AA86A" w14:textId="77777777" w:rsidR="008009C6" w:rsidRDefault="00856462">
      <w:pPr>
        <w:snapToGrid w:val="0"/>
        <w:ind w:firstLineChars="200" w:firstLine="420"/>
        <w:textAlignment w:val="center"/>
        <w:rPr>
          <w:rFonts w:ascii="宋体" w:hAnsi="宋体"/>
          <w:color w:val="000000"/>
          <w:szCs w:val="21"/>
        </w:rPr>
      </w:pPr>
      <w:r>
        <w:rPr>
          <w:rFonts w:ascii="宋体" w:hAnsi="宋体" w:hint="eastAsia"/>
          <w:szCs w:val="21"/>
        </w:rPr>
        <w:t>通过对比含有球差和无球差的点扩散函数（PSF），可评估球差对超振荡望远系统的影响，并优化光学系统成像质量。尽管Zernike多项式在描述像差方面有优势，但在空气扰动较大时可能存在局限</w:t>
      </w:r>
      <w:r>
        <w:rPr>
          <w:rFonts w:ascii="宋体" w:hAnsi="宋体" w:hint="eastAsia"/>
          <w:color w:val="000000"/>
          <w:szCs w:val="21"/>
        </w:rPr>
        <w:t>性。</w:t>
      </w:r>
    </w:p>
    <w:p w14:paraId="72FBC3E5" w14:textId="77777777" w:rsidR="008009C6" w:rsidRDefault="00856462">
      <w:pPr>
        <w:ind w:firstLineChars="200" w:firstLine="420"/>
        <w:jc w:val="left"/>
        <w:rPr>
          <w:rFonts w:ascii="Times New Roman" w:hAnsi="Times New Roman"/>
          <w:color w:val="000000"/>
          <w:szCs w:val="21"/>
        </w:rPr>
      </w:pPr>
      <w:r>
        <w:rPr>
          <w:rFonts w:ascii="宋体" w:hAnsi="宋体" w:hint="eastAsia"/>
          <w:color w:val="000000"/>
          <w:szCs w:val="21"/>
        </w:rPr>
        <w:t>自适应光学中，Noll改进的Zernike多项式用于统计分析大气湍流引起的波前像差</w:t>
      </w:r>
      <w:r w:rsidR="00B80DF4">
        <w:rPr>
          <w:rFonts w:ascii="宋体" w:hAnsi="宋体" w:hint="eastAsia"/>
          <w:color w:val="000000"/>
          <w:szCs w:val="21"/>
          <w:vertAlign w:val="superscript"/>
        </w:rPr>
        <w:t>[40</w:t>
      </w:r>
      <w:r>
        <w:rPr>
          <w:rFonts w:ascii="宋体" w:hAnsi="宋体" w:hint="eastAsia"/>
          <w:color w:val="000000"/>
          <w:szCs w:val="21"/>
          <w:vertAlign w:val="superscript"/>
        </w:rPr>
        <w:t>]</w:t>
      </w:r>
      <w:r>
        <w:rPr>
          <w:rFonts w:ascii="宋体" w:hAnsi="宋体" w:hint="eastAsia"/>
          <w:color w:val="000000"/>
          <w:szCs w:val="21"/>
        </w:rPr>
        <w:t>，实时校正波前畸变</w:t>
      </w:r>
      <w:r w:rsidR="00B80DF4">
        <w:rPr>
          <w:rFonts w:ascii="宋体" w:hAnsi="宋体" w:hint="eastAsia"/>
          <w:color w:val="000000"/>
          <w:szCs w:val="21"/>
          <w:vertAlign w:val="superscript"/>
        </w:rPr>
        <w:t>[41</w:t>
      </w:r>
      <w:r>
        <w:rPr>
          <w:rFonts w:ascii="宋体" w:hAnsi="宋体" w:hint="eastAsia"/>
          <w:color w:val="000000"/>
          <w:szCs w:val="21"/>
          <w:vertAlign w:val="superscript"/>
        </w:rPr>
        <w:t>]</w:t>
      </w:r>
      <w:r>
        <w:rPr>
          <w:rFonts w:ascii="宋体" w:hAnsi="宋体" w:hint="eastAsia"/>
          <w:color w:val="000000"/>
          <w:szCs w:val="21"/>
        </w:rPr>
        <w:t>。</w:t>
      </w:r>
      <w:r>
        <w:rPr>
          <w:rFonts w:ascii="Times New Roman" w:hAnsi="Times New Roman"/>
          <w:color w:val="000000"/>
          <w:szCs w:val="21"/>
        </w:rPr>
        <w:t>Zernike</w:t>
      </w:r>
      <w:r>
        <w:rPr>
          <w:rFonts w:ascii="Times New Roman" w:hAnsi="Times New Roman"/>
          <w:color w:val="000000"/>
          <w:szCs w:val="21"/>
        </w:rPr>
        <w:t>多项式可以作为波前重构的基础集，用于诸如</w:t>
      </w:r>
      <w:r>
        <w:rPr>
          <w:rFonts w:ascii="Times New Roman" w:hAnsi="Times New Roman"/>
          <w:color w:val="000000"/>
          <w:szCs w:val="21"/>
        </w:rPr>
        <w:t>Shack-Hartmann</w:t>
      </w:r>
      <w:r>
        <w:rPr>
          <w:rFonts w:ascii="Times New Roman" w:hAnsi="Times New Roman"/>
          <w:color w:val="000000"/>
          <w:szCs w:val="21"/>
        </w:rPr>
        <w:t>波前倾斜传感器等波前感测工具中，这些工具在自适应光学和眼科光学中非常重要</w:t>
      </w:r>
      <w:r>
        <w:rPr>
          <w:rFonts w:ascii="Times New Roman" w:hAnsi="Times New Roman" w:hint="eastAsia"/>
          <w:color w:val="000000"/>
          <w:szCs w:val="21"/>
        </w:rPr>
        <w:t>。</w:t>
      </w:r>
      <w:r>
        <w:rPr>
          <w:rFonts w:ascii="Times New Roman" w:hAnsi="Times New Roman"/>
          <w:color w:val="000000"/>
          <w:szCs w:val="21"/>
        </w:rPr>
        <w:t>此外，</w:t>
      </w:r>
      <w:r>
        <w:rPr>
          <w:rFonts w:ascii="Times New Roman" w:hAnsi="Times New Roman"/>
          <w:color w:val="000000"/>
          <w:szCs w:val="21"/>
        </w:rPr>
        <w:t>Zernike</w:t>
      </w:r>
      <w:r>
        <w:rPr>
          <w:rFonts w:ascii="Times New Roman" w:hAnsi="Times New Roman"/>
          <w:color w:val="000000"/>
          <w:szCs w:val="21"/>
        </w:rPr>
        <w:t>多项式被用来表示各类像差，并且是自适应光学领域中常用的表示方法之一</w:t>
      </w:r>
      <w:r>
        <w:rPr>
          <w:rFonts w:ascii="Times New Roman" w:hAnsi="Times New Roman" w:hint="eastAsia"/>
          <w:color w:val="000000"/>
          <w:szCs w:val="21"/>
        </w:rPr>
        <w:t>。</w:t>
      </w:r>
      <w:r>
        <w:rPr>
          <w:rFonts w:ascii="Times New Roman" w:hAnsi="Times New Roman" w:hint="eastAsia"/>
          <w:color w:val="000000"/>
          <w:szCs w:val="21"/>
        </w:rPr>
        <w:t>2023</w:t>
      </w:r>
      <w:r>
        <w:rPr>
          <w:rFonts w:ascii="宋体" w:hAnsi="宋体" w:hint="eastAsia"/>
          <w:color w:val="000000"/>
          <w:szCs w:val="21"/>
        </w:rPr>
        <w:t>年，柯熙政团队</w:t>
      </w:r>
      <w:r w:rsidR="00B80DF4">
        <w:rPr>
          <w:rFonts w:ascii="宋体" w:hAnsi="宋体" w:hint="eastAsia"/>
          <w:color w:val="000000"/>
          <w:szCs w:val="21"/>
          <w:vertAlign w:val="superscript"/>
        </w:rPr>
        <w:t>[42</w:t>
      </w:r>
      <w:r>
        <w:rPr>
          <w:rFonts w:ascii="宋体" w:hAnsi="宋体" w:hint="eastAsia"/>
          <w:color w:val="000000"/>
          <w:szCs w:val="21"/>
          <w:vertAlign w:val="superscript"/>
        </w:rPr>
        <w:t>]</w:t>
      </w:r>
      <w:r>
        <w:rPr>
          <w:rFonts w:ascii="宋体" w:hAnsi="宋体" w:hint="eastAsia"/>
          <w:color w:val="000000"/>
          <w:szCs w:val="21"/>
        </w:rPr>
        <w:t>总结了自适应光学中的模式法，介绍了Zernike多项式的定义及波前畸变校正原理。</w:t>
      </w:r>
      <w:r>
        <w:rPr>
          <w:rFonts w:ascii="Times New Roman" w:hAnsi="Times New Roman"/>
          <w:color w:val="000000"/>
          <w:szCs w:val="21"/>
        </w:rPr>
        <w:t>2019</w:t>
      </w:r>
      <w:r>
        <w:rPr>
          <w:rFonts w:ascii="Times New Roman" w:hAnsi="Times New Roman"/>
          <w:color w:val="000000"/>
          <w:szCs w:val="21"/>
        </w:rPr>
        <w:t>年，柯熙政团队</w:t>
      </w:r>
      <w:r>
        <w:rPr>
          <w:rFonts w:ascii="Times New Roman" w:hAnsi="Times New Roman" w:hint="eastAsia"/>
          <w:color w:val="000000"/>
          <w:szCs w:val="21"/>
          <w:vertAlign w:val="superscript"/>
        </w:rPr>
        <w:t>[</w:t>
      </w:r>
      <w:r w:rsidR="00B80DF4">
        <w:rPr>
          <w:rFonts w:ascii="Times New Roman" w:hAnsi="Times New Roman" w:hint="eastAsia"/>
          <w:color w:val="000000"/>
          <w:szCs w:val="21"/>
          <w:vertAlign w:val="superscript"/>
        </w:rPr>
        <w:t>43</w:t>
      </w:r>
      <w:r>
        <w:rPr>
          <w:rFonts w:ascii="Times New Roman" w:hAnsi="Times New Roman" w:hint="eastAsia"/>
          <w:color w:val="000000"/>
          <w:szCs w:val="21"/>
          <w:vertAlign w:val="superscript"/>
        </w:rPr>
        <w:t>]</w:t>
      </w:r>
      <w:r>
        <w:rPr>
          <w:rFonts w:ascii="Times New Roman" w:hAnsi="Times New Roman"/>
          <w:color w:val="000000"/>
          <w:szCs w:val="21"/>
        </w:rPr>
        <w:t>通过计算光场自适应光学技术探测并重构波前畸变，利用</w:t>
      </w:r>
      <w:r>
        <w:rPr>
          <w:rFonts w:ascii="Times New Roman" w:hAnsi="Times New Roman"/>
          <w:color w:val="000000"/>
          <w:szCs w:val="21"/>
        </w:rPr>
        <w:t>Zernike</w:t>
      </w:r>
      <w:r>
        <w:rPr>
          <w:rFonts w:ascii="Times New Roman" w:hAnsi="Times New Roman"/>
          <w:color w:val="000000"/>
          <w:szCs w:val="21"/>
        </w:rPr>
        <w:t>多项式展开完整的波前</w:t>
      </w:r>
      <w:r w:rsidR="00740982">
        <w:rPr>
          <w:rFonts w:ascii="Times New Roman" w:hAnsi="Times New Roman" w:hint="eastAsia"/>
          <w:color w:val="000000"/>
          <w:szCs w:val="21"/>
        </w:rPr>
        <w:t>，</w:t>
      </w:r>
      <w:r>
        <w:rPr>
          <w:rFonts w:ascii="Times New Roman" w:hAnsi="Times New Roman" w:hint="eastAsia"/>
          <w:color w:val="000000"/>
          <w:szCs w:val="21"/>
        </w:rPr>
        <w:t>即</w:t>
      </w:r>
    </w:p>
    <w:p w14:paraId="3F971CC8" w14:textId="77777777" w:rsidR="008009C6" w:rsidRDefault="00856462">
      <w:pPr>
        <w:jc w:val="center"/>
        <w:rPr>
          <w:rFonts w:ascii="宋体" w:hAnsi="宋体"/>
          <w:szCs w:val="21"/>
        </w:rPr>
      </w:pPr>
      <w:r w:rsidRPr="001D41BA">
        <w:rPr>
          <w:rFonts w:ascii="宋体" w:hAnsi="宋体" w:hint="eastAsia"/>
          <w:color w:val="000000"/>
          <w:position w:val="-22"/>
          <w:szCs w:val="21"/>
        </w:rPr>
        <w:object w:dxaOrig="1880" w:dyaOrig="540" w14:anchorId="1D017C53">
          <v:shape id="_x0000_i1100" type="#_x0000_t75" style="width:93.75pt;height:27pt" o:ole="">
            <v:imagedata r:id="rId155" o:title=""/>
          </v:shape>
          <o:OLEObject Type="Embed" ProgID="Equation.DSMT4" ShapeID="_x0000_i1100" DrawAspect="Content" ObjectID="_1806134813" r:id="rId156"/>
        </w:object>
      </w:r>
      <w:r>
        <w:rPr>
          <w:rFonts w:ascii="宋体" w:hAnsi="宋体" w:hint="eastAsia"/>
          <w:color w:val="000000"/>
          <w:szCs w:val="21"/>
        </w:rPr>
        <w:t xml:space="preserve">                          （1</w:t>
      </w:r>
      <w:r w:rsidR="00B849F3">
        <w:rPr>
          <w:rFonts w:ascii="宋体" w:hAnsi="宋体"/>
          <w:color w:val="000000"/>
          <w:szCs w:val="21"/>
        </w:rPr>
        <w:t>0</w:t>
      </w:r>
      <w:r>
        <w:rPr>
          <w:rFonts w:ascii="宋体" w:hAnsi="宋体" w:hint="eastAsia"/>
          <w:szCs w:val="21"/>
        </w:rPr>
        <w:t>）</w:t>
      </w:r>
    </w:p>
    <w:p w14:paraId="2337F069" w14:textId="77777777" w:rsidR="008009C6" w:rsidRDefault="00740982">
      <w:pPr>
        <w:jc w:val="left"/>
        <w:rPr>
          <w:rFonts w:ascii="宋体" w:hAnsi="宋体"/>
          <w:color w:val="000000"/>
          <w:szCs w:val="21"/>
        </w:rPr>
      </w:pPr>
      <w:r>
        <w:rPr>
          <w:rFonts w:ascii="宋体" w:hAnsi="宋体" w:hint="eastAsia"/>
          <w:szCs w:val="21"/>
        </w:rPr>
        <w:t>其</w:t>
      </w:r>
      <w:r w:rsidR="00856462">
        <w:rPr>
          <w:rFonts w:ascii="宋体" w:hAnsi="宋体" w:hint="eastAsia"/>
          <w:color w:val="000000"/>
          <w:szCs w:val="21"/>
        </w:rPr>
        <w:t>中,</w:t>
      </w:r>
      <w:r w:rsidR="00856462" w:rsidRPr="001D41BA">
        <w:rPr>
          <w:rFonts w:ascii="宋体" w:hAnsi="宋体" w:hint="eastAsia"/>
          <w:color w:val="000000"/>
          <w:position w:val="-6"/>
          <w:szCs w:val="21"/>
        </w:rPr>
        <w:object w:dxaOrig="139" w:dyaOrig="260" w14:anchorId="5D0B4C2D">
          <v:shape id="_x0000_i1101" type="#_x0000_t75" style="width:6.75pt;height:12.75pt" o:ole="">
            <v:imagedata r:id="rId157" o:title=""/>
          </v:shape>
          <o:OLEObject Type="Embed" ProgID="Equation.DSMT4" ShapeID="_x0000_i1101" DrawAspect="Content" ObjectID="_1806134814" r:id="rId158"/>
        </w:object>
      </w:r>
      <w:r w:rsidR="00856462">
        <w:rPr>
          <w:rFonts w:ascii="宋体" w:hAnsi="宋体" w:hint="eastAsia"/>
          <w:color w:val="000000"/>
          <w:szCs w:val="21"/>
        </w:rPr>
        <w:t>为模式数,</w:t>
      </w:r>
      <w:r w:rsidR="00856462" w:rsidRPr="001D41BA">
        <w:rPr>
          <w:rFonts w:ascii="宋体" w:hAnsi="宋体" w:hint="eastAsia"/>
          <w:color w:val="000000"/>
          <w:position w:val="-10"/>
          <w:szCs w:val="21"/>
        </w:rPr>
        <w:object w:dxaOrig="240" w:dyaOrig="300" w14:anchorId="157633E4">
          <v:shape id="_x0000_i1102" type="#_x0000_t75" style="width:12pt;height:15pt" o:ole="">
            <v:imagedata r:id="rId159" o:title=""/>
          </v:shape>
          <o:OLEObject Type="Embed" ProgID="Equation.DSMT4" ShapeID="_x0000_i1102" DrawAspect="Content" ObjectID="_1806134815" r:id="rId160"/>
        </w:object>
      </w:r>
      <w:r w:rsidR="00856462">
        <w:rPr>
          <w:rFonts w:ascii="宋体" w:hAnsi="宋体" w:hint="eastAsia"/>
          <w:color w:val="000000"/>
          <w:szCs w:val="21"/>
        </w:rPr>
        <w:t>为第</w:t>
      </w:r>
      <w:r w:rsidR="00856462" w:rsidRPr="001D41BA">
        <w:rPr>
          <w:rFonts w:ascii="宋体" w:hAnsi="宋体" w:hint="eastAsia"/>
          <w:color w:val="000000"/>
          <w:position w:val="-6"/>
          <w:szCs w:val="21"/>
        </w:rPr>
        <w:object w:dxaOrig="180" w:dyaOrig="260" w14:anchorId="72B167A0">
          <v:shape id="_x0000_i1103" type="#_x0000_t75" style="width:8.25pt;height:12.75pt" o:ole="">
            <v:imagedata r:id="rId161" o:title=""/>
          </v:shape>
          <o:OLEObject Type="Embed" ProgID="Equation.DSMT4" ShapeID="_x0000_i1103" DrawAspect="Content" ObjectID="_1806134816" r:id="rId162"/>
        </w:object>
      </w:r>
      <w:r w:rsidR="00856462">
        <w:rPr>
          <w:rFonts w:ascii="宋体" w:hAnsi="宋体" w:hint="eastAsia"/>
          <w:color w:val="000000"/>
          <w:szCs w:val="21"/>
        </w:rPr>
        <w:t>项</w:t>
      </w:r>
      <w:r w:rsidR="00856462">
        <w:rPr>
          <w:rFonts w:ascii="Times New Roman" w:hAnsi="Times New Roman"/>
          <w:color w:val="000000"/>
          <w:szCs w:val="21"/>
        </w:rPr>
        <w:t>Zernike</w:t>
      </w:r>
      <w:r w:rsidR="00856462">
        <w:rPr>
          <w:rFonts w:ascii="宋体" w:hAnsi="宋体" w:hint="eastAsia"/>
          <w:color w:val="000000"/>
          <w:szCs w:val="21"/>
        </w:rPr>
        <w:t>多项式系数,</w:t>
      </w:r>
      <w:r w:rsidR="00FD1082" w:rsidRPr="00FD1082">
        <w:rPr>
          <w:rFonts w:ascii="宋体" w:hAnsi="宋体"/>
          <w:color w:val="000000"/>
          <w:position w:val="-10"/>
          <w:szCs w:val="21"/>
        </w:rPr>
        <w:object w:dxaOrig="720" w:dyaOrig="300" w14:anchorId="1AE14F00">
          <v:shape id="_x0000_i1104" type="#_x0000_t75" style="width:36pt;height:15pt" o:ole="">
            <v:imagedata r:id="rId163" o:title=""/>
          </v:shape>
          <o:OLEObject Type="Embed" ProgID="Equation.DSMT4" ShapeID="_x0000_i1104" DrawAspect="Content" ObjectID="_1806134817" r:id="rId164"/>
        </w:object>
      </w:r>
      <w:r w:rsidR="00856462">
        <w:rPr>
          <w:rFonts w:ascii="宋体" w:hAnsi="宋体" w:hint="eastAsia"/>
          <w:color w:val="000000"/>
          <w:szCs w:val="21"/>
        </w:rPr>
        <w:t>为第</w:t>
      </w:r>
      <w:r w:rsidR="00856462" w:rsidRPr="001D41BA">
        <w:rPr>
          <w:rFonts w:ascii="宋体" w:hAnsi="宋体" w:hint="eastAsia"/>
          <w:color w:val="000000"/>
          <w:position w:val="-6"/>
          <w:szCs w:val="21"/>
        </w:rPr>
        <w:object w:dxaOrig="180" w:dyaOrig="260" w14:anchorId="50A07FCD">
          <v:shape id="_x0000_i1105" type="#_x0000_t75" style="width:8.25pt;height:12.75pt" o:ole="">
            <v:imagedata r:id="rId165" o:title=""/>
          </v:shape>
          <o:OLEObject Type="Embed" ProgID="Equation.DSMT4" ShapeID="_x0000_i1105" DrawAspect="Content" ObjectID="_1806134818" r:id="rId166"/>
        </w:object>
      </w:r>
      <w:r w:rsidR="00856462">
        <w:rPr>
          <w:rFonts w:ascii="宋体" w:hAnsi="宋体" w:hint="eastAsia"/>
          <w:color w:val="000000"/>
          <w:szCs w:val="21"/>
        </w:rPr>
        <w:t>项</w:t>
      </w:r>
      <w:r w:rsidR="00856462">
        <w:rPr>
          <w:rFonts w:ascii="Times New Roman" w:hAnsi="Times New Roman"/>
          <w:color w:val="000000"/>
          <w:szCs w:val="21"/>
        </w:rPr>
        <w:t>Zernike</w:t>
      </w:r>
      <w:r w:rsidR="00856462">
        <w:rPr>
          <w:rFonts w:ascii="宋体" w:hAnsi="宋体" w:hint="eastAsia"/>
          <w:color w:val="000000"/>
          <w:szCs w:val="21"/>
        </w:rPr>
        <w:t>多项式。</w:t>
      </w:r>
    </w:p>
    <w:p w14:paraId="340EB81F" w14:textId="77777777" w:rsidR="008009C6" w:rsidRDefault="00856462">
      <w:pPr>
        <w:ind w:firstLineChars="200" w:firstLine="420"/>
        <w:jc w:val="left"/>
        <w:rPr>
          <w:rFonts w:ascii="宋体" w:hAnsi="宋体"/>
          <w:szCs w:val="21"/>
        </w:rPr>
      </w:pPr>
      <w:r>
        <w:rPr>
          <w:rFonts w:ascii="宋体" w:hAnsi="宋体" w:hint="eastAsia"/>
          <w:color w:val="000000"/>
          <w:szCs w:val="21"/>
        </w:rPr>
        <w:t>对式（1</w:t>
      </w:r>
      <w:r w:rsidR="00B849F3">
        <w:rPr>
          <w:rFonts w:ascii="宋体" w:hAnsi="宋体"/>
          <w:color w:val="000000"/>
          <w:szCs w:val="21"/>
        </w:rPr>
        <w:t>0</w:t>
      </w:r>
      <w:r>
        <w:rPr>
          <w:rFonts w:ascii="宋体" w:hAnsi="宋体" w:hint="eastAsia"/>
          <w:color w:val="000000"/>
          <w:szCs w:val="21"/>
        </w:rPr>
        <w:t>）求偏导数可得波前斜率与</w:t>
      </w:r>
      <w:r>
        <w:rPr>
          <w:rFonts w:ascii="Times New Roman" w:hAnsi="Times New Roman"/>
          <w:color w:val="000000"/>
          <w:szCs w:val="21"/>
        </w:rPr>
        <w:t>Zernike</w:t>
      </w:r>
      <w:r>
        <w:rPr>
          <w:rFonts w:ascii="宋体" w:hAnsi="宋体" w:hint="eastAsia"/>
          <w:color w:val="000000"/>
          <w:szCs w:val="21"/>
        </w:rPr>
        <w:t>系数的关系。在数值仿真研究中，利用</w:t>
      </w:r>
      <w:r>
        <w:rPr>
          <w:rFonts w:ascii="Times New Roman" w:hAnsi="Times New Roman" w:hint="eastAsia"/>
          <w:color w:val="000000"/>
          <w:szCs w:val="21"/>
        </w:rPr>
        <w:t>Zernike</w:t>
      </w:r>
      <w:r>
        <w:rPr>
          <w:rFonts w:ascii="Times New Roman" w:hAnsi="Times New Roman" w:hint="eastAsia"/>
          <w:color w:val="000000"/>
          <w:szCs w:val="21"/>
        </w:rPr>
        <w:t>多</w:t>
      </w:r>
      <w:r>
        <w:rPr>
          <w:rFonts w:ascii="宋体" w:hAnsi="宋体" w:hint="eastAsia"/>
          <w:color w:val="000000"/>
          <w:szCs w:val="21"/>
        </w:rPr>
        <w:t>项式模拟输入待测像差，得到远场光斑阵列，再对远场光斑阵列进行斜率估计，从而进行重构波前。同年，杨珂</w:t>
      </w:r>
      <w:r w:rsidR="00B80DF4">
        <w:rPr>
          <w:rFonts w:ascii="宋体" w:hAnsi="宋体" w:hint="eastAsia"/>
          <w:color w:val="000000"/>
          <w:szCs w:val="21"/>
          <w:vertAlign w:val="superscript"/>
        </w:rPr>
        <w:t>[44</w:t>
      </w:r>
      <w:r>
        <w:rPr>
          <w:rFonts w:ascii="宋体" w:hAnsi="宋体" w:hint="eastAsia"/>
          <w:color w:val="000000"/>
          <w:szCs w:val="21"/>
          <w:vertAlign w:val="superscript"/>
        </w:rPr>
        <w:t>]</w:t>
      </w:r>
      <w:r>
        <w:rPr>
          <w:rFonts w:ascii="宋体" w:hAnsi="宋体" w:hint="eastAsia"/>
          <w:color w:val="000000"/>
          <w:szCs w:val="21"/>
        </w:rPr>
        <w:t>将计算光场成像应用到自适应光学波前传感领域，通过获取的光场数据可以解算出波前畸变信息。根据计算光场成像波前传感原理建立了波前复原仿真系统,前15项Zernike像差的波前相位分布经计算光场成像波前传感技术复原后，残余波前相位分布的波前残差RMS值均小于</w:t>
      </w:r>
      <w:r w:rsidRPr="001D41BA">
        <w:rPr>
          <w:rFonts w:ascii="宋体" w:hAnsi="宋体" w:hint="eastAsia"/>
          <w:color w:val="000000"/>
          <w:position w:val="-6"/>
          <w:szCs w:val="21"/>
        </w:rPr>
        <w:object w:dxaOrig="540" w:dyaOrig="240" w14:anchorId="3853BC48">
          <v:shape id="_x0000_i1106" type="#_x0000_t75" style="width:27pt;height:12pt" o:ole="">
            <v:imagedata r:id="rId167" o:title=""/>
          </v:shape>
          <o:OLEObject Type="Embed" ProgID="Equation.DSMT4" ShapeID="_x0000_i1106" DrawAspect="Content" ObjectID="_1806134819" r:id="rId168"/>
        </w:object>
      </w:r>
      <w:r>
        <w:rPr>
          <w:rFonts w:ascii="宋体" w:hAnsi="宋体" w:hint="eastAsia"/>
          <w:szCs w:val="21"/>
        </w:rPr>
        <w:t>，表明该技术对单项Zernike像差的复原精度较高，能够有效复原单项Zernike像差。</w:t>
      </w:r>
    </w:p>
    <w:p w14:paraId="33BA5E25" w14:textId="77777777" w:rsidR="00740982" w:rsidRDefault="00740982">
      <w:pPr>
        <w:pStyle w:val="1"/>
        <w:keepNext/>
        <w:keepLines/>
        <w:tabs>
          <w:tab w:val="left" w:pos="318"/>
        </w:tabs>
        <w:overflowPunct w:val="0"/>
        <w:adjustRightInd w:val="0"/>
        <w:spacing w:before="120" w:beforeAutospacing="0" w:after="120" w:afterAutospacing="0" w:line="360" w:lineRule="atLeast"/>
        <w:textAlignment w:val="baseline"/>
        <w:rPr>
          <w:rFonts w:cs="宋体" w:hint="default"/>
          <w:b w:val="0"/>
          <w:kern w:val="0"/>
          <w:sz w:val="24"/>
          <w:szCs w:val="24"/>
        </w:rPr>
      </w:pPr>
    </w:p>
    <w:p w14:paraId="0FBA85F7" w14:textId="77777777" w:rsidR="008009C6" w:rsidRPr="0021209B" w:rsidRDefault="0021209B">
      <w:pPr>
        <w:pStyle w:val="1"/>
        <w:keepNext/>
        <w:keepLines/>
        <w:tabs>
          <w:tab w:val="left" w:pos="318"/>
        </w:tabs>
        <w:overflowPunct w:val="0"/>
        <w:adjustRightInd w:val="0"/>
        <w:spacing w:before="120" w:beforeAutospacing="0" w:after="120" w:afterAutospacing="0" w:line="360" w:lineRule="atLeast"/>
        <w:textAlignment w:val="baseline"/>
        <w:rPr>
          <w:rFonts w:cs="宋体" w:hint="default"/>
          <w:color w:val="000000"/>
          <w:kern w:val="0"/>
          <w:sz w:val="24"/>
          <w:szCs w:val="24"/>
        </w:rPr>
      </w:pPr>
      <w:r w:rsidRPr="0021209B">
        <w:rPr>
          <w:rFonts w:cs="宋体" w:hint="default"/>
          <w:kern w:val="0"/>
          <w:sz w:val="24"/>
          <w:szCs w:val="24"/>
        </w:rPr>
        <w:t>5</w:t>
      </w:r>
      <w:r w:rsidR="00740982" w:rsidRPr="0021209B">
        <w:rPr>
          <w:rFonts w:cs="宋体"/>
          <w:color w:val="000000"/>
          <w:kern w:val="0"/>
          <w:sz w:val="24"/>
          <w:szCs w:val="24"/>
        </w:rPr>
        <w:t>结束语</w:t>
      </w:r>
    </w:p>
    <w:p w14:paraId="01B20404" w14:textId="77777777" w:rsidR="00530165" w:rsidRPr="00530165" w:rsidRDefault="00530165" w:rsidP="00530165">
      <w:pPr>
        <w:ind w:firstLineChars="200" w:firstLine="420"/>
        <w:jc w:val="left"/>
        <w:rPr>
          <w:rFonts w:ascii="宋体" w:hAnsi="宋体"/>
          <w:color w:val="000000"/>
          <w:szCs w:val="21"/>
        </w:rPr>
      </w:pPr>
      <w:r w:rsidRPr="00530165">
        <w:rPr>
          <w:rFonts w:ascii="宋体" w:hAnsi="宋体" w:hint="eastAsia"/>
          <w:color w:val="000000"/>
          <w:szCs w:val="21"/>
        </w:rPr>
        <w:t>本文按照时间顺序概述了Zernike多项式在描述像差方面的研究进展，展示了其在不同时间点、领域和方法中的广泛应用。文中对Zernike多项式的类型进行了分类，详细介绍了它们的定义及其与像差的关系。Zernike多项式在光学领域的应用已取得显著成果，并展现出独特的优势。展望未来，Zernike多项式的研究和发展将朝以下几个方向前进：</w:t>
      </w:r>
    </w:p>
    <w:p w14:paraId="2550B22C" w14:textId="77777777" w:rsidR="00530165" w:rsidRPr="00530165" w:rsidRDefault="00530165" w:rsidP="00530165">
      <w:pPr>
        <w:ind w:firstLineChars="200" w:firstLine="420"/>
        <w:jc w:val="left"/>
        <w:rPr>
          <w:rFonts w:ascii="宋体" w:hAnsi="宋体"/>
          <w:color w:val="000000"/>
          <w:szCs w:val="21"/>
        </w:rPr>
      </w:pPr>
      <w:r>
        <w:rPr>
          <w:rFonts w:ascii="宋体" w:hAnsi="宋体"/>
          <w:color w:val="000000"/>
          <w:szCs w:val="21"/>
        </w:rPr>
        <w:t>1</w:t>
      </w:r>
      <w:r>
        <w:rPr>
          <w:rFonts w:ascii="宋体" w:hAnsi="宋体" w:hint="eastAsia"/>
          <w:color w:val="000000"/>
          <w:szCs w:val="21"/>
        </w:rPr>
        <w:t>）</w:t>
      </w:r>
      <w:r w:rsidRPr="00530165">
        <w:rPr>
          <w:rFonts w:ascii="宋体" w:hAnsi="宋体" w:hint="eastAsia"/>
          <w:color w:val="000000"/>
          <w:szCs w:val="21"/>
        </w:rPr>
        <w:t>高精度测量与校准：随着光学系统的复杂性不断增加，需要开发更高效且准确的Zernike多项式分解和拟合方法，以满足复杂系统的需求。结合自适应光学技术，可以更好地应对天文观测等领域中环境因素带来的挑战。</w:t>
      </w:r>
    </w:p>
    <w:p w14:paraId="23CFF59D" w14:textId="77777777" w:rsidR="00530165" w:rsidRPr="00530165" w:rsidRDefault="00530165" w:rsidP="00530165">
      <w:pPr>
        <w:ind w:firstLineChars="200" w:firstLine="420"/>
        <w:jc w:val="left"/>
        <w:rPr>
          <w:rFonts w:ascii="宋体" w:hAnsi="宋体"/>
          <w:color w:val="000000"/>
          <w:szCs w:val="21"/>
        </w:rPr>
      </w:pPr>
      <w:r>
        <w:rPr>
          <w:rFonts w:ascii="宋体" w:hAnsi="宋体" w:hint="eastAsia"/>
          <w:color w:val="000000"/>
          <w:szCs w:val="21"/>
        </w:rPr>
        <w:t>2）</w:t>
      </w:r>
      <w:r w:rsidRPr="00530165">
        <w:rPr>
          <w:rFonts w:ascii="宋体" w:hAnsi="宋体" w:hint="eastAsia"/>
          <w:color w:val="000000"/>
          <w:szCs w:val="21"/>
        </w:rPr>
        <w:t>跨领域应用：Zernike多项式正在逐渐扩展到激光技术、眼科医学、天文学等多个领域，并与人工智能、大数据等新兴技术相结合，形成更加智能化和高效的像差描述和分析方法。例如，通过机器学习算法优化Zernike系数，可显著提高成像质量。</w:t>
      </w:r>
    </w:p>
    <w:p w14:paraId="7C0E5848" w14:textId="77777777" w:rsidR="008009C6" w:rsidRDefault="00530165" w:rsidP="00530165">
      <w:pPr>
        <w:ind w:firstLineChars="200" w:firstLine="420"/>
        <w:jc w:val="left"/>
        <w:rPr>
          <w:rFonts w:ascii="宋体" w:hAnsi="宋体"/>
          <w:szCs w:val="21"/>
        </w:rPr>
      </w:pPr>
      <w:r>
        <w:rPr>
          <w:rFonts w:ascii="宋体" w:hAnsi="宋体" w:hint="eastAsia"/>
          <w:color w:val="000000"/>
          <w:szCs w:val="21"/>
        </w:rPr>
        <w:lastRenderedPageBreak/>
        <w:t>3）</w:t>
      </w:r>
      <w:r w:rsidRPr="00530165">
        <w:rPr>
          <w:rFonts w:ascii="宋体" w:hAnsi="宋体" w:hint="eastAsia"/>
          <w:color w:val="000000"/>
          <w:szCs w:val="21"/>
        </w:rPr>
        <w:t>理论研究的深入：随着光学系统复杂性的增加以及需求的提升，有必要对高阶Zernike多项式进行更深入的研究，以便应对未来的挑战。这不仅有助于进一步理解光学系统中的高级像差现象，也为设计更为先进的光学系统提供了理论基础。</w:t>
      </w:r>
    </w:p>
    <w:p w14:paraId="4D5DB09A" w14:textId="77777777" w:rsidR="008009C6" w:rsidRDefault="008009C6">
      <w:pPr>
        <w:ind w:firstLineChars="200" w:firstLine="420"/>
        <w:jc w:val="left"/>
        <w:rPr>
          <w:rFonts w:ascii="宋体" w:hAnsi="宋体"/>
          <w:szCs w:val="21"/>
        </w:rPr>
      </w:pPr>
    </w:p>
    <w:p w14:paraId="1E4CD3E5" w14:textId="77777777" w:rsidR="008009C6" w:rsidRDefault="00856462">
      <w:pPr>
        <w:pStyle w:val="1"/>
        <w:keepNext/>
        <w:keepLines/>
        <w:tabs>
          <w:tab w:val="left" w:pos="318"/>
        </w:tabs>
        <w:overflowPunct w:val="0"/>
        <w:adjustRightInd w:val="0"/>
        <w:spacing w:before="120" w:beforeAutospacing="0" w:after="120" w:afterAutospacing="0" w:line="360" w:lineRule="atLeast"/>
        <w:textAlignment w:val="baseline"/>
        <w:rPr>
          <w:rFonts w:cs="宋体" w:hint="default"/>
          <w:b w:val="0"/>
          <w:kern w:val="0"/>
          <w:sz w:val="24"/>
          <w:szCs w:val="24"/>
        </w:rPr>
      </w:pPr>
      <w:r>
        <w:rPr>
          <w:rFonts w:cs="宋体"/>
          <w:b w:val="0"/>
          <w:kern w:val="0"/>
          <w:sz w:val="24"/>
          <w:szCs w:val="24"/>
        </w:rPr>
        <w:t>参考文献</w:t>
      </w:r>
      <w:r w:rsidR="00CC5AF0">
        <w:rPr>
          <w:rFonts w:cs="宋体"/>
          <w:b w:val="0"/>
          <w:kern w:val="0"/>
          <w:sz w:val="24"/>
          <w:szCs w:val="24"/>
        </w:rPr>
        <w:t>：</w:t>
      </w:r>
    </w:p>
    <w:p w14:paraId="0469CAC4" w14:textId="4FA92EEE" w:rsidR="008009C6" w:rsidRDefault="00856462">
      <w:pPr>
        <w:numPr>
          <w:ilvl w:val="0"/>
          <w:numId w:val="4"/>
        </w:numPr>
        <w:rPr>
          <w:rFonts w:ascii="Times New Roman" w:hAnsi="Times New Roman"/>
          <w:color w:val="000000"/>
          <w:sz w:val="20"/>
          <w:szCs w:val="20"/>
        </w:rPr>
      </w:pPr>
      <w:r>
        <w:rPr>
          <w:rFonts w:ascii="Times New Roman" w:hAnsi="Times New Roman" w:hint="eastAsia"/>
          <w:color w:val="000000"/>
          <w:sz w:val="20"/>
          <w:szCs w:val="20"/>
        </w:rPr>
        <w:t>ZERNIKE F. Beugungstheorie des Schneidenver-fahrens und Seiner VerbessertenForm,derPhasenkontrastmethode</w:t>
      </w:r>
      <w:r w:rsidR="009149F9">
        <w:rPr>
          <w:rFonts w:ascii="Times New Roman" w:hAnsi="Times New Roman" w:hint="eastAsia"/>
          <w:color w:val="000000"/>
          <w:sz w:val="20"/>
          <w:szCs w:val="20"/>
        </w:rPr>
        <w:t xml:space="preserve">[J]. </w:t>
      </w:r>
      <w:r>
        <w:rPr>
          <w:rFonts w:ascii="Times New Roman" w:hAnsi="Times New Roman" w:hint="eastAsia"/>
          <w:color w:val="000000"/>
          <w:sz w:val="20"/>
          <w:szCs w:val="20"/>
        </w:rPr>
        <w:t xml:space="preserve"> Physica</w:t>
      </w:r>
      <w:r>
        <w:rPr>
          <w:rFonts w:ascii="Times New Roman" w:hAnsi="Times New Roman" w:hint="eastAsia"/>
          <w:color w:val="000000"/>
          <w:sz w:val="20"/>
          <w:szCs w:val="20"/>
        </w:rPr>
        <w:t>，</w:t>
      </w:r>
      <w:r>
        <w:rPr>
          <w:rFonts w:ascii="Times New Roman" w:hAnsi="Times New Roman" w:hint="eastAsia"/>
          <w:color w:val="000000"/>
          <w:sz w:val="20"/>
          <w:szCs w:val="20"/>
        </w:rPr>
        <w:t>1934</w:t>
      </w:r>
      <w:r>
        <w:rPr>
          <w:rFonts w:ascii="Times New Roman" w:hAnsi="Times New Roman" w:hint="eastAsia"/>
          <w:color w:val="000000"/>
          <w:sz w:val="20"/>
          <w:szCs w:val="20"/>
        </w:rPr>
        <w:t>，</w:t>
      </w:r>
      <w:r>
        <w:rPr>
          <w:rFonts w:ascii="Times New Roman" w:hAnsi="Times New Roman" w:hint="eastAsia"/>
          <w:color w:val="000000"/>
          <w:sz w:val="20"/>
          <w:szCs w:val="20"/>
        </w:rPr>
        <w:t>1</w:t>
      </w:r>
      <w:r>
        <w:rPr>
          <w:rFonts w:ascii="Times New Roman" w:hAnsi="Times New Roman" w:hint="eastAsia"/>
          <w:color w:val="000000"/>
          <w:sz w:val="20"/>
          <w:szCs w:val="20"/>
        </w:rPr>
        <w:t>（</w:t>
      </w:r>
      <w:r>
        <w:rPr>
          <w:rFonts w:ascii="Times New Roman" w:hAnsi="Times New Roman" w:hint="eastAsia"/>
          <w:color w:val="000000"/>
          <w:sz w:val="20"/>
          <w:szCs w:val="20"/>
        </w:rPr>
        <w:t>8</w:t>
      </w:r>
      <w:r>
        <w:rPr>
          <w:rFonts w:ascii="Times New Roman" w:hAnsi="Times New Roman" w:hint="eastAsia"/>
          <w:color w:val="000000"/>
          <w:sz w:val="20"/>
          <w:szCs w:val="20"/>
        </w:rPr>
        <w:t>）：</w:t>
      </w:r>
      <w:r>
        <w:rPr>
          <w:rFonts w:ascii="Times New Roman" w:hAnsi="Times New Roman" w:hint="eastAsia"/>
          <w:color w:val="000000"/>
          <w:sz w:val="20"/>
          <w:szCs w:val="20"/>
        </w:rPr>
        <w:t>689-704.</w:t>
      </w:r>
    </w:p>
    <w:p w14:paraId="69947B1F" w14:textId="76A7F049" w:rsidR="008009C6" w:rsidRDefault="00856462">
      <w:pPr>
        <w:numPr>
          <w:ilvl w:val="0"/>
          <w:numId w:val="4"/>
        </w:numPr>
        <w:rPr>
          <w:rFonts w:ascii="Times New Roman" w:hAnsi="Times New Roman"/>
          <w:color w:val="000000"/>
          <w:sz w:val="20"/>
          <w:szCs w:val="20"/>
        </w:rPr>
      </w:pPr>
      <w:r>
        <w:rPr>
          <w:rFonts w:ascii="Times New Roman" w:hAnsi="Times New Roman" w:hint="eastAsia"/>
          <w:color w:val="000000"/>
          <w:sz w:val="20"/>
          <w:szCs w:val="20"/>
        </w:rPr>
        <w:t>BHATIA A B</w:t>
      </w:r>
      <w:r>
        <w:rPr>
          <w:rFonts w:ascii="Times New Roman" w:hAnsi="Times New Roman" w:hint="eastAsia"/>
          <w:color w:val="000000"/>
          <w:sz w:val="20"/>
          <w:szCs w:val="20"/>
        </w:rPr>
        <w:t>，</w:t>
      </w:r>
      <w:r>
        <w:rPr>
          <w:rFonts w:ascii="Times New Roman" w:hAnsi="Times New Roman" w:hint="eastAsia"/>
          <w:color w:val="000000"/>
          <w:sz w:val="20"/>
          <w:szCs w:val="20"/>
        </w:rPr>
        <w:t>WOLF E. On the circle polynomials of Zernike and related orthogonal sets</w:t>
      </w:r>
      <w:r w:rsidR="009149F9">
        <w:rPr>
          <w:rFonts w:ascii="Times New Roman" w:hAnsi="Times New Roman" w:hint="eastAsia"/>
          <w:color w:val="000000"/>
          <w:sz w:val="20"/>
          <w:szCs w:val="20"/>
        </w:rPr>
        <w:t xml:space="preserve">[J]. </w:t>
      </w:r>
      <w:r>
        <w:rPr>
          <w:rFonts w:ascii="Times New Roman" w:hAnsi="Times New Roman" w:hint="eastAsia"/>
          <w:color w:val="000000"/>
          <w:sz w:val="20"/>
          <w:szCs w:val="20"/>
        </w:rPr>
        <w:t xml:space="preserve"> Mathematical Proceedings of the Cambridge Philosophical Society</w:t>
      </w:r>
      <w:r>
        <w:rPr>
          <w:rFonts w:ascii="Times New Roman" w:hAnsi="Times New Roman" w:hint="eastAsia"/>
          <w:color w:val="000000"/>
          <w:sz w:val="20"/>
          <w:szCs w:val="20"/>
        </w:rPr>
        <w:t>，</w:t>
      </w:r>
      <w:r>
        <w:rPr>
          <w:rFonts w:ascii="Times New Roman" w:hAnsi="Times New Roman" w:hint="eastAsia"/>
          <w:color w:val="000000"/>
          <w:sz w:val="20"/>
          <w:szCs w:val="20"/>
        </w:rPr>
        <w:t>1954</w:t>
      </w:r>
      <w:r>
        <w:rPr>
          <w:rFonts w:ascii="Times New Roman" w:hAnsi="Times New Roman" w:hint="eastAsia"/>
          <w:color w:val="000000"/>
          <w:sz w:val="20"/>
          <w:szCs w:val="20"/>
        </w:rPr>
        <w:t>，</w:t>
      </w:r>
      <w:r>
        <w:rPr>
          <w:rFonts w:ascii="Times New Roman" w:hAnsi="Times New Roman" w:hint="eastAsia"/>
          <w:color w:val="000000"/>
          <w:sz w:val="20"/>
          <w:szCs w:val="20"/>
        </w:rPr>
        <w:t>50</w:t>
      </w:r>
      <w:r>
        <w:rPr>
          <w:rFonts w:ascii="Times New Roman" w:hAnsi="Times New Roman" w:hint="eastAsia"/>
          <w:color w:val="000000"/>
          <w:sz w:val="20"/>
          <w:szCs w:val="20"/>
        </w:rPr>
        <w:t>（</w:t>
      </w:r>
      <w:r>
        <w:rPr>
          <w:rFonts w:ascii="Times New Roman" w:hAnsi="Times New Roman" w:hint="eastAsia"/>
          <w:color w:val="000000"/>
          <w:sz w:val="20"/>
          <w:szCs w:val="20"/>
        </w:rPr>
        <w:t>1</w:t>
      </w:r>
      <w:r>
        <w:rPr>
          <w:rFonts w:ascii="Times New Roman" w:hAnsi="Times New Roman" w:hint="eastAsia"/>
          <w:color w:val="000000"/>
          <w:sz w:val="20"/>
          <w:szCs w:val="20"/>
        </w:rPr>
        <w:t>）：</w:t>
      </w:r>
      <w:r>
        <w:rPr>
          <w:rFonts w:ascii="Times New Roman" w:hAnsi="Times New Roman" w:hint="eastAsia"/>
          <w:color w:val="000000"/>
          <w:sz w:val="20"/>
          <w:szCs w:val="20"/>
        </w:rPr>
        <w:t xml:space="preserve">40-48. </w:t>
      </w:r>
    </w:p>
    <w:p w14:paraId="00443DC4" w14:textId="343EA522" w:rsidR="008009C6" w:rsidRDefault="00856462">
      <w:pPr>
        <w:numPr>
          <w:ilvl w:val="0"/>
          <w:numId w:val="4"/>
        </w:numPr>
        <w:rPr>
          <w:rFonts w:ascii="Times New Roman" w:hAnsi="Times New Roman"/>
          <w:color w:val="000000"/>
          <w:sz w:val="20"/>
          <w:szCs w:val="20"/>
        </w:rPr>
      </w:pPr>
      <w:r>
        <w:rPr>
          <w:rFonts w:ascii="Times New Roman" w:hAnsi="Times New Roman" w:hint="eastAsia"/>
          <w:color w:val="000000"/>
          <w:sz w:val="20"/>
          <w:szCs w:val="20"/>
        </w:rPr>
        <w:t>BOOTH M J. Direct measurement of Zernike aberration modes with a modal wavefrontsensor</w:t>
      </w:r>
      <w:r w:rsidR="009149F9">
        <w:rPr>
          <w:rFonts w:ascii="Times New Roman" w:hAnsi="Times New Roman" w:hint="eastAsia"/>
          <w:color w:val="000000"/>
          <w:sz w:val="20"/>
          <w:szCs w:val="20"/>
        </w:rPr>
        <w:t xml:space="preserve">[J]. </w:t>
      </w:r>
      <w:r>
        <w:rPr>
          <w:rFonts w:ascii="Times New Roman" w:hAnsi="Times New Roman" w:hint="eastAsia"/>
          <w:color w:val="000000"/>
          <w:sz w:val="20"/>
          <w:szCs w:val="20"/>
        </w:rPr>
        <w:t xml:space="preserve"> Proceedings of SPIE - The International Society for Optical Engineering</w:t>
      </w:r>
      <w:r>
        <w:rPr>
          <w:rFonts w:ascii="Times New Roman" w:hAnsi="Times New Roman" w:hint="eastAsia"/>
          <w:color w:val="000000"/>
          <w:sz w:val="20"/>
          <w:szCs w:val="20"/>
        </w:rPr>
        <w:t>，</w:t>
      </w:r>
      <w:r>
        <w:rPr>
          <w:rFonts w:ascii="Times New Roman" w:hAnsi="Times New Roman" w:hint="eastAsia"/>
          <w:color w:val="000000"/>
          <w:sz w:val="20"/>
          <w:szCs w:val="20"/>
        </w:rPr>
        <w:t>2003</w:t>
      </w:r>
      <w:r>
        <w:rPr>
          <w:rFonts w:ascii="Times New Roman" w:hAnsi="Times New Roman" w:hint="eastAsia"/>
          <w:color w:val="000000"/>
          <w:sz w:val="20"/>
          <w:szCs w:val="20"/>
        </w:rPr>
        <w:t>，</w:t>
      </w:r>
      <w:r>
        <w:rPr>
          <w:rFonts w:ascii="Times New Roman" w:hAnsi="Times New Roman" w:hint="eastAsia"/>
          <w:color w:val="000000"/>
          <w:sz w:val="20"/>
          <w:szCs w:val="20"/>
        </w:rPr>
        <w:t>41</w:t>
      </w:r>
      <w:r>
        <w:rPr>
          <w:rFonts w:ascii="Times New Roman" w:hAnsi="Times New Roman" w:hint="eastAsia"/>
          <w:color w:val="000000"/>
          <w:sz w:val="20"/>
          <w:szCs w:val="20"/>
        </w:rPr>
        <w:t>（</w:t>
      </w:r>
      <w:r>
        <w:rPr>
          <w:rFonts w:ascii="Times New Roman" w:hAnsi="Times New Roman" w:hint="eastAsia"/>
          <w:color w:val="000000"/>
          <w:sz w:val="20"/>
          <w:szCs w:val="20"/>
        </w:rPr>
        <w:t>6</w:t>
      </w:r>
      <w:r>
        <w:rPr>
          <w:rFonts w:ascii="Times New Roman" w:hAnsi="Times New Roman" w:hint="eastAsia"/>
          <w:color w:val="000000"/>
          <w:sz w:val="20"/>
          <w:szCs w:val="20"/>
        </w:rPr>
        <w:t>）：</w:t>
      </w:r>
      <w:r>
        <w:rPr>
          <w:rFonts w:ascii="Times New Roman" w:hAnsi="Times New Roman" w:hint="eastAsia"/>
          <w:color w:val="000000"/>
          <w:sz w:val="20"/>
          <w:szCs w:val="20"/>
        </w:rPr>
        <w:t>79-90.</w:t>
      </w:r>
    </w:p>
    <w:p w14:paraId="55023216" w14:textId="7957CE0C" w:rsidR="008009C6" w:rsidRDefault="00856462">
      <w:pPr>
        <w:numPr>
          <w:ilvl w:val="0"/>
          <w:numId w:val="4"/>
        </w:numPr>
        <w:rPr>
          <w:rFonts w:ascii="Times New Roman" w:hAnsi="Times New Roman"/>
          <w:color w:val="000000"/>
          <w:sz w:val="20"/>
          <w:szCs w:val="20"/>
        </w:rPr>
      </w:pPr>
      <w:r>
        <w:rPr>
          <w:rFonts w:ascii="Times New Roman" w:hAnsi="Times New Roman" w:hint="eastAsia"/>
          <w:color w:val="000000"/>
          <w:sz w:val="20"/>
          <w:szCs w:val="20"/>
        </w:rPr>
        <w:t>SANCHEZ-ESCOBAR J J</w:t>
      </w:r>
      <w:r>
        <w:rPr>
          <w:rFonts w:ascii="Times New Roman" w:hAnsi="Times New Roman" w:hint="eastAsia"/>
          <w:color w:val="000000"/>
          <w:sz w:val="20"/>
          <w:szCs w:val="20"/>
        </w:rPr>
        <w:t>，</w:t>
      </w:r>
      <w:r>
        <w:rPr>
          <w:rFonts w:ascii="Times New Roman" w:hAnsi="Times New Roman" w:hint="eastAsia"/>
          <w:color w:val="000000"/>
          <w:sz w:val="20"/>
          <w:szCs w:val="20"/>
        </w:rPr>
        <w:t>ALONSO-MAGANA P H J</w:t>
      </w:r>
      <w:r>
        <w:rPr>
          <w:rFonts w:ascii="Times New Roman" w:hAnsi="Times New Roman" w:hint="eastAsia"/>
          <w:color w:val="000000"/>
          <w:sz w:val="20"/>
          <w:szCs w:val="20"/>
        </w:rPr>
        <w:t>，</w:t>
      </w:r>
      <w:r>
        <w:rPr>
          <w:rFonts w:ascii="Times New Roman" w:hAnsi="Times New Roman" w:hint="eastAsia"/>
          <w:color w:val="000000"/>
          <w:sz w:val="20"/>
          <w:szCs w:val="20"/>
        </w:rPr>
        <w:t>Vazquez-Montiel S. Obtaining the wavefront aberrations of a real interferogram by use of a hybrid genetic algorithm</w:t>
      </w:r>
      <w:r w:rsidR="009149F9">
        <w:rPr>
          <w:rFonts w:ascii="Times New Roman" w:hAnsi="Times New Roman" w:hint="eastAsia"/>
          <w:color w:val="000000"/>
          <w:sz w:val="20"/>
          <w:szCs w:val="20"/>
        </w:rPr>
        <w:t xml:space="preserve">[J]. </w:t>
      </w:r>
      <w:r>
        <w:rPr>
          <w:rFonts w:ascii="Times New Roman" w:hAnsi="Times New Roman" w:hint="eastAsia"/>
          <w:color w:val="000000"/>
          <w:sz w:val="20"/>
          <w:szCs w:val="20"/>
        </w:rPr>
        <w:t xml:space="preserve"> Optical Engineering</w:t>
      </w:r>
      <w:r>
        <w:rPr>
          <w:rFonts w:ascii="Times New Roman" w:hAnsi="Times New Roman" w:hint="eastAsia"/>
          <w:color w:val="000000"/>
          <w:sz w:val="20"/>
          <w:szCs w:val="20"/>
        </w:rPr>
        <w:t>，</w:t>
      </w:r>
      <w:r>
        <w:rPr>
          <w:rFonts w:ascii="Times New Roman" w:hAnsi="Times New Roman" w:hint="eastAsia"/>
          <w:color w:val="000000"/>
          <w:sz w:val="20"/>
          <w:szCs w:val="20"/>
        </w:rPr>
        <w:t>2006</w:t>
      </w:r>
      <w:r>
        <w:rPr>
          <w:rFonts w:ascii="Times New Roman" w:hAnsi="Times New Roman" w:hint="eastAsia"/>
          <w:color w:val="000000"/>
          <w:sz w:val="20"/>
          <w:szCs w:val="20"/>
        </w:rPr>
        <w:t>，</w:t>
      </w:r>
      <w:r>
        <w:rPr>
          <w:rFonts w:ascii="Times New Roman" w:hAnsi="Times New Roman" w:hint="eastAsia"/>
          <w:color w:val="000000"/>
          <w:sz w:val="20"/>
          <w:szCs w:val="20"/>
        </w:rPr>
        <w:t>45</w:t>
      </w:r>
      <w:r>
        <w:rPr>
          <w:rFonts w:ascii="Times New Roman" w:hAnsi="Times New Roman" w:hint="eastAsia"/>
          <w:color w:val="000000"/>
          <w:sz w:val="20"/>
          <w:szCs w:val="20"/>
        </w:rPr>
        <w:t>（</w:t>
      </w:r>
      <w:r>
        <w:rPr>
          <w:rFonts w:ascii="Times New Roman" w:hAnsi="Times New Roman" w:hint="eastAsia"/>
          <w:color w:val="000000"/>
          <w:sz w:val="20"/>
          <w:szCs w:val="20"/>
        </w:rPr>
        <w:t>10</w:t>
      </w:r>
      <w:r>
        <w:rPr>
          <w:rFonts w:ascii="Times New Roman" w:hAnsi="Times New Roman" w:hint="eastAsia"/>
          <w:color w:val="000000"/>
          <w:sz w:val="20"/>
          <w:szCs w:val="20"/>
        </w:rPr>
        <w:t>）：</w:t>
      </w:r>
      <w:r>
        <w:rPr>
          <w:rFonts w:ascii="Times New Roman" w:hAnsi="Times New Roman" w:hint="eastAsia"/>
          <w:color w:val="000000"/>
          <w:sz w:val="20"/>
          <w:szCs w:val="20"/>
        </w:rPr>
        <w:t>105605-1-105605-7.</w:t>
      </w:r>
    </w:p>
    <w:p w14:paraId="50486470" w14:textId="5833914A" w:rsidR="008E3EBE" w:rsidRDefault="00CB65B6" w:rsidP="008E3EBE">
      <w:pPr>
        <w:numPr>
          <w:ilvl w:val="0"/>
          <w:numId w:val="4"/>
        </w:numPr>
        <w:rPr>
          <w:rFonts w:ascii="Times New Roman" w:hAnsi="Times New Roman"/>
          <w:color w:val="000000"/>
          <w:sz w:val="20"/>
          <w:szCs w:val="20"/>
        </w:rPr>
      </w:pPr>
      <w:r>
        <w:rPr>
          <w:bCs/>
        </w:rPr>
        <w:t>SUNDUS</w:t>
      </w:r>
      <w:r>
        <w:rPr>
          <w:rFonts w:ascii="Times New Roman" w:hAnsi="Times New Roman" w:hint="eastAsia"/>
          <w:color w:val="000000"/>
          <w:sz w:val="20"/>
          <w:szCs w:val="20"/>
        </w:rPr>
        <w:t xml:space="preserve"> </w:t>
      </w:r>
      <w:r>
        <w:rPr>
          <w:rFonts w:ascii="Times New Roman" w:hAnsi="Times New Roman"/>
          <w:color w:val="000000"/>
          <w:sz w:val="20"/>
          <w:szCs w:val="20"/>
        </w:rPr>
        <w:t>Y</w:t>
      </w:r>
      <w:r w:rsidR="008E3EBE">
        <w:rPr>
          <w:rFonts w:ascii="Times New Roman" w:hAnsi="Times New Roman" w:hint="eastAsia"/>
          <w:color w:val="000000"/>
          <w:sz w:val="20"/>
          <w:szCs w:val="20"/>
        </w:rPr>
        <w:t xml:space="preserve"> H</w:t>
      </w:r>
      <w:r w:rsidR="008E3EBE">
        <w:rPr>
          <w:rFonts w:ascii="Times New Roman" w:hAnsi="Times New Roman" w:hint="eastAsia"/>
          <w:color w:val="000000"/>
          <w:sz w:val="20"/>
          <w:szCs w:val="20"/>
        </w:rPr>
        <w:t>，</w:t>
      </w:r>
      <w:r w:rsidR="008E3EBE">
        <w:rPr>
          <w:rFonts w:ascii="Times New Roman" w:hAnsi="Times New Roman" w:hint="eastAsia"/>
          <w:color w:val="000000"/>
          <w:sz w:val="20"/>
          <w:szCs w:val="20"/>
        </w:rPr>
        <w:t>S A S. Study of Zernike polynomials of an elliptical aperture obscured with an elliptical obscuration</w:t>
      </w:r>
      <w:r w:rsidR="009149F9">
        <w:rPr>
          <w:rFonts w:ascii="Times New Roman" w:hAnsi="Times New Roman" w:hint="eastAsia"/>
          <w:color w:val="000000"/>
          <w:sz w:val="20"/>
          <w:szCs w:val="20"/>
        </w:rPr>
        <w:t xml:space="preserve">[J]. </w:t>
      </w:r>
      <w:r w:rsidR="008E3EBE">
        <w:rPr>
          <w:rFonts w:ascii="Times New Roman" w:hAnsi="Times New Roman" w:hint="eastAsia"/>
          <w:color w:val="000000"/>
          <w:sz w:val="20"/>
          <w:szCs w:val="20"/>
        </w:rPr>
        <w:t xml:space="preserve"> Applied optics</w:t>
      </w:r>
      <w:r w:rsidR="008E3EBE">
        <w:rPr>
          <w:rFonts w:ascii="Times New Roman" w:hAnsi="Times New Roman" w:hint="eastAsia"/>
          <w:color w:val="000000"/>
          <w:sz w:val="20"/>
          <w:szCs w:val="20"/>
        </w:rPr>
        <w:t>，</w:t>
      </w:r>
      <w:r w:rsidR="008E3EBE">
        <w:rPr>
          <w:rFonts w:ascii="Times New Roman" w:hAnsi="Times New Roman" w:hint="eastAsia"/>
          <w:color w:val="000000"/>
          <w:sz w:val="20"/>
          <w:szCs w:val="20"/>
        </w:rPr>
        <w:t>2012</w:t>
      </w:r>
      <w:r w:rsidR="008E3EBE">
        <w:rPr>
          <w:rFonts w:ascii="Times New Roman" w:hAnsi="Times New Roman" w:hint="eastAsia"/>
          <w:color w:val="000000"/>
          <w:sz w:val="20"/>
          <w:szCs w:val="20"/>
        </w:rPr>
        <w:t>，</w:t>
      </w:r>
      <w:r w:rsidR="008E3EBE">
        <w:rPr>
          <w:rFonts w:ascii="Times New Roman" w:hAnsi="Times New Roman" w:hint="eastAsia"/>
          <w:color w:val="000000"/>
          <w:sz w:val="20"/>
          <w:szCs w:val="20"/>
        </w:rPr>
        <w:t>51</w:t>
      </w:r>
      <w:r w:rsidR="008E3EBE">
        <w:rPr>
          <w:rFonts w:ascii="Times New Roman" w:hAnsi="Times New Roman" w:hint="eastAsia"/>
          <w:color w:val="000000"/>
          <w:sz w:val="20"/>
          <w:szCs w:val="20"/>
        </w:rPr>
        <w:t>（</w:t>
      </w:r>
      <w:r w:rsidR="008E3EBE">
        <w:rPr>
          <w:rFonts w:ascii="Times New Roman" w:hAnsi="Times New Roman" w:hint="eastAsia"/>
          <w:color w:val="000000"/>
          <w:sz w:val="20"/>
          <w:szCs w:val="20"/>
        </w:rPr>
        <w:t>35</w:t>
      </w:r>
      <w:r w:rsidR="008E3EBE">
        <w:rPr>
          <w:rFonts w:ascii="Times New Roman" w:hAnsi="Times New Roman" w:hint="eastAsia"/>
          <w:color w:val="000000"/>
          <w:sz w:val="20"/>
          <w:szCs w:val="20"/>
        </w:rPr>
        <w:t>）：</w:t>
      </w:r>
      <w:r w:rsidR="008E3EBE" w:rsidRPr="00CD622A">
        <w:rPr>
          <w:rFonts w:ascii="Times New Roman" w:hAnsi="Times New Roman" w:hint="eastAsia"/>
          <w:color w:val="000000"/>
          <w:sz w:val="20"/>
          <w:szCs w:val="20"/>
          <w:highlight w:val="yellow"/>
        </w:rPr>
        <w:t>8490-</w:t>
      </w:r>
      <w:r w:rsidR="00B32A0E">
        <w:rPr>
          <w:rFonts w:ascii="Times New Roman" w:hAnsi="Times New Roman"/>
          <w:color w:val="000000"/>
          <w:sz w:val="20"/>
          <w:szCs w:val="20"/>
          <w:highlight w:val="yellow"/>
        </w:rPr>
        <w:t>849</w:t>
      </w:r>
      <w:r w:rsidR="008E3EBE" w:rsidRPr="00CD622A">
        <w:rPr>
          <w:rFonts w:ascii="Times New Roman" w:hAnsi="Times New Roman" w:hint="eastAsia"/>
          <w:color w:val="000000"/>
          <w:sz w:val="20"/>
          <w:szCs w:val="20"/>
          <w:highlight w:val="yellow"/>
        </w:rPr>
        <w:t>7.</w:t>
      </w:r>
    </w:p>
    <w:p w14:paraId="0441FAE0" w14:textId="69F7D225" w:rsidR="008E3EBE" w:rsidRPr="008E3EBE" w:rsidRDefault="008E3EBE" w:rsidP="008E3EBE">
      <w:pPr>
        <w:numPr>
          <w:ilvl w:val="0"/>
          <w:numId w:val="4"/>
        </w:numPr>
        <w:rPr>
          <w:rFonts w:ascii="Times New Roman" w:hAnsi="Times New Roman"/>
          <w:color w:val="000000"/>
          <w:sz w:val="20"/>
          <w:szCs w:val="20"/>
        </w:rPr>
      </w:pPr>
      <w:r>
        <w:rPr>
          <w:rFonts w:ascii="Times New Roman" w:hAnsi="Times New Roman"/>
          <w:color w:val="000000"/>
          <w:sz w:val="20"/>
          <w:szCs w:val="20"/>
        </w:rPr>
        <w:t>A P K</w:t>
      </w:r>
      <w:r>
        <w:rPr>
          <w:rFonts w:ascii="Times New Roman" w:hAnsi="Times New Roman" w:hint="eastAsia"/>
          <w:color w:val="000000"/>
          <w:sz w:val="20"/>
          <w:szCs w:val="20"/>
        </w:rPr>
        <w:t>，</w:t>
      </w:r>
      <w:r>
        <w:rPr>
          <w:rFonts w:ascii="Times New Roman" w:hAnsi="Times New Roman"/>
          <w:color w:val="000000"/>
          <w:sz w:val="20"/>
          <w:szCs w:val="20"/>
        </w:rPr>
        <w:t>P A D</w:t>
      </w:r>
      <w:r>
        <w:rPr>
          <w:rFonts w:ascii="Times New Roman" w:hAnsi="Times New Roman" w:hint="eastAsia"/>
          <w:color w:val="000000"/>
          <w:sz w:val="20"/>
          <w:szCs w:val="20"/>
        </w:rPr>
        <w:t>，</w:t>
      </w:r>
      <w:r>
        <w:rPr>
          <w:rFonts w:ascii="Times New Roman" w:hAnsi="Times New Roman"/>
          <w:color w:val="000000"/>
          <w:sz w:val="20"/>
          <w:szCs w:val="20"/>
        </w:rPr>
        <w:t>G P S</w:t>
      </w:r>
      <w:r>
        <w:rPr>
          <w:rFonts w:ascii="Times New Roman" w:hAnsi="Times New Roman" w:hint="eastAsia"/>
          <w:color w:val="000000"/>
          <w:sz w:val="20"/>
          <w:szCs w:val="20"/>
        </w:rPr>
        <w:t>，</w:t>
      </w:r>
      <w:r>
        <w:rPr>
          <w:rFonts w:ascii="Times New Roman" w:hAnsi="Times New Roman"/>
          <w:color w:val="000000"/>
          <w:sz w:val="20"/>
          <w:szCs w:val="20"/>
        </w:rPr>
        <w:t>et al</w:t>
      </w:r>
      <w:r>
        <w:rPr>
          <w:rFonts w:ascii="Times New Roman" w:hAnsi="Times New Roman" w:hint="eastAsia"/>
          <w:color w:val="000000"/>
          <w:sz w:val="20"/>
          <w:szCs w:val="20"/>
        </w:rPr>
        <w:t xml:space="preserve">. </w:t>
      </w:r>
      <w:r w:rsidR="009149F9">
        <w:rPr>
          <w:rFonts w:ascii="Times New Roman" w:hAnsi="Times New Roman"/>
          <w:color w:val="000000"/>
          <w:sz w:val="20"/>
          <w:szCs w:val="20"/>
        </w:rPr>
        <w:t xml:space="preserve">[J]. </w:t>
      </w:r>
      <w:r>
        <w:rPr>
          <w:rFonts w:ascii="Times New Roman" w:hAnsi="Times New Roman" w:hint="eastAsia"/>
          <w:color w:val="000000"/>
          <w:sz w:val="20"/>
          <w:szCs w:val="20"/>
        </w:rPr>
        <w:t xml:space="preserve"> </w:t>
      </w:r>
      <w:r>
        <w:rPr>
          <w:rFonts w:ascii="Times New Roman" w:hAnsi="Times New Roman"/>
          <w:color w:val="000000"/>
          <w:sz w:val="20"/>
          <w:szCs w:val="20"/>
        </w:rPr>
        <w:t>Journal of Physics: Conference Series</w:t>
      </w:r>
      <w:r>
        <w:rPr>
          <w:rFonts w:ascii="Times New Roman" w:hAnsi="Times New Roman" w:hint="eastAsia"/>
          <w:color w:val="000000"/>
          <w:sz w:val="20"/>
          <w:szCs w:val="20"/>
        </w:rPr>
        <w:t>，</w:t>
      </w:r>
      <w:r>
        <w:rPr>
          <w:rFonts w:ascii="Times New Roman" w:hAnsi="Times New Roman"/>
          <w:color w:val="000000"/>
          <w:sz w:val="20"/>
          <w:szCs w:val="20"/>
        </w:rPr>
        <w:t>2021</w:t>
      </w:r>
      <w:r>
        <w:rPr>
          <w:rFonts w:ascii="Times New Roman" w:hAnsi="Times New Roman" w:hint="eastAsia"/>
          <w:color w:val="000000"/>
          <w:sz w:val="20"/>
          <w:szCs w:val="20"/>
        </w:rPr>
        <w:t>，</w:t>
      </w:r>
      <w:r w:rsidRPr="00CD622A">
        <w:rPr>
          <w:rFonts w:ascii="Times New Roman" w:hAnsi="Times New Roman"/>
          <w:color w:val="000000"/>
          <w:sz w:val="20"/>
          <w:szCs w:val="20"/>
          <w:highlight w:val="yellow"/>
        </w:rPr>
        <w:t>2086</w:t>
      </w:r>
      <w:r w:rsidRPr="00CD622A">
        <w:rPr>
          <w:rFonts w:ascii="Times New Roman" w:hAnsi="Times New Roman" w:hint="eastAsia"/>
          <w:color w:val="000000"/>
          <w:sz w:val="20"/>
          <w:szCs w:val="20"/>
          <w:highlight w:val="yellow"/>
        </w:rPr>
        <w:t>（</w:t>
      </w:r>
      <w:r w:rsidRPr="00CD622A">
        <w:rPr>
          <w:rFonts w:ascii="Times New Roman" w:hAnsi="Times New Roman" w:hint="eastAsia"/>
          <w:color w:val="000000"/>
          <w:sz w:val="20"/>
          <w:szCs w:val="20"/>
          <w:highlight w:val="yellow"/>
        </w:rPr>
        <w:t>1</w:t>
      </w:r>
      <w:r w:rsidRPr="00CD622A">
        <w:rPr>
          <w:rFonts w:ascii="Times New Roman" w:hAnsi="Times New Roman" w:hint="eastAsia"/>
          <w:color w:val="000000"/>
          <w:sz w:val="20"/>
          <w:szCs w:val="20"/>
          <w:highlight w:val="yellow"/>
        </w:rPr>
        <w:t>）</w:t>
      </w:r>
      <w:r w:rsidR="00B32A0E">
        <w:rPr>
          <w:rFonts w:ascii="Times New Roman" w:hAnsi="Times New Roman" w:hint="eastAsia"/>
          <w:color w:val="000000"/>
          <w:sz w:val="20"/>
          <w:szCs w:val="20"/>
        </w:rPr>
        <w:t>: 1-6</w:t>
      </w:r>
      <w:r>
        <w:rPr>
          <w:rFonts w:ascii="Times New Roman" w:hAnsi="Times New Roman" w:hint="eastAsia"/>
          <w:color w:val="000000"/>
          <w:sz w:val="20"/>
          <w:szCs w:val="20"/>
        </w:rPr>
        <w:t>.</w:t>
      </w:r>
    </w:p>
    <w:p w14:paraId="72422336" w14:textId="3462D648" w:rsidR="007D39F3" w:rsidRDefault="007D39F3" w:rsidP="008E3EBE">
      <w:pPr>
        <w:numPr>
          <w:ilvl w:val="0"/>
          <w:numId w:val="4"/>
        </w:numPr>
        <w:rPr>
          <w:rFonts w:ascii="Times New Roman" w:hAnsi="Times New Roman"/>
          <w:color w:val="000000"/>
          <w:sz w:val="20"/>
          <w:szCs w:val="20"/>
        </w:rPr>
      </w:pPr>
      <w:r w:rsidRPr="007D39F3">
        <w:rPr>
          <w:rFonts w:ascii="Times New Roman" w:hAnsi="Times New Roman"/>
          <w:color w:val="000000"/>
          <w:sz w:val="20"/>
          <w:szCs w:val="20"/>
        </w:rPr>
        <w:t>Rocha M K ,Vabre L ,Khoa N J , et al.Effects of Zernike Wavefront Aberrations on Visual Acuity Measured Using Electromagnetic Adaptive Optics Technology</w:t>
      </w:r>
      <w:r w:rsidR="009149F9">
        <w:rPr>
          <w:rFonts w:ascii="Times New Roman" w:hAnsi="Times New Roman"/>
          <w:color w:val="000000"/>
          <w:sz w:val="20"/>
          <w:szCs w:val="20"/>
        </w:rPr>
        <w:t xml:space="preserve">[J]. </w:t>
      </w:r>
      <w:r w:rsidRPr="007D39F3">
        <w:rPr>
          <w:rFonts w:ascii="Times New Roman" w:hAnsi="Times New Roman"/>
          <w:color w:val="000000"/>
          <w:sz w:val="20"/>
          <w:szCs w:val="20"/>
        </w:rPr>
        <w:t>Investigative Ophthalmology &amp; Visual Science,2007,48(13):2782-2782.</w:t>
      </w:r>
      <w:r>
        <w:rPr>
          <w:rFonts w:ascii="Times New Roman" w:hAnsi="Times New Roman"/>
          <w:color w:val="000000"/>
          <w:sz w:val="20"/>
          <w:szCs w:val="20"/>
        </w:rPr>
        <w:t xml:space="preserve"> </w:t>
      </w:r>
    </w:p>
    <w:p w14:paraId="6E4DC587" w14:textId="37F52C6C" w:rsidR="008E3EBE" w:rsidRDefault="008E3EBE" w:rsidP="008E3EBE">
      <w:pPr>
        <w:numPr>
          <w:ilvl w:val="0"/>
          <w:numId w:val="4"/>
        </w:numPr>
        <w:rPr>
          <w:rFonts w:ascii="Times New Roman" w:hAnsi="Times New Roman"/>
          <w:color w:val="000000"/>
          <w:sz w:val="20"/>
          <w:szCs w:val="20"/>
        </w:rPr>
      </w:pPr>
      <w:r>
        <w:rPr>
          <w:rFonts w:ascii="Times New Roman" w:hAnsi="Times New Roman"/>
          <w:color w:val="000000"/>
          <w:sz w:val="20"/>
          <w:szCs w:val="20"/>
        </w:rPr>
        <w:t>H</w:t>
      </w:r>
      <w:r>
        <w:rPr>
          <w:rFonts w:ascii="Times New Roman" w:hAnsi="Times New Roman" w:hint="eastAsia"/>
          <w:color w:val="000000"/>
          <w:sz w:val="20"/>
          <w:szCs w:val="20"/>
        </w:rPr>
        <w:t>ASHEMI</w:t>
      </w:r>
      <w:r>
        <w:rPr>
          <w:rFonts w:ascii="Times New Roman" w:hAnsi="Times New Roman"/>
          <w:color w:val="000000"/>
          <w:sz w:val="20"/>
          <w:szCs w:val="20"/>
        </w:rPr>
        <w:t xml:space="preserve"> H</w:t>
      </w:r>
      <w:r>
        <w:rPr>
          <w:rFonts w:ascii="Times New Roman" w:hAnsi="Times New Roman" w:hint="eastAsia"/>
          <w:color w:val="000000"/>
          <w:sz w:val="20"/>
          <w:szCs w:val="20"/>
        </w:rPr>
        <w:t>，</w:t>
      </w:r>
      <w:r>
        <w:rPr>
          <w:rFonts w:ascii="Times New Roman" w:hAnsi="Times New Roman"/>
          <w:color w:val="000000"/>
          <w:sz w:val="20"/>
          <w:szCs w:val="20"/>
        </w:rPr>
        <w:t>K</w:t>
      </w:r>
      <w:r>
        <w:rPr>
          <w:rFonts w:ascii="Times New Roman" w:hAnsi="Times New Roman" w:hint="eastAsia"/>
          <w:color w:val="000000"/>
          <w:sz w:val="20"/>
          <w:szCs w:val="20"/>
        </w:rPr>
        <w:t>HABAZKHOOB</w:t>
      </w:r>
      <w:r>
        <w:rPr>
          <w:rFonts w:ascii="Times New Roman" w:hAnsi="Times New Roman"/>
          <w:color w:val="000000"/>
          <w:sz w:val="20"/>
          <w:szCs w:val="20"/>
        </w:rPr>
        <w:t xml:space="preserve"> M</w:t>
      </w:r>
      <w:r>
        <w:rPr>
          <w:rFonts w:ascii="Times New Roman" w:hAnsi="Times New Roman" w:hint="eastAsia"/>
          <w:color w:val="000000"/>
          <w:sz w:val="20"/>
          <w:szCs w:val="20"/>
        </w:rPr>
        <w:t>，</w:t>
      </w:r>
      <w:r>
        <w:rPr>
          <w:rFonts w:ascii="Times New Roman" w:hAnsi="Times New Roman"/>
          <w:color w:val="000000"/>
          <w:sz w:val="20"/>
          <w:szCs w:val="20"/>
        </w:rPr>
        <w:t>J</w:t>
      </w:r>
      <w:r>
        <w:rPr>
          <w:rFonts w:ascii="Times New Roman" w:hAnsi="Times New Roman" w:hint="eastAsia"/>
          <w:color w:val="000000"/>
          <w:sz w:val="20"/>
          <w:szCs w:val="20"/>
        </w:rPr>
        <w:t>AFARZADEHPUR</w:t>
      </w:r>
      <w:r>
        <w:rPr>
          <w:rFonts w:ascii="Times New Roman" w:hAnsi="Times New Roman"/>
          <w:color w:val="000000"/>
          <w:sz w:val="20"/>
          <w:szCs w:val="20"/>
        </w:rPr>
        <w:t xml:space="preserve"> E</w:t>
      </w:r>
      <w:r>
        <w:rPr>
          <w:rFonts w:ascii="Times New Roman" w:hAnsi="Times New Roman" w:hint="eastAsia"/>
          <w:color w:val="000000"/>
          <w:sz w:val="20"/>
          <w:szCs w:val="20"/>
        </w:rPr>
        <w:t>，</w:t>
      </w:r>
      <w:r>
        <w:rPr>
          <w:rFonts w:ascii="Times New Roman" w:hAnsi="Times New Roman"/>
          <w:color w:val="000000"/>
          <w:sz w:val="20"/>
          <w:szCs w:val="20"/>
        </w:rPr>
        <w:t>etal</w:t>
      </w:r>
      <w:r>
        <w:rPr>
          <w:rFonts w:ascii="Times New Roman" w:hAnsi="Times New Roman" w:hint="eastAsia"/>
          <w:color w:val="000000"/>
          <w:sz w:val="20"/>
          <w:szCs w:val="20"/>
        </w:rPr>
        <w:t xml:space="preserve">. </w:t>
      </w:r>
      <w:r>
        <w:rPr>
          <w:rFonts w:ascii="Times New Roman" w:hAnsi="Times New Roman"/>
          <w:color w:val="000000"/>
          <w:sz w:val="20"/>
          <w:szCs w:val="20"/>
        </w:rPr>
        <w:t>Higher order aberrations in a normal adult population</w:t>
      </w:r>
      <w:r w:rsidR="009149F9">
        <w:rPr>
          <w:rFonts w:ascii="Times New Roman" w:hAnsi="Times New Roman"/>
          <w:color w:val="000000"/>
          <w:sz w:val="20"/>
          <w:szCs w:val="20"/>
        </w:rPr>
        <w:t xml:space="preserve">[J]. </w:t>
      </w:r>
      <w:r>
        <w:rPr>
          <w:rFonts w:ascii="Times New Roman" w:hAnsi="Times New Roman" w:hint="eastAsia"/>
          <w:color w:val="000000"/>
          <w:sz w:val="20"/>
          <w:szCs w:val="20"/>
        </w:rPr>
        <w:t xml:space="preserve"> </w:t>
      </w:r>
      <w:r>
        <w:rPr>
          <w:rFonts w:ascii="Times New Roman" w:hAnsi="Times New Roman"/>
          <w:color w:val="000000"/>
          <w:sz w:val="20"/>
          <w:szCs w:val="20"/>
        </w:rPr>
        <w:t>Journal of Current Ophthalmology</w:t>
      </w:r>
      <w:r>
        <w:rPr>
          <w:rFonts w:ascii="Times New Roman" w:hAnsi="Times New Roman" w:hint="eastAsia"/>
          <w:color w:val="000000"/>
          <w:sz w:val="20"/>
          <w:szCs w:val="20"/>
        </w:rPr>
        <w:t>，</w:t>
      </w:r>
      <w:r>
        <w:rPr>
          <w:rFonts w:ascii="Times New Roman" w:hAnsi="Times New Roman"/>
          <w:color w:val="000000"/>
          <w:sz w:val="20"/>
          <w:szCs w:val="20"/>
        </w:rPr>
        <w:t>2015</w:t>
      </w:r>
      <w:r>
        <w:rPr>
          <w:rFonts w:ascii="Times New Roman" w:hAnsi="Times New Roman" w:hint="eastAsia"/>
          <w:color w:val="000000"/>
          <w:sz w:val="20"/>
          <w:szCs w:val="20"/>
        </w:rPr>
        <w:t>，</w:t>
      </w:r>
      <w:r>
        <w:rPr>
          <w:rFonts w:ascii="Times New Roman" w:hAnsi="Times New Roman"/>
          <w:color w:val="000000"/>
          <w:sz w:val="20"/>
          <w:szCs w:val="20"/>
        </w:rPr>
        <w:t>27</w:t>
      </w:r>
      <w:r>
        <w:rPr>
          <w:rFonts w:ascii="Times New Roman" w:hAnsi="Times New Roman" w:hint="eastAsia"/>
          <w:color w:val="000000"/>
          <w:sz w:val="20"/>
          <w:szCs w:val="20"/>
        </w:rPr>
        <w:t>（</w:t>
      </w:r>
      <w:r>
        <w:rPr>
          <w:rFonts w:ascii="Times New Roman" w:hAnsi="Times New Roman" w:hint="eastAsia"/>
          <w:color w:val="000000"/>
          <w:sz w:val="20"/>
          <w:szCs w:val="20"/>
        </w:rPr>
        <w:t>3-4</w:t>
      </w:r>
      <w:r>
        <w:rPr>
          <w:rFonts w:ascii="Times New Roman" w:hAnsi="Times New Roman" w:hint="eastAsia"/>
          <w:color w:val="000000"/>
          <w:sz w:val="20"/>
          <w:szCs w:val="20"/>
        </w:rPr>
        <w:t>）：</w:t>
      </w:r>
      <w:r>
        <w:rPr>
          <w:rFonts w:ascii="Times New Roman" w:hAnsi="Times New Roman"/>
          <w:color w:val="000000"/>
          <w:sz w:val="20"/>
          <w:szCs w:val="20"/>
        </w:rPr>
        <w:t>115-124.</w:t>
      </w:r>
    </w:p>
    <w:p w14:paraId="389FB013" w14:textId="0855226F" w:rsidR="008E3EBE" w:rsidRDefault="008E3EBE" w:rsidP="008E3EBE">
      <w:pPr>
        <w:numPr>
          <w:ilvl w:val="0"/>
          <w:numId w:val="4"/>
        </w:numPr>
        <w:wordWrap w:val="0"/>
        <w:jc w:val="left"/>
        <w:rPr>
          <w:rFonts w:ascii="Times New Roman" w:hAnsi="Times New Roman"/>
          <w:color w:val="000000"/>
          <w:sz w:val="20"/>
          <w:szCs w:val="20"/>
        </w:rPr>
      </w:pPr>
      <w:r>
        <w:rPr>
          <w:rFonts w:ascii="Times New Roman" w:hAnsi="Times New Roman"/>
          <w:color w:val="000000"/>
          <w:sz w:val="20"/>
          <w:szCs w:val="20"/>
        </w:rPr>
        <w:t>K</w:t>
      </w:r>
      <w:r>
        <w:rPr>
          <w:rFonts w:ascii="Times New Roman" w:hAnsi="Times New Roman" w:hint="eastAsia"/>
          <w:color w:val="000000"/>
          <w:sz w:val="20"/>
          <w:szCs w:val="20"/>
        </w:rPr>
        <w:t xml:space="preserve">ISHOR </w:t>
      </w:r>
      <w:r>
        <w:rPr>
          <w:rFonts w:ascii="Times New Roman" w:hAnsi="Times New Roman"/>
          <w:color w:val="000000"/>
          <w:sz w:val="20"/>
          <w:szCs w:val="20"/>
        </w:rPr>
        <w:t>S</w:t>
      </w:r>
      <w:r>
        <w:rPr>
          <w:rFonts w:ascii="Times New Roman" w:hAnsi="Times New Roman" w:hint="eastAsia"/>
          <w:color w:val="000000"/>
          <w:sz w:val="20"/>
          <w:szCs w:val="20"/>
        </w:rPr>
        <w:t>，</w:t>
      </w:r>
      <w:r>
        <w:rPr>
          <w:rFonts w:ascii="Times New Roman" w:hAnsi="Times New Roman"/>
          <w:color w:val="000000"/>
          <w:sz w:val="20"/>
          <w:szCs w:val="20"/>
        </w:rPr>
        <w:t>J</w:t>
      </w:r>
      <w:r>
        <w:rPr>
          <w:rFonts w:ascii="Times New Roman" w:hAnsi="Times New Roman" w:hint="eastAsia"/>
          <w:color w:val="000000"/>
          <w:sz w:val="20"/>
          <w:szCs w:val="20"/>
        </w:rPr>
        <w:t>ESSICA</w:t>
      </w:r>
      <w:r>
        <w:rPr>
          <w:rFonts w:ascii="Times New Roman" w:hAnsi="Times New Roman"/>
          <w:color w:val="000000"/>
          <w:sz w:val="20"/>
          <w:szCs w:val="20"/>
        </w:rPr>
        <w:t xml:space="preserve"> G</w:t>
      </w:r>
      <w:r>
        <w:rPr>
          <w:rFonts w:ascii="Times New Roman" w:hAnsi="Times New Roman" w:hint="eastAsia"/>
          <w:color w:val="000000"/>
          <w:sz w:val="20"/>
          <w:szCs w:val="20"/>
        </w:rPr>
        <w:t>，</w:t>
      </w:r>
      <w:r>
        <w:rPr>
          <w:rFonts w:ascii="Times New Roman" w:hAnsi="Times New Roman"/>
          <w:color w:val="000000"/>
          <w:sz w:val="20"/>
          <w:szCs w:val="20"/>
        </w:rPr>
        <w:t>S</w:t>
      </w:r>
      <w:r>
        <w:rPr>
          <w:rFonts w:ascii="Times New Roman" w:hAnsi="Times New Roman" w:hint="eastAsia"/>
          <w:color w:val="000000"/>
          <w:sz w:val="20"/>
          <w:szCs w:val="20"/>
        </w:rPr>
        <w:t>ANDRA</w:t>
      </w:r>
      <w:r>
        <w:rPr>
          <w:rFonts w:ascii="Times New Roman" w:hAnsi="Times New Roman"/>
          <w:color w:val="000000"/>
          <w:sz w:val="20"/>
          <w:szCs w:val="20"/>
        </w:rPr>
        <w:t xml:space="preserve"> F</w:t>
      </w:r>
      <w:r>
        <w:rPr>
          <w:rFonts w:ascii="Times New Roman" w:hAnsi="Times New Roman" w:hint="eastAsia"/>
          <w:color w:val="000000"/>
          <w:sz w:val="20"/>
          <w:szCs w:val="20"/>
        </w:rPr>
        <w:t xml:space="preserve">. </w:t>
      </w:r>
      <w:r>
        <w:rPr>
          <w:rFonts w:ascii="Times New Roman" w:hAnsi="Times New Roman"/>
          <w:color w:val="000000"/>
          <w:sz w:val="20"/>
          <w:szCs w:val="20"/>
        </w:rPr>
        <w:t>Effect of Accommodation on Peripheral Higher Order Aberrations</w:t>
      </w:r>
      <w:r w:rsidR="009149F9">
        <w:rPr>
          <w:rFonts w:ascii="Times New Roman" w:hAnsi="Times New Roman"/>
          <w:color w:val="000000"/>
          <w:sz w:val="20"/>
          <w:szCs w:val="20"/>
        </w:rPr>
        <w:t xml:space="preserve">[J]. </w:t>
      </w:r>
      <w:r>
        <w:rPr>
          <w:rFonts w:ascii="Times New Roman" w:hAnsi="Times New Roman" w:hint="eastAsia"/>
          <w:color w:val="000000"/>
          <w:sz w:val="20"/>
          <w:szCs w:val="20"/>
        </w:rPr>
        <w:t xml:space="preserve"> </w:t>
      </w:r>
      <w:r>
        <w:rPr>
          <w:rFonts w:ascii="Times New Roman" w:hAnsi="Times New Roman"/>
          <w:color w:val="000000"/>
          <w:sz w:val="20"/>
          <w:szCs w:val="20"/>
        </w:rPr>
        <w:t>Photonics</w:t>
      </w:r>
      <w:r>
        <w:rPr>
          <w:rFonts w:ascii="Times New Roman" w:hAnsi="Times New Roman" w:hint="eastAsia"/>
          <w:color w:val="000000"/>
          <w:sz w:val="20"/>
          <w:szCs w:val="20"/>
        </w:rPr>
        <w:t>，</w:t>
      </w:r>
      <w:r>
        <w:rPr>
          <w:rFonts w:ascii="Times New Roman" w:hAnsi="Times New Roman"/>
          <w:color w:val="000000"/>
          <w:sz w:val="20"/>
          <w:szCs w:val="20"/>
        </w:rPr>
        <w:t>2022</w:t>
      </w:r>
      <w:r>
        <w:rPr>
          <w:rFonts w:ascii="Times New Roman" w:hAnsi="Times New Roman" w:hint="eastAsia"/>
          <w:color w:val="000000"/>
          <w:sz w:val="20"/>
          <w:szCs w:val="20"/>
        </w:rPr>
        <w:t>，</w:t>
      </w:r>
      <w:r>
        <w:rPr>
          <w:rFonts w:ascii="Times New Roman" w:hAnsi="Times New Roman"/>
          <w:color w:val="000000"/>
          <w:sz w:val="20"/>
          <w:szCs w:val="20"/>
        </w:rPr>
        <w:t>9</w:t>
      </w:r>
      <w:r>
        <w:rPr>
          <w:rFonts w:ascii="Times New Roman" w:hAnsi="Times New Roman" w:hint="eastAsia"/>
          <w:color w:val="000000"/>
          <w:sz w:val="20"/>
          <w:szCs w:val="20"/>
        </w:rPr>
        <w:t>（</w:t>
      </w:r>
      <w:r>
        <w:rPr>
          <w:rFonts w:ascii="Times New Roman" w:hAnsi="Times New Roman" w:hint="eastAsia"/>
          <w:color w:val="000000"/>
          <w:sz w:val="20"/>
          <w:szCs w:val="20"/>
        </w:rPr>
        <w:t>2</w:t>
      </w:r>
      <w:r>
        <w:rPr>
          <w:rFonts w:ascii="Times New Roman" w:hAnsi="Times New Roman" w:hint="eastAsia"/>
          <w:color w:val="000000"/>
          <w:sz w:val="20"/>
          <w:szCs w:val="20"/>
        </w:rPr>
        <w:t>）：</w:t>
      </w:r>
      <w:r>
        <w:rPr>
          <w:rFonts w:ascii="Times New Roman" w:hAnsi="Times New Roman"/>
          <w:color w:val="000000"/>
          <w:sz w:val="20"/>
          <w:szCs w:val="20"/>
        </w:rPr>
        <w:t>64-64.</w:t>
      </w:r>
    </w:p>
    <w:p w14:paraId="61328F42" w14:textId="108E923A" w:rsidR="008E3EBE" w:rsidRDefault="008E3EBE" w:rsidP="008E3EBE">
      <w:pPr>
        <w:numPr>
          <w:ilvl w:val="0"/>
          <w:numId w:val="4"/>
        </w:numPr>
        <w:rPr>
          <w:rFonts w:ascii="Times New Roman" w:hAnsi="Times New Roman"/>
          <w:color w:val="000000"/>
          <w:sz w:val="20"/>
          <w:szCs w:val="20"/>
        </w:rPr>
      </w:pPr>
      <w:r>
        <w:rPr>
          <w:rFonts w:ascii="Times New Roman" w:hAnsi="Times New Roman"/>
          <w:color w:val="000000"/>
          <w:sz w:val="20"/>
          <w:szCs w:val="20"/>
        </w:rPr>
        <w:t>T</w:t>
      </w:r>
      <w:r>
        <w:rPr>
          <w:rFonts w:ascii="Times New Roman" w:hAnsi="Times New Roman" w:hint="eastAsia"/>
          <w:color w:val="000000"/>
          <w:sz w:val="20"/>
          <w:szCs w:val="20"/>
        </w:rPr>
        <w:t>ANABE</w:t>
      </w:r>
      <w:r>
        <w:rPr>
          <w:rFonts w:ascii="Times New Roman" w:hAnsi="Times New Roman"/>
          <w:color w:val="000000"/>
          <w:sz w:val="20"/>
          <w:szCs w:val="20"/>
        </w:rPr>
        <w:t xml:space="preserve"> T</w:t>
      </w:r>
      <w:r>
        <w:rPr>
          <w:rFonts w:ascii="Times New Roman" w:hAnsi="Times New Roman" w:hint="eastAsia"/>
          <w:color w:val="000000"/>
          <w:sz w:val="20"/>
          <w:szCs w:val="20"/>
        </w:rPr>
        <w:t>，</w:t>
      </w:r>
      <w:r>
        <w:rPr>
          <w:rFonts w:ascii="Times New Roman" w:hAnsi="Times New Roman"/>
          <w:color w:val="000000"/>
          <w:sz w:val="20"/>
          <w:szCs w:val="20"/>
        </w:rPr>
        <w:t>S</w:t>
      </w:r>
      <w:r>
        <w:rPr>
          <w:rFonts w:ascii="Times New Roman" w:hAnsi="Times New Roman" w:hint="eastAsia"/>
          <w:color w:val="000000"/>
          <w:sz w:val="20"/>
          <w:szCs w:val="20"/>
        </w:rPr>
        <w:t>HIBUYA</w:t>
      </w:r>
      <w:r>
        <w:rPr>
          <w:rFonts w:ascii="Times New Roman" w:hAnsi="Times New Roman"/>
          <w:color w:val="000000"/>
          <w:sz w:val="20"/>
          <w:szCs w:val="20"/>
        </w:rPr>
        <w:t xml:space="preserve"> M</w:t>
      </w:r>
      <w:r>
        <w:rPr>
          <w:rFonts w:ascii="Times New Roman" w:hAnsi="Times New Roman" w:hint="eastAsia"/>
          <w:color w:val="000000"/>
          <w:sz w:val="20"/>
          <w:szCs w:val="20"/>
        </w:rPr>
        <w:t>，</w:t>
      </w:r>
      <w:r>
        <w:rPr>
          <w:rFonts w:ascii="Times New Roman" w:hAnsi="Times New Roman"/>
          <w:color w:val="000000"/>
          <w:sz w:val="20"/>
          <w:szCs w:val="20"/>
        </w:rPr>
        <w:t>M</w:t>
      </w:r>
      <w:r>
        <w:rPr>
          <w:rFonts w:ascii="Times New Roman" w:hAnsi="Times New Roman" w:hint="eastAsia"/>
          <w:color w:val="000000"/>
          <w:sz w:val="20"/>
          <w:szCs w:val="20"/>
        </w:rPr>
        <w:t>AEHARA</w:t>
      </w:r>
      <w:r>
        <w:rPr>
          <w:rFonts w:ascii="Times New Roman" w:hAnsi="Times New Roman"/>
          <w:color w:val="000000"/>
          <w:sz w:val="20"/>
          <w:szCs w:val="20"/>
        </w:rPr>
        <w:t xml:space="preserve"> K</w:t>
      </w:r>
      <w:r>
        <w:rPr>
          <w:rFonts w:ascii="Times New Roman" w:hAnsi="Times New Roman" w:hint="eastAsia"/>
          <w:color w:val="000000"/>
          <w:sz w:val="20"/>
          <w:szCs w:val="20"/>
        </w:rPr>
        <w:t xml:space="preserve">. </w:t>
      </w:r>
      <w:r>
        <w:rPr>
          <w:rFonts w:ascii="Times New Roman" w:hAnsi="Times New Roman"/>
          <w:color w:val="000000"/>
          <w:sz w:val="20"/>
          <w:szCs w:val="20"/>
        </w:rPr>
        <w:t>Convergence and differentiation of Zernike expansion</w:t>
      </w:r>
      <w:r>
        <w:rPr>
          <w:rFonts w:ascii="Times New Roman" w:hAnsi="Times New Roman" w:hint="eastAsia"/>
          <w:color w:val="000000"/>
          <w:sz w:val="20"/>
          <w:szCs w:val="20"/>
        </w:rPr>
        <w:t>：</w:t>
      </w:r>
      <w:r>
        <w:rPr>
          <w:rFonts w:ascii="Times New Roman" w:hAnsi="Times New Roman"/>
          <w:color w:val="000000"/>
          <w:sz w:val="20"/>
          <w:szCs w:val="20"/>
        </w:rPr>
        <w:t>application for an analysis of odd-order surfaces</w:t>
      </w:r>
      <w:r w:rsidR="009149F9">
        <w:rPr>
          <w:rFonts w:ascii="Times New Roman" w:hAnsi="Times New Roman"/>
          <w:color w:val="000000"/>
          <w:sz w:val="20"/>
          <w:szCs w:val="20"/>
        </w:rPr>
        <w:t xml:space="preserve">[J]. </w:t>
      </w:r>
      <w:r>
        <w:rPr>
          <w:rFonts w:ascii="Times New Roman" w:hAnsi="Times New Roman" w:hint="eastAsia"/>
          <w:color w:val="000000"/>
          <w:sz w:val="20"/>
          <w:szCs w:val="20"/>
        </w:rPr>
        <w:t xml:space="preserve"> </w:t>
      </w:r>
      <w:r>
        <w:rPr>
          <w:rFonts w:ascii="Times New Roman" w:hAnsi="Times New Roman"/>
          <w:color w:val="000000"/>
          <w:sz w:val="20"/>
          <w:szCs w:val="20"/>
        </w:rPr>
        <w:t>Optical Engineering</w:t>
      </w:r>
      <w:r>
        <w:rPr>
          <w:rFonts w:ascii="Times New Roman" w:hAnsi="Times New Roman" w:hint="eastAsia"/>
          <w:color w:val="000000"/>
          <w:sz w:val="20"/>
          <w:szCs w:val="20"/>
        </w:rPr>
        <w:t>，</w:t>
      </w:r>
      <w:r>
        <w:rPr>
          <w:rFonts w:ascii="Times New Roman" w:hAnsi="Times New Roman"/>
          <w:color w:val="000000"/>
          <w:sz w:val="20"/>
          <w:szCs w:val="20"/>
        </w:rPr>
        <w:t>2016</w:t>
      </w:r>
      <w:r>
        <w:rPr>
          <w:rFonts w:ascii="Times New Roman" w:hAnsi="Times New Roman" w:hint="eastAsia"/>
          <w:color w:val="000000"/>
          <w:sz w:val="20"/>
          <w:szCs w:val="20"/>
        </w:rPr>
        <w:t>，</w:t>
      </w:r>
      <w:r>
        <w:rPr>
          <w:rFonts w:ascii="Times New Roman" w:hAnsi="Times New Roman"/>
          <w:color w:val="000000"/>
          <w:sz w:val="20"/>
          <w:szCs w:val="20"/>
        </w:rPr>
        <w:t>55</w:t>
      </w:r>
      <w:r>
        <w:rPr>
          <w:rFonts w:ascii="Times New Roman" w:hAnsi="Times New Roman" w:hint="eastAsia"/>
          <w:color w:val="000000"/>
          <w:sz w:val="20"/>
          <w:szCs w:val="20"/>
        </w:rPr>
        <w:t>（</w:t>
      </w:r>
      <w:r>
        <w:rPr>
          <w:rFonts w:ascii="Times New Roman" w:hAnsi="Times New Roman" w:hint="eastAsia"/>
          <w:color w:val="000000"/>
          <w:sz w:val="20"/>
          <w:szCs w:val="20"/>
        </w:rPr>
        <w:t>3</w:t>
      </w:r>
      <w:r>
        <w:rPr>
          <w:rFonts w:ascii="Times New Roman" w:hAnsi="Times New Roman" w:hint="eastAsia"/>
          <w:color w:val="000000"/>
          <w:sz w:val="20"/>
          <w:szCs w:val="20"/>
        </w:rPr>
        <w:t>）：</w:t>
      </w:r>
      <w:r>
        <w:rPr>
          <w:rFonts w:ascii="Times New Roman" w:hAnsi="Times New Roman"/>
          <w:color w:val="000000"/>
          <w:sz w:val="20"/>
          <w:szCs w:val="20"/>
        </w:rPr>
        <w:t>035101-035101.</w:t>
      </w:r>
    </w:p>
    <w:p w14:paraId="6BAEC651" w14:textId="5156C18D" w:rsidR="008E3EBE" w:rsidRDefault="008E3EBE" w:rsidP="008E3EBE">
      <w:pPr>
        <w:numPr>
          <w:ilvl w:val="0"/>
          <w:numId w:val="4"/>
        </w:numPr>
        <w:rPr>
          <w:rFonts w:ascii="Times New Roman" w:hAnsi="Times New Roman"/>
          <w:color w:val="000000"/>
          <w:sz w:val="20"/>
          <w:szCs w:val="20"/>
        </w:rPr>
      </w:pPr>
      <w:r>
        <w:rPr>
          <w:rFonts w:ascii="Times New Roman" w:hAnsi="Times New Roman"/>
          <w:color w:val="000000"/>
          <w:sz w:val="20"/>
          <w:szCs w:val="20"/>
        </w:rPr>
        <w:t>M</w:t>
      </w:r>
      <w:r>
        <w:rPr>
          <w:rFonts w:ascii="Times New Roman" w:hAnsi="Times New Roman" w:hint="eastAsia"/>
          <w:color w:val="000000"/>
          <w:sz w:val="20"/>
          <w:szCs w:val="20"/>
        </w:rPr>
        <w:t>ATEUSZ</w:t>
      </w:r>
      <w:r>
        <w:rPr>
          <w:rFonts w:ascii="Times New Roman" w:hAnsi="Times New Roman"/>
          <w:color w:val="000000"/>
          <w:sz w:val="20"/>
          <w:szCs w:val="20"/>
        </w:rPr>
        <w:t xml:space="preserve"> O</w:t>
      </w:r>
      <w:r>
        <w:rPr>
          <w:rFonts w:ascii="Times New Roman" w:hAnsi="Times New Roman" w:hint="eastAsia"/>
          <w:color w:val="000000"/>
          <w:sz w:val="20"/>
          <w:szCs w:val="20"/>
        </w:rPr>
        <w:t>，</w:t>
      </w:r>
      <w:r>
        <w:rPr>
          <w:rFonts w:ascii="Times New Roman" w:hAnsi="Times New Roman"/>
          <w:color w:val="000000"/>
          <w:sz w:val="20"/>
          <w:szCs w:val="20"/>
        </w:rPr>
        <w:t>H</w:t>
      </w:r>
      <w:r>
        <w:rPr>
          <w:rFonts w:ascii="Times New Roman" w:hAnsi="Times New Roman" w:hint="eastAsia"/>
          <w:color w:val="000000"/>
          <w:sz w:val="20"/>
          <w:szCs w:val="20"/>
        </w:rPr>
        <w:t>ERBERT</w:t>
      </w:r>
      <w:r>
        <w:rPr>
          <w:rFonts w:ascii="Times New Roman" w:hAnsi="Times New Roman"/>
          <w:color w:val="000000"/>
          <w:sz w:val="20"/>
          <w:szCs w:val="20"/>
        </w:rPr>
        <w:t xml:space="preserve"> G</w:t>
      </w:r>
      <w:r>
        <w:rPr>
          <w:rFonts w:ascii="Times New Roman" w:hAnsi="Times New Roman" w:hint="eastAsia"/>
          <w:color w:val="000000"/>
          <w:sz w:val="20"/>
          <w:szCs w:val="20"/>
        </w:rPr>
        <w:t xml:space="preserve">. </w:t>
      </w:r>
      <w:r>
        <w:rPr>
          <w:rFonts w:ascii="Times New Roman" w:hAnsi="Times New Roman"/>
          <w:color w:val="000000"/>
          <w:sz w:val="20"/>
          <w:szCs w:val="20"/>
        </w:rPr>
        <w:t>Analysis of freeform mirror systems based on the decomposition of the total wave aberration into Zernike surface contributions</w:t>
      </w:r>
      <w:r w:rsidR="009149F9">
        <w:rPr>
          <w:rFonts w:ascii="Times New Roman" w:hAnsi="Times New Roman"/>
          <w:color w:val="000000"/>
          <w:sz w:val="20"/>
          <w:szCs w:val="20"/>
        </w:rPr>
        <w:t xml:space="preserve">[J]. </w:t>
      </w:r>
      <w:r>
        <w:rPr>
          <w:rFonts w:ascii="Times New Roman" w:hAnsi="Times New Roman" w:hint="eastAsia"/>
          <w:color w:val="000000"/>
          <w:sz w:val="20"/>
          <w:szCs w:val="20"/>
        </w:rPr>
        <w:t xml:space="preserve"> </w:t>
      </w:r>
      <w:r>
        <w:rPr>
          <w:rFonts w:ascii="Times New Roman" w:hAnsi="Times New Roman"/>
          <w:color w:val="000000"/>
          <w:sz w:val="20"/>
          <w:szCs w:val="20"/>
        </w:rPr>
        <w:t>Applied optics</w:t>
      </w:r>
      <w:r>
        <w:rPr>
          <w:rFonts w:ascii="Times New Roman" w:hAnsi="Times New Roman" w:hint="eastAsia"/>
          <w:color w:val="000000"/>
          <w:sz w:val="20"/>
          <w:szCs w:val="20"/>
        </w:rPr>
        <w:t>，</w:t>
      </w:r>
      <w:r>
        <w:rPr>
          <w:rFonts w:ascii="Times New Roman" w:hAnsi="Times New Roman"/>
          <w:color w:val="000000"/>
          <w:sz w:val="20"/>
          <w:szCs w:val="20"/>
        </w:rPr>
        <w:t>2018</w:t>
      </w:r>
      <w:r>
        <w:rPr>
          <w:rFonts w:ascii="Times New Roman" w:hAnsi="Times New Roman" w:hint="eastAsia"/>
          <w:color w:val="000000"/>
          <w:sz w:val="20"/>
          <w:szCs w:val="20"/>
        </w:rPr>
        <w:t>，</w:t>
      </w:r>
      <w:r>
        <w:rPr>
          <w:rFonts w:ascii="Times New Roman" w:hAnsi="Times New Roman"/>
          <w:color w:val="000000"/>
          <w:sz w:val="20"/>
          <w:szCs w:val="20"/>
        </w:rPr>
        <w:t>57</w:t>
      </w:r>
      <w:r>
        <w:rPr>
          <w:rFonts w:ascii="Times New Roman" w:hAnsi="Times New Roman" w:hint="eastAsia"/>
          <w:color w:val="000000"/>
          <w:sz w:val="20"/>
          <w:szCs w:val="20"/>
        </w:rPr>
        <w:t>（</w:t>
      </w:r>
      <w:r>
        <w:rPr>
          <w:rFonts w:ascii="Times New Roman" w:hAnsi="Times New Roman" w:hint="eastAsia"/>
          <w:color w:val="000000"/>
          <w:sz w:val="20"/>
          <w:szCs w:val="20"/>
        </w:rPr>
        <w:t>9</w:t>
      </w:r>
      <w:r>
        <w:rPr>
          <w:rFonts w:ascii="Times New Roman" w:hAnsi="Times New Roman" w:hint="eastAsia"/>
          <w:color w:val="000000"/>
          <w:sz w:val="20"/>
          <w:szCs w:val="20"/>
        </w:rPr>
        <w:t>）：</w:t>
      </w:r>
      <w:r>
        <w:rPr>
          <w:rFonts w:ascii="Times New Roman" w:hAnsi="Times New Roman"/>
          <w:color w:val="000000"/>
          <w:sz w:val="20"/>
          <w:szCs w:val="20"/>
        </w:rPr>
        <w:t>1998-2006.</w:t>
      </w:r>
    </w:p>
    <w:p w14:paraId="2AFB0E7C" w14:textId="6DB0A80A" w:rsidR="008E3EBE" w:rsidRDefault="008E3EBE" w:rsidP="008E3EBE">
      <w:pPr>
        <w:numPr>
          <w:ilvl w:val="0"/>
          <w:numId w:val="4"/>
        </w:numPr>
        <w:rPr>
          <w:rFonts w:ascii="Times New Roman" w:hAnsi="Times New Roman"/>
          <w:color w:val="000000"/>
          <w:sz w:val="20"/>
          <w:szCs w:val="20"/>
        </w:rPr>
      </w:pPr>
      <w:r>
        <w:rPr>
          <w:rFonts w:ascii="Times New Roman" w:hAnsi="Times New Roman"/>
          <w:color w:val="000000"/>
          <w:sz w:val="20"/>
          <w:szCs w:val="20"/>
        </w:rPr>
        <w:t>M E S</w:t>
      </w:r>
      <w:r>
        <w:rPr>
          <w:rFonts w:ascii="Times New Roman" w:hAnsi="Times New Roman" w:hint="eastAsia"/>
          <w:color w:val="000000"/>
          <w:sz w:val="20"/>
          <w:szCs w:val="20"/>
        </w:rPr>
        <w:t>，</w:t>
      </w:r>
      <w:r>
        <w:rPr>
          <w:rFonts w:ascii="Times New Roman" w:hAnsi="Times New Roman"/>
          <w:color w:val="000000"/>
          <w:sz w:val="20"/>
          <w:szCs w:val="20"/>
        </w:rPr>
        <w:t>A</w:t>
      </w:r>
      <w:r>
        <w:rPr>
          <w:rFonts w:ascii="Times New Roman" w:hAnsi="Times New Roman" w:hint="eastAsia"/>
          <w:color w:val="000000"/>
          <w:sz w:val="20"/>
          <w:szCs w:val="20"/>
        </w:rPr>
        <w:t>ARON</w:t>
      </w:r>
      <w:r>
        <w:rPr>
          <w:rFonts w:ascii="Times New Roman" w:hAnsi="Times New Roman"/>
          <w:color w:val="000000"/>
          <w:sz w:val="20"/>
          <w:szCs w:val="20"/>
        </w:rPr>
        <w:t xml:space="preserve"> B</w:t>
      </w:r>
      <w:r>
        <w:rPr>
          <w:rFonts w:ascii="Times New Roman" w:hAnsi="Times New Roman" w:hint="eastAsia"/>
          <w:color w:val="000000"/>
          <w:sz w:val="20"/>
          <w:szCs w:val="20"/>
        </w:rPr>
        <w:t>，</w:t>
      </w:r>
      <w:r>
        <w:rPr>
          <w:rFonts w:ascii="Times New Roman" w:hAnsi="Times New Roman"/>
          <w:color w:val="000000"/>
          <w:sz w:val="20"/>
          <w:szCs w:val="20"/>
        </w:rPr>
        <w:t>P J R</w:t>
      </w:r>
      <w:r>
        <w:rPr>
          <w:rFonts w:ascii="Times New Roman" w:hAnsi="Times New Roman" w:hint="eastAsia"/>
          <w:color w:val="000000"/>
          <w:sz w:val="20"/>
          <w:szCs w:val="20"/>
        </w:rPr>
        <w:t xml:space="preserve">. </w:t>
      </w:r>
      <w:r>
        <w:rPr>
          <w:rFonts w:ascii="Times New Roman" w:hAnsi="Times New Roman"/>
          <w:color w:val="000000"/>
          <w:sz w:val="20"/>
          <w:szCs w:val="20"/>
        </w:rPr>
        <w:t>Estimating field-dependent nodal aberration theory coefficients from Zernike full-field displays by utilizing eighth-order astigmatism</w:t>
      </w:r>
      <w:r w:rsidR="009149F9">
        <w:rPr>
          <w:rFonts w:ascii="Times New Roman" w:hAnsi="Times New Roman"/>
          <w:color w:val="000000"/>
          <w:sz w:val="20"/>
          <w:szCs w:val="20"/>
        </w:rPr>
        <w:t xml:space="preserve">[J]. </w:t>
      </w:r>
      <w:r>
        <w:rPr>
          <w:rFonts w:ascii="Times New Roman" w:hAnsi="Times New Roman" w:hint="eastAsia"/>
          <w:color w:val="000000"/>
          <w:sz w:val="20"/>
          <w:szCs w:val="20"/>
        </w:rPr>
        <w:t xml:space="preserve"> </w:t>
      </w:r>
      <w:r>
        <w:rPr>
          <w:rFonts w:ascii="Times New Roman" w:hAnsi="Times New Roman"/>
          <w:color w:val="000000"/>
          <w:sz w:val="20"/>
          <w:szCs w:val="20"/>
        </w:rPr>
        <w:t>Journal of the Optical Society of America</w:t>
      </w:r>
      <w:r>
        <w:rPr>
          <w:rFonts w:ascii="Times New Roman" w:hAnsi="Times New Roman" w:hint="eastAsia"/>
          <w:color w:val="000000"/>
          <w:sz w:val="20"/>
          <w:szCs w:val="20"/>
        </w:rPr>
        <w:t xml:space="preserve">. </w:t>
      </w:r>
      <w:r>
        <w:rPr>
          <w:rFonts w:ascii="Times New Roman" w:hAnsi="Times New Roman"/>
          <w:color w:val="000000"/>
          <w:sz w:val="20"/>
          <w:szCs w:val="20"/>
        </w:rPr>
        <w:t>A, Optics, image science, and vision</w:t>
      </w:r>
      <w:r>
        <w:rPr>
          <w:rFonts w:ascii="Times New Roman" w:hAnsi="Times New Roman" w:hint="eastAsia"/>
          <w:color w:val="000000"/>
          <w:sz w:val="20"/>
          <w:szCs w:val="20"/>
        </w:rPr>
        <w:t>，</w:t>
      </w:r>
      <w:r>
        <w:rPr>
          <w:rFonts w:ascii="Times New Roman" w:hAnsi="Times New Roman"/>
          <w:color w:val="000000"/>
          <w:sz w:val="20"/>
          <w:szCs w:val="20"/>
        </w:rPr>
        <w:t>2019</w:t>
      </w:r>
      <w:r>
        <w:rPr>
          <w:rFonts w:ascii="Times New Roman" w:hAnsi="Times New Roman" w:hint="eastAsia"/>
          <w:color w:val="000000"/>
          <w:sz w:val="20"/>
          <w:szCs w:val="20"/>
        </w:rPr>
        <w:t>，</w:t>
      </w:r>
      <w:r>
        <w:rPr>
          <w:rFonts w:ascii="Times New Roman" w:hAnsi="Times New Roman"/>
          <w:color w:val="000000"/>
          <w:sz w:val="20"/>
          <w:szCs w:val="20"/>
        </w:rPr>
        <w:t>36</w:t>
      </w:r>
      <w:r>
        <w:rPr>
          <w:rFonts w:ascii="Times New Roman" w:hAnsi="Times New Roman" w:hint="eastAsia"/>
          <w:color w:val="000000"/>
          <w:sz w:val="20"/>
          <w:szCs w:val="20"/>
        </w:rPr>
        <w:t>（</w:t>
      </w:r>
      <w:r>
        <w:rPr>
          <w:rFonts w:ascii="Times New Roman" w:hAnsi="Times New Roman" w:hint="eastAsia"/>
          <w:color w:val="000000"/>
          <w:sz w:val="20"/>
          <w:szCs w:val="20"/>
        </w:rPr>
        <w:t>12</w:t>
      </w:r>
      <w:r>
        <w:rPr>
          <w:rFonts w:ascii="Times New Roman" w:hAnsi="Times New Roman" w:hint="eastAsia"/>
          <w:color w:val="000000"/>
          <w:sz w:val="20"/>
          <w:szCs w:val="20"/>
        </w:rPr>
        <w:t>）：</w:t>
      </w:r>
      <w:r>
        <w:rPr>
          <w:rFonts w:ascii="Times New Roman" w:hAnsi="Times New Roman"/>
          <w:color w:val="000000"/>
          <w:sz w:val="20"/>
          <w:szCs w:val="20"/>
        </w:rPr>
        <w:t>2115-2128.</w:t>
      </w:r>
    </w:p>
    <w:p w14:paraId="7C6764AA" w14:textId="7591C1E7" w:rsidR="004170CA" w:rsidRDefault="004170CA" w:rsidP="004170CA">
      <w:pPr>
        <w:numPr>
          <w:ilvl w:val="0"/>
          <w:numId w:val="4"/>
        </w:numPr>
        <w:rPr>
          <w:rFonts w:ascii="Times New Roman" w:hAnsi="Times New Roman"/>
          <w:sz w:val="20"/>
          <w:szCs w:val="20"/>
        </w:rPr>
      </w:pPr>
      <w:r>
        <w:rPr>
          <w:rFonts w:ascii="Times New Roman" w:hAnsi="Times New Roman"/>
          <w:sz w:val="20"/>
          <w:szCs w:val="20"/>
        </w:rPr>
        <w:t>F T D</w:t>
      </w:r>
      <w:r>
        <w:rPr>
          <w:rFonts w:ascii="Times New Roman" w:hAnsi="Times New Roman" w:hint="eastAsia"/>
          <w:color w:val="000000"/>
          <w:sz w:val="20"/>
          <w:szCs w:val="20"/>
        </w:rPr>
        <w:t>，</w:t>
      </w:r>
      <w:r>
        <w:rPr>
          <w:rFonts w:ascii="Times New Roman" w:hAnsi="Times New Roman"/>
          <w:sz w:val="20"/>
          <w:szCs w:val="20"/>
        </w:rPr>
        <w:t>W L R</w:t>
      </w:r>
      <w:r>
        <w:rPr>
          <w:rFonts w:ascii="Times New Roman" w:hAnsi="Times New Roman" w:hint="eastAsia"/>
          <w:color w:val="000000"/>
          <w:sz w:val="20"/>
          <w:szCs w:val="20"/>
        </w:rPr>
        <w:t>，</w:t>
      </w:r>
      <w:r>
        <w:rPr>
          <w:rFonts w:ascii="Times New Roman" w:hAnsi="Times New Roman"/>
          <w:sz w:val="20"/>
          <w:szCs w:val="20"/>
        </w:rPr>
        <w:t>Ana A</w:t>
      </w:r>
      <w:r>
        <w:rPr>
          <w:rFonts w:ascii="Times New Roman" w:hAnsi="Times New Roman" w:hint="eastAsia"/>
          <w:color w:val="000000"/>
          <w:sz w:val="20"/>
          <w:szCs w:val="20"/>
        </w:rPr>
        <w:t>，</w:t>
      </w:r>
      <w:r>
        <w:rPr>
          <w:rFonts w:ascii="Times New Roman" w:hAnsi="Times New Roman"/>
          <w:sz w:val="20"/>
          <w:szCs w:val="20"/>
        </w:rPr>
        <w:t>etal</w:t>
      </w:r>
      <w:r>
        <w:rPr>
          <w:rFonts w:ascii="Times New Roman" w:hAnsi="Times New Roman" w:hint="eastAsia"/>
          <w:color w:val="000000"/>
          <w:sz w:val="20"/>
          <w:szCs w:val="20"/>
        </w:rPr>
        <w:t xml:space="preserve">. </w:t>
      </w:r>
      <w:r>
        <w:rPr>
          <w:rFonts w:ascii="Times New Roman" w:hAnsi="Times New Roman"/>
          <w:sz w:val="20"/>
          <w:szCs w:val="20"/>
        </w:rPr>
        <w:t>Using back focal plane interferometry to probe the influence of Zernike aberrations in optical tweezers</w:t>
      </w:r>
      <w:r w:rsidR="009149F9">
        <w:rPr>
          <w:rFonts w:ascii="Times New Roman" w:hAnsi="Times New Roman"/>
          <w:sz w:val="20"/>
          <w:szCs w:val="20"/>
        </w:rPr>
        <w:t xml:space="preserve">[J]. </w:t>
      </w:r>
      <w:r>
        <w:rPr>
          <w:rFonts w:ascii="Times New Roman" w:hAnsi="Times New Roman" w:hint="eastAsia"/>
          <w:color w:val="000000"/>
          <w:sz w:val="20"/>
          <w:szCs w:val="20"/>
        </w:rPr>
        <w:t xml:space="preserve"> </w:t>
      </w:r>
      <w:r>
        <w:rPr>
          <w:rFonts w:ascii="Times New Roman" w:hAnsi="Times New Roman"/>
          <w:sz w:val="20"/>
          <w:szCs w:val="20"/>
        </w:rPr>
        <w:t>Optics letters</w:t>
      </w:r>
      <w:r>
        <w:rPr>
          <w:rFonts w:ascii="Times New Roman" w:hAnsi="Times New Roman" w:hint="eastAsia"/>
          <w:color w:val="000000"/>
          <w:sz w:val="20"/>
          <w:szCs w:val="20"/>
        </w:rPr>
        <w:t>，</w:t>
      </w:r>
      <w:r>
        <w:rPr>
          <w:rFonts w:ascii="Times New Roman" w:hAnsi="Times New Roman"/>
          <w:sz w:val="20"/>
          <w:szCs w:val="20"/>
        </w:rPr>
        <w:t>2017</w:t>
      </w:r>
      <w:r>
        <w:rPr>
          <w:rFonts w:ascii="Times New Roman" w:hAnsi="Times New Roman" w:hint="eastAsia"/>
          <w:color w:val="000000"/>
          <w:sz w:val="20"/>
          <w:szCs w:val="20"/>
        </w:rPr>
        <w:t>，</w:t>
      </w:r>
      <w:r>
        <w:rPr>
          <w:rFonts w:ascii="Times New Roman" w:hAnsi="Times New Roman"/>
          <w:sz w:val="20"/>
          <w:szCs w:val="20"/>
        </w:rPr>
        <w:t>42</w:t>
      </w:r>
      <w:r>
        <w:rPr>
          <w:rFonts w:ascii="Times New Roman" w:hAnsi="Times New Roman" w:hint="eastAsia"/>
          <w:sz w:val="20"/>
          <w:szCs w:val="20"/>
        </w:rPr>
        <w:t>（</w:t>
      </w:r>
      <w:r>
        <w:rPr>
          <w:rFonts w:ascii="Times New Roman" w:hAnsi="Times New Roman" w:hint="eastAsia"/>
          <w:sz w:val="20"/>
          <w:szCs w:val="20"/>
        </w:rPr>
        <w:t>15</w:t>
      </w:r>
      <w:r>
        <w:rPr>
          <w:rFonts w:ascii="Times New Roman" w:hAnsi="Times New Roman" w:hint="eastAsia"/>
          <w:sz w:val="20"/>
          <w:szCs w:val="20"/>
        </w:rPr>
        <w:t>）：</w:t>
      </w:r>
      <w:r>
        <w:rPr>
          <w:rFonts w:ascii="Times New Roman" w:hAnsi="Times New Roman"/>
          <w:sz w:val="20"/>
          <w:szCs w:val="20"/>
        </w:rPr>
        <w:t>2968-2971.</w:t>
      </w:r>
    </w:p>
    <w:p w14:paraId="258DC1C0" w14:textId="76BC8636" w:rsidR="004170CA" w:rsidRDefault="004170CA" w:rsidP="004170CA">
      <w:pPr>
        <w:numPr>
          <w:ilvl w:val="0"/>
          <w:numId w:val="4"/>
        </w:numPr>
        <w:rPr>
          <w:rFonts w:ascii="Times New Roman" w:hAnsi="Times New Roman"/>
          <w:sz w:val="20"/>
          <w:szCs w:val="20"/>
        </w:rPr>
      </w:pPr>
      <w:r>
        <w:rPr>
          <w:rFonts w:ascii="Times New Roman" w:hAnsi="Times New Roman"/>
          <w:sz w:val="20"/>
          <w:szCs w:val="20"/>
        </w:rPr>
        <w:t>K</w:t>
      </w:r>
      <w:r>
        <w:rPr>
          <w:rFonts w:ascii="Times New Roman" w:hAnsi="Times New Roman" w:hint="eastAsia"/>
          <w:sz w:val="20"/>
          <w:szCs w:val="20"/>
        </w:rPr>
        <w:t>ESHAAN</w:t>
      </w:r>
      <w:r>
        <w:rPr>
          <w:rFonts w:ascii="Times New Roman" w:hAnsi="Times New Roman"/>
          <w:sz w:val="20"/>
          <w:szCs w:val="20"/>
        </w:rPr>
        <w:t xml:space="preserve"> S</w:t>
      </w:r>
      <w:r>
        <w:rPr>
          <w:rFonts w:ascii="Times New Roman" w:hAnsi="Times New Roman" w:hint="eastAsia"/>
          <w:color w:val="000000"/>
          <w:sz w:val="20"/>
          <w:szCs w:val="20"/>
        </w:rPr>
        <w:t>，</w:t>
      </w:r>
      <w:r>
        <w:rPr>
          <w:rFonts w:ascii="Times New Roman" w:hAnsi="Times New Roman"/>
          <w:sz w:val="20"/>
          <w:szCs w:val="20"/>
        </w:rPr>
        <w:t>A</w:t>
      </w:r>
      <w:r>
        <w:rPr>
          <w:rFonts w:ascii="Times New Roman" w:hAnsi="Times New Roman" w:hint="eastAsia"/>
          <w:sz w:val="20"/>
          <w:szCs w:val="20"/>
        </w:rPr>
        <w:t>NGELA</w:t>
      </w:r>
      <w:r>
        <w:rPr>
          <w:rFonts w:ascii="Times New Roman" w:hAnsi="Times New Roman"/>
          <w:sz w:val="20"/>
          <w:szCs w:val="20"/>
        </w:rPr>
        <w:t xml:space="preserve"> D</w:t>
      </w:r>
      <w:r>
        <w:rPr>
          <w:rFonts w:ascii="Times New Roman" w:hAnsi="Times New Roman" w:hint="eastAsia"/>
          <w:color w:val="000000"/>
          <w:sz w:val="20"/>
          <w:szCs w:val="20"/>
        </w:rPr>
        <w:t>，</w:t>
      </w:r>
      <w:r>
        <w:rPr>
          <w:rFonts w:ascii="Times New Roman" w:hAnsi="Times New Roman"/>
          <w:sz w:val="20"/>
          <w:szCs w:val="20"/>
        </w:rPr>
        <w:t>A</w:t>
      </w:r>
      <w:r>
        <w:rPr>
          <w:rFonts w:ascii="Times New Roman" w:hAnsi="Times New Roman" w:hint="eastAsia"/>
          <w:sz w:val="20"/>
          <w:szCs w:val="20"/>
        </w:rPr>
        <w:t>NDREW</w:t>
      </w:r>
      <w:r>
        <w:rPr>
          <w:rFonts w:ascii="Times New Roman" w:hAnsi="Times New Roman"/>
          <w:sz w:val="20"/>
          <w:szCs w:val="20"/>
        </w:rPr>
        <w:t xml:space="preserve"> F</w:t>
      </w:r>
      <w:r>
        <w:rPr>
          <w:rFonts w:ascii="Times New Roman" w:hAnsi="Times New Roman" w:hint="eastAsia"/>
          <w:color w:val="000000"/>
          <w:sz w:val="20"/>
          <w:szCs w:val="20"/>
        </w:rPr>
        <w:t xml:space="preserve">. </w:t>
      </w:r>
      <w:r>
        <w:rPr>
          <w:rFonts w:ascii="Times New Roman" w:hAnsi="Times New Roman"/>
          <w:sz w:val="20"/>
          <w:szCs w:val="20"/>
        </w:rPr>
        <w:t>Versatile all-digital transport-of-intensity based wavefront sensor and adaptive optics using a DMD</w:t>
      </w:r>
      <w:r w:rsidR="009149F9">
        <w:rPr>
          <w:rFonts w:ascii="Times New Roman" w:hAnsi="Times New Roman"/>
          <w:sz w:val="20"/>
          <w:szCs w:val="20"/>
        </w:rPr>
        <w:t xml:space="preserve">[J]. </w:t>
      </w:r>
      <w:r>
        <w:rPr>
          <w:rFonts w:ascii="Times New Roman" w:hAnsi="Times New Roman" w:hint="eastAsia"/>
          <w:color w:val="000000"/>
          <w:sz w:val="20"/>
          <w:szCs w:val="20"/>
        </w:rPr>
        <w:t xml:space="preserve"> </w:t>
      </w:r>
      <w:r>
        <w:rPr>
          <w:rFonts w:ascii="Times New Roman" w:hAnsi="Times New Roman"/>
          <w:sz w:val="20"/>
          <w:szCs w:val="20"/>
        </w:rPr>
        <w:t>Optics express</w:t>
      </w:r>
      <w:r>
        <w:rPr>
          <w:rFonts w:ascii="Times New Roman" w:hAnsi="Times New Roman" w:hint="eastAsia"/>
          <w:color w:val="000000"/>
          <w:sz w:val="20"/>
          <w:szCs w:val="20"/>
        </w:rPr>
        <w:t>，</w:t>
      </w:r>
      <w:r>
        <w:rPr>
          <w:rFonts w:ascii="Times New Roman" w:hAnsi="Times New Roman"/>
          <w:sz w:val="20"/>
          <w:szCs w:val="20"/>
        </w:rPr>
        <w:t>2023</w:t>
      </w:r>
      <w:r>
        <w:rPr>
          <w:rFonts w:ascii="Times New Roman" w:hAnsi="Times New Roman" w:hint="eastAsia"/>
          <w:color w:val="000000"/>
          <w:sz w:val="20"/>
          <w:szCs w:val="20"/>
        </w:rPr>
        <w:t>，</w:t>
      </w:r>
      <w:r>
        <w:rPr>
          <w:rFonts w:ascii="Times New Roman" w:hAnsi="Times New Roman"/>
          <w:sz w:val="20"/>
          <w:szCs w:val="20"/>
        </w:rPr>
        <w:t>31</w:t>
      </w:r>
      <w:r>
        <w:rPr>
          <w:rFonts w:ascii="Times New Roman" w:hAnsi="Times New Roman" w:hint="eastAsia"/>
          <w:sz w:val="20"/>
          <w:szCs w:val="20"/>
        </w:rPr>
        <w:t>（</w:t>
      </w:r>
      <w:r>
        <w:rPr>
          <w:rFonts w:ascii="Times New Roman" w:hAnsi="Times New Roman" w:hint="eastAsia"/>
          <w:sz w:val="20"/>
          <w:szCs w:val="20"/>
        </w:rPr>
        <w:t>5</w:t>
      </w:r>
      <w:r>
        <w:rPr>
          <w:rFonts w:ascii="Times New Roman" w:hAnsi="Times New Roman" w:hint="eastAsia"/>
          <w:sz w:val="20"/>
          <w:szCs w:val="20"/>
        </w:rPr>
        <w:t>）：</w:t>
      </w:r>
      <w:r>
        <w:rPr>
          <w:rFonts w:ascii="Times New Roman" w:hAnsi="Times New Roman"/>
          <w:sz w:val="20"/>
          <w:szCs w:val="20"/>
        </w:rPr>
        <w:t>8987-8997.</w:t>
      </w:r>
    </w:p>
    <w:p w14:paraId="4A4E9D1E" w14:textId="73197EBA" w:rsidR="004170CA" w:rsidRDefault="004170CA" w:rsidP="004170CA">
      <w:pPr>
        <w:numPr>
          <w:ilvl w:val="0"/>
          <w:numId w:val="4"/>
        </w:numPr>
        <w:rPr>
          <w:rFonts w:ascii="Times New Roman" w:hAnsi="Times New Roman"/>
          <w:sz w:val="20"/>
          <w:szCs w:val="20"/>
        </w:rPr>
      </w:pPr>
      <w:r>
        <w:rPr>
          <w:rFonts w:ascii="Times New Roman" w:hAnsi="Times New Roman"/>
          <w:sz w:val="20"/>
          <w:szCs w:val="20"/>
        </w:rPr>
        <w:t>C</w:t>
      </w:r>
      <w:r>
        <w:rPr>
          <w:rFonts w:ascii="Times New Roman" w:hAnsi="Times New Roman" w:hint="eastAsia"/>
          <w:sz w:val="20"/>
          <w:szCs w:val="20"/>
        </w:rPr>
        <w:t>HUAN</w:t>
      </w:r>
      <w:r>
        <w:rPr>
          <w:rFonts w:ascii="Times New Roman" w:hAnsi="Times New Roman"/>
          <w:sz w:val="20"/>
          <w:szCs w:val="20"/>
        </w:rPr>
        <w:t xml:space="preserve"> H</w:t>
      </w:r>
      <w:r>
        <w:rPr>
          <w:rFonts w:ascii="Times New Roman" w:hAnsi="Times New Roman" w:hint="eastAsia"/>
          <w:color w:val="000000"/>
          <w:sz w:val="20"/>
          <w:szCs w:val="20"/>
        </w:rPr>
        <w:t>，</w:t>
      </w:r>
      <w:r>
        <w:rPr>
          <w:rFonts w:ascii="Times New Roman" w:hAnsi="Times New Roman"/>
          <w:sz w:val="20"/>
          <w:szCs w:val="20"/>
        </w:rPr>
        <w:t>A</w:t>
      </w:r>
      <w:r>
        <w:rPr>
          <w:rFonts w:ascii="Times New Roman" w:hAnsi="Times New Roman" w:hint="eastAsia"/>
          <w:sz w:val="20"/>
          <w:szCs w:val="20"/>
        </w:rPr>
        <w:t xml:space="preserve">YESWARYA </w:t>
      </w:r>
      <w:r>
        <w:rPr>
          <w:rFonts w:ascii="Times New Roman" w:hAnsi="Times New Roman"/>
          <w:sz w:val="20"/>
          <w:szCs w:val="20"/>
        </w:rPr>
        <w:t xml:space="preserve"> R</w:t>
      </w:r>
      <w:r>
        <w:rPr>
          <w:rFonts w:ascii="Times New Roman" w:hAnsi="Times New Roman" w:hint="eastAsia"/>
          <w:color w:val="000000"/>
          <w:sz w:val="20"/>
          <w:szCs w:val="20"/>
        </w:rPr>
        <w:t>，</w:t>
      </w:r>
      <w:r>
        <w:rPr>
          <w:rFonts w:ascii="Times New Roman" w:hAnsi="Times New Roman"/>
          <w:sz w:val="20"/>
          <w:szCs w:val="20"/>
        </w:rPr>
        <w:t>D G H</w:t>
      </w:r>
      <w:r>
        <w:rPr>
          <w:rFonts w:ascii="Times New Roman" w:hAnsi="Times New Roman" w:hint="eastAsia"/>
          <w:color w:val="000000"/>
          <w:sz w:val="20"/>
          <w:szCs w:val="20"/>
        </w:rPr>
        <w:t>，</w:t>
      </w:r>
      <w:r>
        <w:rPr>
          <w:rFonts w:ascii="Times New Roman" w:hAnsi="Times New Roman"/>
          <w:sz w:val="20"/>
          <w:szCs w:val="20"/>
        </w:rPr>
        <w:t>etal</w:t>
      </w:r>
      <w:r>
        <w:rPr>
          <w:rFonts w:ascii="Times New Roman" w:hAnsi="Times New Roman" w:hint="eastAsia"/>
          <w:color w:val="000000"/>
          <w:sz w:val="20"/>
          <w:szCs w:val="20"/>
        </w:rPr>
        <w:t xml:space="preserve">. </w:t>
      </w:r>
      <w:r>
        <w:rPr>
          <w:rFonts w:ascii="Times New Roman" w:hAnsi="Times New Roman"/>
          <w:sz w:val="20"/>
          <w:szCs w:val="20"/>
        </w:rPr>
        <w:t>Visual interaction of 2nd to 5th order Zernike aberration terms with vertical coma</w:t>
      </w:r>
      <w:r w:rsidR="009149F9">
        <w:rPr>
          <w:rFonts w:ascii="Times New Roman" w:hAnsi="Times New Roman"/>
          <w:sz w:val="20"/>
          <w:szCs w:val="20"/>
        </w:rPr>
        <w:t xml:space="preserve">[J]. </w:t>
      </w:r>
      <w:r>
        <w:rPr>
          <w:rFonts w:ascii="Times New Roman" w:hAnsi="Times New Roman" w:hint="eastAsia"/>
          <w:color w:val="000000"/>
          <w:sz w:val="20"/>
          <w:szCs w:val="20"/>
        </w:rPr>
        <w:t xml:space="preserve"> </w:t>
      </w:r>
      <w:r>
        <w:rPr>
          <w:rFonts w:ascii="Times New Roman" w:hAnsi="Times New Roman"/>
          <w:sz w:val="20"/>
          <w:szCs w:val="20"/>
        </w:rPr>
        <w:t>Ophthalmic physiological optics : the journal of the British College of Ophthalmic Opticians (Optometrists)</w:t>
      </w:r>
      <w:r>
        <w:rPr>
          <w:rFonts w:ascii="Times New Roman" w:hAnsi="Times New Roman" w:hint="eastAsia"/>
          <w:color w:val="000000"/>
          <w:sz w:val="20"/>
          <w:szCs w:val="20"/>
        </w:rPr>
        <w:t>，</w:t>
      </w:r>
      <w:r>
        <w:rPr>
          <w:rFonts w:ascii="Times New Roman" w:hAnsi="Times New Roman"/>
          <w:sz w:val="20"/>
          <w:szCs w:val="20"/>
        </w:rPr>
        <w:t>2020</w:t>
      </w:r>
      <w:r>
        <w:rPr>
          <w:rFonts w:ascii="Times New Roman" w:hAnsi="Times New Roman" w:hint="eastAsia"/>
          <w:color w:val="000000"/>
          <w:sz w:val="20"/>
          <w:szCs w:val="20"/>
        </w:rPr>
        <w:t>，</w:t>
      </w:r>
      <w:r>
        <w:rPr>
          <w:rFonts w:ascii="Times New Roman" w:hAnsi="Times New Roman"/>
          <w:sz w:val="20"/>
          <w:szCs w:val="20"/>
        </w:rPr>
        <w:t>40</w:t>
      </w:r>
      <w:r>
        <w:rPr>
          <w:rFonts w:ascii="Times New Roman" w:hAnsi="Times New Roman" w:hint="eastAsia"/>
          <w:sz w:val="20"/>
          <w:szCs w:val="20"/>
        </w:rPr>
        <w:t>（</w:t>
      </w:r>
      <w:r>
        <w:rPr>
          <w:rFonts w:ascii="Times New Roman" w:hAnsi="Times New Roman" w:hint="eastAsia"/>
          <w:sz w:val="20"/>
          <w:szCs w:val="20"/>
        </w:rPr>
        <w:t>5</w:t>
      </w:r>
      <w:r>
        <w:rPr>
          <w:rFonts w:ascii="Times New Roman" w:hAnsi="Times New Roman" w:hint="eastAsia"/>
          <w:sz w:val="20"/>
          <w:szCs w:val="20"/>
        </w:rPr>
        <w:t>）：</w:t>
      </w:r>
      <w:r>
        <w:rPr>
          <w:rFonts w:ascii="Times New Roman" w:hAnsi="Times New Roman"/>
          <w:sz w:val="20"/>
          <w:szCs w:val="20"/>
        </w:rPr>
        <w:t>669-679.</w:t>
      </w:r>
    </w:p>
    <w:p w14:paraId="44EE74D8" w14:textId="3C1C1AC7" w:rsidR="004170CA" w:rsidRDefault="004170CA" w:rsidP="004170CA">
      <w:pPr>
        <w:numPr>
          <w:ilvl w:val="0"/>
          <w:numId w:val="4"/>
        </w:numPr>
        <w:rPr>
          <w:rFonts w:ascii="Times New Roman" w:hAnsi="Times New Roman"/>
          <w:sz w:val="20"/>
          <w:szCs w:val="20"/>
        </w:rPr>
      </w:pPr>
      <w:r>
        <w:rPr>
          <w:rFonts w:ascii="宋体" w:hAnsi="宋体" w:cs="宋体" w:hint="eastAsia"/>
          <w:sz w:val="20"/>
          <w:szCs w:val="20"/>
        </w:rPr>
        <w:t>高必烈</w:t>
      </w:r>
      <w:r>
        <w:rPr>
          <w:rFonts w:hint="eastAsia"/>
          <w:szCs w:val="21"/>
        </w:rPr>
        <w:t>，</w:t>
      </w:r>
      <w:r>
        <w:rPr>
          <w:rFonts w:ascii="宋体" w:hAnsi="宋体" w:cs="宋体" w:hint="eastAsia"/>
          <w:sz w:val="20"/>
          <w:szCs w:val="20"/>
        </w:rPr>
        <w:t>李德培</w:t>
      </w:r>
      <w:r>
        <w:rPr>
          <w:rFonts w:hint="eastAsia"/>
          <w:szCs w:val="21"/>
        </w:rPr>
        <w:t>，</w:t>
      </w:r>
      <w:r>
        <w:rPr>
          <w:rFonts w:ascii="宋体" w:hAnsi="宋体" w:cs="宋体" w:hint="eastAsia"/>
          <w:sz w:val="20"/>
          <w:szCs w:val="20"/>
        </w:rPr>
        <w:t>潘君骅</w:t>
      </w:r>
      <w:r>
        <w:rPr>
          <w:rFonts w:hint="eastAsia"/>
          <w:szCs w:val="21"/>
        </w:rPr>
        <w:t>.</w:t>
      </w:r>
      <w:r>
        <w:rPr>
          <w:rFonts w:ascii="Times New Roman" w:hAnsi="Times New Roman" w:hint="eastAsia"/>
          <w:sz w:val="20"/>
          <w:szCs w:val="20"/>
        </w:rPr>
        <w:t>φ</w:t>
      </w:r>
      <w:r>
        <w:rPr>
          <w:rFonts w:ascii="Times New Roman" w:hAnsi="Times New Roman" w:hint="eastAsia"/>
          <w:sz w:val="20"/>
          <w:szCs w:val="20"/>
        </w:rPr>
        <w:t>2.16</w:t>
      </w:r>
      <w:r>
        <w:rPr>
          <w:rFonts w:ascii="宋体" w:hAnsi="宋体" w:cs="宋体" w:hint="eastAsia"/>
          <w:sz w:val="20"/>
          <w:szCs w:val="20"/>
        </w:rPr>
        <w:t>米非球面主镜的二维哈特曼检验</w:t>
      </w:r>
      <w:r w:rsidR="009149F9">
        <w:rPr>
          <w:rFonts w:ascii="Times New Roman" w:hAnsi="Times New Roman" w:hint="eastAsia"/>
          <w:sz w:val="20"/>
          <w:szCs w:val="20"/>
        </w:rPr>
        <w:t xml:space="preserve">[J]. </w:t>
      </w:r>
      <w:r>
        <w:rPr>
          <w:rFonts w:ascii="宋体" w:hAnsi="宋体" w:cs="宋体" w:hint="eastAsia"/>
          <w:sz w:val="20"/>
          <w:szCs w:val="20"/>
        </w:rPr>
        <w:t>光学学报</w:t>
      </w:r>
      <w:r>
        <w:rPr>
          <w:rFonts w:hint="eastAsia"/>
          <w:szCs w:val="21"/>
        </w:rPr>
        <w:t>，</w:t>
      </w:r>
      <w:r>
        <w:rPr>
          <w:rFonts w:ascii="Times New Roman" w:hAnsi="Times New Roman" w:hint="eastAsia"/>
          <w:sz w:val="20"/>
          <w:szCs w:val="20"/>
        </w:rPr>
        <w:t>1985</w:t>
      </w:r>
      <w:r>
        <w:rPr>
          <w:rFonts w:hint="eastAsia"/>
          <w:szCs w:val="21"/>
        </w:rPr>
        <w:t>，</w:t>
      </w:r>
      <w:r>
        <w:rPr>
          <w:rFonts w:ascii="Times New Roman" w:hAnsi="Times New Roman" w:hint="eastAsia"/>
          <w:sz w:val="20"/>
          <w:szCs w:val="20"/>
        </w:rPr>
        <w:t>5</w:t>
      </w:r>
      <w:r>
        <w:rPr>
          <w:rFonts w:ascii="Times New Roman" w:hAnsi="Times New Roman" w:hint="eastAsia"/>
          <w:sz w:val="20"/>
          <w:szCs w:val="20"/>
        </w:rPr>
        <w:t>（</w:t>
      </w:r>
      <w:r>
        <w:rPr>
          <w:rFonts w:ascii="Times New Roman" w:hAnsi="Times New Roman" w:hint="eastAsia"/>
          <w:sz w:val="20"/>
          <w:szCs w:val="20"/>
        </w:rPr>
        <w:t>10</w:t>
      </w:r>
      <w:r>
        <w:rPr>
          <w:rFonts w:ascii="Times New Roman" w:hAnsi="Times New Roman" w:hint="eastAsia"/>
          <w:sz w:val="20"/>
          <w:szCs w:val="20"/>
        </w:rPr>
        <w:t>）：</w:t>
      </w:r>
      <w:r>
        <w:rPr>
          <w:rFonts w:ascii="Times New Roman" w:hAnsi="Times New Roman" w:hint="eastAsia"/>
          <w:sz w:val="20"/>
          <w:szCs w:val="20"/>
        </w:rPr>
        <w:t>916-925.</w:t>
      </w:r>
    </w:p>
    <w:p w14:paraId="0B05605C" w14:textId="2853D965" w:rsidR="004170CA" w:rsidRDefault="004170CA" w:rsidP="004170CA">
      <w:pPr>
        <w:numPr>
          <w:ilvl w:val="0"/>
          <w:numId w:val="4"/>
        </w:numPr>
        <w:rPr>
          <w:rFonts w:ascii="Times New Roman" w:hAnsi="Times New Roman"/>
          <w:sz w:val="20"/>
          <w:szCs w:val="20"/>
        </w:rPr>
      </w:pPr>
      <w:r>
        <w:rPr>
          <w:rFonts w:ascii="宋体" w:hAnsi="宋体" w:cs="宋体" w:hint="eastAsia"/>
          <w:sz w:val="20"/>
          <w:szCs w:val="20"/>
        </w:rPr>
        <w:t>王帆</w:t>
      </w:r>
      <w:r>
        <w:rPr>
          <w:rFonts w:hint="eastAsia"/>
          <w:szCs w:val="21"/>
        </w:rPr>
        <w:t>，</w:t>
      </w:r>
      <w:r>
        <w:rPr>
          <w:rFonts w:ascii="宋体" w:hAnsi="宋体" w:cs="宋体" w:hint="eastAsia"/>
          <w:sz w:val="20"/>
          <w:szCs w:val="20"/>
        </w:rPr>
        <w:t>王向朝</w:t>
      </w:r>
      <w:r>
        <w:rPr>
          <w:rFonts w:hint="eastAsia"/>
          <w:szCs w:val="21"/>
        </w:rPr>
        <w:t>，</w:t>
      </w:r>
      <w:r>
        <w:rPr>
          <w:rFonts w:ascii="宋体" w:hAnsi="宋体" w:cs="宋体" w:hint="eastAsia"/>
          <w:sz w:val="20"/>
          <w:szCs w:val="20"/>
        </w:rPr>
        <w:t>马明英</w:t>
      </w:r>
      <w:r>
        <w:rPr>
          <w:rFonts w:hint="eastAsia"/>
          <w:szCs w:val="21"/>
        </w:rPr>
        <w:t>，</w:t>
      </w:r>
      <w:r w:rsidR="009149F9">
        <w:rPr>
          <w:rFonts w:ascii="宋体" w:hAnsi="宋体" w:cs="宋体" w:hint="eastAsia"/>
          <w:sz w:val="20"/>
          <w:szCs w:val="20"/>
        </w:rPr>
        <w:t xml:space="preserve">等. </w:t>
      </w:r>
      <w:r>
        <w:rPr>
          <w:rFonts w:ascii="宋体" w:hAnsi="宋体" w:cs="宋体" w:hint="eastAsia"/>
          <w:sz w:val="20"/>
          <w:szCs w:val="20"/>
        </w:rPr>
        <w:t>光刻机投影物镜像差的现场测量技术</w:t>
      </w:r>
      <w:r w:rsidR="009149F9">
        <w:rPr>
          <w:rFonts w:ascii="Times New Roman" w:hAnsi="Times New Roman" w:hint="eastAsia"/>
          <w:sz w:val="20"/>
          <w:szCs w:val="20"/>
        </w:rPr>
        <w:t xml:space="preserve">[J]. </w:t>
      </w:r>
      <w:r>
        <w:rPr>
          <w:rFonts w:ascii="宋体" w:hAnsi="宋体" w:cs="宋体" w:hint="eastAsia"/>
          <w:sz w:val="20"/>
          <w:szCs w:val="20"/>
        </w:rPr>
        <w:t>激光与光电子学进展</w:t>
      </w:r>
      <w:r>
        <w:rPr>
          <w:rFonts w:hint="eastAsia"/>
          <w:szCs w:val="21"/>
        </w:rPr>
        <w:t>，</w:t>
      </w:r>
      <w:r>
        <w:rPr>
          <w:rFonts w:ascii="Times New Roman" w:hAnsi="Times New Roman" w:hint="eastAsia"/>
          <w:sz w:val="20"/>
          <w:szCs w:val="20"/>
        </w:rPr>
        <w:t>2004</w:t>
      </w:r>
      <w:r>
        <w:rPr>
          <w:rFonts w:hint="eastAsia"/>
          <w:szCs w:val="21"/>
        </w:rPr>
        <w:t>，</w:t>
      </w:r>
      <w:r>
        <w:rPr>
          <w:rFonts w:ascii="Times New Roman" w:hAnsi="Times New Roman" w:hint="eastAsia"/>
          <w:sz w:val="20"/>
          <w:szCs w:val="20"/>
        </w:rPr>
        <w:t>41</w:t>
      </w:r>
      <w:r>
        <w:rPr>
          <w:rFonts w:ascii="Times New Roman" w:hAnsi="Times New Roman" w:hint="eastAsia"/>
          <w:sz w:val="20"/>
          <w:szCs w:val="20"/>
        </w:rPr>
        <w:t>（</w:t>
      </w:r>
      <w:r>
        <w:rPr>
          <w:rFonts w:ascii="Times New Roman" w:hAnsi="Times New Roman" w:hint="eastAsia"/>
          <w:sz w:val="20"/>
          <w:szCs w:val="20"/>
        </w:rPr>
        <w:t>6</w:t>
      </w:r>
      <w:r>
        <w:rPr>
          <w:rFonts w:ascii="Times New Roman" w:hAnsi="Times New Roman" w:hint="eastAsia"/>
          <w:sz w:val="20"/>
          <w:szCs w:val="20"/>
        </w:rPr>
        <w:t>）：</w:t>
      </w:r>
      <w:r>
        <w:rPr>
          <w:rFonts w:ascii="Times New Roman" w:hAnsi="Times New Roman" w:hint="eastAsia"/>
          <w:sz w:val="20"/>
          <w:szCs w:val="20"/>
        </w:rPr>
        <w:t>33-37.</w:t>
      </w:r>
    </w:p>
    <w:p w14:paraId="684E4D63" w14:textId="0F1535C0" w:rsidR="004170CA" w:rsidRDefault="004170CA" w:rsidP="004170CA">
      <w:pPr>
        <w:numPr>
          <w:ilvl w:val="0"/>
          <w:numId w:val="4"/>
        </w:numPr>
        <w:rPr>
          <w:rFonts w:ascii="Times New Roman" w:hAnsi="Times New Roman"/>
          <w:sz w:val="20"/>
          <w:szCs w:val="20"/>
        </w:rPr>
      </w:pPr>
      <w:r>
        <w:rPr>
          <w:rFonts w:ascii="Times New Roman" w:hAnsi="Times New Roman" w:hint="eastAsia"/>
          <w:sz w:val="20"/>
          <w:szCs w:val="20"/>
        </w:rPr>
        <w:t>杨晓飞</w:t>
      </w:r>
      <w:r>
        <w:rPr>
          <w:rFonts w:hint="eastAsia"/>
          <w:szCs w:val="21"/>
        </w:rPr>
        <w:t>，</w:t>
      </w:r>
      <w:r>
        <w:rPr>
          <w:rFonts w:ascii="Times New Roman" w:hAnsi="Times New Roman" w:hint="eastAsia"/>
          <w:sz w:val="20"/>
          <w:szCs w:val="20"/>
        </w:rPr>
        <w:t>张晓辉</w:t>
      </w:r>
      <w:r>
        <w:rPr>
          <w:rFonts w:hint="eastAsia"/>
          <w:szCs w:val="21"/>
        </w:rPr>
        <w:t>，</w:t>
      </w:r>
      <w:r>
        <w:rPr>
          <w:rFonts w:ascii="Times New Roman" w:hAnsi="Times New Roman" w:hint="eastAsia"/>
          <w:sz w:val="20"/>
          <w:szCs w:val="20"/>
        </w:rPr>
        <w:t>韩昌元</w:t>
      </w:r>
      <w:r>
        <w:rPr>
          <w:rFonts w:hint="eastAsia"/>
          <w:szCs w:val="21"/>
        </w:rPr>
        <w:t>.</w:t>
      </w:r>
      <w:r>
        <w:rPr>
          <w:rFonts w:ascii="Times New Roman" w:hAnsi="Times New Roman" w:hint="eastAsia"/>
          <w:sz w:val="20"/>
          <w:szCs w:val="20"/>
        </w:rPr>
        <w:t>用像差逐项优化法装调离轴三反射镜光学系统</w:t>
      </w:r>
      <w:r w:rsidR="009149F9">
        <w:rPr>
          <w:rFonts w:ascii="Times New Roman" w:hAnsi="Times New Roman" w:hint="eastAsia"/>
          <w:sz w:val="20"/>
          <w:szCs w:val="20"/>
        </w:rPr>
        <w:t xml:space="preserve">[J]. </w:t>
      </w:r>
      <w:r>
        <w:rPr>
          <w:rFonts w:ascii="Times New Roman" w:hAnsi="Times New Roman" w:hint="eastAsia"/>
          <w:sz w:val="20"/>
          <w:szCs w:val="20"/>
        </w:rPr>
        <w:t>光学学报</w:t>
      </w:r>
      <w:r>
        <w:rPr>
          <w:rFonts w:hint="eastAsia"/>
          <w:szCs w:val="21"/>
        </w:rPr>
        <w:t>，</w:t>
      </w:r>
      <w:r>
        <w:rPr>
          <w:rFonts w:ascii="Times New Roman" w:hAnsi="Times New Roman" w:hint="eastAsia"/>
          <w:sz w:val="20"/>
          <w:szCs w:val="20"/>
        </w:rPr>
        <w:t>2004</w:t>
      </w:r>
      <w:r>
        <w:rPr>
          <w:rFonts w:hint="eastAsia"/>
          <w:szCs w:val="21"/>
        </w:rPr>
        <w:t>，</w:t>
      </w:r>
      <w:r>
        <w:rPr>
          <w:rFonts w:ascii="Times New Roman" w:hAnsi="Times New Roman" w:hint="eastAsia"/>
          <w:sz w:val="20"/>
          <w:szCs w:val="20"/>
        </w:rPr>
        <w:t>24</w:t>
      </w:r>
      <w:r>
        <w:rPr>
          <w:rFonts w:ascii="Times New Roman" w:hAnsi="Times New Roman" w:hint="eastAsia"/>
          <w:sz w:val="20"/>
          <w:szCs w:val="20"/>
        </w:rPr>
        <w:t>（</w:t>
      </w:r>
      <w:r>
        <w:rPr>
          <w:rFonts w:ascii="Times New Roman" w:hAnsi="Times New Roman" w:hint="eastAsia"/>
          <w:sz w:val="20"/>
          <w:szCs w:val="20"/>
        </w:rPr>
        <w:t>1</w:t>
      </w:r>
      <w:r>
        <w:rPr>
          <w:rFonts w:ascii="Times New Roman" w:hAnsi="Times New Roman" w:hint="eastAsia"/>
          <w:sz w:val="20"/>
          <w:szCs w:val="20"/>
        </w:rPr>
        <w:t>）：</w:t>
      </w:r>
      <w:r>
        <w:rPr>
          <w:rFonts w:ascii="Times New Roman" w:hAnsi="Times New Roman" w:hint="eastAsia"/>
          <w:sz w:val="20"/>
          <w:szCs w:val="20"/>
        </w:rPr>
        <w:lastRenderedPageBreak/>
        <w:t>115-120.</w:t>
      </w:r>
    </w:p>
    <w:p w14:paraId="1EFBB000" w14:textId="2F288F1C" w:rsidR="004170CA" w:rsidRDefault="004170CA" w:rsidP="004170CA">
      <w:pPr>
        <w:numPr>
          <w:ilvl w:val="0"/>
          <w:numId w:val="4"/>
        </w:numPr>
        <w:rPr>
          <w:rFonts w:ascii="Times New Roman" w:hAnsi="Times New Roman"/>
          <w:sz w:val="20"/>
          <w:szCs w:val="20"/>
        </w:rPr>
      </w:pPr>
      <w:r>
        <w:rPr>
          <w:rFonts w:ascii="Times New Roman" w:hAnsi="Times New Roman" w:hint="eastAsia"/>
          <w:sz w:val="20"/>
          <w:szCs w:val="20"/>
        </w:rPr>
        <w:t>李新阳</w:t>
      </w:r>
      <w:r>
        <w:rPr>
          <w:rFonts w:hint="eastAsia"/>
          <w:szCs w:val="21"/>
        </w:rPr>
        <w:t>，</w:t>
      </w:r>
      <w:r>
        <w:rPr>
          <w:rFonts w:ascii="Times New Roman" w:hAnsi="Times New Roman" w:hint="eastAsia"/>
          <w:sz w:val="20"/>
          <w:szCs w:val="20"/>
        </w:rPr>
        <w:t>鲜浩</w:t>
      </w:r>
      <w:r>
        <w:rPr>
          <w:rFonts w:hint="eastAsia"/>
          <w:szCs w:val="21"/>
        </w:rPr>
        <w:t>，</w:t>
      </w:r>
      <w:r>
        <w:rPr>
          <w:rFonts w:ascii="Times New Roman" w:hAnsi="Times New Roman" w:hint="eastAsia"/>
          <w:sz w:val="20"/>
          <w:szCs w:val="20"/>
        </w:rPr>
        <w:t>王春鸿</w:t>
      </w:r>
      <w:r>
        <w:rPr>
          <w:rFonts w:hint="eastAsia"/>
          <w:szCs w:val="21"/>
        </w:rPr>
        <w:t>，</w:t>
      </w:r>
      <w:r w:rsidR="009149F9">
        <w:rPr>
          <w:rFonts w:ascii="Times New Roman" w:hAnsi="Times New Roman" w:hint="eastAsia"/>
          <w:sz w:val="20"/>
          <w:szCs w:val="20"/>
        </w:rPr>
        <w:t>等</w:t>
      </w:r>
      <w:r w:rsidR="009149F9">
        <w:rPr>
          <w:rFonts w:ascii="Times New Roman" w:hAnsi="Times New Roman" w:hint="eastAsia"/>
          <w:sz w:val="20"/>
          <w:szCs w:val="20"/>
        </w:rPr>
        <w:t xml:space="preserve">. </w:t>
      </w:r>
      <w:r>
        <w:rPr>
          <w:rFonts w:ascii="Times New Roman" w:hAnsi="Times New Roman" w:hint="eastAsia"/>
          <w:sz w:val="20"/>
          <w:szCs w:val="20"/>
        </w:rPr>
        <w:t>波像差与光束质量β因子的关系</w:t>
      </w:r>
      <w:r w:rsidR="009149F9">
        <w:rPr>
          <w:rFonts w:ascii="Times New Roman" w:hAnsi="Times New Roman" w:hint="eastAsia"/>
          <w:sz w:val="20"/>
          <w:szCs w:val="20"/>
        </w:rPr>
        <w:t xml:space="preserve">[J]. </w:t>
      </w:r>
      <w:r>
        <w:rPr>
          <w:rFonts w:ascii="Times New Roman" w:hAnsi="Times New Roman" w:hint="eastAsia"/>
          <w:sz w:val="20"/>
          <w:szCs w:val="20"/>
        </w:rPr>
        <w:t>中国激光</w:t>
      </w:r>
      <w:r>
        <w:rPr>
          <w:rFonts w:hint="eastAsia"/>
          <w:szCs w:val="21"/>
        </w:rPr>
        <w:t>，</w:t>
      </w:r>
      <w:r>
        <w:rPr>
          <w:rFonts w:ascii="Times New Roman" w:hAnsi="Times New Roman" w:hint="eastAsia"/>
          <w:sz w:val="20"/>
          <w:szCs w:val="20"/>
        </w:rPr>
        <w:t>2005</w:t>
      </w:r>
      <w:r>
        <w:rPr>
          <w:rFonts w:hint="eastAsia"/>
          <w:szCs w:val="21"/>
        </w:rPr>
        <w:t>，</w:t>
      </w:r>
      <w:r>
        <w:rPr>
          <w:rFonts w:ascii="Times New Roman" w:hAnsi="Times New Roman" w:hint="eastAsia"/>
          <w:sz w:val="20"/>
          <w:szCs w:val="20"/>
        </w:rPr>
        <w:t>32</w:t>
      </w:r>
      <w:r>
        <w:rPr>
          <w:rFonts w:ascii="Times New Roman" w:hAnsi="Times New Roman" w:hint="eastAsia"/>
          <w:sz w:val="20"/>
          <w:szCs w:val="20"/>
        </w:rPr>
        <w:t>（</w:t>
      </w:r>
      <w:r>
        <w:rPr>
          <w:rFonts w:ascii="Times New Roman" w:hAnsi="Times New Roman" w:hint="eastAsia"/>
          <w:sz w:val="20"/>
          <w:szCs w:val="20"/>
        </w:rPr>
        <w:t>6</w:t>
      </w:r>
      <w:r>
        <w:rPr>
          <w:rFonts w:ascii="Times New Roman" w:hAnsi="Times New Roman" w:hint="eastAsia"/>
          <w:sz w:val="20"/>
          <w:szCs w:val="20"/>
        </w:rPr>
        <w:t>）：</w:t>
      </w:r>
      <w:r>
        <w:rPr>
          <w:rFonts w:ascii="Times New Roman" w:hAnsi="Times New Roman" w:hint="eastAsia"/>
          <w:sz w:val="20"/>
          <w:szCs w:val="20"/>
        </w:rPr>
        <w:t>798-802.</w:t>
      </w:r>
    </w:p>
    <w:p w14:paraId="389BAC18" w14:textId="1FE259BE" w:rsidR="004170CA" w:rsidRDefault="004170CA" w:rsidP="004170CA">
      <w:pPr>
        <w:numPr>
          <w:ilvl w:val="0"/>
          <w:numId w:val="4"/>
        </w:numPr>
        <w:rPr>
          <w:rFonts w:ascii="Times New Roman" w:hAnsi="Times New Roman"/>
          <w:sz w:val="20"/>
          <w:szCs w:val="20"/>
        </w:rPr>
      </w:pPr>
      <w:r>
        <w:rPr>
          <w:rFonts w:ascii="宋体" w:hAnsi="宋体" w:cs="宋体" w:hint="eastAsia"/>
          <w:sz w:val="20"/>
          <w:szCs w:val="20"/>
        </w:rPr>
        <w:t>叶红卫</w:t>
      </w:r>
      <w:r>
        <w:rPr>
          <w:rFonts w:hint="eastAsia"/>
          <w:szCs w:val="21"/>
        </w:rPr>
        <w:t>，</w:t>
      </w:r>
      <w:r>
        <w:rPr>
          <w:rFonts w:ascii="宋体" w:hAnsi="宋体" w:cs="宋体" w:hint="eastAsia"/>
          <w:sz w:val="20"/>
          <w:szCs w:val="20"/>
        </w:rPr>
        <w:t>李新阳</w:t>
      </w:r>
      <w:r>
        <w:rPr>
          <w:rFonts w:hint="eastAsia"/>
          <w:szCs w:val="21"/>
        </w:rPr>
        <w:t>，</w:t>
      </w:r>
      <w:r>
        <w:rPr>
          <w:rFonts w:ascii="宋体" w:hAnsi="宋体" w:cs="宋体" w:hint="eastAsia"/>
          <w:sz w:val="20"/>
          <w:szCs w:val="20"/>
        </w:rPr>
        <w:t>鲜浩</w:t>
      </w:r>
      <w:r>
        <w:rPr>
          <w:rFonts w:hint="eastAsia"/>
          <w:szCs w:val="21"/>
        </w:rPr>
        <w:t>，</w:t>
      </w:r>
      <w:r w:rsidR="009149F9">
        <w:rPr>
          <w:rFonts w:ascii="宋体" w:hAnsi="宋体" w:cs="宋体" w:hint="eastAsia"/>
          <w:sz w:val="20"/>
          <w:szCs w:val="20"/>
        </w:rPr>
        <w:t xml:space="preserve">等. </w:t>
      </w:r>
      <w:r>
        <w:rPr>
          <w:rFonts w:ascii="宋体" w:hAnsi="宋体" w:cs="宋体" w:hint="eastAsia"/>
          <w:sz w:val="20"/>
          <w:szCs w:val="20"/>
        </w:rPr>
        <w:t>光学系统的</w:t>
      </w:r>
      <w:r>
        <w:rPr>
          <w:rFonts w:ascii="Times New Roman" w:hAnsi="Times New Roman" w:hint="eastAsia"/>
          <w:sz w:val="20"/>
          <w:szCs w:val="20"/>
        </w:rPr>
        <w:t>Zernike</w:t>
      </w:r>
      <w:r>
        <w:rPr>
          <w:rFonts w:ascii="宋体" w:hAnsi="宋体" w:cs="宋体" w:hint="eastAsia"/>
          <w:sz w:val="20"/>
          <w:szCs w:val="20"/>
        </w:rPr>
        <w:t>像差与光束质量</w:t>
      </w:r>
      <w:r>
        <w:rPr>
          <w:rFonts w:ascii="Times New Roman" w:hAnsi="Times New Roman" w:hint="eastAsia"/>
          <w:sz w:val="20"/>
          <w:szCs w:val="20"/>
        </w:rPr>
        <w:t>β因</w:t>
      </w:r>
      <w:r>
        <w:rPr>
          <w:rFonts w:ascii="宋体" w:hAnsi="宋体" w:cs="宋体" w:hint="eastAsia"/>
          <w:sz w:val="20"/>
          <w:szCs w:val="20"/>
        </w:rPr>
        <w:t>子的关系</w:t>
      </w:r>
      <w:r w:rsidR="009149F9">
        <w:rPr>
          <w:rFonts w:ascii="Times New Roman" w:hAnsi="Times New Roman" w:hint="eastAsia"/>
          <w:sz w:val="20"/>
          <w:szCs w:val="20"/>
        </w:rPr>
        <w:t xml:space="preserve">[J]. </w:t>
      </w:r>
      <w:r>
        <w:rPr>
          <w:rFonts w:ascii="宋体" w:hAnsi="宋体" w:cs="宋体" w:hint="eastAsia"/>
          <w:sz w:val="20"/>
          <w:szCs w:val="20"/>
        </w:rPr>
        <w:t>中国激光</w:t>
      </w:r>
      <w:r>
        <w:rPr>
          <w:rFonts w:hint="eastAsia"/>
          <w:szCs w:val="21"/>
        </w:rPr>
        <w:t>，</w:t>
      </w:r>
      <w:r>
        <w:rPr>
          <w:rFonts w:ascii="Times New Roman" w:hAnsi="Times New Roman" w:hint="eastAsia"/>
          <w:sz w:val="20"/>
          <w:szCs w:val="20"/>
        </w:rPr>
        <w:t>2009</w:t>
      </w:r>
      <w:r>
        <w:rPr>
          <w:rFonts w:hint="eastAsia"/>
          <w:szCs w:val="21"/>
        </w:rPr>
        <w:t>，</w:t>
      </w:r>
      <w:r>
        <w:rPr>
          <w:rFonts w:ascii="Times New Roman" w:hAnsi="Times New Roman" w:hint="eastAsia"/>
          <w:sz w:val="20"/>
          <w:szCs w:val="20"/>
        </w:rPr>
        <w:t>36</w:t>
      </w:r>
      <w:r>
        <w:rPr>
          <w:rFonts w:ascii="Times New Roman" w:hAnsi="Times New Roman" w:hint="eastAsia"/>
          <w:sz w:val="20"/>
          <w:szCs w:val="20"/>
        </w:rPr>
        <w:t>（</w:t>
      </w:r>
      <w:r>
        <w:rPr>
          <w:rFonts w:ascii="Times New Roman" w:hAnsi="Times New Roman" w:hint="eastAsia"/>
          <w:sz w:val="20"/>
          <w:szCs w:val="20"/>
        </w:rPr>
        <w:t>6</w:t>
      </w:r>
      <w:r>
        <w:rPr>
          <w:rFonts w:ascii="Times New Roman" w:hAnsi="Times New Roman" w:hint="eastAsia"/>
          <w:sz w:val="20"/>
          <w:szCs w:val="20"/>
        </w:rPr>
        <w:t>）：</w:t>
      </w:r>
      <w:r>
        <w:rPr>
          <w:rFonts w:ascii="Times New Roman" w:hAnsi="Times New Roman" w:hint="eastAsia"/>
          <w:sz w:val="20"/>
          <w:szCs w:val="20"/>
        </w:rPr>
        <w:t>1420-1427.</w:t>
      </w:r>
    </w:p>
    <w:p w14:paraId="4725E21F" w14:textId="2094027A" w:rsidR="004170CA" w:rsidRDefault="004170CA" w:rsidP="004170CA">
      <w:pPr>
        <w:numPr>
          <w:ilvl w:val="0"/>
          <w:numId w:val="4"/>
        </w:numPr>
        <w:rPr>
          <w:rFonts w:ascii="Times New Roman" w:hAnsi="Times New Roman"/>
          <w:sz w:val="20"/>
          <w:szCs w:val="20"/>
        </w:rPr>
      </w:pPr>
      <w:r>
        <w:rPr>
          <w:rFonts w:ascii="宋体" w:hAnsi="宋体" w:cs="宋体" w:hint="eastAsia"/>
          <w:sz w:val="20"/>
          <w:szCs w:val="20"/>
        </w:rPr>
        <w:t>张冬青</w:t>
      </w:r>
      <w:r>
        <w:rPr>
          <w:rFonts w:hint="eastAsia"/>
          <w:szCs w:val="21"/>
        </w:rPr>
        <w:t>，</w:t>
      </w:r>
      <w:r>
        <w:rPr>
          <w:rFonts w:ascii="宋体" w:hAnsi="宋体" w:cs="宋体" w:hint="eastAsia"/>
          <w:sz w:val="20"/>
          <w:szCs w:val="20"/>
        </w:rPr>
        <w:t>王向朝</w:t>
      </w:r>
      <w:r>
        <w:rPr>
          <w:rFonts w:hint="eastAsia"/>
          <w:szCs w:val="21"/>
        </w:rPr>
        <w:t>，</w:t>
      </w:r>
      <w:r>
        <w:rPr>
          <w:rFonts w:ascii="宋体" w:hAnsi="宋体" w:cs="宋体" w:hint="eastAsia"/>
          <w:sz w:val="20"/>
          <w:szCs w:val="20"/>
        </w:rPr>
        <w:t>施伟杰</w:t>
      </w:r>
      <w:r>
        <w:rPr>
          <w:rFonts w:hint="eastAsia"/>
          <w:szCs w:val="21"/>
        </w:rPr>
        <w:t>，</w:t>
      </w:r>
      <w:r w:rsidR="009149F9">
        <w:rPr>
          <w:rFonts w:ascii="宋体" w:hAnsi="宋体" w:cs="宋体" w:hint="eastAsia"/>
          <w:sz w:val="20"/>
          <w:szCs w:val="20"/>
        </w:rPr>
        <w:t xml:space="preserve">等. </w:t>
      </w:r>
      <w:r>
        <w:rPr>
          <w:rFonts w:ascii="宋体" w:hAnsi="宋体" w:cs="宋体" w:hint="eastAsia"/>
          <w:sz w:val="20"/>
          <w:szCs w:val="20"/>
        </w:rPr>
        <w:t>光刻机投影物镜的像差原位检测新技术</w:t>
      </w:r>
      <w:r w:rsidR="009149F9">
        <w:rPr>
          <w:rFonts w:ascii="Times New Roman" w:hAnsi="Times New Roman" w:hint="eastAsia"/>
          <w:sz w:val="20"/>
          <w:szCs w:val="20"/>
        </w:rPr>
        <w:t xml:space="preserve">[J]. </w:t>
      </w:r>
      <w:r>
        <w:rPr>
          <w:rFonts w:ascii="宋体" w:hAnsi="宋体" w:cs="宋体" w:hint="eastAsia"/>
          <w:sz w:val="20"/>
          <w:szCs w:val="20"/>
        </w:rPr>
        <w:t>光学学报</w:t>
      </w:r>
      <w:r>
        <w:rPr>
          <w:rFonts w:hint="eastAsia"/>
          <w:szCs w:val="21"/>
        </w:rPr>
        <w:t>，</w:t>
      </w:r>
      <w:r>
        <w:rPr>
          <w:rFonts w:ascii="Times New Roman" w:hAnsi="Times New Roman" w:hint="eastAsia"/>
          <w:sz w:val="20"/>
          <w:szCs w:val="20"/>
        </w:rPr>
        <w:t>2006</w:t>
      </w:r>
      <w:r>
        <w:rPr>
          <w:rFonts w:ascii="Times New Roman" w:hAnsi="Times New Roman" w:hint="eastAsia"/>
          <w:sz w:val="20"/>
          <w:szCs w:val="20"/>
        </w:rPr>
        <w:t>，</w:t>
      </w:r>
      <w:r>
        <w:rPr>
          <w:rFonts w:ascii="Times New Roman" w:hAnsi="Times New Roman" w:hint="eastAsia"/>
          <w:sz w:val="20"/>
          <w:szCs w:val="20"/>
        </w:rPr>
        <w:t>26</w:t>
      </w:r>
      <w:r>
        <w:rPr>
          <w:rFonts w:ascii="Times New Roman" w:hAnsi="Times New Roman" w:hint="eastAsia"/>
          <w:sz w:val="20"/>
          <w:szCs w:val="20"/>
        </w:rPr>
        <w:t>（</w:t>
      </w:r>
      <w:r>
        <w:rPr>
          <w:rFonts w:ascii="Times New Roman" w:hAnsi="Times New Roman" w:hint="eastAsia"/>
          <w:sz w:val="20"/>
          <w:szCs w:val="20"/>
        </w:rPr>
        <w:t>05</w:t>
      </w:r>
      <w:r>
        <w:rPr>
          <w:rFonts w:ascii="Times New Roman" w:hAnsi="Times New Roman" w:hint="eastAsia"/>
          <w:sz w:val="20"/>
          <w:szCs w:val="20"/>
        </w:rPr>
        <w:t>）：</w:t>
      </w:r>
      <w:r>
        <w:rPr>
          <w:rFonts w:ascii="Times New Roman" w:hAnsi="Times New Roman" w:hint="eastAsia"/>
          <w:sz w:val="20"/>
          <w:szCs w:val="20"/>
        </w:rPr>
        <w:t>679-684.</w:t>
      </w:r>
    </w:p>
    <w:p w14:paraId="13608B18" w14:textId="689FEAC9" w:rsidR="004170CA" w:rsidRDefault="004170CA" w:rsidP="004170CA">
      <w:pPr>
        <w:numPr>
          <w:ilvl w:val="0"/>
          <w:numId w:val="4"/>
        </w:numPr>
        <w:rPr>
          <w:rFonts w:ascii="Times New Roman" w:hAnsi="Times New Roman"/>
          <w:sz w:val="20"/>
          <w:szCs w:val="20"/>
        </w:rPr>
      </w:pPr>
      <w:r>
        <w:rPr>
          <w:rFonts w:ascii="宋体" w:hAnsi="宋体" w:cs="宋体" w:hint="eastAsia"/>
          <w:sz w:val="20"/>
          <w:szCs w:val="20"/>
        </w:rPr>
        <w:t>杨济硕</w:t>
      </w:r>
      <w:r>
        <w:rPr>
          <w:rFonts w:hint="eastAsia"/>
          <w:szCs w:val="21"/>
        </w:rPr>
        <w:t>，</w:t>
      </w:r>
      <w:r>
        <w:rPr>
          <w:rFonts w:ascii="宋体" w:hAnsi="宋体" w:cs="宋体" w:hint="eastAsia"/>
          <w:sz w:val="20"/>
          <w:szCs w:val="20"/>
        </w:rPr>
        <w:t>李思坤</w:t>
      </w:r>
      <w:r>
        <w:rPr>
          <w:rFonts w:hint="eastAsia"/>
          <w:szCs w:val="21"/>
        </w:rPr>
        <w:t>，</w:t>
      </w:r>
      <w:r>
        <w:rPr>
          <w:rFonts w:ascii="宋体" w:hAnsi="宋体" w:cs="宋体" w:hint="eastAsia"/>
          <w:sz w:val="20"/>
          <w:szCs w:val="20"/>
        </w:rPr>
        <w:t>王向朝</w:t>
      </w:r>
      <w:r>
        <w:rPr>
          <w:rFonts w:hint="eastAsia"/>
          <w:szCs w:val="21"/>
        </w:rPr>
        <w:t>，</w:t>
      </w:r>
      <w:r w:rsidR="009149F9">
        <w:rPr>
          <w:rFonts w:ascii="宋体" w:hAnsi="宋体" w:cs="宋体" w:hint="eastAsia"/>
          <w:sz w:val="20"/>
          <w:szCs w:val="20"/>
        </w:rPr>
        <w:t xml:space="preserve">等. </w:t>
      </w:r>
      <w:r>
        <w:rPr>
          <w:rFonts w:ascii="宋体" w:hAnsi="宋体" w:cs="宋体" w:hint="eastAsia"/>
          <w:sz w:val="20"/>
          <w:szCs w:val="20"/>
        </w:rPr>
        <w:t>基于空间像自适应降噪的投影物镜波像差检测方法</w:t>
      </w:r>
      <w:r w:rsidR="009149F9">
        <w:rPr>
          <w:rFonts w:ascii="Times New Roman" w:hAnsi="Times New Roman" w:hint="eastAsia"/>
          <w:sz w:val="20"/>
          <w:szCs w:val="20"/>
        </w:rPr>
        <w:t xml:space="preserve">[J]. </w:t>
      </w:r>
      <w:r>
        <w:rPr>
          <w:rFonts w:ascii="宋体" w:hAnsi="宋体" w:cs="宋体" w:hint="eastAsia"/>
          <w:sz w:val="20"/>
          <w:szCs w:val="20"/>
        </w:rPr>
        <w:t>光学学报</w:t>
      </w:r>
      <w:r>
        <w:rPr>
          <w:rFonts w:hint="eastAsia"/>
          <w:szCs w:val="21"/>
        </w:rPr>
        <w:t>，</w:t>
      </w:r>
      <w:r>
        <w:rPr>
          <w:rFonts w:ascii="Times New Roman" w:hAnsi="Times New Roman" w:hint="eastAsia"/>
          <w:sz w:val="20"/>
          <w:szCs w:val="20"/>
        </w:rPr>
        <w:t>2013</w:t>
      </w:r>
      <w:r>
        <w:rPr>
          <w:rFonts w:hint="eastAsia"/>
          <w:szCs w:val="21"/>
        </w:rPr>
        <w:t>，</w:t>
      </w:r>
      <w:r>
        <w:rPr>
          <w:rFonts w:ascii="Times New Roman" w:hAnsi="Times New Roman" w:hint="eastAsia"/>
          <w:sz w:val="20"/>
          <w:szCs w:val="20"/>
        </w:rPr>
        <w:t>33</w:t>
      </w:r>
      <w:r>
        <w:rPr>
          <w:rFonts w:ascii="Times New Roman" w:hAnsi="Times New Roman" w:hint="eastAsia"/>
          <w:sz w:val="20"/>
          <w:szCs w:val="20"/>
        </w:rPr>
        <w:t>（</w:t>
      </w:r>
      <w:r>
        <w:rPr>
          <w:rFonts w:ascii="Times New Roman" w:hAnsi="Times New Roman" w:hint="eastAsia"/>
          <w:sz w:val="20"/>
          <w:szCs w:val="20"/>
        </w:rPr>
        <w:t>1</w:t>
      </w:r>
      <w:r>
        <w:rPr>
          <w:rFonts w:ascii="Times New Roman" w:hAnsi="Times New Roman" w:hint="eastAsia"/>
          <w:sz w:val="20"/>
          <w:szCs w:val="20"/>
        </w:rPr>
        <w:t>）：</w:t>
      </w:r>
      <w:r>
        <w:rPr>
          <w:rFonts w:ascii="Times New Roman" w:hAnsi="Times New Roman" w:hint="eastAsia"/>
          <w:sz w:val="20"/>
          <w:szCs w:val="20"/>
        </w:rPr>
        <w:t>75-83.</w:t>
      </w:r>
    </w:p>
    <w:p w14:paraId="79C4C44C" w14:textId="28322158" w:rsidR="004170CA" w:rsidRDefault="004170CA" w:rsidP="004170CA">
      <w:pPr>
        <w:numPr>
          <w:ilvl w:val="0"/>
          <w:numId w:val="4"/>
        </w:numPr>
        <w:rPr>
          <w:rFonts w:ascii="Times New Roman" w:hAnsi="Times New Roman"/>
          <w:sz w:val="20"/>
          <w:szCs w:val="20"/>
        </w:rPr>
      </w:pPr>
      <w:r>
        <w:rPr>
          <w:rFonts w:ascii="Times New Roman" w:hAnsi="Times New Roman" w:hint="eastAsia"/>
          <w:sz w:val="20"/>
          <w:szCs w:val="20"/>
        </w:rPr>
        <w:t>诸波尔</w:t>
      </w:r>
      <w:r>
        <w:rPr>
          <w:rFonts w:hint="eastAsia"/>
          <w:szCs w:val="21"/>
        </w:rPr>
        <w:t>，</w:t>
      </w:r>
      <w:r>
        <w:rPr>
          <w:rFonts w:ascii="Times New Roman" w:hAnsi="Times New Roman" w:hint="eastAsia"/>
          <w:sz w:val="20"/>
          <w:szCs w:val="20"/>
        </w:rPr>
        <w:t>王向朝</w:t>
      </w:r>
      <w:r>
        <w:rPr>
          <w:rFonts w:hint="eastAsia"/>
          <w:szCs w:val="21"/>
        </w:rPr>
        <w:t>，</w:t>
      </w:r>
      <w:r>
        <w:rPr>
          <w:rFonts w:ascii="Times New Roman" w:hAnsi="Times New Roman" w:hint="eastAsia"/>
          <w:sz w:val="20"/>
          <w:szCs w:val="20"/>
        </w:rPr>
        <w:t>李思坤</w:t>
      </w:r>
      <w:r>
        <w:rPr>
          <w:rFonts w:hint="eastAsia"/>
          <w:szCs w:val="21"/>
        </w:rPr>
        <w:t>，</w:t>
      </w:r>
      <w:r w:rsidR="009149F9">
        <w:rPr>
          <w:rFonts w:ascii="Times New Roman" w:hAnsi="Times New Roman" w:hint="eastAsia"/>
          <w:sz w:val="20"/>
          <w:szCs w:val="20"/>
        </w:rPr>
        <w:t>等</w:t>
      </w:r>
      <w:r w:rsidR="009149F9">
        <w:rPr>
          <w:rFonts w:ascii="Times New Roman" w:hAnsi="Times New Roman" w:hint="eastAsia"/>
          <w:sz w:val="20"/>
          <w:szCs w:val="20"/>
        </w:rPr>
        <w:t xml:space="preserve">. </w:t>
      </w:r>
      <w:r>
        <w:rPr>
          <w:rFonts w:ascii="Times New Roman" w:hAnsi="Times New Roman" w:hint="eastAsia"/>
          <w:sz w:val="20"/>
          <w:szCs w:val="20"/>
        </w:rPr>
        <w:t>超大数值孔径光刻机投影物镜波像差检测方法</w:t>
      </w:r>
      <w:r w:rsidR="009149F9">
        <w:rPr>
          <w:rFonts w:ascii="Times New Roman" w:hAnsi="Times New Roman" w:hint="eastAsia"/>
          <w:sz w:val="20"/>
          <w:szCs w:val="20"/>
        </w:rPr>
        <w:t xml:space="preserve">[J]. </w:t>
      </w:r>
      <w:r>
        <w:rPr>
          <w:rFonts w:ascii="Times New Roman" w:hAnsi="Times New Roman" w:hint="eastAsia"/>
          <w:sz w:val="20"/>
          <w:szCs w:val="20"/>
        </w:rPr>
        <w:t>光学学报</w:t>
      </w:r>
      <w:r>
        <w:rPr>
          <w:rFonts w:hint="eastAsia"/>
          <w:szCs w:val="21"/>
        </w:rPr>
        <w:t>，</w:t>
      </w:r>
      <w:r>
        <w:rPr>
          <w:rFonts w:ascii="Times New Roman" w:hAnsi="Times New Roman" w:hint="eastAsia"/>
          <w:sz w:val="20"/>
          <w:szCs w:val="20"/>
        </w:rPr>
        <w:t>2016</w:t>
      </w:r>
      <w:r>
        <w:rPr>
          <w:rFonts w:hint="eastAsia"/>
          <w:szCs w:val="21"/>
        </w:rPr>
        <w:t>，</w:t>
      </w:r>
      <w:r>
        <w:rPr>
          <w:rFonts w:ascii="Times New Roman" w:hAnsi="Times New Roman" w:hint="eastAsia"/>
          <w:sz w:val="20"/>
          <w:szCs w:val="20"/>
        </w:rPr>
        <w:t>36</w:t>
      </w:r>
      <w:r>
        <w:rPr>
          <w:rFonts w:ascii="Times New Roman" w:hAnsi="Times New Roman" w:hint="eastAsia"/>
          <w:sz w:val="20"/>
          <w:szCs w:val="20"/>
        </w:rPr>
        <w:t>（</w:t>
      </w:r>
      <w:r>
        <w:rPr>
          <w:rFonts w:ascii="Times New Roman" w:hAnsi="Times New Roman" w:hint="eastAsia"/>
          <w:sz w:val="20"/>
          <w:szCs w:val="20"/>
        </w:rPr>
        <w:t>1</w:t>
      </w:r>
      <w:r>
        <w:rPr>
          <w:rFonts w:ascii="Times New Roman" w:hAnsi="Times New Roman" w:hint="eastAsia"/>
          <w:sz w:val="20"/>
          <w:szCs w:val="20"/>
        </w:rPr>
        <w:t>）：</w:t>
      </w:r>
      <w:r>
        <w:rPr>
          <w:rFonts w:ascii="Times New Roman" w:hAnsi="Times New Roman" w:hint="eastAsia"/>
          <w:sz w:val="20"/>
          <w:szCs w:val="20"/>
        </w:rPr>
        <w:t>137-147.</w:t>
      </w:r>
    </w:p>
    <w:p w14:paraId="0CAB9ABD" w14:textId="7CFB9B0E" w:rsidR="004170CA" w:rsidRDefault="004170CA" w:rsidP="004170CA">
      <w:pPr>
        <w:numPr>
          <w:ilvl w:val="0"/>
          <w:numId w:val="4"/>
        </w:numPr>
        <w:rPr>
          <w:rFonts w:ascii="Times New Roman" w:hAnsi="Times New Roman"/>
          <w:sz w:val="20"/>
          <w:szCs w:val="20"/>
        </w:rPr>
      </w:pPr>
      <w:r>
        <w:rPr>
          <w:rFonts w:ascii="宋体" w:hAnsi="宋体" w:cs="宋体" w:hint="eastAsia"/>
          <w:sz w:val="20"/>
          <w:szCs w:val="20"/>
        </w:rPr>
        <w:t>王茫茫</w:t>
      </w:r>
      <w:r>
        <w:rPr>
          <w:rFonts w:hint="eastAsia"/>
          <w:szCs w:val="21"/>
        </w:rPr>
        <w:t>，</w:t>
      </w:r>
      <w:r>
        <w:rPr>
          <w:rFonts w:ascii="宋体" w:hAnsi="宋体" w:cs="宋体" w:hint="eastAsia"/>
          <w:sz w:val="20"/>
          <w:szCs w:val="20"/>
        </w:rPr>
        <w:t>刘兆军</w:t>
      </w:r>
      <w:r>
        <w:rPr>
          <w:rFonts w:hint="eastAsia"/>
          <w:szCs w:val="21"/>
        </w:rPr>
        <w:t>，</w:t>
      </w:r>
      <w:r>
        <w:rPr>
          <w:rFonts w:ascii="宋体" w:hAnsi="宋体" w:cs="宋体" w:hint="eastAsia"/>
          <w:sz w:val="20"/>
          <w:szCs w:val="20"/>
        </w:rPr>
        <w:t>李博</w:t>
      </w:r>
      <w:r>
        <w:rPr>
          <w:rFonts w:hint="eastAsia"/>
          <w:szCs w:val="21"/>
        </w:rPr>
        <w:t>.</w:t>
      </w:r>
      <w:r>
        <w:rPr>
          <w:rFonts w:ascii="宋体" w:hAnsi="宋体" w:cs="宋体" w:hint="eastAsia"/>
          <w:sz w:val="20"/>
          <w:szCs w:val="20"/>
        </w:rPr>
        <w:t>空间相机次镜在轨校正仿真分析</w:t>
      </w:r>
      <w:r w:rsidR="009149F9">
        <w:rPr>
          <w:rFonts w:ascii="Times New Roman" w:hAnsi="Times New Roman" w:hint="eastAsia"/>
          <w:sz w:val="20"/>
          <w:szCs w:val="20"/>
        </w:rPr>
        <w:t xml:space="preserve">[J]. </w:t>
      </w:r>
      <w:r>
        <w:rPr>
          <w:rFonts w:ascii="宋体" w:hAnsi="宋体" w:cs="宋体" w:hint="eastAsia"/>
          <w:sz w:val="20"/>
          <w:szCs w:val="20"/>
        </w:rPr>
        <w:t>航天返回与遥感</w:t>
      </w:r>
      <w:r>
        <w:rPr>
          <w:rFonts w:hint="eastAsia"/>
          <w:szCs w:val="21"/>
        </w:rPr>
        <w:t>，</w:t>
      </w:r>
      <w:r>
        <w:rPr>
          <w:rFonts w:ascii="Times New Roman" w:hAnsi="Times New Roman" w:hint="eastAsia"/>
          <w:sz w:val="20"/>
          <w:szCs w:val="20"/>
        </w:rPr>
        <w:t>2018</w:t>
      </w:r>
      <w:r>
        <w:rPr>
          <w:rFonts w:hint="eastAsia"/>
          <w:szCs w:val="21"/>
        </w:rPr>
        <w:t>，</w:t>
      </w:r>
      <w:r>
        <w:rPr>
          <w:rFonts w:ascii="Times New Roman" w:hAnsi="Times New Roman" w:hint="eastAsia"/>
          <w:sz w:val="20"/>
          <w:szCs w:val="20"/>
        </w:rPr>
        <w:t>39</w:t>
      </w:r>
      <w:r>
        <w:rPr>
          <w:rFonts w:ascii="Times New Roman" w:hAnsi="Times New Roman" w:hint="eastAsia"/>
          <w:sz w:val="20"/>
          <w:szCs w:val="20"/>
        </w:rPr>
        <w:t>（</w:t>
      </w:r>
      <w:r>
        <w:rPr>
          <w:rFonts w:ascii="Times New Roman" w:hAnsi="Times New Roman" w:hint="eastAsia"/>
          <w:sz w:val="20"/>
          <w:szCs w:val="20"/>
        </w:rPr>
        <w:t>2</w:t>
      </w:r>
      <w:r>
        <w:rPr>
          <w:rFonts w:ascii="Times New Roman" w:hAnsi="Times New Roman" w:hint="eastAsia"/>
          <w:sz w:val="20"/>
          <w:szCs w:val="20"/>
        </w:rPr>
        <w:t>）：</w:t>
      </w:r>
      <w:r>
        <w:rPr>
          <w:rFonts w:ascii="Times New Roman" w:hAnsi="Times New Roman" w:hint="eastAsia"/>
          <w:sz w:val="20"/>
          <w:szCs w:val="20"/>
        </w:rPr>
        <w:t>73-83.</w:t>
      </w:r>
    </w:p>
    <w:p w14:paraId="2E5BF358" w14:textId="3542D0D6" w:rsidR="004170CA" w:rsidRDefault="004170CA" w:rsidP="004170CA">
      <w:pPr>
        <w:numPr>
          <w:ilvl w:val="0"/>
          <w:numId w:val="4"/>
        </w:numPr>
        <w:rPr>
          <w:rFonts w:ascii="Times New Roman" w:hAnsi="Times New Roman"/>
          <w:sz w:val="20"/>
          <w:szCs w:val="20"/>
        </w:rPr>
      </w:pPr>
      <w:r>
        <w:rPr>
          <w:rFonts w:ascii="宋体" w:hAnsi="宋体" w:cs="宋体" w:hint="eastAsia"/>
          <w:sz w:val="20"/>
          <w:szCs w:val="20"/>
        </w:rPr>
        <w:t>蔡冬梅</w:t>
      </w:r>
      <w:r>
        <w:rPr>
          <w:rFonts w:hint="eastAsia"/>
          <w:szCs w:val="21"/>
        </w:rPr>
        <w:t>，</w:t>
      </w:r>
      <w:r>
        <w:rPr>
          <w:rFonts w:ascii="宋体" w:hAnsi="宋体" w:cs="宋体" w:hint="eastAsia"/>
          <w:sz w:val="20"/>
          <w:szCs w:val="20"/>
        </w:rPr>
        <w:t>凌宁</w:t>
      </w:r>
      <w:r>
        <w:rPr>
          <w:rFonts w:hint="eastAsia"/>
          <w:szCs w:val="21"/>
        </w:rPr>
        <w:t>，</w:t>
      </w:r>
      <w:r>
        <w:rPr>
          <w:rFonts w:ascii="宋体" w:hAnsi="宋体" w:cs="宋体" w:hint="eastAsia"/>
          <w:sz w:val="20"/>
          <w:szCs w:val="20"/>
        </w:rPr>
        <w:t>姜文汉</w:t>
      </w:r>
      <w:r>
        <w:rPr>
          <w:rFonts w:hint="eastAsia"/>
          <w:szCs w:val="21"/>
        </w:rPr>
        <w:t>.</w:t>
      </w:r>
      <w:r>
        <w:rPr>
          <w:rFonts w:ascii="宋体" w:hAnsi="宋体" w:cs="宋体" w:hint="eastAsia"/>
          <w:sz w:val="20"/>
          <w:szCs w:val="20"/>
        </w:rPr>
        <w:t>纯相位液晶空间光调制器拟合</w:t>
      </w:r>
      <w:r>
        <w:rPr>
          <w:rFonts w:ascii="Times New Roman" w:hAnsi="Times New Roman" w:hint="eastAsia"/>
          <w:sz w:val="20"/>
          <w:szCs w:val="20"/>
        </w:rPr>
        <w:t>Zernike</w:t>
      </w:r>
      <w:r>
        <w:rPr>
          <w:rFonts w:ascii="宋体" w:hAnsi="宋体" w:cs="宋体" w:hint="eastAsia"/>
          <w:sz w:val="20"/>
          <w:szCs w:val="20"/>
        </w:rPr>
        <w:t>像差性能分析</w:t>
      </w:r>
      <w:r w:rsidR="009149F9">
        <w:rPr>
          <w:rFonts w:ascii="Times New Roman" w:hAnsi="Times New Roman" w:hint="eastAsia"/>
          <w:sz w:val="20"/>
          <w:szCs w:val="20"/>
        </w:rPr>
        <w:t xml:space="preserve">[J]. </w:t>
      </w:r>
      <w:r>
        <w:rPr>
          <w:rFonts w:ascii="宋体" w:hAnsi="宋体" w:cs="宋体" w:hint="eastAsia"/>
          <w:sz w:val="20"/>
          <w:szCs w:val="20"/>
        </w:rPr>
        <w:t>物理学报</w:t>
      </w:r>
      <w:r>
        <w:rPr>
          <w:rFonts w:hint="eastAsia"/>
          <w:szCs w:val="21"/>
        </w:rPr>
        <w:t>，</w:t>
      </w:r>
      <w:r>
        <w:rPr>
          <w:rFonts w:ascii="Times New Roman" w:hAnsi="Times New Roman" w:hint="eastAsia"/>
          <w:sz w:val="20"/>
          <w:szCs w:val="20"/>
        </w:rPr>
        <w:t>2008</w:t>
      </w:r>
      <w:r>
        <w:rPr>
          <w:rFonts w:hint="eastAsia"/>
          <w:szCs w:val="21"/>
        </w:rPr>
        <w:t>，</w:t>
      </w:r>
      <w:r>
        <w:rPr>
          <w:rFonts w:ascii="Times New Roman" w:hAnsi="Times New Roman" w:hint="eastAsia"/>
          <w:sz w:val="20"/>
          <w:szCs w:val="20"/>
        </w:rPr>
        <w:t>57</w:t>
      </w:r>
      <w:r>
        <w:rPr>
          <w:rFonts w:ascii="Times New Roman" w:hAnsi="Times New Roman" w:hint="eastAsia"/>
          <w:sz w:val="20"/>
          <w:szCs w:val="20"/>
        </w:rPr>
        <w:t>（</w:t>
      </w:r>
      <w:r>
        <w:rPr>
          <w:rFonts w:ascii="Times New Roman" w:hAnsi="Times New Roman" w:hint="eastAsia"/>
          <w:sz w:val="20"/>
          <w:szCs w:val="20"/>
        </w:rPr>
        <w:t>2</w:t>
      </w:r>
      <w:r>
        <w:rPr>
          <w:rFonts w:ascii="Times New Roman" w:hAnsi="Times New Roman" w:hint="eastAsia"/>
          <w:sz w:val="20"/>
          <w:szCs w:val="20"/>
        </w:rPr>
        <w:t>）：</w:t>
      </w:r>
      <w:r>
        <w:rPr>
          <w:rFonts w:ascii="Times New Roman" w:hAnsi="Times New Roman" w:hint="eastAsia"/>
          <w:sz w:val="20"/>
          <w:szCs w:val="20"/>
        </w:rPr>
        <w:t>897-903.</w:t>
      </w:r>
    </w:p>
    <w:p w14:paraId="189330AB" w14:textId="773F989F" w:rsidR="004170CA" w:rsidRDefault="004170CA" w:rsidP="004170CA">
      <w:pPr>
        <w:numPr>
          <w:ilvl w:val="0"/>
          <w:numId w:val="4"/>
        </w:numPr>
        <w:rPr>
          <w:rFonts w:ascii="Times New Roman" w:hAnsi="Times New Roman"/>
          <w:sz w:val="20"/>
          <w:szCs w:val="20"/>
        </w:rPr>
      </w:pPr>
      <w:r>
        <w:rPr>
          <w:rFonts w:ascii="Times New Roman" w:hAnsi="Times New Roman" w:hint="eastAsia"/>
          <w:sz w:val="20"/>
          <w:szCs w:val="20"/>
        </w:rPr>
        <w:t>周虹</w:t>
      </w:r>
      <w:r>
        <w:rPr>
          <w:rFonts w:hint="eastAsia"/>
          <w:szCs w:val="21"/>
        </w:rPr>
        <w:t>，</w:t>
      </w:r>
      <w:r>
        <w:rPr>
          <w:rFonts w:ascii="Times New Roman" w:hAnsi="Times New Roman" w:hint="eastAsia"/>
          <w:sz w:val="20"/>
          <w:szCs w:val="20"/>
        </w:rPr>
        <w:t>宁禹</w:t>
      </w:r>
      <w:r>
        <w:rPr>
          <w:rFonts w:hint="eastAsia"/>
          <w:szCs w:val="21"/>
        </w:rPr>
        <w:t>，</w:t>
      </w:r>
      <w:r>
        <w:rPr>
          <w:rFonts w:ascii="Times New Roman" w:hAnsi="Times New Roman" w:hint="eastAsia"/>
          <w:sz w:val="20"/>
          <w:szCs w:val="20"/>
        </w:rPr>
        <w:t>官春林</w:t>
      </w:r>
      <w:r>
        <w:rPr>
          <w:rFonts w:hint="eastAsia"/>
          <w:szCs w:val="21"/>
        </w:rPr>
        <w:t>，</w:t>
      </w:r>
      <w:r w:rsidR="009149F9">
        <w:rPr>
          <w:rFonts w:ascii="Times New Roman" w:hAnsi="Times New Roman" w:hint="eastAsia"/>
          <w:sz w:val="20"/>
          <w:szCs w:val="20"/>
        </w:rPr>
        <w:t>等</w:t>
      </w:r>
      <w:r w:rsidR="009149F9">
        <w:rPr>
          <w:rFonts w:ascii="Times New Roman" w:hAnsi="Times New Roman" w:hint="eastAsia"/>
          <w:sz w:val="20"/>
          <w:szCs w:val="20"/>
        </w:rPr>
        <w:t xml:space="preserve">. </w:t>
      </w:r>
      <w:r>
        <w:rPr>
          <w:rFonts w:ascii="Times New Roman" w:hAnsi="Times New Roman" w:hint="eastAsia"/>
          <w:sz w:val="20"/>
          <w:szCs w:val="20"/>
        </w:rPr>
        <w:t>双压电片变形反射镜样镜的设计与研制</w:t>
      </w:r>
      <w:r w:rsidR="009149F9">
        <w:rPr>
          <w:rFonts w:ascii="Times New Roman" w:hAnsi="Times New Roman" w:hint="eastAsia"/>
          <w:sz w:val="20"/>
          <w:szCs w:val="20"/>
        </w:rPr>
        <w:t xml:space="preserve">[J]. </w:t>
      </w:r>
      <w:r>
        <w:rPr>
          <w:rFonts w:ascii="Times New Roman" w:hAnsi="Times New Roman" w:hint="eastAsia"/>
          <w:sz w:val="20"/>
          <w:szCs w:val="20"/>
        </w:rPr>
        <w:t>光学学报</w:t>
      </w:r>
      <w:r>
        <w:rPr>
          <w:rFonts w:hint="eastAsia"/>
          <w:szCs w:val="21"/>
        </w:rPr>
        <w:t>，</w:t>
      </w:r>
      <w:r>
        <w:rPr>
          <w:rFonts w:ascii="Times New Roman" w:hAnsi="Times New Roman" w:hint="eastAsia"/>
          <w:sz w:val="20"/>
          <w:szCs w:val="20"/>
        </w:rPr>
        <w:t>2009</w:t>
      </w:r>
      <w:r>
        <w:rPr>
          <w:rFonts w:hint="eastAsia"/>
          <w:szCs w:val="21"/>
        </w:rPr>
        <w:t>，</w:t>
      </w:r>
      <w:r>
        <w:rPr>
          <w:rFonts w:ascii="Times New Roman" w:hAnsi="Times New Roman" w:hint="eastAsia"/>
          <w:sz w:val="20"/>
          <w:szCs w:val="20"/>
        </w:rPr>
        <w:t>29</w:t>
      </w:r>
      <w:r>
        <w:rPr>
          <w:rFonts w:ascii="Times New Roman" w:hAnsi="Times New Roman" w:hint="eastAsia"/>
          <w:sz w:val="20"/>
          <w:szCs w:val="20"/>
        </w:rPr>
        <w:t>（</w:t>
      </w:r>
      <w:r>
        <w:rPr>
          <w:rFonts w:ascii="Times New Roman" w:hAnsi="Times New Roman" w:hint="eastAsia"/>
          <w:sz w:val="20"/>
          <w:szCs w:val="20"/>
        </w:rPr>
        <w:t>6</w:t>
      </w:r>
      <w:r>
        <w:rPr>
          <w:rFonts w:ascii="Times New Roman" w:hAnsi="Times New Roman" w:hint="eastAsia"/>
          <w:sz w:val="20"/>
          <w:szCs w:val="20"/>
        </w:rPr>
        <w:t>）：</w:t>
      </w:r>
      <w:r>
        <w:rPr>
          <w:rFonts w:ascii="Times New Roman" w:hAnsi="Times New Roman" w:hint="eastAsia"/>
          <w:sz w:val="20"/>
          <w:szCs w:val="20"/>
        </w:rPr>
        <w:t>1437-1442.</w:t>
      </w:r>
    </w:p>
    <w:p w14:paraId="61BEBE5A" w14:textId="69924557" w:rsidR="004F10F8" w:rsidRDefault="004F10F8" w:rsidP="004F10F8">
      <w:pPr>
        <w:numPr>
          <w:ilvl w:val="0"/>
          <w:numId w:val="4"/>
        </w:numPr>
        <w:rPr>
          <w:rFonts w:ascii="Times New Roman" w:hAnsi="Times New Roman"/>
          <w:sz w:val="20"/>
          <w:szCs w:val="20"/>
        </w:rPr>
      </w:pPr>
      <w:r>
        <w:rPr>
          <w:rFonts w:ascii="Times New Roman" w:hAnsi="Times New Roman" w:hint="eastAsia"/>
          <w:sz w:val="20"/>
          <w:szCs w:val="20"/>
        </w:rPr>
        <w:t>曲贺盟</w:t>
      </w:r>
      <w:r>
        <w:rPr>
          <w:rFonts w:hint="eastAsia"/>
          <w:szCs w:val="21"/>
        </w:rPr>
        <w:t>，</w:t>
      </w:r>
      <w:r>
        <w:rPr>
          <w:rFonts w:ascii="Times New Roman" w:hAnsi="Times New Roman" w:hint="eastAsia"/>
          <w:sz w:val="20"/>
          <w:szCs w:val="20"/>
        </w:rPr>
        <w:t>张新</w:t>
      </w:r>
      <w:r>
        <w:rPr>
          <w:rFonts w:hint="eastAsia"/>
          <w:szCs w:val="21"/>
        </w:rPr>
        <w:t>，</w:t>
      </w:r>
      <w:r>
        <w:rPr>
          <w:rFonts w:ascii="Times New Roman" w:hAnsi="Times New Roman" w:hint="eastAsia"/>
          <w:sz w:val="20"/>
          <w:szCs w:val="20"/>
        </w:rPr>
        <w:t>王灵杰</w:t>
      </w:r>
      <w:r>
        <w:rPr>
          <w:rFonts w:hint="eastAsia"/>
          <w:szCs w:val="21"/>
        </w:rPr>
        <w:t>.</w:t>
      </w:r>
      <w:r>
        <w:rPr>
          <w:rFonts w:ascii="Times New Roman" w:hAnsi="Times New Roman" w:hint="eastAsia"/>
          <w:sz w:val="20"/>
          <w:szCs w:val="20"/>
        </w:rPr>
        <w:t>基于轴向移动柱面</w:t>
      </w:r>
      <w:r>
        <w:rPr>
          <w:rFonts w:ascii="Times New Roman" w:hAnsi="Times New Roman" w:hint="eastAsia"/>
          <w:sz w:val="20"/>
          <w:szCs w:val="20"/>
        </w:rPr>
        <w:t>-Zernike</w:t>
      </w:r>
      <w:r>
        <w:rPr>
          <w:rFonts w:ascii="Times New Roman" w:hAnsi="Times New Roman" w:hint="eastAsia"/>
          <w:sz w:val="20"/>
          <w:szCs w:val="20"/>
        </w:rPr>
        <w:t>校正元件的动态像差校正技术</w:t>
      </w:r>
      <w:r w:rsidR="009149F9">
        <w:rPr>
          <w:rFonts w:ascii="Times New Roman" w:hAnsi="Times New Roman" w:hint="eastAsia"/>
          <w:sz w:val="20"/>
          <w:szCs w:val="20"/>
        </w:rPr>
        <w:t xml:space="preserve">[J]. </w:t>
      </w:r>
      <w:r>
        <w:rPr>
          <w:rFonts w:ascii="Times New Roman" w:hAnsi="Times New Roman" w:hint="eastAsia"/>
          <w:sz w:val="20"/>
          <w:szCs w:val="20"/>
        </w:rPr>
        <w:t>红外与激光工程</w:t>
      </w:r>
      <w:r>
        <w:rPr>
          <w:rFonts w:hint="eastAsia"/>
          <w:szCs w:val="21"/>
        </w:rPr>
        <w:t>，</w:t>
      </w:r>
      <w:r>
        <w:rPr>
          <w:rFonts w:ascii="Times New Roman" w:hAnsi="Times New Roman" w:hint="eastAsia"/>
          <w:sz w:val="20"/>
          <w:szCs w:val="20"/>
        </w:rPr>
        <w:t>2012</w:t>
      </w:r>
      <w:r>
        <w:rPr>
          <w:rFonts w:hint="eastAsia"/>
          <w:szCs w:val="21"/>
        </w:rPr>
        <w:t>，</w:t>
      </w:r>
      <w:r>
        <w:rPr>
          <w:rFonts w:ascii="Times New Roman" w:hAnsi="Times New Roman" w:hint="eastAsia"/>
          <w:sz w:val="20"/>
          <w:szCs w:val="20"/>
        </w:rPr>
        <w:t>41</w:t>
      </w:r>
      <w:r>
        <w:rPr>
          <w:rFonts w:ascii="Times New Roman" w:hAnsi="Times New Roman" w:hint="eastAsia"/>
          <w:sz w:val="20"/>
          <w:szCs w:val="20"/>
        </w:rPr>
        <w:t>（</w:t>
      </w:r>
      <w:r>
        <w:rPr>
          <w:rFonts w:ascii="Times New Roman" w:hAnsi="Times New Roman" w:hint="eastAsia"/>
          <w:sz w:val="20"/>
          <w:szCs w:val="20"/>
        </w:rPr>
        <w:t>5</w:t>
      </w:r>
      <w:r>
        <w:rPr>
          <w:rFonts w:ascii="Times New Roman" w:hAnsi="Times New Roman" w:hint="eastAsia"/>
          <w:sz w:val="20"/>
          <w:szCs w:val="20"/>
        </w:rPr>
        <w:t>）：</w:t>
      </w:r>
      <w:r>
        <w:rPr>
          <w:rFonts w:ascii="Times New Roman" w:hAnsi="Times New Roman" w:hint="eastAsia"/>
          <w:sz w:val="20"/>
          <w:szCs w:val="20"/>
        </w:rPr>
        <w:t>1294-1299.</w:t>
      </w:r>
    </w:p>
    <w:p w14:paraId="6D995F4E" w14:textId="2D1964DD" w:rsidR="004F10F8" w:rsidRDefault="004F10F8" w:rsidP="004F10F8">
      <w:pPr>
        <w:numPr>
          <w:ilvl w:val="0"/>
          <w:numId w:val="4"/>
        </w:numPr>
        <w:rPr>
          <w:rFonts w:ascii="Times New Roman" w:hAnsi="Times New Roman"/>
          <w:sz w:val="20"/>
          <w:szCs w:val="20"/>
        </w:rPr>
      </w:pPr>
      <w:r>
        <w:rPr>
          <w:rFonts w:ascii="Times New Roman" w:hAnsi="Times New Roman" w:hint="eastAsia"/>
          <w:sz w:val="20"/>
          <w:szCs w:val="20"/>
        </w:rPr>
        <w:t>张博</w:t>
      </w:r>
      <w:r>
        <w:rPr>
          <w:rFonts w:hint="eastAsia"/>
          <w:szCs w:val="21"/>
        </w:rPr>
        <w:t>，</w:t>
      </w:r>
      <w:r>
        <w:rPr>
          <w:rFonts w:ascii="Times New Roman" w:hAnsi="Times New Roman" w:hint="eastAsia"/>
          <w:sz w:val="20"/>
          <w:szCs w:val="20"/>
        </w:rPr>
        <w:t>王凌</w:t>
      </w:r>
      <w:r>
        <w:rPr>
          <w:rFonts w:hint="eastAsia"/>
          <w:szCs w:val="21"/>
        </w:rPr>
        <w:t>，</w:t>
      </w:r>
      <w:r>
        <w:rPr>
          <w:rFonts w:ascii="Times New Roman" w:hAnsi="Times New Roman" w:hint="eastAsia"/>
          <w:sz w:val="20"/>
          <w:szCs w:val="20"/>
        </w:rPr>
        <w:t>常伟军</w:t>
      </w:r>
      <w:r>
        <w:rPr>
          <w:rFonts w:hint="eastAsia"/>
          <w:szCs w:val="21"/>
        </w:rPr>
        <w:t>，</w:t>
      </w:r>
      <w:r w:rsidR="009149F9">
        <w:rPr>
          <w:rFonts w:ascii="Times New Roman" w:hAnsi="Times New Roman" w:hint="eastAsia"/>
          <w:sz w:val="20"/>
          <w:szCs w:val="20"/>
        </w:rPr>
        <w:t>等</w:t>
      </w:r>
      <w:r w:rsidR="009149F9">
        <w:rPr>
          <w:rFonts w:ascii="Times New Roman" w:hAnsi="Times New Roman" w:hint="eastAsia"/>
          <w:sz w:val="20"/>
          <w:szCs w:val="20"/>
        </w:rPr>
        <w:t xml:space="preserve">. </w:t>
      </w:r>
      <w:r>
        <w:rPr>
          <w:rFonts w:ascii="Times New Roman" w:hAnsi="Times New Roman" w:hint="eastAsia"/>
          <w:sz w:val="20"/>
          <w:szCs w:val="20"/>
        </w:rPr>
        <w:t>头盔显示器自由曲面光学组件的优化设计</w:t>
      </w:r>
      <w:r w:rsidR="009149F9">
        <w:rPr>
          <w:rFonts w:ascii="Times New Roman" w:hAnsi="Times New Roman" w:hint="eastAsia"/>
          <w:sz w:val="20"/>
          <w:szCs w:val="20"/>
        </w:rPr>
        <w:t xml:space="preserve">[J]. </w:t>
      </w:r>
      <w:r>
        <w:rPr>
          <w:rFonts w:ascii="Times New Roman" w:hAnsi="Times New Roman" w:hint="eastAsia"/>
          <w:sz w:val="20"/>
          <w:szCs w:val="20"/>
        </w:rPr>
        <w:t>应用光学</w:t>
      </w:r>
      <w:r>
        <w:rPr>
          <w:rFonts w:hint="eastAsia"/>
          <w:szCs w:val="21"/>
        </w:rPr>
        <w:t>，</w:t>
      </w:r>
      <w:r>
        <w:rPr>
          <w:rFonts w:ascii="Times New Roman" w:hAnsi="Times New Roman" w:hint="eastAsia"/>
          <w:sz w:val="20"/>
          <w:szCs w:val="20"/>
        </w:rPr>
        <w:t>2014</w:t>
      </w:r>
      <w:r>
        <w:rPr>
          <w:rFonts w:hint="eastAsia"/>
          <w:szCs w:val="21"/>
        </w:rPr>
        <w:t>，</w:t>
      </w:r>
      <w:r>
        <w:rPr>
          <w:rFonts w:ascii="Times New Roman" w:hAnsi="Times New Roman" w:hint="eastAsia"/>
          <w:sz w:val="20"/>
          <w:szCs w:val="20"/>
        </w:rPr>
        <w:t>35</w:t>
      </w:r>
      <w:r>
        <w:rPr>
          <w:rFonts w:ascii="Times New Roman" w:hAnsi="Times New Roman" w:hint="eastAsia"/>
          <w:sz w:val="20"/>
          <w:szCs w:val="20"/>
        </w:rPr>
        <w:t>（</w:t>
      </w:r>
      <w:r>
        <w:rPr>
          <w:rFonts w:ascii="Times New Roman" w:hAnsi="Times New Roman" w:hint="eastAsia"/>
          <w:sz w:val="20"/>
          <w:szCs w:val="20"/>
        </w:rPr>
        <w:t>2</w:t>
      </w:r>
      <w:r>
        <w:rPr>
          <w:rFonts w:ascii="Times New Roman" w:hAnsi="Times New Roman" w:hint="eastAsia"/>
          <w:sz w:val="20"/>
          <w:szCs w:val="20"/>
        </w:rPr>
        <w:t>）：</w:t>
      </w:r>
      <w:r>
        <w:rPr>
          <w:rFonts w:ascii="Times New Roman" w:hAnsi="Times New Roman" w:hint="eastAsia"/>
          <w:sz w:val="20"/>
          <w:szCs w:val="20"/>
        </w:rPr>
        <w:t xml:space="preserve">193-197. </w:t>
      </w:r>
    </w:p>
    <w:p w14:paraId="2FEA20A8" w14:textId="0F612FEF" w:rsidR="004F10F8" w:rsidRDefault="004F10F8" w:rsidP="004F10F8">
      <w:pPr>
        <w:numPr>
          <w:ilvl w:val="0"/>
          <w:numId w:val="4"/>
        </w:numPr>
        <w:rPr>
          <w:rFonts w:ascii="Times New Roman" w:hAnsi="Times New Roman"/>
          <w:sz w:val="20"/>
          <w:szCs w:val="20"/>
        </w:rPr>
      </w:pPr>
      <w:r>
        <w:rPr>
          <w:rFonts w:ascii="Times New Roman" w:hAnsi="Times New Roman" w:hint="eastAsia"/>
          <w:sz w:val="20"/>
          <w:szCs w:val="20"/>
        </w:rPr>
        <w:t>张运强</w:t>
      </w:r>
      <w:r>
        <w:rPr>
          <w:rFonts w:hint="eastAsia"/>
          <w:szCs w:val="21"/>
        </w:rPr>
        <w:t>，</w:t>
      </w:r>
      <w:r>
        <w:rPr>
          <w:rFonts w:ascii="Times New Roman" w:hAnsi="Times New Roman" w:hint="eastAsia"/>
          <w:sz w:val="20"/>
          <w:szCs w:val="20"/>
        </w:rPr>
        <w:t>常军</w:t>
      </w:r>
      <w:r>
        <w:rPr>
          <w:rFonts w:hint="eastAsia"/>
          <w:szCs w:val="21"/>
        </w:rPr>
        <w:t>，</w:t>
      </w:r>
      <w:r>
        <w:rPr>
          <w:rFonts w:ascii="Times New Roman" w:hAnsi="Times New Roman" w:hint="eastAsia"/>
          <w:sz w:val="20"/>
          <w:szCs w:val="20"/>
        </w:rPr>
        <w:t>潘国庆</w:t>
      </w:r>
      <w:r>
        <w:rPr>
          <w:rFonts w:hint="eastAsia"/>
          <w:szCs w:val="21"/>
        </w:rPr>
        <w:t>.</w:t>
      </w:r>
      <w:r w:rsidR="009149F9">
        <w:rPr>
          <w:szCs w:val="21"/>
        </w:rPr>
        <w:t xml:space="preserve"> </w:t>
      </w:r>
      <w:r>
        <w:rPr>
          <w:rFonts w:ascii="Times New Roman" w:hAnsi="Times New Roman" w:hint="eastAsia"/>
          <w:sz w:val="20"/>
          <w:szCs w:val="20"/>
        </w:rPr>
        <w:t>二次曲面共形整流罩像差影响因素分析</w:t>
      </w:r>
      <w:r w:rsidR="009149F9">
        <w:rPr>
          <w:rFonts w:ascii="Times New Roman" w:hAnsi="Times New Roman" w:hint="eastAsia"/>
          <w:sz w:val="20"/>
          <w:szCs w:val="20"/>
        </w:rPr>
        <w:t xml:space="preserve">[J]. </w:t>
      </w:r>
      <w:r>
        <w:rPr>
          <w:rFonts w:ascii="Times New Roman" w:hAnsi="Times New Roman" w:hint="eastAsia"/>
          <w:sz w:val="20"/>
          <w:szCs w:val="20"/>
        </w:rPr>
        <w:t>应用光学</w:t>
      </w:r>
      <w:r>
        <w:rPr>
          <w:rFonts w:hint="eastAsia"/>
          <w:szCs w:val="21"/>
        </w:rPr>
        <w:t>，</w:t>
      </w:r>
      <w:r>
        <w:rPr>
          <w:rFonts w:ascii="Times New Roman" w:hAnsi="Times New Roman" w:hint="eastAsia"/>
          <w:sz w:val="20"/>
          <w:szCs w:val="20"/>
        </w:rPr>
        <w:t>2019</w:t>
      </w:r>
      <w:r>
        <w:rPr>
          <w:rFonts w:hint="eastAsia"/>
          <w:szCs w:val="21"/>
        </w:rPr>
        <w:t>，</w:t>
      </w:r>
      <w:r>
        <w:rPr>
          <w:rFonts w:ascii="Times New Roman" w:hAnsi="Times New Roman" w:hint="eastAsia"/>
          <w:sz w:val="20"/>
          <w:szCs w:val="20"/>
        </w:rPr>
        <w:t>40</w:t>
      </w:r>
      <w:r>
        <w:rPr>
          <w:rFonts w:ascii="Times New Roman" w:hAnsi="Times New Roman" w:hint="eastAsia"/>
          <w:sz w:val="20"/>
          <w:szCs w:val="20"/>
        </w:rPr>
        <w:t>（</w:t>
      </w:r>
      <w:r>
        <w:rPr>
          <w:rFonts w:ascii="Times New Roman" w:hAnsi="Times New Roman" w:hint="eastAsia"/>
          <w:sz w:val="20"/>
          <w:szCs w:val="20"/>
        </w:rPr>
        <w:t>6</w:t>
      </w:r>
      <w:r>
        <w:rPr>
          <w:rFonts w:ascii="Times New Roman" w:hAnsi="Times New Roman" w:hint="eastAsia"/>
          <w:sz w:val="20"/>
          <w:szCs w:val="20"/>
        </w:rPr>
        <w:t>）：</w:t>
      </w:r>
      <w:r>
        <w:rPr>
          <w:rFonts w:ascii="Times New Roman" w:hAnsi="Times New Roman" w:hint="eastAsia"/>
          <w:sz w:val="20"/>
          <w:szCs w:val="20"/>
        </w:rPr>
        <w:t>965-972.</w:t>
      </w:r>
    </w:p>
    <w:p w14:paraId="43F3A778" w14:textId="1217E4BF" w:rsidR="004F10F8" w:rsidRDefault="004F10F8" w:rsidP="004F10F8">
      <w:pPr>
        <w:numPr>
          <w:ilvl w:val="0"/>
          <w:numId w:val="4"/>
        </w:numPr>
        <w:rPr>
          <w:rFonts w:ascii="Times New Roman" w:hAnsi="Times New Roman"/>
          <w:sz w:val="20"/>
          <w:szCs w:val="20"/>
        </w:rPr>
      </w:pPr>
      <w:r>
        <w:rPr>
          <w:rFonts w:ascii="宋体" w:hAnsi="宋体" w:cs="宋体" w:hint="eastAsia"/>
          <w:sz w:val="20"/>
          <w:szCs w:val="20"/>
        </w:rPr>
        <w:t>邵洪禹</w:t>
      </w:r>
      <w:r>
        <w:rPr>
          <w:rFonts w:hint="eastAsia"/>
          <w:szCs w:val="21"/>
        </w:rPr>
        <w:t>，</w:t>
      </w:r>
      <w:r>
        <w:rPr>
          <w:rFonts w:ascii="宋体" w:hAnsi="宋体" w:cs="宋体" w:hint="eastAsia"/>
          <w:sz w:val="20"/>
          <w:szCs w:val="20"/>
        </w:rPr>
        <w:t>李英超</w:t>
      </w:r>
      <w:r>
        <w:rPr>
          <w:rFonts w:hint="eastAsia"/>
          <w:szCs w:val="21"/>
        </w:rPr>
        <w:t>，</w:t>
      </w:r>
      <w:r>
        <w:rPr>
          <w:rFonts w:ascii="宋体" w:hAnsi="宋体" w:cs="宋体" w:hint="eastAsia"/>
          <w:sz w:val="20"/>
          <w:szCs w:val="20"/>
        </w:rPr>
        <w:t>王超</w:t>
      </w:r>
      <w:r>
        <w:rPr>
          <w:rFonts w:hint="eastAsia"/>
          <w:szCs w:val="21"/>
        </w:rPr>
        <w:t>，</w:t>
      </w:r>
      <w:r w:rsidR="009149F9">
        <w:rPr>
          <w:rFonts w:ascii="宋体" w:hAnsi="宋体" w:cs="宋体" w:hint="eastAsia"/>
          <w:sz w:val="20"/>
          <w:szCs w:val="20"/>
        </w:rPr>
        <w:t xml:space="preserve">等. </w:t>
      </w:r>
      <w:r>
        <w:rPr>
          <w:rFonts w:ascii="宋体" w:hAnsi="宋体" w:cs="宋体" w:hint="eastAsia"/>
          <w:sz w:val="20"/>
          <w:szCs w:val="20"/>
        </w:rPr>
        <w:t>超分辨望远光学系统像差影响及优化设计</w:t>
      </w:r>
      <w:r w:rsidR="009149F9">
        <w:rPr>
          <w:rFonts w:ascii="Times New Roman" w:hAnsi="Times New Roman" w:hint="eastAsia"/>
          <w:sz w:val="20"/>
          <w:szCs w:val="20"/>
        </w:rPr>
        <w:t xml:space="preserve">[J]. </w:t>
      </w:r>
      <w:r>
        <w:rPr>
          <w:rFonts w:ascii="Times New Roman" w:hAnsi="Times New Roman" w:hint="eastAsia"/>
          <w:sz w:val="20"/>
          <w:szCs w:val="20"/>
        </w:rPr>
        <w:t>中</w:t>
      </w:r>
      <w:r>
        <w:rPr>
          <w:rFonts w:ascii="宋体" w:hAnsi="宋体" w:cs="宋体" w:hint="eastAsia"/>
          <w:sz w:val="20"/>
          <w:szCs w:val="20"/>
        </w:rPr>
        <w:t>国光学</w:t>
      </w:r>
      <w:r>
        <w:rPr>
          <w:rFonts w:hint="eastAsia"/>
          <w:szCs w:val="21"/>
        </w:rPr>
        <w:t>，</w:t>
      </w:r>
      <w:r>
        <w:rPr>
          <w:rFonts w:ascii="Times New Roman" w:hAnsi="Times New Roman" w:hint="eastAsia"/>
          <w:sz w:val="20"/>
          <w:szCs w:val="20"/>
        </w:rPr>
        <w:t>2020</w:t>
      </w:r>
      <w:r>
        <w:rPr>
          <w:rFonts w:hint="eastAsia"/>
          <w:szCs w:val="21"/>
        </w:rPr>
        <w:t>，</w:t>
      </w:r>
      <w:r>
        <w:rPr>
          <w:rFonts w:ascii="Times New Roman" w:hAnsi="Times New Roman" w:hint="eastAsia"/>
          <w:sz w:val="20"/>
          <w:szCs w:val="20"/>
        </w:rPr>
        <w:t>13</w:t>
      </w:r>
      <w:r>
        <w:rPr>
          <w:rFonts w:ascii="Times New Roman" w:hAnsi="Times New Roman" w:hint="eastAsia"/>
          <w:sz w:val="20"/>
          <w:szCs w:val="20"/>
        </w:rPr>
        <w:t>（</w:t>
      </w:r>
      <w:r>
        <w:rPr>
          <w:rFonts w:ascii="Times New Roman" w:hAnsi="Times New Roman" w:hint="eastAsia"/>
          <w:sz w:val="20"/>
          <w:szCs w:val="20"/>
        </w:rPr>
        <w:t>1</w:t>
      </w:r>
      <w:r>
        <w:rPr>
          <w:rFonts w:ascii="Times New Roman" w:hAnsi="Times New Roman" w:hint="eastAsia"/>
          <w:sz w:val="20"/>
          <w:szCs w:val="20"/>
        </w:rPr>
        <w:t>）：</w:t>
      </w:r>
      <w:r>
        <w:rPr>
          <w:rFonts w:ascii="Times New Roman" w:hAnsi="Times New Roman" w:hint="eastAsia"/>
          <w:sz w:val="20"/>
          <w:szCs w:val="20"/>
        </w:rPr>
        <w:t>106-120.</w:t>
      </w:r>
    </w:p>
    <w:p w14:paraId="756C89A5" w14:textId="0DB53202" w:rsidR="004F10F8" w:rsidRDefault="004F10F8" w:rsidP="004F10F8">
      <w:pPr>
        <w:numPr>
          <w:ilvl w:val="0"/>
          <w:numId w:val="4"/>
        </w:numPr>
        <w:rPr>
          <w:rFonts w:ascii="Times New Roman" w:hAnsi="Times New Roman"/>
          <w:sz w:val="20"/>
          <w:szCs w:val="20"/>
        </w:rPr>
      </w:pPr>
      <w:r>
        <w:rPr>
          <w:rFonts w:ascii="宋体" w:hAnsi="宋体" w:cs="宋体" w:hint="eastAsia"/>
          <w:sz w:val="20"/>
          <w:szCs w:val="20"/>
        </w:rPr>
        <w:t>史宗佳</w:t>
      </w:r>
      <w:r>
        <w:rPr>
          <w:rFonts w:hint="eastAsia"/>
          <w:szCs w:val="21"/>
        </w:rPr>
        <w:t>，</w:t>
      </w:r>
      <w:r>
        <w:rPr>
          <w:rFonts w:ascii="宋体" w:hAnsi="宋体" w:cs="宋体" w:hint="eastAsia"/>
          <w:sz w:val="20"/>
          <w:szCs w:val="20"/>
        </w:rPr>
        <w:t>向振佼</w:t>
      </w:r>
      <w:r>
        <w:rPr>
          <w:rFonts w:hint="eastAsia"/>
          <w:szCs w:val="21"/>
        </w:rPr>
        <w:t>，</w:t>
      </w:r>
      <w:r>
        <w:rPr>
          <w:rFonts w:ascii="宋体" w:hAnsi="宋体" w:cs="宋体" w:hint="eastAsia"/>
          <w:sz w:val="20"/>
          <w:szCs w:val="20"/>
        </w:rPr>
        <w:t>杜应磊</w:t>
      </w:r>
      <w:r>
        <w:rPr>
          <w:rFonts w:hint="eastAsia"/>
          <w:szCs w:val="21"/>
        </w:rPr>
        <w:t>，</w:t>
      </w:r>
      <w:r w:rsidR="009149F9">
        <w:rPr>
          <w:rFonts w:ascii="宋体" w:hAnsi="宋体" w:cs="宋体" w:hint="eastAsia"/>
          <w:sz w:val="20"/>
          <w:szCs w:val="20"/>
        </w:rPr>
        <w:t>等.</w:t>
      </w:r>
      <w:r w:rsidR="009149F9">
        <w:rPr>
          <w:rFonts w:ascii="宋体" w:hAnsi="宋体" w:cs="宋体"/>
          <w:sz w:val="20"/>
          <w:szCs w:val="20"/>
        </w:rPr>
        <w:t xml:space="preserve"> </w:t>
      </w:r>
      <w:r>
        <w:rPr>
          <w:rFonts w:ascii="宋体" w:hAnsi="宋体" w:cs="宋体" w:hint="eastAsia"/>
          <w:sz w:val="20"/>
          <w:szCs w:val="20"/>
        </w:rPr>
        <w:t>基于远场信息和卷积神经网络的波前重构方法</w:t>
      </w:r>
      <w:r w:rsidR="009149F9">
        <w:rPr>
          <w:rFonts w:ascii="Times New Roman" w:hAnsi="Times New Roman" w:hint="eastAsia"/>
          <w:sz w:val="20"/>
          <w:szCs w:val="20"/>
        </w:rPr>
        <w:t xml:space="preserve">[J]. </w:t>
      </w:r>
      <w:r>
        <w:rPr>
          <w:rFonts w:ascii="宋体" w:hAnsi="宋体" w:cs="宋体" w:hint="eastAsia"/>
          <w:sz w:val="20"/>
          <w:szCs w:val="20"/>
        </w:rPr>
        <w:t>强激光与粒子束</w:t>
      </w:r>
      <w:r>
        <w:rPr>
          <w:rFonts w:hint="eastAsia"/>
          <w:szCs w:val="21"/>
        </w:rPr>
        <w:t>，</w:t>
      </w:r>
      <w:r>
        <w:rPr>
          <w:rFonts w:ascii="Times New Roman" w:hAnsi="Times New Roman" w:hint="eastAsia"/>
          <w:sz w:val="20"/>
          <w:szCs w:val="20"/>
        </w:rPr>
        <w:t>2021</w:t>
      </w:r>
      <w:r>
        <w:rPr>
          <w:rFonts w:hint="eastAsia"/>
          <w:szCs w:val="21"/>
        </w:rPr>
        <w:t>，</w:t>
      </w:r>
      <w:r>
        <w:rPr>
          <w:rFonts w:ascii="Times New Roman" w:hAnsi="Times New Roman" w:hint="eastAsia"/>
          <w:sz w:val="20"/>
          <w:szCs w:val="20"/>
        </w:rPr>
        <w:t>33</w:t>
      </w:r>
      <w:r>
        <w:rPr>
          <w:rFonts w:ascii="Times New Roman" w:hAnsi="Times New Roman" w:hint="eastAsia"/>
          <w:sz w:val="20"/>
          <w:szCs w:val="20"/>
        </w:rPr>
        <w:t>（</w:t>
      </w:r>
      <w:r>
        <w:rPr>
          <w:rFonts w:ascii="Times New Roman" w:hAnsi="Times New Roman" w:hint="eastAsia"/>
          <w:sz w:val="20"/>
          <w:szCs w:val="20"/>
        </w:rPr>
        <w:t>8</w:t>
      </w:r>
      <w:r>
        <w:rPr>
          <w:rFonts w:ascii="Times New Roman" w:hAnsi="Times New Roman" w:hint="eastAsia"/>
          <w:sz w:val="20"/>
          <w:szCs w:val="20"/>
        </w:rPr>
        <w:t>）：</w:t>
      </w:r>
      <w:r>
        <w:rPr>
          <w:rFonts w:ascii="Times New Roman" w:hAnsi="Times New Roman" w:hint="eastAsia"/>
          <w:sz w:val="20"/>
          <w:szCs w:val="20"/>
        </w:rPr>
        <w:t>128-133.</w:t>
      </w:r>
    </w:p>
    <w:p w14:paraId="5FE98416" w14:textId="4155B4D7" w:rsidR="004F10F8" w:rsidRDefault="004F10F8" w:rsidP="004F10F8">
      <w:pPr>
        <w:numPr>
          <w:ilvl w:val="0"/>
          <w:numId w:val="4"/>
        </w:numPr>
        <w:rPr>
          <w:rFonts w:ascii="Times New Roman" w:hAnsi="Times New Roman"/>
          <w:sz w:val="20"/>
          <w:szCs w:val="20"/>
        </w:rPr>
      </w:pPr>
      <w:r>
        <w:rPr>
          <w:rFonts w:ascii="宋体" w:hAnsi="宋体" w:cs="宋体" w:hint="eastAsia"/>
          <w:sz w:val="20"/>
          <w:szCs w:val="20"/>
        </w:rPr>
        <w:t>李远洋</w:t>
      </w:r>
      <w:r>
        <w:rPr>
          <w:rFonts w:hint="eastAsia"/>
          <w:szCs w:val="21"/>
        </w:rPr>
        <w:t>，</w:t>
      </w:r>
      <w:r>
        <w:rPr>
          <w:rFonts w:ascii="宋体" w:hAnsi="宋体" w:cs="宋体" w:hint="eastAsia"/>
          <w:sz w:val="20"/>
          <w:szCs w:val="20"/>
        </w:rPr>
        <w:t>刘立生</w:t>
      </w:r>
      <w:r>
        <w:rPr>
          <w:rFonts w:hint="eastAsia"/>
          <w:szCs w:val="21"/>
        </w:rPr>
        <w:t>，</w:t>
      </w:r>
      <w:r>
        <w:rPr>
          <w:rFonts w:ascii="宋体" w:hAnsi="宋体" w:cs="宋体" w:hint="eastAsia"/>
          <w:sz w:val="20"/>
          <w:szCs w:val="20"/>
        </w:rPr>
        <w:t>王挺峰</w:t>
      </w:r>
      <w:r>
        <w:rPr>
          <w:rFonts w:hint="eastAsia"/>
          <w:szCs w:val="21"/>
        </w:rPr>
        <w:t>，</w:t>
      </w:r>
      <w:r w:rsidR="009149F9">
        <w:rPr>
          <w:rFonts w:ascii="宋体" w:hAnsi="宋体" w:cs="宋体" w:hint="eastAsia"/>
          <w:sz w:val="20"/>
          <w:szCs w:val="20"/>
        </w:rPr>
        <w:t>等.</w:t>
      </w:r>
      <w:r w:rsidR="009149F9">
        <w:rPr>
          <w:rFonts w:ascii="宋体" w:hAnsi="宋体" w:cs="宋体"/>
          <w:sz w:val="20"/>
          <w:szCs w:val="20"/>
        </w:rPr>
        <w:t xml:space="preserve"> </w:t>
      </w:r>
      <w:r>
        <w:rPr>
          <w:rFonts w:ascii="宋体" w:hAnsi="宋体" w:cs="宋体" w:hint="eastAsia"/>
          <w:sz w:val="20"/>
          <w:szCs w:val="20"/>
        </w:rPr>
        <w:t>应用</w:t>
      </w:r>
      <w:r>
        <w:rPr>
          <w:rFonts w:ascii="Times New Roman" w:hAnsi="Times New Roman" w:hint="eastAsia"/>
          <w:sz w:val="20"/>
          <w:szCs w:val="20"/>
        </w:rPr>
        <w:t>Collins</w:t>
      </w:r>
      <w:r>
        <w:rPr>
          <w:rFonts w:ascii="宋体" w:hAnsi="宋体" w:cs="宋体" w:hint="eastAsia"/>
          <w:sz w:val="20"/>
          <w:szCs w:val="20"/>
        </w:rPr>
        <w:t>公式和像差的</w:t>
      </w:r>
      <w:r>
        <w:rPr>
          <w:rFonts w:ascii="Times New Roman" w:hAnsi="Times New Roman" w:hint="eastAsia"/>
          <w:sz w:val="20"/>
          <w:szCs w:val="20"/>
        </w:rPr>
        <w:t>Zernike</w:t>
      </w:r>
      <w:r>
        <w:rPr>
          <w:rFonts w:ascii="宋体" w:hAnsi="宋体" w:cs="宋体" w:hint="eastAsia"/>
          <w:sz w:val="20"/>
          <w:szCs w:val="20"/>
        </w:rPr>
        <w:t>展开分析激光光束在实际光学系统传输特性</w:t>
      </w:r>
      <w:r w:rsidR="009149F9">
        <w:rPr>
          <w:rFonts w:ascii="Times New Roman" w:hAnsi="Times New Roman" w:hint="eastAsia"/>
          <w:sz w:val="20"/>
          <w:szCs w:val="20"/>
        </w:rPr>
        <w:t xml:space="preserve">[J]. </w:t>
      </w:r>
      <w:r>
        <w:rPr>
          <w:rFonts w:ascii="宋体" w:hAnsi="宋体" w:cs="宋体" w:hint="eastAsia"/>
          <w:sz w:val="20"/>
          <w:szCs w:val="20"/>
        </w:rPr>
        <w:t>红外与激光工程</w:t>
      </w:r>
      <w:r>
        <w:rPr>
          <w:rFonts w:hint="eastAsia"/>
          <w:szCs w:val="21"/>
        </w:rPr>
        <w:t>，</w:t>
      </w:r>
      <w:r>
        <w:rPr>
          <w:rFonts w:ascii="Times New Roman" w:hAnsi="Times New Roman" w:hint="eastAsia"/>
          <w:sz w:val="20"/>
          <w:szCs w:val="20"/>
        </w:rPr>
        <w:t>2015</w:t>
      </w:r>
      <w:r>
        <w:rPr>
          <w:rFonts w:hint="eastAsia"/>
          <w:szCs w:val="21"/>
        </w:rPr>
        <w:t>，</w:t>
      </w:r>
      <w:r>
        <w:rPr>
          <w:rFonts w:ascii="Times New Roman" w:hAnsi="Times New Roman" w:hint="eastAsia"/>
          <w:sz w:val="20"/>
          <w:szCs w:val="20"/>
        </w:rPr>
        <w:t>44</w:t>
      </w:r>
      <w:r>
        <w:rPr>
          <w:rFonts w:ascii="Times New Roman" w:hAnsi="Times New Roman" w:hint="eastAsia"/>
          <w:sz w:val="20"/>
          <w:szCs w:val="20"/>
        </w:rPr>
        <w:t>（</w:t>
      </w:r>
      <w:r>
        <w:rPr>
          <w:rFonts w:ascii="Times New Roman" w:hAnsi="Times New Roman" w:hint="eastAsia"/>
          <w:sz w:val="20"/>
          <w:szCs w:val="20"/>
        </w:rPr>
        <w:t>3</w:t>
      </w:r>
      <w:r>
        <w:rPr>
          <w:rFonts w:ascii="Times New Roman" w:hAnsi="Times New Roman" w:hint="eastAsia"/>
          <w:sz w:val="20"/>
          <w:szCs w:val="20"/>
        </w:rPr>
        <w:t>）：</w:t>
      </w:r>
      <w:r>
        <w:rPr>
          <w:rFonts w:ascii="Times New Roman" w:hAnsi="Times New Roman" w:hint="eastAsia"/>
          <w:sz w:val="20"/>
          <w:szCs w:val="20"/>
        </w:rPr>
        <w:t>857-862.</w:t>
      </w:r>
    </w:p>
    <w:p w14:paraId="1C7D37A8" w14:textId="0A474AF3" w:rsidR="004F10F8" w:rsidRDefault="004F10F8" w:rsidP="004F10F8">
      <w:pPr>
        <w:numPr>
          <w:ilvl w:val="0"/>
          <w:numId w:val="4"/>
        </w:numPr>
        <w:rPr>
          <w:rFonts w:ascii="Times New Roman" w:hAnsi="Times New Roman"/>
          <w:sz w:val="20"/>
          <w:szCs w:val="20"/>
        </w:rPr>
      </w:pPr>
      <w:r>
        <w:rPr>
          <w:rFonts w:ascii="宋体" w:hAnsi="宋体" w:cs="宋体" w:hint="eastAsia"/>
          <w:sz w:val="20"/>
          <w:szCs w:val="20"/>
        </w:rPr>
        <w:t>靳程</w:t>
      </w:r>
      <w:r>
        <w:rPr>
          <w:rFonts w:hint="eastAsia"/>
          <w:szCs w:val="21"/>
        </w:rPr>
        <w:t>，</w:t>
      </w:r>
      <w:r>
        <w:rPr>
          <w:rFonts w:ascii="宋体" w:hAnsi="宋体" w:cs="宋体" w:hint="eastAsia"/>
          <w:sz w:val="20"/>
          <w:szCs w:val="20"/>
        </w:rPr>
        <w:t>孔令杰</w:t>
      </w:r>
      <w:r>
        <w:rPr>
          <w:rFonts w:hint="eastAsia"/>
          <w:szCs w:val="21"/>
        </w:rPr>
        <w:t>.</w:t>
      </w:r>
      <w:r>
        <w:rPr>
          <w:rFonts w:ascii="宋体" w:hAnsi="宋体" w:cs="宋体" w:hint="eastAsia"/>
          <w:sz w:val="20"/>
          <w:szCs w:val="20"/>
        </w:rPr>
        <w:t>双光子荧光显微系统中波前像差对三维点扩散函数的影响</w:t>
      </w:r>
      <w:r w:rsidR="009149F9">
        <w:rPr>
          <w:rFonts w:ascii="Times New Roman" w:hAnsi="Times New Roman" w:hint="eastAsia"/>
          <w:sz w:val="20"/>
          <w:szCs w:val="20"/>
        </w:rPr>
        <w:t xml:space="preserve">[J]. </w:t>
      </w:r>
      <w:r>
        <w:rPr>
          <w:rFonts w:ascii="宋体" w:hAnsi="宋体" w:cs="宋体" w:hint="eastAsia"/>
          <w:sz w:val="20"/>
          <w:szCs w:val="20"/>
        </w:rPr>
        <w:t>物理实验</w:t>
      </w:r>
      <w:r>
        <w:rPr>
          <w:rFonts w:hint="eastAsia"/>
          <w:szCs w:val="21"/>
        </w:rPr>
        <w:t>，</w:t>
      </w:r>
      <w:r>
        <w:rPr>
          <w:rFonts w:ascii="Times New Roman" w:hAnsi="Times New Roman" w:hint="eastAsia"/>
          <w:sz w:val="20"/>
          <w:szCs w:val="20"/>
        </w:rPr>
        <w:t>2021</w:t>
      </w:r>
      <w:r>
        <w:rPr>
          <w:rFonts w:hint="eastAsia"/>
          <w:szCs w:val="21"/>
        </w:rPr>
        <w:t>，</w:t>
      </w:r>
      <w:r>
        <w:rPr>
          <w:rFonts w:ascii="Times New Roman" w:hAnsi="Times New Roman" w:hint="eastAsia"/>
          <w:sz w:val="20"/>
          <w:szCs w:val="20"/>
        </w:rPr>
        <w:t>41</w:t>
      </w:r>
      <w:r>
        <w:rPr>
          <w:rFonts w:ascii="Times New Roman" w:hAnsi="Times New Roman" w:hint="eastAsia"/>
          <w:sz w:val="20"/>
          <w:szCs w:val="20"/>
        </w:rPr>
        <w:t>（</w:t>
      </w:r>
      <w:r>
        <w:rPr>
          <w:rFonts w:ascii="Times New Roman" w:hAnsi="Times New Roman" w:hint="eastAsia"/>
          <w:sz w:val="20"/>
          <w:szCs w:val="20"/>
        </w:rPr>
        <w:t>10</w:t>
      </w:r>
      <w:r>
        <w:rPr>
          <w:rFonts w:ascii="Times New Roman" w:hAnsi="Times New Roman" w:hint="eastAsia"/>
          <w:sz w:val="20"/>
          <w:szCs w:val="20"/>
        </w:rPr>
        <w:t>）：</w:t>
      </w:r>
      <w:r>
        <w:rPr>
          <w:rFonts w:ascii="Times New Roman" w:hAnsi="Times New Roman" w:hint="eastAsia"/>
          <w:sz w:val="20"/>
          <w:szCs w:val="20"/>
        </w:rPr>
        <w:t>23-28.</w:t>
      </w:r>
    </w:p>
    <w:p w14:paraId="0ACCDE95" w14:textId="32463F39" w:rsidR="004F10F8" w:rsidRPr="00CD622A" w:rsidRDefault="004F10F8" w:rsidP="004F10F8">
      <w:pPr>
        <w:numPr>
          <w:ilvl w:val="0"/>
          <w:numId w:val="4"/>
        </w:numPr>
        <w:rPr>
          <w:rFonts w:ascii="Times New Roman" w:hAnsi="Times New Roman"/>
          <w:sz w:val="20"/>
          <w:szCs w:val="20"/>
          <w:highlight w:val="yellow"/>
        </w:rPr>
      </w:pPr>
      <w:r>
        <w:rPr>
          <w:rFonts w:ascii="Times New Roman" w:hAnsi="Times New Roman" w:hint="eastAsia"/>
          <w:sz w:val="20"/>
          <w:szCs w:val="20"/>
        </w:rPr>
        <w:t>NIU K</w:t>
      </w:r>
      <w:r>
        <w:rPr>
          <w:rFonts w:ascii="Times New Roman" w:hAnsi="Times New Roman" w:hint="eastAsia"/>
          <w:color w:val="000000"/>
          <w:sz w:val="20"/>
          <w:szCs w:val="20"/>
        </w:rPr>
        <w:t>，</w:t>
      </w:r>
      <w:r>
        <w:rPr>
          <w:rFonts w:ascii="Times New Roman" w:hAnsi="Times New Roman" w:hint="eastAsia"/>
          <w:sz w:val="20"/>
          <w:szCs w:val="20"/>
        </w:rPr>
        <w:t>TIAN C</w:t>
      </w:r>
      <w:r>
        <w:rPr>
          <w:rFonts w:ascii="Times New Roman" w:hAnsi="Times New Roman" w:hint="eastAsia"/>
          <w:color w:val="000000"/>
          <w:sz w:val="20"/>
          <w:szCs w:val="20"/>
        </w:rPr>
        <w:t xml:space="preserve">. </w:t>
      </w:r>
      <w:r>
        <w:rPr>
          <w:rFonts w:ascii="Times New Roman" w:hAnsi="Times New Roman" w:hint="eastAsia"/>
          <w:sz w:val="20"/>
          <w:szCs w:val="20"/>
        </w:rPr>
        <w:t>Zernike polynomials and their applications</w:t>
      </w:r>
      <w:r w:rsidR="009149F9">
        <w:rPr>
          <w:rFonts w:ascii="Times New Roman" w:hAnsi="Times New Roman" w:hint="eastAsia"/>
          <w:sz w:val="20"/>
          <w:szCs w:val="20"/>
        </w:rPr>
        <w:t xml:space="preserve">[J]. </w:t>
      </w:r>
      <w:r>
        <w:rPr>
          <w:rFonts w:ascii="Times New Roman" w:hAnsi="Times New Roman" w:hint="eastAsia"/>
          <w:color w:val="000000"/>
          <w:sz w:val="20"/>
          <w:szCs w:val="20"/>
        </w:rPr>
        <w:t xml:space="preserve"> </w:t>
      </w:r>
      <w:r>
        <w:rPr>
          <w:rFonts w:ascii="Times New Roman" w:hAnsi="Times New Roman" w:hint="eastAsia"/>
          <w:sz w:val="20"/>
          <w:szCs w:val="20"/>
        </w:rPr>
        <w:t>Journal of Optics</w:t>
      </w:r>
      <w:r>
        <w:rPr>
          <w:rFonts w:ascii="Times New Roman" w:hAnsi="Times New Roman" w:hint="eastAsia"/>
          <w:color w:val="000000"/>
          <w:sz w:val="20"/>
          <w:szCs w:val="20"/>
        </w:rPr>
        <w:t>，</w:t>
      </w:r>
      <w:r>
        <w:rPr>
          <w:rFonts w:ascii="Times New Roman" w:hAnsi="Times New Roman" w:hint="eastAsia"/>
          <w:sz w:val="20"/>
          <w:szCs w:val="20"/>
        </w:rPr>
        <w:t>2022</w:t>
      </w:r>
      <w:r>
        <w:rPr>
          <w:rFonts w:ascii="Times New Roman" w:hAnsi="Times New Roman" w:hint="eastAsia"/>
          <w:color w:val="000000"/>
          <w:sz w:val="20"/>
          <w:szCs w:val="20"/>
        </w:rPr>
        <w:t>，</w:t>
      </w:r>
      <w:r>
        <w:rPr>
          <w:rFonts w:ascii="Times New Roman" w:hAnsi="Times New Roman" w:hint="eastAsia"/>
          <w:sz w:val="20"/>
          <w:szCs w:val="20"/>
        </w:rPr>
        <w:t>24</w:t>
      </w:r>
      <w:r>
        <w:rPr>
          <w:rFonts w:ascii="Times New Roman" w:hAnsi="Times New Roman" w:hint="eastAsia"/>
          <w:sz w:val="20"/>
          <w:szCs w:val="20"/>
        </w:rPr>
        <w:t>（</w:t>
      </w:r>
      <w:r>
        <w:rPr>
          <w:rFonts w:ascii="Times New Roman" w:hAnsi="Times New Roman" w:hint="eastAsia"/>
          <w:sz w:val="20"/>
          <w:szCs w:val="20"/>
        </w:rPr>
        <w:t>12</w:t>
      </w:r>
      <w:r w:rsidR="005B218C">
        <w:rPr>
          <w:rFonts w:ascii="Times New Roman" w:hAnsi="Times New Roman" w:hint="eastAsia"/>
          <w:sz w:val="20"/>
          <w:szCs w:val="20"/>
        </w:rPr>
        <w:t>）</w:t>
      </w:r>
      <w:r w:rsidR="00B32A0E">
        <w:rPr>
          <w:rFonts w:ascii="Times New Roman" w:hAnsi="Times New Roman" w:hint="eastAsia"/>
          <w:sz w:val="20"/>
          <w:szCs w:val="20"/>
        </w:rPr>
        <w:t>: 1-54</w:t>
      </w:r>
      <w:r w:rsidR="005B218C">
        <w:rPr>
          <w:rFonts w:ascii="Times New Roman" w:hAnsi="Times New Roman" w:hint="eastAsia"/>
          <w:sz w:val="20"/>
          <w:szCs w:val="20"/>
        </w:rPr>
        <w:t>.</w:t>
      </w:r>
    </w:p>
    <w:p w14:paraId="7083B698" w14:textId="3F57235D" w:rsidR="004F10F8" w:rsidRDefault="004F10F8" w:rsidP="004F10F8">
      <w:pPr>
        <w:numPr>
          <w:ilvl w:val="0"/>
          <w:numId w:val="4"/>
        </w:numPr>
        <w:rPr>
          <w:rFonts w:ascii="Times New Roman" w:hAnsi="Times New Roman"/>
          <w:sz w:val="20"/>
          <w:szCs w:val="20"/>
        </w:rPr>
      </w:pPr>
      <w:r>
        <w:rPr>
          <w:rFonts w:ascii="Times New Roman" w:hAnsi="Times New Roman" w:hint="eastAsia"/>
          <w:sz w:val="20"/>
          <w:szCs w:val="20"/>
        </w:rPr>
        <w:t>B R A</w:t>
      </w:r>
      <w:r>
        <w:rPr>
          <w:rFonts w:ascii="Times New Roman" w:hAnsi="Times New Roman" w:hint="eastAsia"/>
          <w:color w:val="000000"/>
          <w:sz w:val="20"/>
          <w:szCs w:val="20"/>
        </w:rPr>
        <w:t xml:space="preserve">. </w:t>
      </w:r>
      <w:r>
        <w:rPr>
          <w:rFonts w:ascii="Times New Roman" w:hAnsi="Times New Roman" w:hint="eastAsia"/>
          <w:sz w:val="20"/>
          <w:szCs w:val="20"/>
        </w:rPr>
        <w:t>The diffraction theory of aberrations</w:t>
      </w:r>
      <w:r w:rsidR="009149F9">
        <w:rPr>
          <w:rFonts w:ascii="Times New Roman" w:hAnsi="Times New Roman" w:hint="eastAsia"/>
          <w:sz w:val="20"/>
          <w:szCs w:val="20"/>
        </w:rPr>
        <w:t xml:space="preserve">[J]. </w:t>
      </w:r>
      <w:r>
        <w:rPr>
          <w:rFonts w:ascii="Times New Roman" w:hAnsi="Times New Roman" w:hint="eastAsia"/>
          <w:color w:val="000000"/>
          <w:sz w:val="20"/>
          <w:szCs w:val="20"/>
        </w:rPr>
        <w:t xml:space="preserve"> </w:t>
      </w:r>
      <w:r>
        <w:rPr>
          <w:rFonts w:ascii="Times New Roman" w:hAnsi="Times New Roman" w:hint="eastAsia"/>
          <w:sz w:val="20"/>
          <w:szCs w:val="20"/>
        </w:rPr>
        <w:t>University of Groningen Press</w:t>
      </w:r>
      <w:r>
        <w:rPr>
          <w:rFonts w:ascii="Times New Roman" w:hAnsi="Times New Roman" w:hint="eastAsia"/>
          <w:color w:val="000000"/>
          <w:sz w:val="20"/>
          <w:szCs w:val="20"/>
        </w:rPr>
        <w:t>，</w:t>
      </w:r>
      <w:r>
        <w:rPr>
          <w:rFonts w:ascii="Times New Roman" w:hAnsi="Times New Roman" w:hint="eastAsia"/>
          <w:sz w:val="20"/>
          <w:szCs w:val="20"/>
        </w:rPr>
        <w:t>1942</w:t>
      </w:r>
      <w:r>
        <w:rPr>
          <w:rFonts w:ascii="Times New Roman" w:hAnsi="Times New Roman" w:hint="eastAsia"/>
          <w:color w:val="000000"/>
          <w:sz w:val="20"/>
          <w:szCs w:val="20"/>
        </w:rPr>
        <w:t>，</w:t>
      </w:r>
      <w:r>
        <w:rPr>
          <w:rFonts w:ascii="Times New Roman" w:hAnsi="Times New Roman" w:hint="eastAsia"/>
          <w:sz w:val="20"/>
          <w:szCs w:val="20"/>
        </w:rPr>
        <w:t>7</w:t>
      </w:r>
      <w:r>
        <w:rPr>
          <w:rFonts w:ascii="Times New Roman" w:hAnsi="Times New Roman" w:hint="eastAsia"/>
          <w:sz w:val="20"/>
          <w:szCs w:val="20"/>
        </w:rPr>
        <w:t>（</w:t>
      </w:r>
      <w:r>
        <w:rPr>
          <w:rFonts w:ascii="Times New Roman" w:hAnsi="Times New Roman" w:hint="eastAsia"/>
          <w:sz w:val="20"/>
          <w:szCs w:val="20"/>
        </w:rPr>
        <w:t>25</w:t>
      </w:r>
      <w:r>
        <w:rPr>
          <w:rFonts w:ascii="Times New Roman" w:hAnsi="Times New Roman" w:hint="eastAsia"/>
          <w:sz w:val="20"/>
          <w:szCs w:val="20"/>
        </w:rPr>
        <w:t>）：</w:t>
      </w:r>
      <w:r>
        <w:rPr>
          <w:rFonts w:ascii="Times New Roman" w:hAnsi="Times New Roman" w:hint="eastAsia"/>
          <w:sz w:val="20"/>
          <w:szCs w:val="20"/>
        </w:rPr>
        <w:t>103-107.</w:t>
      </w:r>
    </w:p>
    <w:p w14:paraId="0800D577" w14:textId="1D13B37C" w:rsidR="004F10F8" w:rsidRDefault="004F10F8" w:rsidP="004F10F8">
      <w:pPr>
        <w:numPr>
          <w:ilvl w:val="0"/>
          <w:numId w:val="4"/>
        </w:numPr>
        <w:rPr>
          <w:rFonts w:ascii="Times New Roman" w:hAnsi="Times New Roman"/>
          <w:sz w:val="20"/>
          <w:szCs w:val="20"/>
        </w:rPr>
      </w:pPr>
      <w:r>
        <w:rPr>
          <w:rFonts w:ascii="Times New Roman" w:hAnsi="Times New Roman" w:hint="eastAsia"/>
          <w:sz w:val="20"/>
          <w:szCs w:val="20"/>
        </w:rPr>
        <w:t>JANSSEN A J E M</w:t>
      </w:r>
      <w:r>
        <w:rPr>
          <w:rFonts w:ascii="Times New Roman" w:hAnsi="Times New Roman" w:hint="eastAsia"/>
          <w:color w:val="000000"/>
          <w:sz w:val="20"/>
          <w:szCs w:val="20"/>
        </w:rPr>
        <w:t xml:space="preserve">. </w:t>
      </w:r>
      <w:r>
        <w:rPr>
          <w:rFonts w:ascii="Times New Roman" w:hAnsi="Times New Roman" w:hint="eastAsia"/>
          <w:sz w:val="20"/>
          <w:szCs w:val="20"/>
        </w:rPr>
        <w:t xml:space="preserve">Extended Nijboer-Zernike approach for the computation of optical point-spread </w:t>
      </w:r>
      <w:bookmarkStart w:id="0" w:name="_GoBack"/>
      <w:bookmarkEnd w:id="0"/>
      <w:r>
        <w:rPr>
          <w:rFonts w:ascii="Times New Roman" w:hAnsi="Times New Roman" w:hint="eastAsia"/>
          <w:sz w:val="20"/>
          <w:szCs w:val="20"/>
        </w:rPr>
        <w:t>functions</w:t>
      </w:r>
      <w:r w:rsidR="009149F9">
        <w:rPr>
          <w:rFonts w:ascii="Times New Roman" w:hAnsi="Times New Roman" w:hint="eastAsia"/>
          <w:sz w:val="20"/>
          <w:szCs w:val="20"/>
        </w:rPr>
        <w:t xml:space="preserve">[J]. </w:t>
      </w:r>
      <w:r>
        <w:rPr>
          <w:rFonts w:ascii="Times New Roman" w:hAnsi="Times New Roman" w:hint="eastAsia"/>
          <w:color w:val="000000"/>
          <w:sz w:val="20"/>
          <w:szCs w:val="20"/>
        </w:rPr>
        <w:t xml:space="preserve"> </w:t>
      </w:r>
      <w:r>
        <w:rPr>
          <w:rFonts w:ascii="Times New Roman" w:hAnsi="Times New Roman" w:hint="eastAsia"/>
          <w:sz w:val="20"/>
          <w:szCs w:val="20"/>
        </w:rPr>
        <w:t>Journal of the Optical Society of America A</w:t>
      </w:r>
      <w:r>
        <w:rPr>
          <w:rFonts w:ascii="Times New Roman" w:hAnsi="Times New Roman" w:hint="eastAsia"/>
          <w:color w:val="000000"/>
          <w:sz w:val="20"/>
          <w:szCs w:val="20"/>
        </w:rPr>
        <w:t>，</w:t>
      </w:r>
      <w:r>
        <w:rPr>
          <w:rFonts w:ascii="Times New Roman" w:hAnsi="Times New Roman" w:hint="eastAsia"/>
          <w:sz w:val="20"/>
          <w:szCs w:val="20"/>
        </w:rPr>
        <w:t>2002</w:t>
      </w:r>
      <w:r>
        <w:rPr>
          <w:rFonts w:ascii="Times New Roman" w:hAnsi="Times New Roman" w:hint="eastAsia"/>
          <w:color w:val="000000"/>
          <w:sz w:val="20"/>
          <w:szCs w:val="20"/>
        </w:rPr>
        <w:t>，</w:t>
      </w:r>
      <w:r>
        <w:rPr>
          <w:rFonts w:ascii="Times New Roman" w:hAnsi="Times New Roman" w:hint="eastAsia"/>
          <w:sz w:val="20"/>
          <w:szCs w:val="20"/>
        </w:rPr>
        <w:t>19</w:t>
      </w:r>
      <w:r>
        <w:rPr>
          <w:rFonts w:ascii="Times New Roman" w:hAnsi="Times New Roman" w:hint="eastAsia"/>
          <w:sz w:val="20"/>
          <w:szCs w:val="20"/>
        </w:rPr>
        <w:t>（</w:t>
      </w:r>
      <w:r>
        <w:rPr>
          <w:rFonts w:ascii="Times New Roman" w:hAnsi="Times New Roman" w:hint="eastAsia"/>
          <w:sz w:val="20"/>
          <w:szCs w:val="20"/>
        </w:rPr>
        <w:t>5</w:t>
      </w:r>
      <w:r>
        <w:rPr>
          <w:rFonts w:ascii="Times New Roman" w:hAnsi="Times New Roman" w:hint="eastAsia"/>
          <w:sz w:val="20"/>
          <w:szCs w:val="20"/>
        </w:rPr>
        <w:t>）：</w:t>
      </w:r>
      <w:r>
        <w:rPr>
          <w:rFonts w:ascii="Times New Roman" w:hAnsi="Times New Roman" w:hint="eastAsia"/>
          <w:sz w:val="20"/>
          <w:szCs w:val="20"/>
        </w:rPr>
        <w:t>849-857.</w:t>
      </w:r>
    </w:p>
    <w:p w14:paraId="2309ED9B" w14:textId="0B5BA4D9" w:rsidR="004F10F8" w:rsidRDefault="004F10F8" w:rsidP="004F10F8">
      <w:pPr>
        <w:numPr>
          <w:ilvl w:val="0"/>
          <w:numId w:val="4"/>
        </w:numPr>
        <w:rPr>
          <w:rFonts w:ascii="Times New Roman" w:hAnsi="Times New Roman"/>
          <w:sz w:val="20"/>
          <w:szCs w:val="20"/>
        </w:rPr>
      </w:pPr>
      <w:r>
        <w:rPr>
          <w:rFonts w:ascii="宋体" w:hAnsi="宋体" w:cs="宋体" w:hint="eastAsia"/>
          <w:sz w:val="20"/>
          <w:szCs w:val="20"/>
        </w:rPr>
        <w:t>梁殿明</w:t>
      </w:r>
      <w:r>
        <w:rPr>
          <w:rFonts w:hint="eastAsia"/>
          <w:szCs w:val="21"/>
        </w:rPr>
        <w:t>，</w:t>
      </w:r>
      <w:r>
        <w:rPr>
          <w:rFonts w:ascii="宋体" w:hAnsi="宋体" w:cs="宋体" w:hint="eastAsia"/>
          <w:sz w:val="20"/>
          <w:szCs w:val="20"/>
        </w:rPr>
        <w:t>王超</w:t>
      </w:r>
      <w:r>
        <w:rPr>
          <w:rFonts w:hint="eastAsia"/>
          <w:szCs w:val="21"/>
        </w:rPr>
        <w:t>，</w:t>
      </w:r>
      <w:r>
        <w:rPr>
          <w:rFonts w:ascii="宋体" w:hAnsi="宋体" w:cs="宋体" w:hint="eastAsia"/>
          <w:sz w:val="20"/>
          <w:szCs w:val="20"/>
        </w:rPr>
        <w:t>史浩东</w:t>
      </w:r>
      <w:r>
        <w:rPr>
          <w:rFonts w:hint="eastAsia"/>
          <w:szCs w:val="21"/>
        </w:rPr>
        <w:t>，</w:t>
      </w:r>
      <w:r w:rsidR="009149F9">
        <w:rPr>
          <w:rFonts w:ascii="宋体" w:hAnsi="宋体" w:cs="宋体" w:hint="eastAsia"/>
          <w:sz w:val="20"/>
          <w:szCs w:val="20"/>
        </w:rPr>
        <w:t xml:space="preserve">等. </w:t>
      </w:r>
      <w:r>
        <w:rPr>
          <w:rFonts w:ascii="宋体" w:hAnsi="宋体" w:cs="宋体" w:hint="eastAsia"/>
          <w:sz w:val="20"/>
          <w:szCs w:val="20"/>
        </w:rPr>
        <w:t>基于</w:t>
      </w:r>
      <w:r>
        <w:rPr>
          <w:rFonts w:ascii="Times New Roman" w:hAnsi="Times New Roman" w:hint="eastAsia"/>
          <w:sz w:val="20"/>
          <w:szCs w:val="20"/>
        </w:rPr>
        <w:t>Zernike</w:t>
      </w:r>
      <w:r>
        <w:rPr>
          <w:rFonts w:ascii="宋体" w:hAnsi="宋体" w:cs="宋体" w:hint="eastAsia"/>
          <w:sz w:val="20"/>
          <w:szCs w:val="20"/>
        </w:rPr>
        <w:t>模型系数优化的椭球型窗口光学系统像差校正</w:t>
      </w:r>
      <w:r w:rsidR="009149F9">
        <w:rPr>
          <w:rFonts w:ascii="Times New Roman" w:hAnsi="Times New Roman" w:hint="eastAsia"/>
          <w:sz w:val="20"/>
          <w:szCs w:val="20"/>
        </w:rPr>
        <w:t xml:space="preserve">[J]. </w:t>
      </w:r>
      <w:r>
        <w:rPr>
          <w:rFonts w:ascii="宋体" w:hAnsi="宋体" w:cs="宋体" w:hint="eastAsia"/>
          <w:sz w:val="20"/>
          <w:szCs w:val="20"/>
        </w:rPr>
        <w:t>物理学报</w:t>
      </w:r>
      <w:r>
        <w:rPr>
          <w:rFonts w:hint="eastAsia"/>
          <w:szCs w:val="21"/>
        </w:rPr>
        <w:t>，</w:t>
      </w:r>
      <w:r>
        <w:rPr>
          <w:rFonts w:ascii="Times New Roman" w:hAnsi="Times New Roman" w:hint="eastAsia"/>
          <w:sz w:val="20"/>
          <w:szCs w:val="20"/>
        </w:rPr>
        <w:t>2020</w:t>
      </w:r>
      <w:r>
        <w:rPr>
          <w:rFonts w:hint="eastAsia"/>
          <w:szCs w:val="21"/>
        </w:rPr>
        <w:t>，</w:t>
      </w:r>
      <w:r>
        <w:rPr>
          <w:rFonts w:ascii="Times New Roman" w:hAnsi="Times New Roman" w:hint="eastAsia"/>
          <w:sz w:val="20"/>
          <w:szCs w:val="20"/>
        </w:rPr>
        <w:t>69</w:t>
      </w:r>
      <w:r>
        <w:rPr>
          <w:rFonts w:ascii="Times New Roman" w:hAnsi="Times New Roman" w:hint="eastAsia"/>
          <w:sz w:val="20"/>
          <w:szCs w:val="20"/>
        </w:rPr>
        <w:t>（</w:t>
      </w:r>
      <w:r>
        <w:rPr>
          <w:rFonts w:ascii="Times New Roman" w:hAnsi="Times New Roman" w:hint="eastAsia"/>
          <w:sz w:val="20"/>
          <w:szCs w:val="20"/>
        </w:rPr>
        <w:t>24</w:t>
      </w:r>
      <w:r>
        <w:rPr>
          <w:rFonts w:ascii="Times New Roman" w:hAnsi="Times New Roman" w:hint="eastAsia"/>
          <w:sz w:val="20"/>
          <w:szCs w:val="20"/>
        </w:rPr>
        <w:t>）：</w:t>
      </w:r>
      <w:r>
        <w:rPr>
          <w:rFonts w:ascii="Times New Roman" w:hAnsi="Times New Roman" w:hint="eastAsia"/>
          <w:sz w:val="20"/>
          <w:szCs w:val="20"/>
        </w:rPr>
        <w:t>153-160.</w:t>
      </w:r>
    </w:p>
    <w:p w14:paraId="4EED0FB3" w14:textId="2205AB8B" w:rsidR="004F10F8" w:rsidRDefault="004F10F8" w:rsidP="004F10F8">
      <w:pPr>
        <w:numPr>
          <w:ilvl w:val="0"/>
          <w:numId w:val="4"/>
        </w:numPr>
        <w:rPr>
          <w:rFonts w:ascii="Times New Roman" w:hAnsi="Times New Roman"/>
          <w:sz w:val="20"/>
          <w:szCs w:val="20"/>
        </w:rPr>
      </w:pPr>
      <w:r>
        <w:rPr>
          <w:rFonts w:ascii="宋体" w:hAnsi="宋体" w:cs="宋体" w:hint="eastAsia"/>
          <w:sz w:val="20"/>
          <w:szCs w:val="20"/>
        </w:rPr>
        <w:t>李春艳</w:t>
      </w:r>
      <w:r>
        <w:rPr>
          <w:rFonts w:hint="eastAsia"/>
          <w:szCs w:val="21"/>
        </w:rPr>
        <w:t>，</w:t>
      </w:r>
      <w:r>
        <w:rPr>
          <w:rFonts w:ascii="宋体" w:hAnsi="宋体" w:cs="宋体" w:hint="eastAsia"/>
          <w:sz w:val="20"/>
          <w:szCs w:val="20"/>
        </w:rPr>
        <w:t>李丹琳</w:t>
      </w:r>
      <w:r>
        <w:rPr>
          <w:rFonts w:hint="eastAsia"/>
          <w:szCs w:val="21"/>
        </w:rPr>
        <w:t>，</w:t>
      </w:r>
      <w:r>
        <w:rPr>
          <w:rFonts w:ascii="宋体" w:hAnsi="宋体" w:cs="宋体" w:hint="eastAsia"/>
          <w:sz w:val="20"/>
          <w:szCs w:val="20"/>
        </w:rPr>
        <w:t>刘继红</w:t>
      </w:r>
      <w:r>
        <w:rPr>
          <w:rFonts w:hint="eastAsia"/>
          <w:szCs w:val="21"/>
        </w:rPr>
        <w:t>，</w:t>
      </w:r>
      <w:r w:rsidR="009149F9">
        <w:rPr>
          <w:rFonts w:ascii="宋体" w:hAnsi="宋体" w:cs="宋体" w:hint="eastAsia"/>
          <w:sz w:val="20"/>
          <w:szCs w:val="20"/>
        </w:rPr>
        <w:t xml:space="preserve">等. </w:t>
      </w:r>
      <w:r>
        <w:rPr>
          <w:rFonts w:ascii="宋体" w:hAnsi="宋体" w:cs="宋体" w:hint="eastAsia"/>
          <w:sz w:val="20"/>
          <w:szCs w:val="20"/>
        </w:rPr>
        <w:t>GRIN色散物镜光学像差对峰值波长提取的影响</w:t>
      </w:r>
      <w:r w:rsidR="009149F9">
        <w:rPr>
          <w:rFonts w:ascii="Times New Roman" w:hAnsi="Times New Roman" w:hint="eastAsia"/>
          <w:sz w:val="20"/>
          <w:szCs w:val="20"/>
        </w:rPr>
        <w:t xml:space="preserve">[J]. </w:t>
      </w:r>
      <w:r>
        <w:rPr>
          <w:rFonts w:ascii="宋体" w:hAnsi="宋体" w:cs="宋体" w:hint="eastAsia"/>
          <w:sz w:val="20"/>
          <w:szCs w:val="20"/>
        </w:rPr>
        <w:t>光子学报</w:t>
      </w:r>
      <w:r>
        <w:rPr>
          <w:rFonts w:hint="eastAsia"/>
          <w:szCs w:val="21"/>
        </w:rPr>
        <w:t>，</w:t>
      </w:r>
      <w:r>
        <w:rPr>
          <w:rFonts w:ascii="Times New Roman" w:hAnsi="Times New Roman" w:hint="eastAsia"/>
          <w:sz w:val="20"/>
          <w:szCs w:val="20"/>
        </w:rPr>
        <w:t>2024</w:t>
      </w:r>
      <w:r>
        <w:rPr>
          <w:rFonts w:hint="eastAsia"/>
          <w:szCs w:val="21"/>
        </w:rPr>
        <w:t>，</w:t>
      </w:r>
      <w:r>
        <w:rPr>
          <w:rFonts w:ascii="Times New Roman" w:hAnsi="Times New Roman" w:hint="eastAsia"/>
          <w:sz w:val="20"/>
          <w:szCs w:val="20"/>
        </w:rPr>
        <w:t>53</w:t>
      </w:r>
      <w:r>
        <w:rPr>
          <w:rFonts w:ascii="Times New Roman" w:hAnsi="Times New Roman" w:hint="eastAsia"/>
          <w:sz w:val="20"/>
          <w:szCs w:val="20"/>
        </w:rPr>
        <w:t>（</w:t>
      </w:r>
      <w:r>
        <w:rPr>
          <w:rFonts w:ascii="Times New Roman" w:hAnsi="Times New Roman" w:hint="eastAsia"/>
          <w:sz w:val="20"/>
          <w:szCs w:val="20"/>
        </w:rPr>
        <w:t>3</w:t>
      </w:r>
      <w:r>
        <w:rPr>
          <w:rFonts w:ascii="Times New Roman" w:hAnsi="Times New Roman" w:hint="eastAsia"/>
          <w:sz w:val="20"/>
          <w:szCs w:val="20"/>
        </w:rPr>
        <w:t>）：</w:t>
      </w:r>
      <w:r>
        <w:rPr>
          <w:rFonts w:ascii="Times New Roman" w:hAnsi="Times New Roman" w:hint="eastAsia"/>
          <w:sz w:val="20"/>
          <w:szCs w:val="20"/>
        </w:rPr>
        <w:t>107-120.</w:t>
      </w:r>
    </w:p>
    <w:p w14:paraId="77802F4C" w14:textId="6D331812" w:rsidR="004F10F8" w:rsidRDefault="004F10F8" w:rsidP="004F10F8">
      <w:pPr>
        <w:numPr>
          <w:ilvl w:val="0"/>
          <w:numId w:val="4"/>
        </w:numPr>
        <w:rPr>
          <w:rFonts w:ascii="Times New Roman" w:hAnsi="Times New Roman"/>
          <w:sz w:val="20"/>
          <w:szCs w:val="20"/>
        </w:rPr>
      </w:pPr>
      <w:r>
        <w:rPr>
          <w:rFonts w:ascii="宋体" w:hAnsi="宋体" w:cs="宋体" w:hint="eastAsia"/>
          <w:sz w:val="20"/>
          <w:szCs w:val="20"/>
        </w:rPr>
        <w:t>柳少扬</w:t>
      </w:r>
      <w:r>
        <w:rPr>
          <w:rFonts w:hint="eastAsia"/>
          <w:szCs w:val="21"/>
        </w:rPr>
        <w:t>，</w:t>
      </w:r>
      <w:r>
        <w:rPr>
          <w:rFonts w:ascii="宋体" w:hAnsi="宋体" w:cs="宋体" w:hint="eastAsia"/>
          <w:sz w:val="20"/>
          <w:szCs w:val="20"/>
        </w:rPr>
        <w:t>杜文娟</w:t>
      </w:r>
      <w:r>
        <w:rPr>
          <w:rFonts w:hint="eastAsia"/>
          <w:szCs w:val="21"/>
        </w:rPr>
        <w:t>，</w:t>
      </w:r>
      <w:r>
        <w:rPr>
          <w:rFonts w:ascii="宋体" w:hAnsi="宋体" w:cs="宋体" w:hint="eastAsia"/>
          <w:sz w:val="20"/>
          <w:szCs w:val="20"/>
        </w:rPr>
        <w:t>焦蛟</w:t>
      </w:r>
      <w:r>
        <w:rPr>
          <w:rFonts w:hint="eastAsia"/>
          <w:szCs w:val="21"/>
        </w:rPr>
        <w:t>，</w:t>
      </w:r>
      <w:r w:rsidR="009149F9">
        <w:rPr>
          <w:rFonts w:ascii="宋体" w:hAnsi="宋体" w:cs="宋体" w:hint="eastAsia"/>
          <w:sz w:val="20"/>
          <w:szCs w:val="20"/>
        </w:rPr>
        <w:t xml:space="preserve">等. </w:t>
      </w:r>
      <w:r>
        <w:rPr>
          <w:rFonts w:ascii="宋体" w:hAnsi="宋体" w:cs="宋体" w:hint="eastAsia"/>
          <w:sz w:val="20"/>
          <w:szCs w:val="20"/>
        </w:rPr>
        <w:t>超振荡望远成像系统中球差影响分析</w:t>
      </w:r>
      <w:r w:rsidR="009149F9">
        <w:rPr>
          <w:rFonts w:ascii="Times New Roman" w:hAnsi="Times New Roman" w:hint="eastAsia"/>
          <w:sz w:val="20"/>
          <w:szCs w:val="20"/>
        </w:rPr>
        <w:t xml:space="preserve">[J]. </w:t>
      </w:r>
      <w:r>
        <w:rPr>
          <w:rFonts w:ascii="宋体" w:hAnsi="宋体" w:cs="宋体" w:hint="eastAsia"/>
          <w:sz w:val="20"/>
          <w:szCs w:val="20"/>
        </w:rPr>
        <w:t>光电工程</w:t>
      </w:r>
      <w:r>
        <w:rPr>
          <w:rFonts w:hint="eastAsia"/>
          <w:szCs w:val="21"/>
        </w:rPr>
        <w:t>，</w:t>
      </w:r>
      <w:r>
        <w:rPr>
          <w:rFonts w:ascii="Times New Roman" w:hAnsi="Times New Roman" w:hint="eastAsia"/>
          <w:sz w:val="20"/>
          <w:szCs w:val="20"/>
        </w:rPr>
        <w:t>2023</w:t>
      </w:r>
      <w:r>
        <w:rPr>
          <w:rFonts w:hint="eastAsia"/>
          <w:szCs w:val="21"/>
        </w:rPr>
        <w:t>，</w:t>
      </w:r>
      <w:r>
        <w:rPr>
          <w:rFonts w:ascii="Times New Roman" w:hAnsi="Times New Roman" w:hint="eastAsia"/>
          <w:sz w:val="20"/>
          <w:szCs w:val="20"/>
        </w:rPr>
        <w:t>50</w:t>
      </w:r>
      <w:r>
        <w:rPr>
          <w:rFonts w:ascii="Times New Roman" w:hAnsi="Times New Roman" w:hint="eastAsia"/>
          <w:sz w:val="20"/>
          <w:szCs w:val="20"/>
        </w:rPr>
        <w:t>（</w:t>
      </w:r>
      <w:r>
        <w:rPr>
          <w:rFonts w:ascii="Times New Roman" w:hAnsi="Times New Roman" w:hint="eastAsia"/>
          <w:sz w:val="20"/>
          <w:szCs w:val="20"/>
        </w:rPr>
        <w:t>8</w:t>
      </w:r>
      <w:r>
        <w:rPr>
          <w:rFonts w:ascii="Times New Roman" w:hAnsi="Times New Roman" w:hint="eastAsia"/>
          <w:sz w:val="20"/>
          <w:szCs w:val="20"/>
        </w:rPr>
        <w:t>）：</w:t>
      </w:r>
      <w:r>
        <w:rPr>
          <w:rFonts w:ascii="Times New Roman" w:hAnsi="Times New Roman" w:hint="eastAsia"/>
          <w:sz w:val="20"/>
          <w:szCs w:val="20"/>
        </w:rPr>
        <w:t>120-132.</w:t>
      </w:r>
    </w:p>
    <w:p w14:paraId="0BA37EAF" w14:textId="222A4C41" w:rsidR="00B80DF4" w:rsidRDefault="00B80DF4" w:rsidP="00B80DF4">
      <w:pPr>
        <w:numPr>
          <w:ilvl w:val="0"/>
          <w:numId w:val="4"/>
        </w:numPr>
        <w:rPr>
          <w:rFonts w:ascii="Times New Roman" w:hAnsi="Times New Roman"/>
          <w:sz w:val="20"/>
          <w:szCs w:val="20"/>
        </w:rPr>
      </w:pPr>
      <w:r>
        <w:rPr>
          <w:rFonts w:ascii="Times New Roman" w:hAnsi="Times New Roman" w:hint="eastAsia"/>
          <w:sz w:val="20"/>
          <w:szCs w:val="20"/>
        </w:rPr>
        <w:t>ROBERT J Noll</w:t>
      </w:r>
      <w:r>
        <w:rPr>
          <w:rFonts w:ascii="Times New Roman" w:hAnsi="Times New Roman" w:hint="eastAsia"/>
          <w:color w:val="000000"/>
          <w:sz w:val="20"/>
          <w:szCs w:val="20"/>
        </w:rPr>
        <w:t xml:space="preserve">. </w:t>
      </w:r>
      <w:r>
        <w:rPr>
          <w:rFonts w:ascii="Times New Roman" w:hAnsi="Times New Roman" w:hint="eastAsia"/>
          <w:sz w:val="20"/>
          <w:szCs w:val="20"/>
        </w:rPr>
        <w:t>Zernike polynomials and atmospheric turbulence</w:t>
      </w:r>
      <w:r w:rsidR="009149F9">
        <w:rPr>
          <w:rFonts w:ascii="Times New Roman" w:hAnsi="Times New Roman" w:hint="eastAsia"/>
          <w:sz w:val="20"/>
          <w:szCs w:val="20"/>
        </w:rPr>
        <w:t xml:space="preserve">[J]. </w:t>
      </w:r>
      <w:r>
        <w:rPr>
          <w:rFonts w:ascii="Times New Roman" w:hAnsi="Times New Roman" w:hint="eastAsia"/>
          <w:color w:val="000000"/>
          <w:sz w:val="20"/>
          <w:szCs w:val="20"/>
        </w:rPr>
        <w:t xml:space="preserve"> </w:t>
      </w:r>
      <w:r>
        <w:rPr>
          <w:rFonts w:ascii="Times New Roman" w:hAnsi="Times New Roman" w:hint="eastAsia"/>
          <w:sz w:val="20"/>
          <w:szCs w:val="20"/>
        </w:rPr>
        <w:t>Journal of the Optical Society of America</w:t>
      </w:r>
      <w:r>
        <w:rPr>
          <w:rFonts w:ascii="Times New Roman" w:hAnsi="Times New Roman" w:hint="eastAsia"/>
          <w:color w:val="000000"/>
          <w:sz w:val="20"/>
          <w:szCs w:val="20"/>
        </w:rPr>
        <w:t>，</w:t>
      </w:r>
      <w:r>
        <w:rPr>
          <w:rFonts w:ascii="Times New Roman" w:hAnsi="Times New Roman" w:hint="eastAsia"/>
          <w:sz w:val="20"/>
          <w:szCs w:val="20"/>
        </w:rPr>
        <w:t>1976</w:t>
      </w:r>
      <w:r>
        <w:rPr>
          <w:rFonts w:ascii="Times New Roman" w:hAnsi="Times New Roman" w:hint="eastAsia"/>
          <w:color w:val="000000"/>
          <w:sz w:val="20"/>
          <w:szCs w:val="20"/>
        </w:rPr>
        <w:t>，</w:t>
      </w:r>
      <w:r>
        <w:rPr>
          <w:rFonts w:ascii="Times New Roman" w:hAnsi="Times New Roman" w:hint="eastAsia"/>
          <w:sz w:val="20"/>
          <w:szCs w:val="20"/>
        </w:rPr>
        <w:t>3</w:t>
      </w:r>
      <w:r>
        <w:rPr>
          <w:rFonts w:ascii="Times New Roman" w:hAnsi="Times New Roman" w:hint="eastAsia"/>
          <w:sz w:val="20"/>
          <w:szCs w:val="20"/>
        </w:rPr>
        <w:t>（</w:t>
      </w:r>
      <w:r>
        <w:rPr>
          <w:rFonts w:ascii="Times New Roman" w:hAnsi="Times New Roman" w:hint="eastAsia"/>
          <w:sz w:val="20"/>
          <w:szCs w:val="20"/>
        </w:rPr>
        <w:t>66</w:t>
      </w:r>
      <w:r>
        <w:rPr>
          <w:rFonts w:ascii="Times New Roman" w:hAnsi="Times New Roman" w:hint="eastAsia"/>
          <w:sz w:val="20"/>
          <w:szCs w:val="20"/>
        </w:rPr>
        <w:t>）：</w:t>
      </w:r>
      <w:r>
        <w:rPr>
          <w:rFonts w:ascii="Times New Roman" w:hAnsi="Times New Roman"/>
          <w:sz w:val="20"/>
          <w:szCs w:val="20"/>
        </w:rPr>
        <w:t>207-211</w:t>
      </w:r>
      <w:r>
        <w:rPr>
          <w:rFonts w:ascii="Times New Roman" w:hAnsi="Times New Roman" w:hint="eastAsia"/>
          <w:sz w:val="20"/>
          <w:szCs w:val="20"/>
        </w:rPr>
        <w:t>.</w:t>
      </w:r>
    </w:p>
    <w:p w14:paraId="1A3FADA8" w14:textId="0C906C04" w:rsidR="00B80DF4" w:rsidRDefault="00B80DF4" w:rsidP="00B80DF4">
      <w:pPr>
        <w:numPr>
          <w:ilvl w:val="0"/>
          <w:numId w:val="4"/>
        </w:numPr>
        <w:rPr>
          <w:rFonts w:ascii="Times New Roman" w:hAnsi="Times New Roman"/>
          <w:sz w:val="20"/>
          <w:szCs w:val="20"/>
        </w:rPr>
      </w:pPr>
      <w:r>
        <w:rPr>
          <w:rFonts w:ascii="Times New Roman" w:hAnsi="Times New Roman" w:hint="eastAsia"/>
          <w:sz w:val="20"/>
          <w:szCs w:val="20"/>
        </w:rPr>
        <w:t>徐晨露</w:t>
      </w:r>
      <w:r>
        <w:rPr>
          <w:rFonts w:hint="eastAsia"/>
          <w:szCs w:val="21"/>
        </w:rPr>
        <w:t>，</w:t>
      </w:r>
      <w:r>
        <w:rPr>
          <w:rFonts w:ascii="Times New Roman" w:hAnsi="Times New Roman" w:hint="eastAsia"/>
          <w:sz w:val="20"/>
          <w:szCs w:val="20"/>
        </w:rPr>
        <w:t>郝士琦</w:t>
      </w:r>
      <w:r>
        <w:rPr>
          <w:rFonts w:hint="eastAsia"/>
          <w:szCs w:val="21"/>
        </w:rPr>
        <w:t>，</w:t>
      </w:r>
      <w:r>
        <w:rPr>
          <w:rFonts w:ascii="Times New Roman" w:hAnsi="Times New Roman" w:hint="eastAsia"/>
          <w:sz w:val="20"/>
          <w:szCs w:val="20"/>
        </w:rPr>
        <w:t>王勇</w:t>
      </w:r>
      <w:r>
        <w:rPr>
          <w:rFonts w:hint="eastAsia"/>
          <w:szCs w:val="21"/>
        </w:rPr>
        <w:t>，</w:t>
      </w:r>
      <w:r w:rsidR="009149F9">
        <w:rPr>
          <w:rFonts w:ascii="Times New Roman" w:hAnsi="Times New Roman" w:hint="eastAsia"/>
          <w:sz w:val="20"/>
          <w:szCs w:val="20"/>
        </w:rPr>
        <w:t>等</w:t>
      </w:r>
      <w:r w:rsidR="009149F9">
        <w:rPr>
          <w:rFonts w:ascii="Times New Roman" w:hAnsi="Times New Roman" w:hint="eastAsia"/>
          <w:sz w:val="20"/>
          <w:szCs w:val="20"/>
        </w:rPr>
        <w:t xml:space="preserve">. </w:t>
      </w:r>
      <w:r>
        <w:rPr>
          <w:rFonts w:ascii="Times New Roman" w:hAnsi="Times New Roman" w:hint="eastAsia"/>
          <w:sz w:val="20"/>
          <w:szCs w:val="20"/>
        </w:rPr>
        <w:t>基于模式互信息的大气湍流畸变波前重构</w:t>
      </w:r>
      <w:r w:rsidR="009149F9">
        <w:rPr>
          <w:rFonts w:ascii="Times New Roman" w:hAnsi="Times New Roman" w:hint="eastAsia"/>
          <w:sz w:val="20"/>
          <w:szCs w:val="20"/>
        </w:rPr>
        <w:t xml:space="preserve">[J]. </w:t>
      </w:r>
      <w:r>
        <w:rPr>
          <w:rFonts w:ascii="Times New Roman" w:hAnsi="Times New Roman" w:hint="eastAsia"/>
          <w:sz w:val="20"/>
          <w:szCs w:val="20"/>
        </w:rPr>
        <w:t>空军工程大学学报</w:t>
      </w:r>
      <w:r>
        <w:rPr>
          <w:rFonts w:ascii="Times New Roman" w:hAnsi="Times New Roman" w:hint="eastAsia"/>
          <w:sz w:val="20"/>
          <w:szCs w:val="20"/>
        </w:rPr>
        <w:t>(</w:t>
      </w:r>
      <w:r>
        <w:rPr>
          <w:rFonts w:ascii="Times New Roman" w:hAnsi="Times New Roman" w:hint="eastAsia"/>
          <w:sz w:val="20"/>
          <w:szCs w:val="20"/>
        </w:rPr>
        <w:t>自然科学版</w:t>
      </w:r>
      <w:r>
        <w:rPr>
          <w:rFonts w:ascii="Times New Roman" w:hAnsi="Times New Roman" w:hint="eastAsia"/>
          <w:sz w:val="20"/>
          <w:szCs w:val="20"/>
        </w:rPr>
        <w:t>)</w:t>
      </w:r>
      <w:r>
        <w:rPr>
          <w:rFonts w:hint="eastAsia"/>
          <w:szCs w:val="21"/>
        </w:rPr>
        <w:t>，</w:t>
      </w:r>
      <w:r>
        <w:rPr>
          <w:rFonts w:ascii="Times New Roman" w:hAnsi="Times New Roman" w:hint="eastAsia"/>
          <w:sz w:val="20"/>
          <w:szCs w:val="20"/>
        </w:rPr>
        <w:t>2020</w:t>
      </w:r>
      <w:r>
        <w:rPr>
          <w:rFonts w:hint="eastAsia"/>
          <w:szCs w:val="21"/>
        </w:rPr>
        <w:t>，</w:t>
      </w:r>
      <w:r>
        <w:rPr>
          <w:rFonts w:ascii="Times New Roman" w:hAnsi="Times New Roman" w:hint="eastAsia"/>
          <w:sz w:val="20"/>
          <w:szCs w:val="20"/>
        </w:rPr>
        <w:t>21</w:t>
      </w:r>
      <w:r>
        <w:rPr>
          <w:rFonts w:ascii="Times New Roman" w:hAnsi="Times New Roman" w:hint="eastAsia"/>
          <w:sz w:val="20"/>
          <w:szCs w:val="20"/>
        </w:rPr>
        <w:t>（</w:t>
      </w:r>
      <w:r>
        <w:rPr>
          <w:rFonts w:ascii="Times New Roman" w:hAnsi="Times New Roman" w:hint="eastAsia"/>
          <w:sz w:val="20"/>
          <w:szCs w:val="20"/>
        </w:rPr>
        <w:t>2</w:t>
      </w:r>
      <w:r>
        <w:rPr>
          <w:rFonts w:ascii="Times New Roman" w:hAnsi="Times New Roman" w:hint="eastAsia"/>
          <w:sz w:val="20"/>
          <w:szCs w:val="20"/>
        </w:rPr>
        <w:t>）：</w:t>
      </w:r>
      <w:r>
        <w:rPr>
          <w:rFonts w:ascii="Times New Roman" w:hAnsi="Times New Roman" w:hint="eastAsia"/>
          <w:sz w:val="20"/>
          <w:szCs w:val="20"/>
        </w:rPr>
        <w:t>65-70.</w:t>
      </w:r>
    </w:p>
    <w:p w14:paraId="17F5D4B5" w14:textId="7B0331E5" w:rsidR="00B80DF4" w:rsidRDefault="00B80DF4" w:rsidP="00B80DF4">
      <w:pPr>
        <w:numPr>
          <w:ilvl w:val="0"/>
          <w:numId w:val="4"/>
        </w:numPr>
        <w:rPr>
          <w:rFonts w:ascii="Times New Roman" w:hAnsi="Times New Roman"/>
          <w:sz w:val="20"/>
          <w:szCs w:val="20"/>
        </w:rPr>
      </w:pPr>
      <w:r>
        <w:rPr>
          <w:rFonts w:ascii="Times New Roman" w:hAnsi="Times New Roman" w:hint="eastAsia"/>
          <w:sz w:val="20"/>
          <w:szCs w:val="20"/>
        </w:rPr>
        <w:t>梁静远</w:t>
      </w:r>
      <w:r>
        <w:rPr>
          <w:rFonts w:hint="eastAsia"/>
          <w:szCs w:val="21"/>
        </w:rPr>
        <w:t>，</w:t>
      </w:r>
      <w:r>
        <w:rPr>
          <w:rFonts w:ascii="Times New Roman" w:hAnsi="Times New Roman" w:hint="eastAsia"/>
          <w:sz w:val="20"/>
          <w:szCs w:val="20"/>
        </w:rPr>
        <w:t>林水清</w:t>
      </w:r>
      <w:r>
        <w:rPr>
          <w:rFonts w:hint="eastAsia"/>
          <w:szCs w:val="21"/>
        </w:rPr>
        <w:t>，</w:t>
      </w:r>
      <w:r>
        <w:rPr>
          <w:rFonts w:ascii="Times New Roman" w:hAnsi="Times New Roman" w:hint="eastAsia"/>
          <w:sz w:val="20"/>
          <w:szCs w:val="20"/>
        </w:rPr>
        <w:t>韩美苗</w:t>
      </w:r>
      <w:r>
        <w:rPr>
          <w:rFonts w:hint="eastAsia"/>
          <w:szCs w:val="21"/>
        </w:rPr>
        <w:t>，</w:t>
      </w:r>
      <w:r w:rsidR="009149F9">
        <w:rPr>
          <w:rFonts w:ascii="Times New Roman" w:hAnsi="Times New Roman" w:hint="eastAsia"/>
          <w:sz w:val="20"/>
          <w:szCs w:val="20"/>
        </w:rPr>
        <w:t>等</w:t>
      </w:r>
      <w:r w:rsidR="009149F9">
        <w:rPr>
          <w:rFonts w:ascii="Times New Roman" w:hAnsi="Times New Roman" w:hint="eastAsia"/>
          <w:sz w:val="20"/>
          <w:szCs w:val="20"/>
        </w:rPr>
        <w:t xml:space="preserve">. </w:t>
      </w:r>
      <w:r>
        <w:rPr>
          <w:rFonts w:ascii="Times New Roman" w:hAnsi="Times New Roman" w:hint="eastAsia"/>
          <w:sz w:val="20"/>
          <w:szCs w:val="20"/>
        </w:rPr>
        <w:t>自适应光学中的模式法</w:t>
      </w:r>
      <w:r w:rsidR="009149F9">
        <w:rPr>
          <w:rFonts w:ascii="Times New Roman" w:hAnsi="Times New Roman" w:hint="eastAsia"/>
          <w:sz w:val="20"/>
          <w:szCs w:val="20"/>
        </w:rPr>
        <w:t xml:space="preserve">[J]. </w:t>
      </w:r>
      <w:r>
        <w:rPr>
          <w:rFonts w:ascii="Times New Roman" w:hAnsi="Times New Roman" w:hint="eastAsia"/>
          <w:sz w:val="20"/>
          <w:szCs w:val="20"/>
        </w:rPr>
        <w:t>现代应用物理</w:t>
      </w:r>
      <w:r>
        <w:rPr>
          <w:rFonts w:hint="eastAsia"/>
          <w:szCs w:val="21"/>
        </w:rPr>
        <w:t>，</w:t>
      </w:r>
      <w:r>
        <w:rPr>
          <w:rFonts w:ascii="Times New Roman" w:hAnsi="Times New Roman" w:hint="eastAsia"/>
          <w:sz w:val="20"/>
          <w:szCs w:val="20"/>
        </w:rPr>
        <w:t>2023</w:t>
      </w:r>
      <w:r>
        <w:rPr>
          <w:rFonts w:hint="eastAsia"/>
          <w:szCs w:val="21"/>
        </w:rPr>
        <w:t>，</w:t>
      </w:r>
      <w:r>
        <w:rPr>
          <w:rFonts w:ascii="Times New Roman" w:hAnsi="Times New Roman" w:hint="eastAsia"/>
          <w:sz w:val="20"/>
          <w:szCs w:val="20"/>
        </w:rPr>
        <w:t>14</w:t>
      </w:r>
      <w:r>
        <w:rPr>
          <w:rFonts w:ascii="Times New Roman" w:hAnsi="Times New Roman" w:hint="eastAsia"/>
          <w:sz w:val="20"/>
          <w:szCs w:val="20"/>
        </w:rPr>
        <w:t>（</w:t>
      </w:r>
      <w:r>
        <w:rPr>
          <w:rFonts w:ascii="Times New Roman" w:hAnsi="Times New Roman" w:hint="eastAsia"/>
          <w:sz w:val="20"/>
          <w:szCs w:val="20"/>
        </w:rPr>
        <w:t>2</w:t>
      </w:r>
      <w:r>
        <w:rPr>
          <w:rFonts w:ascii="Times New Roman" w:hAnsi="Times New Roman" w:hint="eastAsia"/>
          <w:sz w:val="20"/>
          <w:szCs w:val="20"/>
        </w:rPr>
        <w:t>）：</w:t>
      </w:r>
      <w:r>
        <w:rPr>
          <w:rFonts w:ascii="Times New Roman" w:hAnsi="Times New Roman" w:hint="eastAsia"/>
          <w:sz w:val="20"/>
          <w:szCs w:val="20"/>
        </w:rPr>
        <w:t>21-36.</w:t>
      </w:r>
    </w:p>
    <w:p w14:paraId="4CEDF2F4" w14:textId="001804FE" w:rsidR="00B80DF4" w:rsidRDefault="00B80DF4" w:rsidP="00B80DF4">
      <w:pPr>
        <w:numPr>
          <w:ilvl w:val="0"/>
          <w:numId w:val="4"/>
        </w:numPr>
        <w:rPr>
          <w:rFonts w:ascii="Times New Roman" w:hAnsi="Times New Roman"/>
          <w:sz w:val="20"/>
          <w:szCs w:val="20"/>
        </w:rPr>
      </w:pPr>
      <w:r>
        <w:rPr>
          <w:rFonts w:ascii="宋体" w:hAnsi="宋体" w:cs="宋体" w:hint="eastAsia"/>
          <w:sz w:val="20"/>
          <w:szCs w:val="20"/>
        </w:rPr>
        <w:t>柯熙政</w:t>
      </w:r>
      <w:r>
        <w:rPr>
          <w:rFonts w:hint="eastAsia"/>
          <w:szCs w:val="21"/>
        </w:rPr>
        <w:t>，</w:t>
      </w:r>
      <w:r>
        <w:rPr>
          <w:rFonts w:ascii="宋体" w:hAnsi="宋体" w:cs="宋体" w:hint="eastAsia"/>
          <w:sz w:val="20"/>
          <w:szCs w:val="20"/>
        </w:rPr>
        <w:t>杨珂</w:t>
      </w:r>
      <w:r>
        <w:rPr>
          <w:rFonts w:hint="eastAsia"/>
          <w:szCs w:val="21"/>
        </w:rPr>
        <w:t>，</w:t>
      </w:r>
      <w:r>
        <w:rPr>
          <w:rFonts w:ascii="宋体" w:hAnsi="宋体" w:cs="宋体" w:hint="eastAsia"/>
          <w:sz w:val="20"/>
          <w:szCs w:val="20"/>
        </w:rPr>
        <w:t>张颖</w:t>
      </w:r>
      <w:r>
        <w:rPr>
          <w:rFonts w:hint="eastAsia"/>
          <w:szCs w:val="21"/>
        </w:rPr>
        <w:t>.</w:t>
      </w:r>
      <w:r>
        <w:rPr>
          <w:rFonts w:ascii="Times New Roman" w:hAnsi="Times New Roman" w:hint="eastAsia"/>
          <w:sz w:val="20"/>
          <w:szCs w:val="20"/>
        </w:rPr>
        <w:t>CAPIS</w:t>
      </w:r>
      <w:r>
        <w:rPr>
          <w:rFonts w:ascii="宋体" w:hAnsi="宋体" w:cs="宋体" w:hint="eastAsia"/>
          <w:sz w:val="20"/>
          <w:szCs w:val="20"/>
        </w:rPr>
        <w:t>技术探测波前畸变的实验研究</w:t>
      </w:r>
      <w:r w:rsidR="009149F9">
        <w:rPr>
          <w:rFonts w:ascii="Times New Roman" w:hAnsi="Times New Roman" w:hint="eastAsia"/>
          <w:sz w:val="20"/>
          <w:szCs w:val="20"/>
        </w:rPr>
        <w:t xml:space="preserve">[J]. </w:t>
      </w:r>
      <w:r>
        <w:rPr>
          <w:rFonts w:ascii="宋体" w:hAnsi="宋体" w:cs="宋体" w:hint="eastAsia"/>
          <w:sz w:val="20"/>
          <w:szCs w:val="20"/>
        </w:rPr>
        <w:t>激光与光电子学进展</w:t>
      </w:r>
      <w:r>
        <w:rPr>
          <w:rFonts w:hint="eastAsia"/>
          <w:szCs w:val="21"/>
        </w:rPr>
        <w:t>，</w:t>
      </w:r>
      <w:r>
        <w:rPr>
          <w:rFonts w:ascii="Times New Roman" w:hAnsi="Times New Roman" w:hint="eastAsia"/>
          <w:sz w:val="20"/>
          <w:szCs w:val="20"/>
        </w:rPr>
        <w:t>2019</w:t>
      </w:r>
      <w:r>
        <w:rPr>
          <w:rFonts w:hint="eastAsia"/>
          <w:szCs w:val="21"/>
        </w:rPr>
        <w:t>，</w:t>
      </w:r>
      <w:r>
        <w:rPr>
          <w:rFonts w:ascii="Times New Roman" w:hAnsi="Times New Roman" w:hint="eastAsia"/>
          <w:sz w:val="20"/>
          <w:szCs w:val="20"/>
        </w:rPr>
        <w:t>56</w:t>
      </w:r>
      <w:r>
        <w:rPr>
          <w:rFonts w:ascii="Times New Roman" w:hAnsi="Times New Roman" w:hint="eastAsia"/>
          <w:sz w:val="20"/>
          <w:szCs w:val="20"/>
        </w:rPr>
        <w:t>（</w:t>
      </w:r>
      <w:r>
        <w:rPr>
          <w:rFonts w:ascii="Times New Roman" w:hAnsi="Times New Roman" w:hint="eastAsia"/>
          <w:sz w:val="20"/>
          <w:szCs w:val="20"/>
        </w:rPr>
        <w:t>12</w:t>
      </w:r>
      <w:r>
        <w:rPr>
          <w:rFonts w:ascii="Times New Roman" w:hAnsi="Times New Roman" w:hint="eastAsia"/>
          <w:sz w:val="20"/>
          <w:szCs w:val="20"/>
        </w:rPr>
        <w:t>）：</w:t>
      </w:r>
      <w:r>
        <w:rPr>
          <w:rFonts w:ascii="Times New Roman" w:hAnsi="Times New Roman" w:hint="eastAsia"/>
          <w:sz w:val="20"/>
          <w:szCs w:val="20"/>
        </w:rPr>
        <w:lastRenderedPageBreak/>
        <w:t>30-37.</w:t>
      </w:r>
    </w:p>
    <w:p w14:paraId="5F8E5441" w14:textId="77777777" w:rsidR="008009C6" w:rsidRPr="00B80DF4" w:rsidRDefault="00B80DF4" w:rsidP="00B80DF4">
      <w:pPr>
        <w:numPr>
          <w:ilvl w:val="0"/>
          <w:numId w:val="4"/>
        </w:numPr>
        <w:rPr>
          <w:rFonts w:ascii="Times New Roman" w:hAnsi="Times New Roman"/>
          <w:sz w:val="20"/>
          <w:szCs w:val="20"/>
        </w:rPr>
      </w:pPr>
      <w:r>
        <w:rPr>
          <w:rFonts w:ascii="Times New Roman" w:hAnsi="Times New Roman" w:hint="eastAsia"/>
          <w:sz w:val="20"/>
          <w:szCs w:val="20"/>
        </w:rPr>
        <w:t>杨珂</w:t>
      </w:r>
      <w:r>
        <w:rPr>
          <w:rFonts w:hint="eastAsia"/>
          <w:szCs w:val="21"/>
        </w:rPr>
        <w:t>.</w:t>
      </w:r>
      <w:r>
        <w:rPr>
          <w:rFonts w:ascii="Times New Roman" w:hAnsi="Times New Roman" w:hint="eastAsia"/>
          <w:sz w:val="20"/>
          <w:szCs w:val="20"/>
        </w:rPr>
        <w:t>计算光场成像波前传感技术研究</w:t>
      </w:r>
      <w:r>
        <w:rPr>
          <w:rFonts w:ascii="Times New Roman" w:hAnsi="Times New Roman" w:hint="eastAsia"/>
          <w:sz w:val="20"/>
          <w:szCs w:val="20"/>
        </w:rPr>
        <w:t>[D]</w:t>
      </w:r>
      <w:r>
        <w:rPr>
          <w:rFonts w:hint="eastAsia"/>
          <w:szCs w:val="21"/>
        </w:rPr>
        <w:t>.</w:t>
      </w:r>
      <w:r>
        <w:rPr>
          <w:rFonts w:ascii="Times New Roman" w:hAnsi="Times New Roman" w:hint="eastAsia"/>
          <w:sz w:val="20"/>
          <w:szCs w:val="20"/>
        </w:rPr>
        <w:t>西安：西安理工大学，</w:t>
      </w:r>
      <w:r>
        <w:rPr>
          <w:rFonts w:ascii="Times New Roman" w:hAnsi="Times New Roman" w:hint="eastAsia"/>
          <w:sz w:val="20"/>
          <w:szCs w:val="20"/>
        </w:rPr>
        <w:t>2019.</w:t>
      </w:r>
    </w:p>
    <w:p w14:paraId="724324BE" w14:textId="77777777" w:rsidR="008C7920" w:rsidRDefault="008C7920" w:rsidP="008C7920">
      <w:pPr>
        <w:tabs>
          <w:tab w:val="left" w:pos="312"/>
        </w:tabs>
        <w:rPr>
          <w:rFonts w:ascii="Times New Roman" w:hAnsi="Times New Roman"/>
          <w:color w:val="000000"/>
          <w:sz w:val="20"/>
          <w:szCs w:val="20"/>
        </w:rPr>
      </w:pPr>
      <w:r w:rsidRPr="008C7920">
        <w:rPr>
          <w:rFonts w:ascii="Times New Roman" w:hAnsi="Times New Roman" w:hint="eastAsia"/>
          <w:b/>
          <w:color w:val="000000"/>
          <w:sz w:val="20"/>
          <w:szCs w:val="20"/>
        </w:rPr>
        <w:t>收</w:t>
      </w:r>
      <w:r w:rsidRPr="008C7920">
        <w:rPr>
          <w:rFonts w:ascii="Times New Roman" w:hAnsi="Times New Roman"/>
          <w:b/>
          <w:color w:val="000000"/>
          <w:sz w:val="20"/>
          <w:szCs w:val="20"/>
        </w:rPr>
        <w:t>稿日期</w:t>
      </w:r>
      <w:r>
        <w:rPr>
          <w:rFonts w:ascii="Times New Roman" w:hAnsi="Times New Roman"/>
          <w:color w:val="000000"/>
          <w:sz w:val="20"/>
          <w:szCs w:val="20"/>
        </w:rPr>
        <w:t>：</w:t>
      </w:r>
      <w:r>
        <w:rPr>
          <w:rFonts w:ascii="Times New Roman" w:hAnsi="Times New Roman" w:hint="eastAsia"/>
          <w:color w:val="000000"/>
          <w:sz w:val="20"/>
          <w:szCs w:val="20"/>
        </w:rPr>
        <w:t>2024</w:t>
      </w:r>
      <w:r>
        <w:rPr>
          <w:rFonts w:ascii="Times New Roman" w:hAnsi="Times New Roman"/>
          <w:color w:val="000000"/>
          <w:sz w:val="20"/>
          <w:szCs w:val="20"/>
        </w:rPr>
        <w:t>-</w:t>
      </w:r>
      <w:r w:rsidR="00995D85">
        <w:rPr>
          <w:rFonts w:ascii="Times New Roman" w:hAnsi="Times New Roman"/>
          <w:color w:val="000000"/>
          <w:sz w:val="20"/>
          <w:szCs w:val="20"/>
        </w:rPr>
        <w:t>0</w:t>
      </w:r>
      <w:r>
        <w:rPr>
          <w:rFonts w:ascii="Times New Roman" w:hAnsi="Times New Roman"/>
          <w:color w:val="000000"/>
          <w:sz w:val="20"/>
          <w:szCs w:val="20"/>
        </w:rPr>
        <w:t>9-18</w:t>
      </w:r>
      <w:r>
        <w:rPr>
          <w:rFonts w:ascii="Times New Roman" w:hAnsi="Times New Roman" w:hint="eastAsia"/>
          <w:color w:val="000000"/>
          <w:sz w:val="20"/>
          <w:szCs w:val="20"/>
        </w:rPr>
        <w:t>。</w:t>
      </w:r>
    </w:p>
    <w:p w14:paraId="14E572C7" w14:textId="77777777" w:rsidR="008009C6" w:rsidRDefault="00856462" w:rsidP="008C7920">
      <w:pPr>
        <w:tabs>
          <w:tab w:val="left" w:pos="312"/>
        </w:tabs>
        <w:rPr>
          <w:rFonts w:ascii="Times New Roman" w:hAnsi="Times New Roman"/>
          <w:color w:val="000000"/>
          <w:sz w:val="20"/>
          <w:szCs w:val="20"/>
        </w:rPr>
      </w:pPr>
      <w:r w:rsidRPr="008C7920">
        <w:rPr>
          <w:rFonts w:ascii="Times New Roman" w:hAnsi="Times New Roman" w:hint="eastAsia"/>
          <w:b/>
          <w:color w:val="000000"/>
          <w:sz w:val="20"/>
          <w:szCs w:val="20"/>
        </w:rPr>
        <w:t>基金项目</w:t>
      </w:r>
      <w:r w:rsidR="008C7920">
        <w:rPr>
          <w:rFonts w:ascii="Times New Roman" w:hAnsi="Times New Roman" w:hint="eastAsia"/>
          <w:color w:val="000000"/>
          <w:sz w:val="20"/>
          <w:szCs w:val="20"/>
        </w:rPr>
        <w:t>：</w:t>
      </w:r>
      <w:r>
        <w:rPr>
          <w:rFonts w:ascii="Times New Roman" w:hAnsi="Times New Roman"/>
          <w:color w:val="000000"/>
          <w:sz w:val="20"/>
          <w:szCs w:val="20"/>
        </w:rPr>
        <w:t>国家自然科学基金面上项目（</w:t>
      </w:r>
      <w:r>
        <w:rPr>
          <w:rFonts w:ascii="Times New Roman" w:hAnsi="Times New Roman"/>
          <w:color w:val="000000"/>
          <w:sz w:val="20"/>
          <w:szCs w:val="20"/>
        </w:rPr>
        <w:t>No.61377080</w:t>
      </w:r>
      <w:r>
        <w:rPr>
          <w:rFonts w:ascii="Times New Roman" w:hAnsi="Times New Roman"/>
          <w:color w:val="000000"/>
          <w:sz w:val="20"/>
          <w:szCs w:val="20"/>
        </w:rPr>
        <w:t>）</w:t>
      </w:r>
      <w:r w:rsidR="008C7920">
        <w:rPr>
          <w:rFonts w:ascii="Times New Roman" w:hAnsi="Times New Roman" w:hint="eastAsia"/>
          <w:color w:val="000000"/>
          <w:sz w:val="20"/>
          <w:szCs w:val="20"/>
        </w:rPr>
        <w:t>资助</w:t>
      </w:r>
      <w:r w:rsidR="00995D85">
        <w:rPr>
          <w:rFonts w:ascii="Times New Roman" w:hAnsi="Times New Roman" w:hint="eastAsia"/>
          <w:color w:val="000000"/>
          <w:sz w:val="20"/>
          <w:szCs w:val="20"/>
        </w:rPr>
        <w:t>；</w:t>
      </w:r>
      <w:r w:rsidR="00995D85">
        <w:rPr>
          <w:rFonts w:ascii="Times New Roman" w:hAnsi="Times New Roman"/>
          <w:color w:val="000000"/>
          <w:sz w:val="20"/>
          <w:szCs w:val="20"/>
        </w:rPr>
        <w:t>陕西省重点产业创新项目（</w:t>
      </w:r>
      <w:r w:rsidR="00995D85">
        <w:rPr>
          <w:rFonts w:ascii="Times New Roman" w:hAnsi="Times New Roman"/>
          <w:color w:val="000000"/>
          <w:sz w:val="20"/>
          <w:szCs w:val="20"/>
        </w:rPr>
        <w:t>No.2017ZDCXL-GY-06-01</w:t>
      </w:r>
      <w:r w:rsidR="00995D85">
        <w:rPr>
          <w:rFonts w:ascii="Times New Roman" w:hAnsi="Times New Roman"/>
          <w:color w:val="000000"/>
          <w:sz w:val="20"/>
          <w:szCs w:val="20"/>
        </w:rPr>
        <w:t>）</w:t>
      </w:r>
      <w:r w:rsidR="00995D85">
        <w:rPr>
          <w:rFonts w:ascii="Times New Roman" w:hAnsi="Times New Roman" w:hint="eastAsia"/>
          <w:color w:val="000000"/>
          <w:sz w:val="20"/>
          <w:szCs w:val="20"/>
        </w:rPr>
        <w:t>资助。</w:t>
      </w:r>
    </w:p>
    <w:p w14:paraId="4171098B" w14:textId="77777777" w:rsidR="008009C6" w:rsidRDefault="00856462" w:rsidP="008C7920">
      <w:pPr>
        <w:ind w:left="454" w:hanging="454"/>
        <w:rPr>
          <w:rFonts w:ascii="Times New Roman" w:hAnsi="Arial"/>
          <w:sz w:val="18"/>
          <w:szCs w:val="18"/>
        </w:rPr>
      </w:pPr>
      <w:r w:rsidRPr="008C7920">
        <w:rPr>
          <w:rFonts w:ascii="Times New Roman" w:hAnsi="Times New Roman" w:hint="eastAsia"/>
          <w:b/>
          <w:color w:val="000000"/>
          <w:sz w:val="20"/>
          <w:szCs w:val="20"/>
        </w:rPr>
        <w:t>作者简介</w:t>
      </w:r>
      <w:r w:rsidR="008C7920">
        <w:rPr>
          <w:rFonts w:ascii="Times New Roman" w:hAnsi="Times New Roman" w:hint="eastAsia"/>
          <w:color w:val="000000"/>
          <w:sz w:val="20"/>
          <w:szCs w:val="20"/>
        </w:rPr>
        <w:t>：</w:t>
      </w:r>
      <w:r>
        <w:rPr>
          <w:rFonts w:ascii="Times New Roman" w:hAnsi="Times New Roman" w:hint="eastAsia"/>
          <w:kern w:val="0"/>
          <w:sz w:val="18"/>
          <w:szCs w:val="18"/>
        </w:rPr>
        <w:t>祝战科</w:t>
      </w:r>
      <w:r>
        <w:rPr>
          <w:rFonts w:ascii="Times New Roman" w:hAnsi="Times New Roman" w:hint="eastAsia"/>
          <w:kern w:val="0"/>
          <w:sz w:val="18"/>
          <w:szCs w:val="18"/>
        </w:rPr>
        <w:t>(1968-)</w:t>
      </w:r>
      <w:r>
        <w:rPr>
          <w:rFonts w:ascii="Times New Roman" w:hAnsi="Times New Roman" w:hint="eastAsia"/>
          <w:kern w:val="0"/>
          <w:sz w:val="18"/>
          <w:szCs w:val="18"/>
        </w:rPr>
        <w:t>，男，教授，高级工程师、咸阳市智能制造装备技术重点实验室主任、陕西省机械工程学会数控自动化分会理事。主要研究方向为光机电一体化装备技术研究。主持获得国家教学成果二等奖</w:t>
      </w:r>
      <w:r>
        <w:rPr>
          <w:rFonts w:ascii="Times New Roman" w:hAnsi="Times New Roman" w:hint="eastAsia"/>
          <w:kern w:val="0"/>
          <w:sz w:val="18"/>
          <w:szCs w:val="18"/>
        </w:rPr>
        <w:t>1</w:t>
      </w:r>
      <w:r>
        <w:rPr>
          <w:rFonts w:ascii="Times New Roman" w:hAnsi="Times New Roman" w:hint="eastAsia"/>
          <w:kern w:val="0"/>
          <w:sz w:val="18"/>
          <w:szCs w:val="18"/>
        </w:rPr>
        <w:t>项、陕西省人民政府教学成果壹等奖</w:t>
      </w:r>
      <w:r>
        <w:rPr>
          <w:rFonts w:ascii="Times New Roman" w:hAnsi="Times New Roman" w:hint="eastAsia"/>
          <w:kern w:val="0"/>
          <w:sz w:val="18"/>
          <w:szCs w:val="18"/>
        </w:rPr>
        <w:t>1</w:t>
      </w:r>
      <w:r>
        <w:rPr>
          <w:rFonts w:ascii="Times New Roman" w:hAnsi="Times New Roman" w:hint="eastAsia"/>
          <w:kern w:val="0"/>
          <w:sz w:val="18"/>
          <w:szCs w:val="18"/>
        </w:rPr>
        <w:t>项、陕西省机械工程学会“科技成果二等奖”</w:t>
      </w:r>
      <w:r>
        <w:rPr>
          <w:rFonts w:ascii="Times New Roman" w:hAnsi="Times New Roman" w:hint="eastAsia"/>
          <w:kern w:val="0"/>
          <w:sz w:val="18"/>
          <w:szCs w:val="18"/>
        </w:rPr>
        <w:t>1</w:t>
      </w:r>
      <w:r>
        <w:rPr>
          <w:rFonts w:ascii="Times New Roman" w:hAnsi="Times New Roman" w:hint="eastAsia"/>
          <w:kern w:val="0"/>
          <w:sz w:val="18"/>
          <w:szCs w:val="18"/>
        </w:rPr>
        <w:t>项等。</w:t>
      </w:r>
    </w:p>
    <w:p w14:paraId="2887FDC0" w14:textId="77777777" w:rsidR="008009C6" w:rsidRDefault="00856462">
      <w:pPr>
        <w:rPr>
          <w:rFonts w:ascii="Times New Roman" w:hAnsi="Arial"/>
          <w:sz w:val="18"/>
          <w:szCs w:val="18"/>
        </w:rPr>
      </w:pPr>
      <w:r>
        <w:rPr>
          <w:rFonts w:ascii="Times New Roman" w:hAnsi="Arial" w:hint="eastAsia"/>
          <w:noProof/>
          <w:sz w:val="18"/>
          <w:szCs w:val="18"/>
        </w:rPr>
        <w:drawing>
          <wp:inline distT="0" distB="0" distL="114300" distR="114300" wp14:anchorId="3214B226" wp14:editId="5F032BD4">
            <wp:extent cx="720090" cy="937895"/>
            <wp:effectExtent l="0" t="0" r="3810" b="5080"/>
            <wp:docPr id="4" name="图片 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
                    <pic:cNvPicPr>
                      <a:picLocks noChangeAspect="1"/>
                    </pic:cNvPicPr>
                  </pic:nvPicPr>
                  <pic:blipFill>
                    <a:blip r:embed="rId169"/>
                    <a:stretch>
                      <a:fillRect/>
                    </a:stretch>
                  </pic:blipFill>
                  <pic:spPr>
                    <a:xfrm>
                      <a:off x="0" y="0"/>
                      <a:ext cx="720090" cy="937895"/>
                    </a:xfrm>
                    <a:prstGeom prst="rect">
                      <a:avLst/>
                    </a:prstGeom>
                  </pic:spPr>
                </pic:pic>
              </a:graphicData>
            </a:graphic>
          </wp:inline>
        </w:drawing>
      </w:r>
    </w:p>
    <w:p w14:paraId="041E89F1" w14:textId="77777777" w:rsidR="008009C6" w:rsidRDefault="00856462">
      <w:pPr>
        <w:rPr>
          <w:rFonts w:ascii="Times New Roman" w:hAnsi="Times New Roman"/>
          <w:color w:val="0000FF"/>
          <w:kern w:val="0"/>
          <w:sz w:val="18"/>
          <w:szCs w:val="18"/>
          <w:u w:val="single"/>
        </w:rPr>
      </w:pPr>
      <w:r w:rsidRPr="008C7920">
        <w:rPr>
          <w:rFonts w:ascii="Times New Roman" w:hAnsi="Times New Roman" w:hint="eastAsia"/>
          <w:b/>
          <w:kern w:val="0"/>
          <w:sz w:val="18"/>
          <w:szCs w:val="18"/>
        </w:rPr>
        <w:t>*</w:t>
      </w:r>
      <w:r w:rsidRPr="008C7920">
        <w:rPr>
          <w:rFonts w:ascii="Times New Roman" w:hAnsi="Times New Roman" w:hint="eastAsia"/>
          <w:b/>
          <w:kern w:val="0"/>
          <w:sz w:val="18"/>
          <w:szCs w:val="18"/>
        </w:rPr>
        <w:t>通信作者</w:t>
      </w:r>
      <w:r>
        <w:rPr>
          <w:rFonts w:ascii="Times New Roman" w:hAnsi="Times New Roman" w:hint="eastAsia"/>
          <w:kern w:val="0"/>
          <w:sz w:val="18"/>
          <w:szCs w:val="18"/>
        </w:rPr>
        <w:t>：柯熙政</w:t>
      </w:r>
      <w:r>
        <w:rPr>
          <w:rFonts w:ascii="Times New Roman" w:hAnsi="Times New Roman" w:hint="eastAsia"/>
          <w:kern w:val="0"/>
          <w:sz w:val="18"/>
          <w:szCs w:val="18"/>
        </w:rPr>
        <w:t>(1962-)</w:t>
      </w:r>
      <w:r>
        <w:rPr>
          <w:rFonts w:ascii="Times New Roman" w:hAnsi="Times New Roman" w:hint="eastAsia"/>
          <w:kern w:val="0"/>
          <w:sz w:val="18"/>
          <w:szCs w:val="18"/>
        </w:rPr>
        <w:t>，</w:t>
      </w:r>
      <w:r>
        <w:rPr>
          <w:rFonts w:ascii="Times New Roman" w:hAnsi="Times New Roman" w:hint="eastAsia"/>
          <w:color w:val="000000"/>
          <w:kern w:val="0"/>
          <w:sz w:val="18"/>
          <w:szCs w:val="18"/>
        </w:rPr>
        <w:t>男，理学博士，二级教授。中国电子学会会士，陕西省教学名师，俄罗斯自然科学院外籍院士。主要研究方向为无线光通信。</w:t>
      </w:r>
    </w:p>
    <w:p w14:paraId="229E9834" w14:textId="77777777" w:rsidR="008009C6" w:rsidRDefault="008009C6"/>
    <w:sectPr w:rsidR="008009C6" w:rsidSect="001D41BA">
      <w:pgSz w:w="11906" w:h="16838"/>
      <w:pgMar w:top="1440" w:right="1417" w:bottom="1440" w:left="1417"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9DE72C" w14:textId="77777777" w:rsidR="00A56553" w:rsidRDefault="00A56553" w:rsidP="00FA2511">
      <w:r>
        <w:separator/>
      </w:r>
    </w:p>
  </w:endnote>
  <w:endnote w:type="continuationSeparator" w:id="0">
    <w:p w14:paraId="1FD37284" w14:textId="77777777" w:rsidR="00A56553" w:rsidRDefault="00A56553" w:rsidP="00FA25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MS Sans Serif">
    <w:altName w:val="Arial"/>
    <w:charset w:val="00"/>
    <w:family w:val="swiss"/>
    <w:pitch w:val="default"/>
    <w:sig w:usb0="00000000" w:usb1="00000000" w:usb2="00000000" w:usb3="00000000" w:csb0="00000001" w:csb1="00000000"/>
  </w:font>
  <w:font w:name="楷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48F40D" w14:textId="77777777" w:rsidR="00A56553" w:rsidRDefault="00A56553" w:rsidP="00FA2511">
      <w:r>
        <w:separator/>
      </w:r>
    </w:p>
  </w:footnote>
  <w:footnote w:type="continuationSeparator" w:id="0">
    <w:p w14:paraId="5977DBFD" w14:textId="77777777" w:rsidR="00A56553" w:rsidRDefault="00A56553" w:rsidP="00FA25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0EF87F4"/>
    <w:multiLevelType w:val="singleLevel"/>
    <w:tmpl w:val="C0EF87F4"/>
    <w:lvl w:ilvl="0">
      <w:start w:val="1"/>
      <w:numFmt w:val="decimal"/>
      <w:lvlText w:val="%1."/>
      <w:lvlJc w:val="left"/>
      <w:pPr>
        <w:tabs>
          <w:tab w:val="left" w:pos="312"/>
        </w:tabs>
      </w:pPr>
    </w:lvl>
  </w:abstractNum>
  <w:abstractNum w:abstractNumId="1" w15:restartNumberingAfterBreak="0">
    <w:nsid w:val="E50B699C"/>
    <w:multiLevelType w:val="singleLevel"/>
    <w:tmpl w:val="E50B699C"/>
    <w:lvl w:ilvl="0">
      <w:start w:val="4"/>
      <w:numFmt w:val="decimal"/>
      <w:lvlText w:val="%1."/>
      <w:lvlJc w:val="left"/>
      <w:pPr>
        <w:tabs>
          <w:tab w:val="left" w:pos="312"/>
        </w:tabs>
      </w:pPr>
    </w:lvl>
  </w:abstractNum>
  <w:abstractNum w:abstractNumId="2" w15:restartNumberingAfterBreak="0">
    <w:nsid w:val="F6BF44AD"/>
    <w:multiLevelType w:val="singleLevel"/>
    <w:tmpl w:val="F6BF44AD"/>
    <w:lvl w:ilvl="0">
      <w:start w:val="1"/>
      <w:numFmt w:val="decimal"/>
      <w:lvlText w:val="(%1)"/>
      <w:lvlJc w:val="left"/>
      <w:pPr>
        <w:tabs>
          <w:tab w:val="left" w:pos="312"/>
        </w:tabs>
      </w:pPr>
    </w:lvl>
  </w:abstractNum>
  <w:abstractNum w:abstractNumId="3" w15:restartNumberingAfterBreak="0">
    <w:nsid w:val="12C58D1F"/>
    <w:multiLevelType w:val="singleLevel"/>
    <w:tmpl w:val="12C58D1F"/>
    <w:lvl w:ilvl="0">
      <w:start w:val="1"/>
      <w:numFmt w:val="decimal"/>
      <w:suff w:val="nothing"/>
      <w:lvlText w:val="（%1）"/>
      <w:lvlJc w:val="left"/>
    </w:lvl>
  </w:abstractNum>
  <w:abstractNum w:abstractNumId="4" w15:restartNumberingAfterBreak="0">
    <w:nsid w:val="2AFD6B10"/>
    <w:multiLevelType w:val="hybridMultilevel"/>
    <w:tmpl w:val="22E04054"/>
    <w:lvl w:ilvl="0" w:tplc="48A8A2E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3F5430B2"/>
    <w:multiLevelType w:val="singleLevel"/>
    <w:tmpl w:val="3F5430B2"/>
    <w:lvl w:ilvl="0">
      <w:start w:val="1"/>
      <w:numFmt w:val="decimal"/>
      <w:suff w:val="nothing"/>
      <w:lvlText w:val="（%1）"/>
      <w:lvlJc w:val="left"/>
    </w:lvl>
  </w:abstractNum>
  <w:abstractNum w:abstractNumId="6" w15:restartNumberingAfterBreak="0">
    <w:nsid w:val="4B167CF3"/>
    <w:multiLevelType w:val="singleLevel"/>
    <w:tmpl w:val="4B167CF3"/>
    <w:lvl w:ilvl="0">
      <w:start w:val="1"/>
      <w:numFmt w:val="decimal"/>
      <w:lvlText w:val="[%1]"/>
      <w:lvlJc w:val="left"/>
      <w:pPr>
        <w:tabs>
          <w:tab w:val="left" w:pos="420"/>
        </w:tabs>
        <w:ind w:left="425" w:hanging="425"/>
      </w:pPr>
      <w:rPr>
        <w:rFonts w:hint="default"/>
      </w:rPr>
    </w:lvl>
  </w:abstractNum>
  <w:num w:numId="1">
    <w:abstractNumId w:val="2"/>
  </w:num>
  <w:num w:numId="2">
    <w:abstractNumId w:val="3"/>
  </w:num>
  <w:num w:numId="3">
    <w:abstractNumId w:val="5"/>
  </w:num>
  <w:num w:numId="4">
    <w:abstractNumId w:val="6"/>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DYzOWQ5YjY1MGU4NmIzMjk3MWRlNTQ3NzBmOTgwYWYifQ=="/>
  </w:docVars>
  <w:rsids>
    <w:rsidRoot w:val="3CAF54B5"/>
    <w:rsid w:val="00004740"/>
    <w:rsid w:val="00011FE8"/>
    <w:rsid w:val="0002117A"/>
    <w:rsid w:val="00032FD7"/>
    <w:rsid w:val="00041F13"/>
    <w:rsid w:val="00046475"/>
    <w:rsid w:val="00062902"/>
    <w:rsid w:val="00071EE4"/>
    <w:rsid w:val="00072C34"/>
    <w:rsid w:val="0009075B"/>
    <w:rsid w:val="00095123"/>
    <w:rsid w:val="000B1944"/>
    <w:rsid w:val="000D4F3B"/>
    <w:rsid w:val="000E7B1F"/>
    <w:rsid w:val="00110140"/>
    <w:rsid w:val="00116A01"/>
    <w:rsid w:val="001A64C4"/>
    <w:rsid w:val="001B01D5"/>
    <w:rsid w:val="001C24DE"/>
    <w:rsid w:val="001C420A"/>
    <w:rsid w:val="001D41BA"/>
    <w:rsid w:val="001D58EB"/>
    <w:rsid w:val="001D7D62"/>
    <w:rsid w:val="001E1532"/>
    <w:rsid w:val="001E57BB"/>
    <w:rsid w:val="00202D11"/>
    <w:rsid w:val="0021209B"/>
    <w:rsid w:val="00216FD2"/>
    <w:rsid w:val="002241DB"/>
    <w:rsid w:val="00226C09"/>
    <w:rsid w:val="00246D63"/>
    <w:rsid w:val="00256E7F"/>
    <w:rsid w:val="0026130D"/>
    <w:rsid w:val="00284F59"/>
    <w:rsid w:val="00297BCE"/>
    <w:rsid w:val="002B1E9B"/>
    <w:rsid w:val="002C61F7"/>
    <w:rsid w:val="002D46EF"/>
    <w:rsid w:val="002E1B78"/>
    <w:rsid w:val="00305CE7"/>
    <w:rsid w:val="003234CE"/>
    <w:rsid w:val="003354FD"/>
    <w:rsid w:val="00342D32"/>
    <w:rsid w:val="003550AC"/>
    <w:rsid w:val="00372782"/>
    <w:rsid w:val="00377334"/>
    <w:rsid w:val="00384B9C"/>
    <w:rsid w:val="003854C1"/>
    <w:rsid w:val="003858C1"/>
    <w:rsid w:val="00392975"/>
    <w:rsid w:val="00395A19"/>
    <w:rsid w:val="003A3E62"/>
    <w:rsid w:val="003B61DA"/>
    <w:rsid w:val="003C2597"/>
    <w:rsid w:val="003C5957"/>
    <w:rsid w:val="003D6EA2"/>
    <w:rsid w:val="0040063A"/>
    <w:rsid w:val="004170CA"/>
    <w:rsid w:val="00443541"/>
    <w:rsid w:val="00486377"/>
    <w:rsid w:val="00496764"/>
    <w:rsid w:val="004B301C"/>
    <w:rsid w:val="004D6899"/>
    <w:rsid w:val="004F10F8"/>
    <w:rsid w:val="00517A5A"/>
    <w:rsid w:val="00530165"/>
    <w:rsid w:val="00542C62"/>
    <w:rsid w:val="005539A0"/>
    <w:rsid w:val="00560F27"/>
    <w:rsid w:val="0059107B"/>
    <w:rsid w:val="0059667C"/>
    <w:rsid w:val="005B218C"/>
    <w:rsid w:val="005C6ADC"/>
    <w:rsid w:val="005D5FBB"/>
    <w:rsid w:val="005F2EC0"/>
    <w:rsid w:val="00621C19"/>
    <w:rsid w:val="0063113F"/>
    <w:rsid w:val="00641E35"/>
    <w:rsid w:val="0066073E"/>
    <w:rsid w:val="006706E9"/>
    <w:rsid w:val="00684952"/>
    <w:rsid w:val="006C269B"/>
    <w:rsid w:val="006E05BE"/>
    <w:rsid w:val="006F3E9D"/>
    <w:rsid w:val="0071392C"/>
    <w:rsid w:val="007302F1"/>
    <w:rsid w:val="007402CA"/>
    <w:rsid w:val="00740982"/>
    <w:rsid w:val="00741E3C"/>
    <w:rsid w:val="00762783"/>
    <w:rsid w:val="00785F8E"/>
    <w:rsid w:val="007933C3"/>
    <w:rsid w:val="007D39F3"/>
    <w:rsid w:val="007D6A53"/>
    <w:rsid w:val="008009C6"/>
    <w:rsid w:val="00856462"/>
    <w:rsid w:val="00863B59"/>
    <w:rsid w:val="008A2BE9"/>
    <w:rsid w:val="008B2D37"/>
    <w:rsid w:val="008B4EFD"/>
    <w:rsid w:val="008C3812"/>
    <w:rsid w:val="008C7920"/>
    <w:rsid w:val="008E37B9"/>
    <w:rsid w:val="008E3EBE"/>
    <w:rsid w:val="008F7362"/>
    <w:rsid w:val="00901059"/>
    <w:rsid w:val="009149F9"/>
    <w:rsid w:val="0092084D"/>
    <w:rsid w:val="0092564C"/>
    <w:rsid w:val="009552F4"/>
    <w:rsid w:val="00995D85"/>
    <w:rsid w:val="009A08FE"/>
    <w:rsid w:val="009E70F5"/>
    <w:rsid w:val="009F1E6D"/>
    <w:rsid w:val="00A12CA4"/>
    <w:rsid w:val="00A14952"/>
    <w:rsid w:val="00A437FF"/>
    <w:rsid w:val="00A56553"/>
    <w:rsid w:val="00A70A5F"/>
    <w:rsid w:val="00AF4B84"/>
    <w:rsid w:val="00B00BD6"/>
    <w:rsid w:val="00B30ABE"/>
    <w:rsid w:val="00B32A0E"/>
    <w:rsid w:val="00B4466C"/>
    <w:rsid w:val="00B46918"/>
    <w:rsid w:val="00B52608"/>
    <w:rsid w:val="00B80DF4"/>
    <w:rsid w:val="00B849F3"/>
    <w:rsid w:val="00BD3A63"/>
    <w:rsid w:val="00BF1713"/>
    <w:rsid w:val="00C00438"/>
    <w:rsid w:val="00C04548"/>
    <w:rsid w:val="00C13C4A"/>
    <w:rsid w:val="00C17D4C"/>
    <w:rsid w:val="00C5239F"/>
    <w:rsid w:val="00C6595A"/>
    <w:rsid w:val="00C66557"/>
    <w:rsid w:val="00C74983"/>
    <w:rsid w:val="00C85DAA"/>
    <w:rsid w:val="00C86963"/>
    <w:rsid w:val="00CA45C4"/>
    <w:rsid w:val="00CB4CFC"/>
    <w:rsid w:val="00CB65B6"/>
    <w:rsid w:val="00CC1A5E"/>
    <w:rsid w:val="00CC5AF0"/>
    <w:rsid w:val="00CD622A"/>
    <w:rsid w:val="00CE6122"/>
    <w:rsid w:val="00CF35D4"/>
    <w:rsid w:val="00CF4366"/>
    <w:rsid w:val="00D0001F"/>
    <w:rsid w:val="00D03026"/>
    <w:rsid w:val="00D07D66"/>
    <w:rsid w:val="00D42B17"/>
    <w:rsid w:val="00D836F7"/>
    <w:rsid w:val="00DA5C53"/>
    <w:rsid w:val="00DD5C1D"/>
    <w:rsid w:val="00E0770D"/>
    <w:rsid w:val="00E26B17"/>
    <w:rsid w:val="00E33482"/>
    <w:rsid w:val="00E46D75"/>
    <w:rsid w:val="00E47209"/>
    <w:rsid w:val="00E50935"/>
    <w:rsid w:val="00E736A4"/>
    <w:rsid w:val="00E9267A"/>
    <w:rsid w:val="00E966E0"/>
    <w:rsid w:val="00E97CD1"/>
    <w:rsid w:val="00EB1C0E"/>
    <w:rsid w:val="00ED09C6"/>
    <w:rsid w:val="00ED3BD8"/>
    <w:rsid w:val="00EE36E9"/>
    <w:rsid w:val="00F10FDD"/>
    <w:rsid w:val="00F1191B"/>
    <w:rsid w:val="00F22175"/>
    <w:rsid w:val="00F22F9D"/>
    <w:rsid w:val="00F3375E"/>
    <w:rsid w:val="00F52A8D"/>
    <w:rsid w:val="00F66F31"/>
    <w:rsid w:val="00F74A57"/>
    <w:rsid w:val="00F81D03"/>
    <w:rsid w:val="00F9257D"/>
    <w:rsid w:val="00F9694E"/>
    <w:rsid w:val="00FA0753"/>
    <w:rsid w:val="00FA2511"/>
    <w:rsid w:val="00FD1082"/>
    <w:rsid w:val="00FD7D70"/>
    <w:rsid w:val="00FE1881"/>
    <w:rsid w:val="00FE569F"/>
    <w:rsid w:val="010158D6"/>
    <w:rsid w:val="010D7DD7"/>
    <w:rsid w:val="010F3B4F"/>
    <w:rsid w:val="01141165"/>
    <w:rsid w:val="01186E3F"/>
    <w:rsid w:val="011B6997"/>
    <w:rsid w:val="011D2710"/>
    <w:rsid w:val="012A2737"/>
    <w:rsid w:val="012F2443"/>
    <w:rsid w:val="01303AC5"/>
    <w:rsid w:val="01415CD2"/>
    <w:rsid w:val="01422176"/>
    <w:rsid w:val="01431A4A"/>
    <w:rsid w:val="01457570"/>
    <w:rsid w:val="014C6B51"/>
    <w:rsid w:val="01536131"/>
    <w:rsid w:val="01571419"/>
    <w:rsid w:val="015974C0"/>
    <w:rsid w:val="01610122"/>
    <w:rsid w:val="0168325F"/>
    <w:rsid w:val="016A347B"/>
    <w:rsid w:val="016C2D4F"/>
    <w:rsid w:val="017B11E4"/>
    <w:rsid w:val="017E0CD4"/>
    <w:rsid w:val="019276A6"/>
    <w:rsid w:val="0196601E"/>
    <w:rsid w:val="019978BC"/>
    <w:rsid w:val="019B3634"/>
    <w:rsid w:val="019D55FE"/>
    <w:rsid w:val="01A22C15"/>
    <w:rsid w:val="01A3073B"/>
    <w:rsid w:val="01AA1AC9"/>
    <w:rsid w:val="01AF5332"/>
    <w:rsid w:val="01B110AA"/>
    <w:rsid w:val="01B3097E"/>
    <w:rsid w:val="01B6046E"/>
    <w:rsid w:val="01BB5A85"/>
    <w:rsid w:val="01BD7A4F"/>
    <w:rsid w:val="01C506B1"/>
    <w:rsid w:val="01C56903"/>
    <w:rsid w:val="01D84888"/>
    <w:rsid w:val="01E74ACC"/>
    <w:rsid w:val="01F36A43"/>
    <w:rsid w:val="01F40F97"/>
    <w:rsid w:val="01F42D45"/>
    <w:rsid w:val="01F47ED3"/>
    <w:rsid w:val="01F571E8"/>
    <w:rsid w:val="01FA47FF"/>
    <w:rsid w:val="01FB40D3"/>
    <w:rsid w:val="01FF0067"/>
    <w:rsid w:val="020236B3"/>
    <w:rsid w:val="0204567E"/>
    <w:rsid w:val="02092C94"/>
    <w:rsid w:val="022950E4"/>
    <w:rsid w:val="0233386D"/>
    <w:rsid w:val="02337D11"/>
    <w:rsid w:val="023870D5"/>
    <w:rsid w:val="023F2212"/>
    <w:rsid w:val="02443CCC"/>
    <w:rsid w:val="024C492F"/>
    <w:rsid w:val="025008C3"/>
    <w:rsid w:val="025D4572"/>
    <w:rsid w:val="02685C0C"/>
    <w:rsid w:val="02693733"/>
    <w:rsid w:val="02750329"/>
    <w:rsid w:val="02777BFD"/>
    <w:rsid w:val="027A5940"/>
    <w:rsid w:val="027D0F8C"/>
    <w:rsid w:val="027D2D3A"/>
    <w:rsid w:val="02867E41"/>
    <w:rsid w:val="028E3199"/>
    <w:rsid w:val="0297204E"/>
    <w:rsid w:val="02A14C7A"/>
    <w:rsid w:val="02A209F3"/>
    <w:rsid w:val="02A36C44"/>
    <w:rsid w:val="02AB78A7"/>
    <w:rsid w:val="02AD25CC"/>
    <w:rsid w:val="02B40E52"/>
    <w:rsid w:val="02C170CB"/>
    <w:rsid w:val="02C46BBB"/>
    <w:rsid w:val="02C848FD"/>
    <w:rsid w:val="02CD1F13"/>
    <w:rsid w:val="02D74B40"/>
    <w:rsid w:val="02DE5ECF"/>
    <w:rsid w:val="02E1776D"/>
    <w:rsid w:val="02E84657"/>
    <w:rsid w:val="02E96621"/>
    <w:rsid w:val="02FA25DD"/>
    <w:rsid w:val="02FF5E45"/>
    <w:rsid w:val="02FF7BF3"/>
    <w:rsid w:val="03023981"/>
    <w:rsid w:val="030516AD"/>
    <w:rsid w:val="030703EB"/>
    <w:rsid w:val="030B47EA"/>
    <w:rsid w:val="030B6598"/>
    <w:rsid w:val="030C01AF"/>
    <w:rsid w:val="031E276F"/>
    <w:rsid w:val="031F2043"/>
    <w:rsid w:val="032C4E8C"/>
    <w:rsid w:val="032F2286"/>
    <w:rsid w:val="03305FFE"/>
    <w:rsid w:val="03317492"/>
    <w:rsid w:val="033C49A3"/>
    <w:rsid w:val="03404493"/>
    <w:rsid w:val="03455F4E"/>
    <w:rsid w:val="03463A74"/>
    <w:rsid w:val="03465822"/>
    <w:rsid w:val="035241C7"/>
    <w:rsid w:val="03630182"/>
    <w:rsid w:val="0365214C"/>
    <w:rsid w:val="036A7762"/>
    <w:rsid w:val="0370464D"/>
    <w:rsid w:val="03744AA5"/>
    <w:rsid w:val="03773C2D"/>
    <w:rsid w:val="037E320E"/>
    <w:rsid w:val="03870314"/>
    <w:rsid w:val="038B1487"/>
    <w:rsid w:val="03942A31"/>
    <w:rsid w:val="03A2514E"/>
    <w:rsid w:val="03A569EC"/>
    <w:rsid w:val="03A964DC"/>
    <w:rsid w:val="03B31109"/>
    <w:rsid w:val="03C03826"/>
    <w:rsid w:val="03C230FA"/>
    <w:rsid w:val="03C36E72"/>
    <w:rsid w:val="03D05DB3"/>
    <w:rsid w:val="03D354A3"/>
    <w:rsid w:val="03D53CA0"/>
    <w:rsid w:val="03D56844"/>
    <w:rsid w:val="03DA5762"/>
    <w:rsid w:val="03DB41BC"/>
    <w:rsid w:val="03DD1CE2"/>
    <w:rsid w:val="03DE5A5A"/>
    <w:rsid w:val="03E77005"/>
    <w:rsid w:val="03EE0393"/>
    <w:rsid w:val="03F12ACF"/>
    <w:rsid w:val="03F62DA4"/>
    <w:rsid w:val="03F86B1C"/>
    <w:rsid w:val="03FD05D6"/>
    <w:rsid w:val="03FD4168"/>
    <w:rsid w:val="040556DD"/>
    <w:rsid w:val="04090D29"/>
    <w:rsid w:val="0410030A"/>
    <w:rsid w:val="04114082"/>
    <w:rsid w:val="041D6583"/>
    <w:rsid w:val="041E0D44"/>
    <w:rsid w:val="04212517"/>
    <w:rsid w:val="04243DB5"/>
    <w:rsid w:val="04245B63"/>
    <w:rsid w:val="043D09D3"/>
    <w:rsid w:val="04426D8D"/>
    <w:rsid w:val="04446205"/>
    <w:rsid w:val="044C50BA"/>
    <w:rsid w:val="044C6E68"/>
    <w:rsid w:val="04510922"/>
    <w:rsid w:val="04536448"/>
    <w:rsid w:val="04544994"/>
    <w:rsid w:val="045D64C8"/>
    <w:rsid w:val="045F50B9"/>
    <w:rsid w:val="046442CB"/>
    <w:rsid w:val="046917C8"/>
    <w:rsid w:val="046E6DDE"/>
    <w:rsid w:val="04702B56"/>
    <w:rsid w:val="04706FFA"/>
    <w:rsid w:val="047168CE"/>
    <w:rsid w:val="04785EAF"/>
    <w:rsid w:val="049251C3"/>
    <w:rsid w:val="04943FAA"/>
    <w:rsid w:val="04956A61"/>
    <w:rsid w:val="04974587"/>
    <w:rsid w:val="049F343C"/>
    <w:rsid w:val="04A24CDA"/>
    <w:rsid w:val="04A9250C"/>
    <w:rsid w:val="04AC5B58"/>
    <w:rsid w:val="04B0389B"/>
    <w:rsid w:val="04B50EB1"/>
    <w:rsid w:val="04BC5D9C"/>
    <w:rsid w:val="04BF3ADE"/>
    <w:rsid w:val="04C2712A"/>
    <w:rsid w:val="04C66C1A"/>
    <w:rsid w:val="04CD4FB2"/>
    <w:rsid w:val="04D56E5D"/>
    <w:rsid w:val="04DA4474"/>
    <w:rsid w:val="04DB7ADB"/>
    <w:rsid w:val="04E470A0"/>
    <w:rsid w:val="04ED23F9"/>
    <w:rsid w:val="04ED41A7"/>
    <w:rsid w:val="04F27A0F"/>
    <w:rsid w:val="04F70794"/>
    <w:rsid w:val="04FA4B16"/>
    <w:rsid w:val="04FD0162"/>
    <w:rsid w:val="04FF037E"/>
    <w:rsid w:val="05047743"/>
    <w:rsid w:val="050D4849"/>
    <w:rsid w:val="050E236F"/>
    <w:rsid w:val="050F6A1B"/>
    <w:rsid w:val="05123C0E"/>
    <w:rsid w:val="051A0D14"/>
    <w:rsid w:val="05275EAA"/>
    <w:rsid w:val="052C3508"/>
    <w:rsid w:val="0530678A"/>
    <w:rsid w:val="0532605E"/>
    <w:rsid w:val="05393890"/>
    <w:rsid w:val="053C6EDC"/>
    <w:rsid w:val="05453FE3"/>
    <w:rsid w:val="05485881"/>
    <w:rsid w:val="05575AC4"/>
    <w:rsid w:val="0559183C"/>
    <w:rsid w:val="055C132D"/>
    <w:rsid w:val="055D1082"/>
    <w:rsid w:val="05663F59"/>
    <w:rsid w:val="0566625B"/>
    <w:rsid w:val="057C2B4E"/>
    <w:rsid w:val="05940AC6"/>
    <w:rsid w:val="0596483F"/>
    <w:rsid w:val="05997E8B"/>
    <w:rsid w:val="05A056BD"/>
    <w:rsid w:val="05AA2098"/>
    <w:rsid w:val="05AA653C"/>
    <w:rsid w:val="05C649F8"/>
    <w:rsid w:val="05C70E9C"/>
    <w:rsid w:val="05CA098C"/>
    <w:rsid w:val="05CD222A"/>
    <w:rsid w:val="05D67331"/>
    <w:rsid w:val="05D9297D"/>
    <w:rsid w:val="05E355AA"/>
    <w:rsid w:val="05E53FBB"/>
    <w:rsid w:val="05E57574"/>
    <w:rsid w:val="05E7509A"/>
    <w:rsid w:val="05EC0902"/>
    <w:rsid w:val="05EF3F4F"/>
    <w:rsid w:val="05F41565"/>
    <w:rsid w:val="05F41C2F"/>
    <w:rsid w:val="05F872A7"/>
    <w:rsid w:val="060860A3"/>
    <w:rsid w:val="060914B4"/>
    <w:rsid w:val="06135E8F"/>
    <w:rsid w:val="06190FCC"/>
    <w:rsid w:val="061C48FA"/>
    <w:rsid w:val="06256193"/>
    <w:rsid w:val="062C0CFF"/>
    <w:rsid w:val="062E2CC9"/>
    <w:rsid w:val="063F4ED6"/>
    <w:rsid w:val="064047AA"/>
    <w:rsid w:val="06456265"/>
    <w:rsid w:val="065564A8"/>
    <w:rsid w:val="065D35AE"/>
    <w:rsid w:val="06604C4F"/>
    <w:rsid w:val="06622973"/>
    <w:rsid w:val="06677F89"/>
    <w:rsid w:val="06695AAF"/>
    <w:rsid w:val="066A7A79"/>
    <w:rsid w:val="066E4A02"/>
    <w:rsid w:val="06714493"/>
    <w:rsid w:val="0673692E"/>
    <w:rsid w:val="067803E8"/>
    <w:rsid w:val="0680104B"/>
    <w:rsid w:val="068363D4"/>
    <w:rsid w:val="069074E0"/>
    <w:rsid w:val="06913258"/>
    <w:rsid w:val="06915006"/>
    <w:rsid w:val="06922C98"/>
    <w:rsid w:val="06A411DD"/>
    <w:rsid w:val="06AE3E0A"/>
    <w:rsid w:val="06B62CBE"/>
    <w:rsid w:val="06B64A6C"/>
    <w:rsid w:val="06BC02D5"/>
    <w:rsid w:val="06D03D80"/>
    <w:rsid w:val="06DA4BFF"/>
    <w:rsid w:val="06E415DA"/>
    <w:rsid w:val="06E60815"/>
    <w:rsid w:val="06E8731C"/>
    <w:rsid w:val="06F23CF7"/>
    <w:rsid w:val="06F537E7"/>
    <w:rsid w:val="06F7130D"/>
    <w:rsid w:val="06FE7F2C"/>
    <w:rsid w:val="070103DE"/>
    <w:rsid w:val="07043A2A"/>
    <w:rsid w:val="070739ED"/>
    <w:rsid w:val="070B125C"/>
    <w:rsid w:val="0714659D"/>
    <w:rsid w:val="07177C01"/>
    <w:rsid w:val="07195727"/>
    <w:rsid w:val="071C0D73"/>
    <w:rsid w:val="071C5217"/>
    <w:rsid w:val="071F6AB6"/>
    <w:rsid w:val="073065CD"/>
    <w:rsid w:val="07351E35"/>
    <w:rsid w:val="073C2495"/>
    <w:rsid w:val="073F0F06"/>
    <w:rsid w:val="074107DA"/>
    <w:rsid w:val="0744651C"/>
    <w:rsid w:val="07462294"/>
    <w:rsid w:val="07591FC8"/>
    <w:rsid w:val="075E138C"/>
    <w:rsid w:val="075E3268"/>
    <w:rsid w:val="07654DC2"/>
    <w:rsid w:val="07702E6D"/>
    <w:rsid w:val="0774295E"/>
    <w:rsid w:val="077A1F3E"/>
    <w:rsid w:val="077C5CB6"/>
    <w:rsid w:val="07827A92"/>
    <w:rsid w:val="07837045"/>
    <w:rsid w:val="0784476D"/>
    <w:rsid w:val="078B7CA7"/>
    <w:rsid w:val="078F59E9"/>
    <w:rsid w:val="07911761"/>
    <w:rsid w:val="07944DAE"/>
    <w:rsid w:val="0797489E"/>
    <w:rsid w:val="079B25E0"/>
    <w:rsid w:val="079C3C62"/>
    <w:rsid w:val="079E3E7E"/>
    <w:rsid w:val="079F3753"/>
    <w:rsid w:val="07A70F85"/>
    <w:rsid w:val="07B026C9"/>
    <w:rsid w:val="07B92A66"/>
    <w:rsid w:val="07BB67DE"/>
    <w:rsid w:val="07C277EB"/>
    <w:rsid w:val="07CC09EB"/>
    <w:rsid w:val="07D4164E"/>
    <w:rsid w:val="07D96C64"/>
    <w:rsid w:val="07E55609"/>
    <w:rsid w:val="07F27D26"/>
    <w:rsid w:val="07F7358F"/>
    <w:rsid w:val="08033CE1"/>
    <w:rsid w:val="08065580"/>
    <w:rsid w:val="08114650"/>
    <w:rsid w:val="081172DC"/>
    <w:rsid w:val="08206641"/>
    <w:rsid w:val="08220261"/>
    <w:rsid w:val="08251EAA"/>
    <w:rsid w:val="082A5712"/>
    <w:rsid w:val="082D6FB0"/>
    <w:rsid w:val="08314CF2"/>
    <w:rsid w:val="08422A5C"/>
    <w:rsid w:val="084A7B62"/>
    <w:rsid w:val="084B79DF"/>
    <w:rsid w:val="08591B53"/>
    <w:rsid w:val="08602EE2"/>
    <w:rsid w:val="08607386"/>
    <w:rsid w:val="0869466E"/>
    <w:rsid w:val="086B6DF8"/>
    <w:rsid w:val="086C5D2B"/>
    <w:rsid w:val="087921F6"/>
    <w:rsid w:val="08837AB4"/>
    <w:rsid w:val="088766C0"/>
    <w:rsid w:val="089112ED"/>
    <w:rsid w:val="089963F4"/>
    <w:rsid w:val="089F1C5C"/>
    <w:rsid w:val="08A2174C"/>
    <w:rsid w:val="08B33959"/>
    <w:rsid w:val="08B374B6"/>
    <w:rsid w:val="08B60D54"/>
    <w:rsid w:val="08BD20E2"/>
    <w:rsid w:val="08BD6586"/>
    <w:rsid w:val="08C85FE2"/>
    <w:rsid w:val="08CC4A1B"/>
    <w:rsid w:val="08D13DE0"/>
    <w:rsid w:val="08E12275"/>
    <w:rsid w:val="08E73603"/>
    <w:rsid w:val="08F16230"/>
    <w:rsid w:val="08F655F4"/>
    <w:rsid w:val="08FF094D"/>
    <w:rsid w:val="09061CDB"/>
    <w:rsid w:val="09071FE5"/>
    <w:rsid w:val="091361A6"/>
    <w:rsid w:val="09151F1E"/>
    <w:rsid w:val="0922463B"/>
    <w:rsid w:val="09246605"/>
    <w:rsid w:val="092E2FE0"/>
    <w:rsid w:val="093C56FD"/>
    <w:rsid w:val="094B3B92"/>
    <w:rsid w:val="09510A7C"/>
    <w:rsid w:val="0957472D"/>
    <w:rsid w:val="095F13EB"/>
    <w:rsid w:val="09631528"/>
    <w:rsid w:val="09644C54"/>
    <w:rsid w:val="0966277A"/>
    <w:rsid w:val="09736C45"/>
    <w:rsid w:val="0975174E"/>
    <w:rsid w:val="097A7FD3"/>
    <w:rsid w:val="097C73F0"/>
    <w:rsid w:val="097E7AC3"/>
    <w:rsid w:val="097F1A8E"/>
    <w:rsid w:val="0983157E"/>
    <w:rsid w:val="098A234E"/>
    <w:rsid w:val="098E4EE9"/>
    <w:rsid w:val="09A03EDE"/>
    <w:rsid w:val="09A432A2"/>
    <w:rsid w:val="09A60DC8"/>
    <w:rsid w:val="09AB4631"/>
    <w:rsid w:val="09B554AF"/>
    <w:rsid w:val="09B72FD5"/>
    <w:rsid w:val="09C63218"/>
    <w:rsid w:val="09D63145"/>
    <w:rsid w:val="09E412C5"/>
    <w:rsid w:val="09F14739"/>
    <w:rsid w:val="09FE6E56"/>
    <w:rsid w:val="0A0C42B6"/>
    <w:rsid w:val="0A0D52EB"/>
    <w:rsid w:val="0A0F2E11"/>
    <w:rsid w:val="0A171CC6"/>
    <w:rsid w:val="0A1977EC"/>
    <w:rsid w:val="0A2C5771"/>
    <w:rsid w:val="0A326B00"/>
    <w:rsid w:val="0A3A317C"/>
    <w:rsid w:val="0A3B7763"/>
    <w:rsid w:val="0A40746F"/>
    <w:rsid w:val="0A486323"/>
    <w:rsid w:val="0A522CFE"/>
    <w:rsid w:val="0A570314"/>
    <w:rsid w:val="0A590531"/>
    <w:rsid w:val="0A5C782C"/>
    <w:rsid w:val="0A636CB9"/>
    <w:rsid w:val="0A6842D0"/>
    <w:rsid w:val="0A6A0048"/>
    <w:rsid w:val="0A6F1B02"/>
    <w:rsid w:val="0A7113D6"/>
    <w:rsid w:val="0A782765"/>
    <w:rsid w:val="0A7D421F"/>
    <w:rsid w:val="0A7F7F97"/>
    <w:rsid w:val="0A854E82"/>
    <w:rsid w:val="0A8C4462"/>
    <w:rsid w:val="0A913826"/>
    <w:rsid w:val="0A9D666F"/>
    <w:rsid w:val="0A9F23E7"/>
    <w:rsid w:val="0AA03A6A"/>
    <w:rsid w:val="0AA277E2"/>
    <w:rsid w:val="0AA479FE"/>
    <w:rsid w:val="0AAC240E"/>
    <w:rsid w:val="0AB45767"/>
    <w:rsid w:val="0ABE30B5"/>
    <w:rsid w:val="0ACC0D02"/>
    <w:rsid w:val="0AD025A1"/>
    <w:rsid w:val="0AD100C7"/>
    <w:rsid w:val="0AD16319"/>
    <w:rsid w:val="0AD41965"/>
    <w:rsid w:val="0AEA2F37"/>
    <w:rsid w:val="0AEE277F"/>
    <w:rsid w:val="0AF0679F"/>
    <w:rsid w:val="0AFA761E"/>
    <w:rsid w:val="0B016BFE"/>
    <w:rsid w:val="0B1C57E6"/>
    <w:rsid w:val="0B2B77D7"/>
    <w:rsid w:val="0B2D79F3"/>
    <w:rsid w:val="0B2E376B"/>
    <w:rsid w:val="0B30303F"/>
    <w:rsid w:val="0B316DB7"/>
    <w:rsid w:val="0B3348DE"/>
    <w:rsid w:val="0B420FC5"/>
    <w:rsid w:val="0B424B21"/>
    <w:rsid w:val="0B43617A"/>
    <w:rsid w:val="0B4E7969"/>
    <w:rsid w:val="0B534F80"/>
    <w:rsid w:val="0B633415"/>
    <w:rsid w:val="0B680A2B"/>
    <w:rsid w:val="0B6E1DBA"/>
    <w:rsid w:val="0B725406"/>
    <w:rsid w:val="0B7A075E"/>
    <w:rsid w:val="0B8B64C8"/>
    <w:rsid w:val="0B8D7CFF"/>
    <w:rsid w:val="0B9730BE"/>
    <w:rsid w:val="0B974E6D"/>
    <w:rsid w:val="0B9D61FB"/>
    <w:rsid w:val="0BA53A2D"/>
    <w:rsid w:val="0BA852CC"/>
    <w:rsid w:val="0BAA5E29"/>
    <w:rsid w:val="0BB51797"/>
    <w:rsid w:val="0BB772BD"/>
    <w:rsid w:val="0BB973F1"/>
    <w:rsid w:val="0BBF2615"/>
    <w:rsid w:val="0BC1013B"/>
    <w:rsid w:val="0BC639A4"/>
    <w:rsid w:val="0BC8771C"/>
    <w:rsid w:val="0BD10FD4"/>
    <w:rsid w:val="0BDF6813"/>
    <w:rsid w:val="0BE45BD8"/>
    <w:rsid w:val="0BE856C8"/>
    <w:rsid w:val="0BF57DE5"/>
    <w:rsid w:val="0BF7590B"/>
    <w:rsid w:val="0BFC73C5"/>
    <w:rsid w:val="0C032502"/>
    <w:rsid w:val="0C232BA4"/>
    <w:rsid w:val="0C236700"/>
    <w:rsid w:val="0C252478"/>
    <w:rsid w:val="0C395F24"/>
    <w:rsid w:val="0C3C77C2"/>
    <w:rsid w:val="0C434FF4"/>
    <w:rsid w:val="0C450D6C"/>
    <w:rsid w:val="0C455357"/>
    <w:rsid w:val="0C474AE5"/>
    <w:rsid w:val="0C48085D"/>
    <w:rsid w:val="0C4B5C57"/>
    <w:rsid w:val="0C4D19CF"/>
    <w:rsid w:val="0C526FE5"/>
    <w:rsid w:val="0C5E1E2E"/>
    <w:rsid w:val="0C6A07D3"/>
    <w:rsid w:val="0C6A2581"/>
    <w:rsid w:val="0C6C62F9"/>
    <w:rsid w:val="0C7043B9"/>
    <w:rsid w:val="0C790A16"/>
    <w:rsid w:val="0C7D0506"/>
    <w:rsid w:val="0C7E427E"/>
    <w:rsid w:val="0C825B1D"/>
    <w:rsid w:val="0C8573BB"/>
    <w:rsid w:val="0C8C699B"/>
    <w:rsid w:val="0C945850"/>
    <w:rsid w:val="0C9D2956"/>
    <w:rsid w:val="0C9D4705"/>
    <w:rsid w:val="0CAF61E6"/>
    <w:rsid w:val="0CBD6B55"/>
    <w:rsid w:val="0CBF0B1F"/>
    <w:rsid w:val="0CE2480D"/>
    <w:rsid w:val="0CE265BB"/>
    <w:rsid w:val="0CE40585"/>
    <w:rsid w:val="0CE75980"/>
    <w:rsid w:val="0CE95B9C"/>
    <w:rsid w:val="0CEB1914"/>
    <w:rsid w:val="0CFE2CC9"/>
    <w:rsid w:val="0D006A41"/>
    <w:rsid w:val="0D0E73B0"/>
    <w:rsid w:val="0D17031F"/>
    <w:rsid w:val="0D1B1ACD"/>
    <w:rsid w:val="0D1D75F3"/>
    <w:rsid w:val="0D1F15BD"/>
    <w:rsid w:val="0D2546FA"/>
    <w:rsid w:val="0D270472"/>
    <w:rsid w:val="0D3B5CCB"/>
    <w:rsid w:val="0D3D5EE8"/>
    <w:rsid w:val="0D3F57BC"/>
    <w:rsid w:val="0D404FEF"/>
    <w:rsid w:val="0D49488C"/>
    <w:rsid w:val="0D4C612B"/>
    <w:rsid w:val="0D5154EF"/>
    <w:rsid w:val="0D554801"/>
    <w:rsid w:val="0D5F5E5E"/>
    <w:rsid w:val="0D676AC1"/>
    <w:rsid w:val="0D682F64"/>
    <w:rsid w:val="0D6D057B"/>
    <w:rsid w:val="0D6E7E4F"/>
    <w:rsid w:val="0D75742F"/>
    <w:rsid w:val="0D786F20"/>
    <w:rsid w:val="0D815DD4"/>
    <w:rsid w:val="0D8238FA"/>
    <w:rsid w:val="0D865199"/>
    <w:rsid w:val="0D9A0C44"/>
    <w:rsid w:val="0D9E6986"/>
    <w:rsid w:val="0DAD4E1B"/>
    <w:rsid w:val="0DB461AA"/>
    <w:rsid w:val="0DB8556E"/>
    <w:rsid w:val="0DC9777B"/>
    <w:rsid w:val="0DD00B0A"/>
    <w:rsid w:val="0DD248FB"/>
    <w:rsid w:val="0DDA3736"/>
    <w:rsid w:val="0DDD6D83"/>
    <w:rsid w:val="0DE14AC5"/>
    <w:rsid w:val="0DE620DB"/>
    <w:rsid w:val="0DEA1BCB"/>
    <w:rsid w:val="0DEF71E2"/>
    <w:rsid w:val="0DF540CC"/>
    <w:rsid w:val="0E0013EF"/>
    <w:rsid w:val="0E034A3B"/>
    <w:rsid w:val="0E0407B3"/>
    <w:rsid w:val="0E080316"/>
    <w:rsid w:val="0E082052"/>
    <w:rsid w:val="0E0A5DCA"/>
    <w:rsid w:val="0E0D1416"/>
    <w:rsid w:val="0E15476E"/>
    <w:rsid w:val="0E1B1B12"/>
    <w:rsid w:val="0E1C3D4F"/>
    <w:rsid w:val="0E286250"/>
    <w:rsid w:val="0E3E3CC5"/>
    <w:rsid w:val="0E4806A0"/>
    <w:rsid w:val="0E4B1F3E"/>
    <w:rsid w:val="0E4F1A2E"/>
    <w:rsid w:val="0E4F5ED2"/>
    <w:rsid w:val="0E5057A7"/>
    <w:rsid w:val="0E547045"/>
    <w:rsid w:val="0E590AFF"/>
    <w:rsid w:val="0E5A03D3"/>
    <w:rsid w:val="0E6574A4"/>
    <w:rsid w:val="0E666D78"/>
    <w:rsid w:val="0E6D45AA"/>
    <w:rsid w:val="0E721BC1"/>
    <w:rsid w:val="0E883192"/>
    <w:rsid w:val="0E936BAF"/>
    <w:rsid w:val="0E963B01"/>
    <w:rsid w:val="0E9953A0"/>
    <w:rsid w:val="0EA0228A"/>
    <w:rsid w:val="0EA07AC5"/>
    <w:rsid w:val="0EB43F87"/>
    <w:rsid w:val="0EB6385C"/>
    <w:rsid w:val="0EB65F51"/>
    <w:rsid w:val="0EB83A78"/>
    <w:rsid w:val="0EBA4813"/>
    <w:rsid w:val="0EC266A4"/>
    <w:rsid w:val="0EC8358F"/>
    <w:rsid w:val="0ECE5049"/>
    <w:rsid w:val="0ED14B39"/>
    <w:rsid w:val="0ED36852"/>
    <w:rsid w:val="0ED40186"/>
    <w:rsid w:val="0EDB1768"/>
    <w:rsid w:val="0EDC703A"/>
    <w:rsid w:val="0EE26D46"/>
    <w:rsid w:val="0EE7435D"/>
    <w:rsid w:val="0EE77EB9"/>
    <w:rsid w:val="0EEE56EB"/>
    <w:rsid w:val="0EF83E74"/>
    <w:rsid w:val="0F064724"/>
    <w:rsid w:val="0F093F06"/>
    <w:rsid w:val="0F0E720F"/>
    <w:rsid w:val="0F0F7410"/>
    <w:rsid w:val="0F1113DA"/>
    <w:rsid w:val="0F182768"/>
    <w:rsid w:val="0F1D1B2D"/>
    <w:rsid w:val="0F2A7686"/>
    <w:rsid w:val="0F2B249C"/>
    <w:rsid w:val="0F2C48AA"/>
    <w:rsid w:val="0F2C7FC2"/>
    <w:rsid w:val="0F2F360E"/>
    <w:rsid w:val="0F3A26DF"/>
    <w:rsid w:val="0F3D21CF"/>
    <w:rsid w:val="0F3F1AA3"/>
    <w:rsid w:val="0F40733F"/>
    <w:rsid w:val="0F566DED"/>
    <w:rsid w:val="0F57570D"/>
    <w:rsid w:val="0F607C6B"/>
    <w:rsid w:val="0F707EAE"/>
    <w:rsid w:val="0F735BF1"/>
    <w:rsid w:val="0F76748F"/>
    <w:rsid w:val="0F783207"/>
    <w:rsid w:val="0F7A6F7F"/>
    <w:rsid w:val="0F825E34"/>
    <w:rsid w:val="0F8971C2"/>
    <w:rsid w:val="0F9022FF"/>
    <w:rsid w:val="0F96368D"/>
    <w:rsid w:val="0F9F0794"/>
    <w:rsid w:val="0FA1450C"/>
    <w:rsid w:val="0FB73D2F"/>
    <w:rsid w:val="0FBD50BE"/>
    <w:rsid w:val="0FC30926"/>
    <w:rsid w:val="0FCC70AF"/>
    <w:rsid w:val="0FD03043"/>
    <w:rsid w:val="0FD3668F"/>
    <w:rsid w:val="0FD51400"/>
    <w:rsid w:val="0FD857C7"/>
    <w:rsid w:val="0FDC4239"/>
    <w:rsid w:val="0FE4264A"/>
    <w:rsid w:val="0FE8213B"/>
    <w:rsid w:val="0FED7751"/>
    <w:rsid w:val="0FF00FEF"/>
    <w:rsid w:val="0FF30ADF"/>
    <w:rsid w:val="0FF46D31"/>
    <w:rsid w:val="0FF52AC8"/>
    <w:rsid w:val="0FF705D0"/>
    <w:rsid w:val="0FF94348"/>
    <w:rsid w:val="10006428"/>
    <w:rsid w:val="100B407B"/>
    <w:rsid w:val="100B5E29"/>
    <w:rsid w:val="100E76C7"/>
    <w:rsid w:val="10101691"/>
    <w:rsid w:val="101271B8"/>
    <w:rsid w:val="10142F30"/>
    <w:rsid w:val="10165F74"/>
    <w:rsid w:val="10240C99"/>
    <w:rsid w:val="10267818"/>
    <w:rsid w:val="103C2486"/>
    <w:rsid w:val="10401F77"/>
    <w:rsid w:val="10437371"/>
    <w:rsid w:val="105C48D7"/>
    <w:rsid w:val="10601A98"/>
    <w:rsid w:val="10645539"/>
    <w:rsid w:val="1066305F"/>
    <w:rsid w:val="106F460A"/>
    <w:rsid w:val="107A6B0B"/>
    <w:rsid w:val="107E2A9F"/>
    <w:rsid w:val="10864295"/>
    <w:rsid w:val="108B087F"/>
    <w:rsid w:val="108C6F6A"/>
    <w:rsid w:val="108D2CE2"/>
    <w:rsid w:val="109127D2"/>
    <w:rsid w:val="10967DE9"/>
    <w:rsid w:val="10A637B0"/>
    <w:rsid w:val="10BB15FD"/>
    <w:rsid w:val="10BC7123"/>
    <w:rsid w:val="10C85EC9"/>
    <w:rsid w:val="10CF6E57"/>
    <w:rsid w:val="10D34B99"/>
    <w:rsid w:val="10D80401"/>
    <w:rsid w:val="10DB1C9F"/>
    <w:rsid w:val="10DF2D2C"/>
    <w:rsid w:val="10EC5C5A"/>
    <w:rsid w:val="10EF74F9"/>
    <w:rsid w:val="10F22B45"/>
    <w:rsid w:val="10F42D61"/>
    <w:rsid w:val="10F468BD"/>
    <w:rsid w:val="10F60887"/>
    <w:rsid w:val="11020FDA"/>
    <w:rsid w:val="1102547E"/>
    <w:rsid w:val="1103105B"/>
    <w:rsid w:val="11034D52"/>
    <w:rsid w:val="110765F0"/>
    <w:rsid w:val="112076B2"/>
    <w:rsid w:val="11254CC9"/>
    <w:rsid w:val="112A0531"/>
    <w:rsid w:val="11317B11"/>
    <w:rsid w:val="113A4C18"/>
    <w:rsid w:val="113D64B6"/>
    <w:rsid w:val="113E02E2"/>
    <w:rsid w:val="113E3FDC"/>
    <w:rsid w:val="114C494B"/>
    <w:rsid w:val="11511F61"/>
    <w:rsid w:val="1158509E"/>
    <w:rsid w:val="116649C0"/>
    <w:rsid w:val="11673533"/>
    <w:rsid w:val="116972AB"/>
    <w:rsid w:val="116E48C1"/>
    <w:rsid w:val="117D7C75"/>
    <w:rsid w:val="11812847"/>
    <w:rsid w:val="1182211B"/>
    <w:rsid w:val="11847D39"/>
    <w:rsid w:val="118D258B"/>
    <w:rsid w:val="11951E4E"/>
    <w:rsid w:val="11987B90"/>
    <w:rsid w:val="119C3706"/>
    <w:rsid w:val="119F4A7B"/>
    <w:rsid w:val="11A025A1"/>
    <w:rsid w:val="11A46535"/>
    <w:rsid w:val="11A976A8"/>
    <w:rsid w:val="11B81FE1"/>
    <w:rsid w:val="11B85B3D"/>
    <w:rsid w:val="11C049F1"/>
    <w:rsid w:val="11C24C0D"/>
    <w:rsid w:val="11D16BFE"/>
    <w:rsid w:val="11D75493"/>
    <w:rsid w:val="11D81D3B"/>
    <w:rsid w:val="11E64458"/>
    <w:rsid w:val="11E84674"/>
    <w:rsid w:val="11F278EB"/>
    <w:rsid w:val="11F56D91"/>
    <w:rsid w:val="11FD5C45"/>
    <w:rsid w:val="120945EA"/>
    <w:rsid w:val="120B2110"/>
    <w:rsid w:val="120C7C36"/>
    <w:rsid w:val="120E1C01"/>
    <w:rsid w:val="12135469"/>
    <w:rsid w:val="12176D07"/>
    <w:rsid w:val="121E0096"/>
    <w:rsid w:val="121E62E8"/>
    <w:rsid w:val="12217B86"/>
    <w:rsid w:val="12274A70"/>
    <w:rsid w:val="122B4561"/>
    <w:rsid w:val="123F1DBA"/>
    <w:rsid w:val="12437AFC"/>
    <w:rsid w:val="124D2729"/>
    <w:rsid w:val="124E024F"/>
    <w:rsid w:val="12535865"/>
    <w:rsid w:val="125C471A"/>
    <w:rsid w:val="125F245C"/>
    <w:rsid w:val="12655CC4"/>
    <w:rsid w:val="12665599"/>
    <w:rsid w:val="12696E37"/>
    <w:rsid w:val="1275061F"/>
    <w:rsid w:val="12814D69"/>
    <w:rsid w:val="12883761"/>
    <w:rsid w:val="12887C05"/>
    <w:rsid w:val="128B3251"/>
    <w:rsid w:val="12942106"/>
    <w:rsid w:val="129739A4"/>
    <w:rsid w:val="1299771C"/>
    <w:rsid w:val="12A12A75"/>
    <w:rsid w:val="12B502CE"/>
    <w:rsid w:val="12B66520"/>
    <w:rsid w:val="12B66927"/>
    <w:rsid w:val="12B91B6C"/>
    <w:rsid w:val="12BE3627"/>
    <w:rsid w:val="12C306CC"/>
    <w:rsid w:val="12C86253"/>
    <w:rsid w:val="12CA5B28"/>
    <w:rsid w:val="12DA1AE3"/>
    <w:rsid w:val="12E0359D"/>
    <w:rsid w:val="12E666D9"/>
    <w:rsid w:val="12EC1F42"/>
    <w:rsid w:val="12F40DF6"/>
    <w:rsid w:val="12F450A8"/>
    <w:rsid w:val="12F62DC0"/>
    <w:rsid w:val="12FC7CAB"/>
    <w:rsid w:val="13001549"/>
    <w:rsid w:val="13057FA9"/>
    <w:rsid w:val="13086650"/>
    <w:rsid w:val="130F5C30"/>
    <w:rsid w:val="13171475"/>
    <w:rsid w:val="13180F89"/>
    <w:rsid w:val="1319085D"/>
    <w:rsid w:val="133833D9"/>
    <w:rsid w:val="13386F35"/>
    <w:rsid w:val="13392CAD"/>
    <w:rsid w:val="133B07D3"/>
    <w:rsid w:val="13446422"/>
    <w:rsid w:val="13482EF0"/>
    <w:rsid w:val="13497394"/>
    <w:rsid w:val="13516249"/>
    <w:rsid w:val="13525B1D"/>
    <w:rsid w:val="13581385"/>
    <w:rsid w:val="13637D2A"/>
    <w:rsid w:val="136715C8"/>
    <w:rsid w:val="137837D5"/>
    <w:rsid w:val="137D2B9A"/>
    <w:rsid w:val="13854144"/>
    <w:rsid w:val="138E7538"/>
    <w:rsid w:val="138F7287"/>
    <w:rsid w:val="13906D71"/>
    <w:rsid w:val="13A24CF6"/>
    <w:rsid w:val="13A4281C"/>
    <w:rsid w:val="13A75E69"/>
    <w:rsid w:val="13AA7707"/>
    <w:rsid w:val="13AC16D1"/>
    <w:rsid w:val="13AC7923"/>
    <w:rsid w:val="13AE369B"/>
    <w:rsid w:val="13AE5449"/>
    <w:rsid w:val="13C0517C"/>
    <w:rsid w:val="13C702B9"/>
    <w:rsid w:val="13C7650B"/>
    <w:rsid w:val="13C95DDF"/>
    <w:rsid w:val="13CB7DA9"/>
    <w:rsid w:val="13CE7899"/>
    <w:rsid w:val="13D11138"/>
    <w:rsid w:val="13E1581F"/>
    <w:rsid w:val="13EE1CEA"/>
    <w:rsid w:val="13F76DF0"/>
    <w:rsid w:val="13F84916"/>
    <w:rsid w:val="13FF7A53"/>
    <w:rsid w:val="140B289C"/>
    <w:rsid w:val="141D612B"/>
    <w:rsid w:val="141F00F5"/>
    <w:rsid w:val="142E658A"/>
    <w:rsid w:val="14353475"/>
    <w:rsid w:val="143B71CE"/>
    <w:rsid w:val="143D4EE1"/>
    <w:rsid w:val="14411E19"/>
    <w:rsid w:val="14445DAD"/>
    <w:rsid w:val="144638D4"/>
    <w:rsid w:val="14465682"/>
    <w:rsid w:val="145853B5"/>
    <w:rsid w:val="145B1858"/>
    <w:rsid w:val="145C6C53"/>
    <w:rsid w:val="145F4995"/>
    <w:rsid w:val="14627FE2"/>
    <w:rsid w:val="14634486"/>
    <w:rsid w:val="146855F8"/>
    <w:rsid w:val="1478581C"/>
    <w:rsid w:val="14832432"/>
    <w:rsid w:val="148443FC"/>
    <w:rsid w:val="14863420"/>
    <w:rsid w:val="14863CD0"/>
    <w:rsid w:val="148937C0"/>
    <w:rsid w:val="148C67EA"/>
    <w:rsid w:val="14934330"/>
    <w:rsid w:val="14942891"/>
    <w:rsid w:val="14977E3D"/>
    <w:rsid w:val="149F2FE4"/>
    <w:rsid w:val="14A14FAE"/>
    <w:rsid w:val="14A5684C"/>
    <w:rsid w:val="14AD74AF"/>
    <w:rsid w:val="14B06F9F"/>
    <w:rsid w:val="14B20F69"/>
    <w:rsid w:val="14B7657F"/>
    <w:rsid w:val="14BE790E"/>
    <w:rsid w:val="14BF5434"/>
    <w:rsid w:val="14C8078D"/>
    <w:rsid w:val="14D709D0"/>
    <w:rsid w:val="14DE1D5E"/>
    <w:rsid w:val="14E46C49"/>
    <w:rsid w:val="14E97911"/>
    <w:rsid w:val="14FC21E4"/>
    <w:rsid w:val="150B2427"/>
    <w:rsid w:val="151E65FF"/>
    <w:rsid w:val="15233C15"/>
    <w:rsid w:val="152D239E"/>
    <w:rsid w:val="15316332"/>
    <w:rsid w:val="15347304"/>
    <w:rsid w:val="154A2F50"/>
    <w:rsid w:val="154A73F4"/>
    <w:rsid w:val="154C4F1A"/>
    <w:rsid w:val="15542020"/>
    <w:rsid w:val="155913E5"/>
    <w:rsid w:val="156051A2"/>
    <w:rsid w:val="1562473D"/>
    <w:rsid w:val="15695ACC"/>
    <w:rsid w:val="156B1998"/>
    <w:rsid w:val="156E30E2"/>
    <w:rsid w:val="156E6AFD"/>
    <w:rsid w:val="156E6CB3"/>
    <w:rsid w:val="15763D45"/>
    <w:rsid w:val="15791A87"/>
    <w:rsid w:val="1594066F"/>
    <w:rsid w:val="1598015F"/>
    <w:rsid w:val="15A05265"/>
    <w:rsid w:val="15A20FDE"/>
    <w:rsid w:val="15B91E83"/>
    <w:rsid w:val="15BD1974"/>
    <w:rsid w:val="15BD7BC5"/>
    <w:rsid w:val="15C40F54"/>
    <w:rsid w:val="15CC0B1C"/>
    <w:rsid w:val="15D13671"/>
    <w:rsid w:val="15D32F45"/>
    <w:rsid w:val="15D54F0F"/>
    <w:rsid w:val="15D8055B"/>
    <w:rsid w:val="15D942D4"/>
    <w:rsid w:val="15EA64E1"/>
    <w:rsid w:val="15FA2BC8"/>
    <w:rsid w:val="160A01D1"/>
    <w:rsid w:val="16111CBF"/>
    <w:rsid w:val="161672D6"/>
    <w:rsid w:val="161F43DC"/>
    <w:rsid w:val="161F618A"/>
    <w:rsid w:val="16257519"/>
    <w:rsid w:val="162E461F"/>
    <w:rsid w:val="16361726"/>
    <w:rsid w:val="163A7468"/>
    <w:rsid w:val="163D0D06"/>
    <w:rsid w:val="16414353"/>
    <w:rsid w:val="1647748F"/>
    <w:rsid w:val="16593A7F"/>
    <w:rsid w:val="165A5414"/>
    <w:rsid w:val="165B2F3A"/>
    <w:rsid w:val="16691AFB"/>
    <w:rsid w:val="166E0EC0"/>
    <w:rsid w:val="167209B0"/>
    <w:rsid w:val="16793EFF"/>
    <w:rsid w:val="167D1103"/>
    <w:rsid w:val="167F4E7B"/>
    <w:rsid w:val="16857503"/>
    <w:rsid w:val="16A9748A"/>
    <w:rsid w:val="16AA639C"/>
    <w:rsid w:val="16AB2114"/>
    <w:rsid w:val="16AE750E"/>
    <w:rsid w:val="16B014D8"/>
    <w:rsid w:val="16B25250"/>
    <w:rsid w:val="16B5089D"/>
    <w:rsid w:val="16CA07EC"/>
    <w:rsid w:val="16CD3E38"/>
    <w:rsid w:val="16CF5E02"/>
    <w:rsid w:val="16D01B7A"/>
    <w:rsid w:val="16D50F3F"/>
    <w:rsid w:val="16D52CED"/>
    <w:rsid w:val="16DF591A"/>
    <w:rsid w:val="16E41182"/>
    <w:rsid w:val="16E573D4"/>
    <w:rsid w:val="16F92E7F"/>
    <w:rsid w:val="1701053E"/>
    <w:rsid w:val="17013AE2"/>
    <w:rsid w:val="1703785A"/>
    <w:rsid w:val="17051824"/>
    <w:rsid w:val="171750B3"/>
    <w:rsid w:val="1719707D"/>
    <w:rsid w:val="171A4BA4"/>
    <w:rsid w:val="17240306"/>
    <w:rsid w:val="17253C74"/>
    <w:rsid w:val="17321EED"/>
    <w:rsid w:val="174D31CB"/>
    <w:rsid w:val="174E7F63"/>
    <w:rsid w:val="175229F1"/>
    <w:rsid w:val="176C53FF"/>
    <w:rsid w:val="17732C32"/>
    <w:rsid w:val="177B5642"/>
    <w:rsid w:val="1783099B"/>
    <w:rsid w:val="178766DD"/>
    <w:rsid w:val="17930DF4"/>
    <w:rsid w:val="17991F6C"/>
    <w:rsid w:val="17A96653"/>
    <w:rsid w:val="17BC0000"/>
    <w:rsid w:val="17BD3EAD"/>
    <w:rsid w:val="17C36FE9"/>
    <w:rsid w:val="17CB6D2A"/>
    <w:rsid w:val="17D42FA4"/>
    <w:rsid w:val="17D80CE7"/>
    <w:rsid w:val="17DD454F"/>
    <w:rsid w:val="17E86A50"/>
    <w:rsid w:val="17E92EF4"/>
    <w:rsid w:val="17F16C3F"/>
    <w:rsid w:val="17F673BF"/>
    <w:rsid w:val="17FC3D52"/>
    <w:rsid w:val="17FE0021"/>
    <w:rsid w:val="1804388A"/>
    <w:rsid w:val="18057602"/>
    <w:rsid w:val="180B10BC"/>
    <w:rsid w:val="18131D1F"/>
    <w:rsid w:val="18137F71"/>
    <w:rsid w:val="18147845"/>
    <w:rsid w:val="18185587"/>
    <w:rsid w:val="1821268E"/>
    <w:rsid w:val="18245CDA"/>
    <w:rsid w:val="182B52BA"/>
    <w:rsid w:val="182C1032"/>
    <w:rsid w:val="182C6276"/>
    <w:rsid w:val="18300B23"/>
    <w:rsid w:val="18301906"/>
    <w:rsid w:val="183323C1"/>
    <w:rsid w:val="1833416F"/>
    <w:rsid w:val="18351C95"/>
    <w:rsid w:val="183879D7"/>
    <w:rsid w:val="183F0D66"/>
    <w:rsid w:val="18406853"/>
    <w:rsid w:val="184E71FB"/>
    <w:rsid w:val="18567E5D"/>
    <w:rsid w:val="185B6EBC"/>
    <w:rsid w:val="18672D11"/>
    <w:rsid w:val="18697B91"/>
    <w:rsid w:val="187C78C4"/>
    <w:rsid w:val="18866995"/>
    <w:rsid w:val="18893D8F"/>
    <w:rsid w:val="188C387F"/>
    <w:rsid w:val="18915F7D"/>
    <w:rsid w:val="18925339"/>
    <w:rsid w:val="189F7A56"/>
    <w:rsid w:val="18AE7C99"/>
    <w:rsid w:val="18AF7821"/>
    <w:rsid w:val="18B41ED4"/>
    <w:rsid w:val="18B74DA0"/>
    <w:rsid w:val="18B7613A"/>
    <w:rsid w:val="18BC5F12"/>
    <w:rsid w:val="18CE20EA"/>
    <w:rsid w:val="18D314AE"/>
    <w:rsid w:val="18D45952"/>
    <w:rsid w:val="18E702C9"/>
    <w:rsid w:val="18F20195"/>
    <w:rsid w:val="18F41B50"/>
    <w:rsid w:val="18FC7B0D"/>
    <w:rsid w:val="18FE29CF"/>
    <w:rsid w:val="190F4E55"/>
    <w:rsid w:val="191044B0"/>
    <w:rsid w:val="19120228"/>
    <w:rsid w:val="19151AC7"/>
    <w:rsid w:val="191F64A1"/>
    <w:rsid w:val="192817FA"/>
    <w:rsid w:val="192835A8"/>
    <w:rsid w:val="193208CA"/>
    <w:rsid w:val="19324427"/>
    <w:rsid w:val="19341F4D"/>
    <w:rsid w:val="194F6D87"/>
    <w:rsid w:val="19540841"/>
    <w:rsid w:val="19573E8D"/>
    <w:rsid w:val="195C5947"/>
    <w:rsid w:val="196071E6"/>
    <w:rsid w:val="19622F5E"/>
    <w:rsid w:val="19632832"/>
    <w:rsid w:val="19706CFD"/>
    <w:rsid w:val="19763B91"/>
    <w:rsid w:val="197F2D4A"/>
    <w:rsid w:val="19882298"/>
    <w:rsid w:val="1988673C"/>
    <w:rsid w:val="199450E1"/>
    <w:rsid w:val="19960E59"/>
    <w:rsid w:val="199D3F96"/>
    <w:rsid w:val="19AA0461"/>
    <w:rsid w:val="19B17A41"/>
    <w:rsid w:val="19B27315"/>
    <w:rsid w:val="19B412DF"/>
    <w:rsid w:val="19C9477C"/>
    <w:rsid w:val="19D159ED"/>
    <w:rsid w:val="19D61256"/>
    <w:rsid w:val="19E00326"/>
    <w:rsid w:val="19EA2F53"/>
    <w:rsid w:val="19EF056A"/>
    <w:rsid w:val="19F636A6"/>
    <w:rsid w:val="19F647DD"/>
    <w:rsid w:val="19FA13E8"/>
    <w:rsid w:val="1A023DF9"/>
    <w:rsid w:val="1A0C2EC9"/>
    <w:rsid w:val="1A136006"/>
    <w:rsid w:val="1A1A54B2"/>
    <w:rsid w:val="1A253F8B"/>
    <w:rsid w:val="1A255D39"/>
    <w:rsid w:val="1A345F7C"/>
    <w:rsid w:val="1A402B73"/>
    <w:rsid w:val="1A4C1518"/>
    <w:rsid w:val="1A4E34E2"/>
    <w:rsid w:val="1A5A3C35"/>
    <w:rsid w:val="1A5F749D"/>
    <w:rsid w:val="1A604FC3"/>
    <w:rsid w:val="1A6C1BBA"/>
    <w:rsid w:val="1A702BDF"/>
    <w:rsid w:val="1A705206"/>
    <w:rsid w:val="1A725422"/>
    <w:rsid w:val="1A772A39"/>
    <w:rsid w:val="1A7867B1"/>
    <w:rsid w:val="1A7A6085"/>
    <w:rsid w:val="1A7A7E33"/>
    <w:rsid w:val="1A7B1EDC"/>
    <w:rsid w:val="1A7C004F"/>
    <w:rsid w:val="1A7F3A1B"/>
    <w:rsid w:val="1A83381F"/>
    <w:rsid w:val="1A8C5DB8"/>
    <w:rsid w:val="1A907657"/>
    <w:rsid w:val="1A935399"/>
    <w:rsid w:val="1A974E89"/>
    <w:rsid w:val="1A98475D"/>
    <w:rsid w:val="1A9A04D5"/>
    <w:rsid w:val="1A9F3D3E"/>
    <w:rsid w:val="1AA66E7A"/>
    <w:rsid w:val="1AB52CC6"/>
    <w:rsid w:val="1AB84DFF"/>
    <w:rsid w:val="1ABF1CEA"/>
    <w:rsid w:val="1ABF3DC6"/>
    <w:rsid w:val="1AC63078"/>
    <w:rsid w:val="1AC94917"/>
    <w:rsid w:val="1ACD2659"/>
    <w:rsid w:val="1AD02149"/>
    <w:rsid w:val="1AD11A1D"/>
    <w:rsid w:val="1AD75285"/>
    <w:rsid w:val="1AE2545C"/>
    <w:rsid w:val="1AE41750"/>
    <w:rsid w:val="1AEE0821"/>
    <w:rsid w:val="1AFD11C6"/>
    <w:rsid w:val="1B040045"/>
    <w:rsid w:val="1B0818E3"/>
    <w:rsid w:val="1B0A7F80"/>
    <w:rsid w:val="1B0B13D3"/>
    <w:rsid w:val="1B1069E9"/>
    <w:rsid w:val="1B17603E"/>
    <w:rsid w:val="1B1F09DB"/>
    <w:rsid w:val="1B334486"/>
    <w:rsid w:val="1B3A3A66"/>
    <w:rsid w:val="1B3F107D"/>
    <w:rsid w:val="1B4548E5"/>
    <w:rsid w:val="1B485552"/>
    <w:rsid w:val="1B4F7512"/>
    <w:rsid w:val="1B5543FC"/>
    <w:rsid w:val="1B57754F"/>
    <w:rsid w:val="1B5C1C2F"/>
    <w:rsid w:val="1B5C578B"/>
    <w:rsid w:val="1B610FF3"/>
    <w:rsid w:val="1B650AE3"/>
    <w:rsid w:val="1B6607FA"/>
    <w:rsid w:val="1B684130"/>
    <w:rsid w:val="1B6B3C20"/>
    <w:rsid w:val="1B6D3662"/>
    <w:rsid w:val="1B7E3953"/>
    <w:rsid w:val="1B8371BB"/>
    <w:rsid w:val="1B8A22F8"/>
    <w:rsid w:val="1B950C9D"/>
    <w:rsid w:val="1B965141"/>
    <w:rsid w:val="1BBB4BA7"/>
    <w:rsid w:val="1BBE1FA1"/>
    <w:rsid w:val="1BC31CAE"/>
    <w:rsid w:val="1BCD0437"/>
    <w:rsid w:val="1BD6553D"/>
    <w:rsid w:val="1BDB6FF7"/>
    <w:rsid w:val="1BE83DD7"/>
    <w:rsid w:val="1BEA0FE8"/>
    <w:rsid w:val="1BEA723A"/>
    <w:rsid w:val="1BEE234F"/>
    <w:rsid w:val="1BEF65FF"/>
    <w:rsid w:val="1BF400B9"/>
    <w:rsid w:val="1C071B9A"/>
    <w:rsid w:val="1C0D3E62"/>
    <w:rsid w:val="1C1222ED"/>
    <w:rsid w:val="1C13053F"/>
    <w:rsid w:val="1C19367C"/>
    <w:rsid w:val="1C220782"/>
    <w:rsid w:val="1C252021"/>
    <w:rsid w:val="1C2A3ADB"/>
    <w:rsid w:val="1C2A5889"/>
    <w:rsid w:val="1C346708"/>
    <w:rsid w:val="1C35495A"/>
    <w:rsid w:val="1C3A1F70"/>
    <w:rsid w:val="1C3D43D1"/>
    <w:rsid w:val="1C4032FE"/>
    <w:rsid w:val="1C4431AD"/>
    <w:rsid w:val="1C47643B"/>
    <w:rsid w:val="1C564524"/>
    <w:rsid w:val="1C625023"/>
    <w:rsid w:val="1C6C7C4F"/>
    <w:rsid w:val="1C7865F4"/>
    <w:rsid w:val="1C7D1E5D"/>
    <w:rsid w:val="1C8511AE"/>
    <w:rsid w:val="1C9D42AD"/>
    <w:rsid w:val="1CA13D9D"/>
    <w:rsid w:val="1CA4388D"/>
    <w:rsid w:val="1CA70C88"/>
    <w:rsid w:val="1CA7512B"/>
    <w:rsid w:val="1CBF4223"/>
    <w:rsid w:val="1CCB706C"/>
    <w:rsid w:val="1CCD542E"/>
    <w:rsid w:val="1CD35F20"/>
    <w:rsid w:val="1CE41EDC"/>
    <w:rsid w:val="1CE67A02"/>
    <w:rsid w:val="1CEB14BC"/>
    <w:rsid w:val="1CFF2872"/>
    <w:rsid w:val="1D0165EA"/>
    <w:rsid w:val="1D074E63"/>
    <w:rsid w:val="1D0C4F8F"/>
    <w:rsid w:val="1D1C78C7"/>
    <w:rsid w:val="1D1E3640"/>
    <w:rsid w:val="1D2624F4"/>
    <w:rsid w:val="1D350989"/>
    <w:rsid w:val="1D37025D"/>
    <w:rsid w:val="1D3954F9"/>
    <w:rsid w:val="1D3F7112"/>
    <w:rsid w:val="1D491D3F"/>
    <w:rsid w:val="1D497F91"/>
    <w:rsid w:val="1D4E2424"/>
    <w:rsid w:val="1D594678"/>
    <w:rsid w:val="1D5F1562"/>
    <w:rsid w:val="1D6152DA"/>
    <w:rsid w:val="1D646B79"/>
    <w:rsid w:val="1D666D95"/>
    <w:rsid w:val="1D6848BB"/>
    <w:rsid w:val="1D6B43AB"/>
    <w:rsid w:val="1D72229B"/>
    <w:rsid w:val="1D7274E7"/>
    <w:rsid w:val="1D7414B2"/>
    <w:rsid w:val="1D793293"/>
    <w:rsid w:val="1D796AC8"/>
    <w:rsid w:val="1D7A45EE"/>
    <w:rsid w:val="1D7A639C"/>
    <w:rsid w:val="1D843082"/>
    <w:rsid w:val="1D8B2357"/>
    <w:rsid w:val="1D8F0099"/>
    <w:rsid w:val="1D943902"/>
    <w:rsid w:val="1D9C27B6"/>
    <w:rsid w:val="1D9E652E"/>
    <w:rsid w:val="1DA376A1"/>
    <w:rsid w:val="1DA67191"/>
    <w:rsid w:val="1DAF6046"/>
    <w:rsid w:val="1DB573D4"/>
    <w:rsid w:val="1DB8258B"/>
    <w:rsid w:val="1DC046F7"/>
    <w:rsid w:val="1DC91D3B"/>
    <w:rsid w:val="1DE101C9"/>
    <w:rsid w:val="1DE53913"/>
    <w:rsid w:val="1E0F4D36"/>
    <w:rsid w:val="1E205195"/>
    <w:rsid w:val="1E3429EF"/>
    <w:rsid w:val="1E380731"/>
    <w:rsid w:val="1E3824DF"/>
    <w:rsid w:val="1E454BFC"/>
    <w:rsid w:val="1E4744D0"/>
    <w:rsid w:val="1E4A2212"/>
    <w:rsid w:val="1E4A3FC0"/>
    <w:rsid w:val="1E4F7829"/>
    <w:rsid w:val="1E566E09"/>
    <w:rsid w:val="1E6037E4"/>
    <w:rsid w:val="1E672DC4"/>
    <w:rsid w:val="1E6A4663"/>
    <w:rsid w:val="1E6E4153"/>
    <w:rsid w:val="1E7F2308"/>
    <w:rsid w:val="1E8219AC"/>
    <w:rsid w:val="1E870D71"/>
    <w:rsid w:val="1E917E41"/>
    <w:rsid w:val="1E94348E"/>
    <w:rsid w:val="1EA25BAA"/>
    <w:rsid w:val="1EAD0341"/>
    <w:rsid w:val="1EB06519"/>
    <w:rsid w:val="1EB3600A"/>
    <w:rsid w:val="1EBD0C36"/>
    <w:rsid w:val="1EC27FFB"/>
    <w:rsid w:val="1EC91389"/>
    <w:rsid w:val="1ED3045A"/>
    <w:rsid w:val="1ED85A70"/>
    <w:rsid w:val="1EE066D3"/>
    <w:rsid w:val="1EE461C3"/>
    <w:rsid w:val="1EE7180F"/>
    <w:rsid w:val="1EE76CC2"/>
    <w:rsid w:val="1EF1268E"/>
    <w:rsid w:val="1EFF4DAB"/>
    <w:rsid w:val="1F022AED"/>
    <w:rsid w:val="1F066139"/>
    <w:rsid w:val="1F136AA8"/>
    <w:rsid w:val="1F15637C"/>
    <w:rsid w:val="1F182311"/>
    <w:rsid w:val="1F220A99"/>
    <w:rsid w:val="1F327ABD"/>
    <w:rsid w:val="1F4B6242"/>
    <w:rsid w:val="1F4D3D68"/>
    <w:rsid w:val="1F501AAA"/>
    <w:rsid w:val="1F574BE7"/>
    <w:rsid w:val="1F5A6485"/>
    <w:rsid w:val="1F5F56C1"/>
    <w:rsid w:val="1F615A66"/>
    <w:rsid w:val="1F642E60"/>
    <w:rsid w:val="1F69491A"/>
    <w:rsid w:val="1F6E1F30"/>
    <w:rsid w:val="1F6E3CDF"/>
    <w:rsid w:val="1F7F413E"/>
    <w:rsid w:val="1F811C64"/>
    <w:rsid w:val="1F811CE7"/>
    <w:rsid w:val="1F843502"/>
    <w:rsid w:val="1F8B4890"/>
    <w:rsid w:val="1F8C2552"/>
    <w:rsid w:val="1F8D23B7"/>
    <w:rsid w:val="1F8E612F"/>
    <w:rsid w:val="1F922156"/>
    <w:rsid w:val="1F933745"/>
    <w:rsid w:val="1F980D5B"/>
    <w:rsid w:val="1F9B49C4"/>
    <w:rsid w:val="1FA15E62"/>
    <w:rsid w:val="1FA3607E"/>
    <w:rsid w:val="1FAA740D"/>
    <w:rsid w:val="1FAB6CE1"/>
    <w:rsid w:val="1FAE25D2"/>
    <w:rsid w:val="1FAF4A23"/>
    <w:rsid w:val="1FBE4C66"/>
    <w:rsid w:val="1FC37301"/>
    <w:rsid w:val="1FC61D6D"/>
    <w:rsid w:val="1FC81641"/>
    <w:rsid w:val="1FCF0C21"/>
    <w:rsid w:val="1FD46237"/>
    <w:rsid w:val="1FD60202"/>
    <w:rsid w:val="1FD77180"/>
    <w:rsid w:val="1FDC52E4"/>
    <w:rsid w:val="1FE02E2E"/>
    <w:rsid w:val="1FE30229"/>
    <w:rsid w:val="1FEA7809"/>
    <w:rsid w:val="1FEF3071"/>
    <w:rsid w:val="1FF24910"/>
    <w:rsid w:val="1FFB1A16"/>
    <w:rsid w:val="20000DDB"/>
    <w:rsid w:val="20052895"/>
    <w:rsid w:val="200F54C2"/>
    <w:rsid w:val="20120B0E"/>
    <w:rsid w:val="20142AD8"/>
    <w:rsid w:val="201523AC"/>
    <w:rsid w:val="201E3957"/>
    <w:rsid w:val="2027280B"/>
    <w:rsid w:val="20286583"/>
    <w:rsid w:val="202F16C0"/>
    <w:rsid w:val="203171E6"/>
    <w:rsid w:val="2039253E"/>
    <w:rsid w:val="204531AC"/>
    <w:rsid w:val="20457135"/>
    <w:rsid w:val="204D5FEA"/>
    <w:rsid w:val="20564E9E"/>
    <w:rsid w:val="205904EB"/>
    <w:rsid w:val="205D622D"/>
    <w:rsid w:val="20745325"/>
    <w:rsid w:val="20790B8D"/>
    <w:rsid w:val="207B4905"/>
    <w:rsid w:val="20801F1B"/>
    <w:rsid w:val="20994D8B"/>
    <w:rsid w:val="209B0B03"/>
    <w:rsid w:val="209D0D1F"/>
    <w:rsid w:val="20B16579"/>
    <w:rsid w:val="20B56069"/>
    <w:rsid w:val="20C072C4"/>
    <w:rsid w:val="20C242E2"/>
    <w:rsid w:val="20D61B3B"/>
    <w:rsid w:val="20E22BD6"/>
    <w:rsid w:val="20E57FD0"/>
    <w:rsid w:val="20E701EC"/>
    <w:rsid w:val="20EA3839"/>
    <w:rsid w:val="20F16975"/>
    <w:rsid w:val="20F621DE"/>
    <w:rsid w:val="20F85F56"/>
    <w:rsid w:val="21076199"/>
    <w:rsid w:val="210A1607"/>
    <w:rsid w:val="210E5779"/>
    <w:rsid w:val="211664A1"/>
    <w:rsid w:val="211803A6"/>
    <w:rsid w:val="211A5ECC"/>
    <w:rsid w:val="211C7E96"/>
    <w:rsid w:val="2120725A"/>
    <w:rsid w:val="2129610F"/>
    <w:rsid w:val="212C3E51"/>
    <w:rsid w:val="21303941"/>
    <w:rsid w:val="21374CD0"/>
    <w:rsid w:val="21380A48"/>
    <w:rsid w:val="213A47C0"/>
    <w:rsid w:val="213A656E"/>
    <w:rsid w:val="21425423"/>
    <w:rsid w:val="214E3DC8"/>
    <w:rsid w:val="215313DE"/>
    <w:rsid w:val="21537630"/>
    <w:rsid w:val="215869F4"/>
    <w:rsid w:val="215C64E4"/>
    <w:rsid w:val="215D225D"/>
    <w:rsid w:val="21635AC5"/>
    <w:rsid w:val="21780E44"/>
    <w:rsid w:val="217A2E0F"/>
    <w:rsid w:val="217C26E3"/>
    <w:rsid w:val="217D1928"/>
    <w:rsid w:val="217D645B"/>
    <w:rsid w:val="218872DA"/>
    <w:rsid w:val="218912A4"/>
    <w:rsid w:val="21894E00"/>
    <w:rsid w:val="218D48F0"/>
    <w:rsid w:val="21983295"/>
    <w:rsid w:val="219C4B33"/>
    <w:rsid w:val="219E4D4F"/>
    <w:rsid w:val="21AD72C6"/>
    <w:rsid w:val="21B225A8"/>
    <w:rsid w:val="21B52099"/>
    <w:rsid w:val="21B527DE"/>
    <w:rsid w:val="21B55BF5"/>
    <w:rsid w:val="21B7196D"/>
    <w:rsid w:val="21BE2CFB"/>
    <w:rsid w:val="21C127EB"/>
    <w:rsid w:val="21D50045"/>
    <w:rsid w:val="21D56297"/>
    <w:rsid w:val="21DC7625"/>
    <w:rsid w:val="21DD6EFA"/>
    <w:rsid w:val="21DF2B6D"/>
    <w:rsid w:val="21E36C06"/>
    <w:rsid w:val="21EB1E39"/>
    <w:rsid w:val="21F030D1"/>
    <w:rsid w:val="21F20BF7"/>
    <w:rsid w:val="21F4671D"/>
    <w:rsid w:val="21F7620D"/>
    <w:rsid w:val="21FA7AAB"/>
    <w:rsid w:val="21FC7CC7"/>
    <w:rsid w:val="22066450"/>
    <w:rsid w:val="22121299"/>
    <w:rsid w:val="22151481"/>
    <w:rsid w:val="22167453"/>
    <w:rsid w:val="221943D6"/>
    <w:rsid w:val="221A1EFC"/>
    <w:rsid w:val="22230DB0"/>
    <w:rsid w:val="222772BE"/>
    <w:rsid w:val="223905D4"/>
    <w:rsid w:val="223E208E"/>
    <w:rsid w:val="22421B7E"/>
    <w:rsid w:val="22456F79"/>
    <w:rsid w:val="22484CBB"/>
    <w:rsid w:val="22525B39"/>
    <w:rsid w:val="22635651"/>
    <w:rsid w:val="226715E5"/>
    <w:rsid w:val="226A2E83"/>
    <w:rsid w:val="226B2757"/>
    <w:rsid w:val="22837AA1"/>
    <w:rsid w:val="228F0F89"/>
    <w:rsid w:val="228F6446"/>
    <w:rsid w:val="22925F36"/>
    <w:rsid w:val="22993768"/>
    <w:rsid w:val="22A719E1"/>
    <w:rsid w:val="22AD2D70"/>
    <w:rsid w:val="22B8599C"/>
    <w:rsid w:val="22B934C3"/>
    <w:rsid w:val="22BD2FB3"/>
    <w:rsid w:val="22BE61DF"/>
    <w:rsid w:val="22C73E32"/>
    <w:rsid w:val="22C81958"/>
    <w:rsid w:val="22D327D6"/>
    <w:rsid w:val="22DB168B"/>
    <w:rsid w:val="22DD18A7"/>
    <w:rsid w:val="22E542B8"/>
    <w:rsid w:val="22E70030"/>
    <w:rsid w:val="22F15352"/>
    <w:rsid w:val="22F4274D"/>
    <w:rsid w:val="22F96BED"/>
    <w:rsid w:val="22FB1D2D"/>
    <w:rsid w:val="230C3F3A"/>
    <w:rsid w:val="230C5CE8"/>
    <w:rsid w:val="231352C9"/>
    <w:rsid w:val="2325140E"/>
    <w:rsid w:val="23294AEC"/>
    <w:rsid w:val="2329689A"/>
    <w:rsid w:val="23331568"/>
    <w:rsid w:val="23337719"/>
    <w:rsid w:val="23362D65"/>
    <w:rsid w:val="23492A98"/>
    <w:rsid w:val="234D1B0F"/>
    <w:rsid w:val="235356C5"/>
    <w:rsid w:val="23616034"/>
    <w:rsid w:val="236B6EB3"/>
    <w:rsid w:val="2375388E"/>
    <w:rsid w:val="2378337E"/>
    <w:rsid w:val="237D11EE"/>
    <w:rsid w:val="238241FC"/>
    <w:rsid w:val="23825FAA"/>
    <w:rsid w:val="23847F75"/>
    <w:rsid w:val="238E494F"/>
    <w:rsid w:val="23902475"/>
    <w:rsid w:val="239161EE"/>
    <w:rsid w:val="239D4B92"/>
    <w:rsid w:val="239E12BD"/>
    <w:rsid w:val="239F3944"/>
    <w:rsid w:val="23A83C63"/>
    <w:rsid w:val="23AB5501"/>
    <w:rsid w:val="23B819CC"/>
    <w:rsid w:val="23C14D25"/>
    <w:rsid w:val="23C91E2B"/>
    <w:rsid w:val="23CB5BA3"/>
    <w:rsid w:val="23D031BA"/>
    <w:rsid w:val="23DC1CCD"/>
    <w:rsid w:val="23DF164F"/>
    <w:rsid w:val="23E17175"/>
    <w:rsid w:val="23E80503"/>
    <w:rsid w:val="23F52C20"/>
    <w:rsid w:val="23FA1FE5"/>
    <w:rsid w:val="23FF75FB"/>
    <w:rsid w:val="24092228"/>
    <w:rsid w:val="240A022E"/>
    <w:rsid w:val="24140C85"/>
    <w:rsid w:val="24156E1F"/>
    <w:rsid w:val="241E4E93"/>
    <w:rsid w:val="241F1A4B"/>
    <w:rsid w:val="24213A15"/>
    <w:rsid w:val="24294678"/>
    <w:rsid w:val="242C5C7B"/>
    <w:rsid w:val="242E1C8E"/>
    <w:rsid w:val="24305A06"/>
    <w:rsid w:val="243674C1"/>
    <w:rsid w:val="24390D5F"/>
    <w:rsid w:val="24392B0D"/>
    <w:rsid w:val="243A0633"/>
    <w:rsid w:val="24417C14"/>
    <w:rsid w:val="24431BDE"/>
    <w:rsid w:val="2444314D"/>
    <w:rsid w:val="244B2840"/>
    <w:rsid w:val="244F0263"/>
    <w:rsid w:val="245E4322"/>
    <w:rsid w:val="245F611A"/>
    <w:rsid w:val="24637B8A"/>
    <w:rsid w:val="246851A0"/>
    <w:rsid w:val="246B4C91"/>
    <w:rsid w:val="246C2EE2"/>
    <w:rsid w:val="246D6C5B"/>
    <w:rsid w:val="24713F6A"/>
    <w:rsid w:val="24743B45"/>
    <w:rsid w:val="24773635"/>
    <w:rsid w:val="247E2C16"/>
    <w:rsid w:val="247E49C4"/>
    <w:rsid w:val="248720BC"/>
    <w:rsid w:val="248D10AB"/>
    <w:rsid w:val="249E0BC2"/>
    <w:rsid w:val="24B14D99"/>
    <w:rsid w:val="24B86128"/>
    <w:rsid w:val="24C70119"/>
    <w:rsid w:val="24C83E91"/>
    <w:rsid w:val="24CC3981"/>
    <w:rsid w:val="24D46CDA"/>
    <w:rsid w:val="24D942F0"/>
    <w:rsid w:val="24DB3826"/>
    <w:rsid w:val="24DC6529"/>
    <w:rsid w:val="24DD5B8E"/>
    <w:rsid w:val="24F5448C"/>
    <w:rsid w:val="24F9229C"/>
    <w:rsid w:val="25050C41"/>
    <w:rsid w:val="250A6257"/>
    <w:rsid w:val="250F7D12"/>
    <w:rsid w:val="25113A8A"/>
    <w:rsid w:val="25116F24"/>
    <w:rsid w:val="251A293E"/>
    <w:rsid w:val="251B2969"/>
    <w:rsid w:val="25276E09"/>
    <w:rsid w:val="252A68FA"/>
    <w:rsid w:val="252B4B4C"/>
    <w:rsid w:val="253B0B07"/>
    <w:rsid w:val="253B28B5"/>
    <w:rsid w:val="253D662D"/>
    <w:rsid w:val="254034E9"/>
    <w:rsid w:val="25462DA3"/>
    <w:rsid w:val="254774AC"/>
    <w:rsid w:val="25494FD2"/>
    <w:rsid w:val="254C061E"/>
    <w:rsid w:val="2551032A"/>
    <w:rsid w:val="25535E50"/>
    <w:rsid w:val="25545725"/>
    <w:rsid w:val="25547A22"/>
    <w:rsid w:val="2556149D"/>
    <w:rsid w:val="255816B9"/>
    <w:rsid w:val="25581738"/>
    <w:rsid w:val="255F47F5"/>
    <w:rsid w:val="2560231B"/>
    <w:rsid w:val="2561056D"/>
    <w:rsid w:val="25626093"/>
    <w:rsid w:val="256911D0"/>
    <w:rsid w:val="257302A1"/>
    <w:rsid w:val="25777D91"/>
    <w:rsid w:val="259124D5"/>
    <w:rsid w:val="2593064E"/>
    <w:rsid w:val="259A3A7F"/>
    <w:rsid w:val="259E0815"/>
    <w:rsid w:val="25A0096A"/>
    <w:rsid w:val="25A71CF8"/>
    <w:rsid w:val="25B20DC9"/>
    <w:rsid w:val="25BC39F6"/>
    <w:rsid w:val="25C71A6C"/>
    <w:rsid w:val="25CC5A3B"/>
    <w:rsid w:val="25DA58C4"/>
    <w:rsid w:val="25DE1BBE"/>
    <w:rsid w:val="25E167D1"/>
    <w:rsid w:val="25EB42DB"/>
    <w:rsid w:val="25EB6089"/>
    <w:rsid w:val="25EE1B7D"/>
    <w:rsid w:val="25EE7927"/>
    <w:rsid w:val="25F3318F"/>
    <w:rsid w:val="25F807A6"/>
    <w:rsid w:val="25F969F8"/>
    <w:rsid w:val="25FB762A"/>
    <w:rsid w:val="25FD7B6A"/>
    <w:rsid w:val="26013AFE"/>
    <w:rsid w:val="2604539D"/>
    <w:rsid w:val="260B2287"/>
    <w:rsid w:val="260B672B"/>
    <w:rsid w:val="2610789E"/>
    <w:rsid w:val="26213859"/>
    <w:rsid w:val="263B7010"/>
    <w:rsid w:val="26445799"/>
    <w:rsid w:val="264624A9"/>
    <w:rsid w:val="264B2FCC"/>
    <w:rsid w:val="265754CC"/>
    <w:rsid w:val="265C6F87"/>
    <w:rsid w:val="26661BB3"/>
    <w:rsid w:val="266B0F78"/>
    <w:rsid w:val="26760048"/>
    <w:rsid w:val="26865DB2"/>
    <w:rsid w:val="26887D7C"/>
    <w:rsid w:val="268B161A"/>
    <w:rsid w:val="26982560"/>
    <w:rsid w:val="26993D37"/>
    <w:rsid w:val="269C7383"/>
    <w:rsid w:val="26AF5308"/>
    <w:rsid w:val="26B86EE4"/>
    <w:rsid w:val="26BD5C77"/>
    <w:rsid w:val="26C64400"/>
    <w:rsid w:val="26D353B8"/>
    <w:rsid w:val="26DB7EAB"/>
    <w:rsid w:val="26DC646A"/>
    <w:rsid w:val="26EA27E4"/>
    <w:rsid w:val="26EF7DFB"/>
    <w:rsid w:val="26F40F6D"/>
    <w:rsid w:val="26F92A28"/>
    <w:rsid w:val="26FB22FC"/>
    <w:rsid w:val="26FD42C6"/>
    <w:rsid w:val="270A69E3"/>
    <w:rsid w:val="27133AE9"/>
    <w:rsid w:val="27172756"/>
    <w:rsid w:val="27194E78"/>
    <w:rsid w:val="271E248E"/>
    <w:rsid w:val="271E5FEA"/>
    <w:rsid w:val="2729330D"/>
    <w:rsid w:val="272C0707"/>
    <w:rsid w:val="272C1456"/>
    <w:rsid w:val="272C4BAB"/>
    <w:rsid w:val="27337CE7"/>
    <w:rsid w:val="27361586"/>
    <w:rsid w:val="274A2DBF"/>
    <w:rsid w:val="274A3283"/>
    <w:rsid w:val="27565784"/>
    <w:rsid w:val="275814FC"/>
    <w:rsid w:val="275B0FEC"/>
    <w:rsid w:val="27653C19"/>
    <w:rsid w:val="276A122F"/>
    <w:rsid w:val="27787DF0"/>
    <w:rsid w:val="278247CB"/>
    <w:rsid w:val="2787468E"/>
    <w:rsid w:val="278A18D2"/>
    <w:rsid w:val="278F0C96"/>
    <w:rsid w:val="279A7D67"/>
    <w:rsid w:val="279F23E2"/>
    <w:rsid w:val="27A40BE5"/>
    <w:rsid w:val="27B77ACB"/>
    <w:rsid w:val="27C052F3"/>
    <w:rsid w:val="27C070A1"/>
    <w:rsid w:val="27D960C8"/>
    <w:rsid w:val="27DA4607"/>
    <w:rsid w:val="27DB7654"/>
    <w:rsid w:val="27DC212D"/>
    <w:rsid w:val="27DF1C1D"/>
    <w:rsid w:val="27E47234"/>
    <w:rsid w:val="27E95F58"/>
    <w:rsid w:val="27EE00B2"/>
    <w:rsid w:val="27F21951"/>
    <w:rsid w:val="27F356C9"/>
    <w:rsid w:val="27F76F67"/>
    <w:rsid w:val="27F82B28"/>
    <w:rsid w:val="27F84A8D"/>
    <w:rsid w:val="27FA25B3"/>
    <w:rsid w:val="28011B94"/>
    <w:rsid w:val="280276BA"/>
    <w:rsid w:val="280478D6"/>
    <w:rsid w:val="28074CD0"/>
    <w:rsid w:val="28133675"/>
    <w:rsid w:val="281573ED"/>
    <w:rsid w:val="28215D92"/>
    <w:rsid w:val="282431C3"/>
    <w:rsid w:val="282910EA"/>
    <w:rsid w:val="2829733C"/>
    <w:rsid w:val="28414686"/>
    <w:rsid w:val="284321AC"/>
    <w:rsid w:val="28463A4A"/>
    <w:rsid w:val="284B1061"/>
    <w:rsid w:val="284B2E0F"/>
    <w:rsid w:val="284D302B"/>
    <w:rsid w:val="284D7E45"/>
    <w:rsid w:val="284F637D"/>
    <w:rsid w:val="285A12A4"/>
    <w:rsid w:val="28643ED1"/>
    <w:rsid w:val="286B525F"/>
    <w:rsid w:val="28754330"/>
    <w:rsid w:val="28762FE0"/>
    <w:rsid w:val="287A36F4"/>
    <w:rsid w:val="287E4F92"/>
    <w:rsid w:val="287F6F5C"/>
    <w:rsid w:val="288307FB"/>
    <w:rsid w:val="28836A4D"/>
    <w:rsid w:val="28844573"/>
    <w:rsid w:val="28897026"/>
    <w:rsid w:val="288F719F"/>
    <w:rsid w:val="28920A3E"/>
    <w:rsid w:val="28976054"/>
    <w:rsid w:val="289C18BC"/>
    <w:rsid w:val="289E5635"/>
    <w:rsid w:val="28A30E9D"/>
    <w:rsid w:val="28A644E9"/>
    <w:rsid w:val="28AF7842"/>
    <w:rsid w:val="28B07116"/>
    <w:rsid w:val="28B74948"/>
    <w:rsid w:val="28BE40F6"/>
    <w:rsid w:val="28C17575"/>
    <w:rsid w:val="28C57065"/>
    <w:rsid w:val="28CC03F4"/>
    <w:rsid w:val="28CD7CC8"/>
    <w:rsid w:val="28CF57EE"/>
    <w:rsid w:val="28D15A0A"/>
    <w:rsid w:val="28D23530"/>
    <w:rsid w:val="28E219C5"/>
    <w:rsid w:val="28EB63A0"/>
    <w:rsid w:val="28ED2118"/>
    <w:rsid w:val="28EF5E90"/>
    <w:rsid w:val="29053906"/>
    <w:rsid w:val="2916166F"/>
    <w:rsid w:val="29194CBB"/>
    <w:rsid w:val="291D1FFD"/>
    <w:rsid w:val="29310257"/>
    <w:rsid w:val="29332221"/>
    <w:rsid w:val="29345F99"/>
    <w:rsid w:val="293715E5"/>
    <w:rsid w:val="2937299B"/>
    <w:rsid w:val="29387837"/>
    <w:rsid w:val="294213D2"/>
    <w:rsid w:val="295126A7"/>
    <w:rsid w:val="295C2DFA"/>
    <w:rsid w:val="296879F1"/>
    <w:rsid w:val="29736AC1"/>
    <w:rsid w:val="29804D3A"/>
    <w:rsid w:val="298962E5"/>
    <w:rsid w:val="298E38FB"/>
    <w:rsid w:val="29915199"/>
    <w:rsid w:val="299B4C4E"/>
    <w:rsid w:val="29A273A6"/>
    <w:rsid w:val="29A6783E"/>
    <w:rsid w:val="29A70519"/>
    <w:rsid w:val="29AA1DB7"/>
    <w:rsid w:val="29AC1FD3"/>
    <w:rsid w:val="29B36EBE"/>
    <w:rsid w:val="29B80978"/>
    <w:rsid w:val="29C0782D"/>
    <w:rsid w:val="29C42E79"/>
    <w:rsid w:val="29C72C3A"/>
    <w:rsid w:val="29D15596"/>
    <w:rsid w:val="29DD03DE"/>
    <w:rsid w:val="29E21551"/>
    <w:rsid w:val="29E374BE"/>
    <w:rsid w:val="29E90B31"/>
    <w:rsid w:val="2A120694"/>
    <w:rsid w:val="2A181417"/>
    <w:rsid w:val="2A2777B4"/>
    <w:rsid w:val="2A2D4EC2"/>
    <w:rsid w:val="2A3E70CF"/>
    <w:rsid w:val="2A44140D"/>
    <w:rsid w:val="2A4B5348"/>
    <w:rsid w:val="2A4D7312"/>
    <w:rsid w:val="2A522B7B"/>
    <w:rsid w:val="2A5341FD"/>
    <w:rsid w:val="2A56543D"/>
    <w:rsid w:val="2A5F7045"/>
    <w:rsid w:val="2A6603D4"/>
    <w:rsid w:val="2A685EFA"/>
    <w:rsid w:val="2A704DAF"/>
    <w:rsid w:val="2A7226B8"/>
    <w:rsid w:val="2A781EB5"/>
    <w:rsid w:val="2A7A5C2D"/>
    <w:rsid w:val="2A7A79DB"/>
    <w:rsid w:val="2A88034A"/>
    <w:rsid w:val="2A8916D2"/>
    <w:rsid w:val="2A8D770F"/>
    <w:rsid w:val="2A944F41"/>
    <w:rsid w:val="2A9E3F7B"/>
    <w:rsid w:val="2AAE58D7"/>
    <w:rsid w:val="2ABF7AE4"/>
    <w:rsid w:val="2ACA2711"/>
    <w:rsid w:val="2ACF41CB"/>
    <w:rsid w:val="2AD0584D"/>
    <w:rsid w:val="2AE13EFE"/>
    <w:rsid w:val="2AE412F9"/>
    <w:rsid w:val="2AE61515"/>
    <w:rsid w:val="2AE80DE9"/>
    <w:rsid w:val="2AF91248"/>
    <w:rsid w:val="2B057BED"/>
    <w:rsid w:val="2B08148B"/>
    <w:rsid w:val="2B084FE7"/>
    <w:rsid w:val="2B141BDE"/>
    <w:rsid w:val="2B1E0CAF"/>
    <w:rsid w:val="2B342280"/>
    <w:rsid w:val="2B381D70"/>
    <w:rsid w:val="2B397896"/>
    <w:rsid w:val="2B5C73A2"/>
    <w:rsid w:val="2B626DED"/>
    <w:rsid w:val="2B66760F"/>
    <w:rsid w:val="2B6B0DD2"/>
    <w:rsid w:val="2B7408CF"/>
    <w:rsid w:val="2B761D49"/>
    <w:rsid w:val="2B8079EB"/>
    <w:rsid w:val="2B824D9A"/>
    <w:rsid w:val="2B876463"/>
    <w:rsid w:val="2B8C3E6A"/>
    <w:rsid w:val="2B980A61"/>
    <w:rsid w:val="2B9B5E5B"/>
    <w:rsid w:val="2B9D7E25"/>
    <w:rsid w:val="2BA50A88"/>
    <w:rsid w:val="2BAE2033"/>
    <w:rsid w:val="2BBD301B"/>
    <w:rsid w:val="2BC21BA1"/>
    <w:rsid w:val="2BCA4992"/>
    <w:rsid w:val="2BCB6ACF"/>
    <w:rsid w:val="2BD96984"/>
    <w:rsid w:val="2BDB26FC"/>
    <w:rsid w:val="2BE041B6"/>
    <w:rsid w:val="2BE47802"/>
    <w:rsid w:val="2BE94E19"/>
    <w:rsid w:val="2BF832AE"/>
    <w:rsid w:val="2C0954BB"/>
    <w:rsid w:val="2C0B2FE1"/>
    <w:rsid w:val="2C267E1B"/>
    <w:rsid w:val="2C273B93"/>
    <w:rsid w:val="2C31056E"/>
    <w:rsid w:val="2C353992"/>
    <w:rsid w:val="2C3C763E"/>
    <w:rsid w:val="2C416A03"/>
    <w:rsid w:val="2C4209CD"/>
    <w:rsid w:val="2C506C46"/>
    <w:rsid w:val="2C585889"/>
    <w:rsid w:val="2C5A1105"/>
    <w:rsid w:val="2C5C1A8E"/>
    <w:rsid w:val="2C624BCB"/>
    <w:rsid w:val="2C6E3570"/>
    <w:rsid w:val="2C7C3EDF"/>
    <w:rsid w:val="2C882884"/>
    <w:rsid w:val="2C8B5ED0"/>
    <w:rsid w:val="2C8C39F6"/>
    <w:rsid w:val="2C8E59C0"/>
    <w:rsid w:val="2C970D19"/>
    <w:rsid w:val="2C9E20A7"/>
    <w:rsid w:val="2CA13945"/>
    <w:rsid w:val="2CA451E4"/>
    <w:rsid w:val="2CAD5E46"/>
    <w:rsid w:val="2CB74F17"/>
    <w:rsid w:val="2CBC252D"/>
    <w:rsid w:val="2CBE62A5"/>
    <w:rsid w:val="2CC47634"/>
    <w:rsid w:val="2CC82C80"/>
    <w:rsid w:val="2CD23AFF"/>
    <w:rsid w:val="2CD5539D"/>
    <w:rsid w:val="2CDA0C05"/>
    <w:rsid w:val="2CE84A00"/>
    <w:rsid w:val="2CE850D0"/>
    <w:rsid w:val="2CEE645F"/>
    <w:rsid w:val="2CEF2903"/>
    <w:rsid w:val="2CEF46B1"/>
    <w:rsid w:val="2D0314F6"/>
    <w:rsid w:val="2D045C82"/>
    <w:rsid w:val="2D0B0DBF"/>
    <w:rsid w:val="2D0D4B37"/>
    <w:rsid w:val="2D12039F"/>
    <w:rsid w:val="2D1265F1"/>
    <w:rsid w:val="2D145EC5"/>
    <w:rsid w:val="2D172DB1"/>
    <w:rsid w:val="2D173C07"/>
    <w:rsid w:val="2D177764"/>
    <w:rsid w:val="2D1E4F96"/>
    <w:rsid w:val="2D1F486A"/>
    <w:rsid w:val="2D200D0E"/>
    <w:rsid w:val="2D236108"/>
    <w:rsid w:val="2D26209C"/>
    <w:rsid w:val="2D2C76B3"/>
    <w:rsid w:val="2D32459D"/>
    <w:rsid w:val="2D340315"/>
    <w:rsid w:val="2D400007"/>
    <w:rsid w:val="2D406CBA"/>
    <w:rsid w:val="2D4367AA"/>
    <w:rsid w:val="2D5409B8"/>
    <w:rsid w:val="2D5B3AF4"/>
    <w:rsid w:val="2D654973"/>
    <w:rsid w:val="2D686211"/>
    <w:rsid w:val="2D6D3827"/>
    <w:rsid w:val="2D6D7CCB"/>
    <w:rsid w:val="2D776454"/>
    <w:rsid w:val="2D7E77E3"/>
    <w:rsid w:val="2D880661"/>
    <w:rsid w:val="2D8A43D9"/>
    <w:rsid w:val="2D8C1F00"/>
    <w:rsid w:val="2D8C4390"/>
    <w:rsid w:val="2D92328E"/>
    <w:rsid w:val="2D945258"/>
    <w:rsid w:val="2D964B2C"/>
    <w:rsid w:val="2D9D235F"/>
    <w:rsid w:val="2DA27975"/>
    <w:rsid w:val="2DBA6ABB"/>
    <w:rsid w:val="2DBB27E5"/>
    <w:rsid w:val="2DBE4083"/>
    <w:rsid w:val="2DC23B73"/>
    <w:rsid w:val="2DCF6290"/>
    <w:rsid w:val="2DD9710F"/>
    <w:rsid w:val="2DDC50D9"/>
    <w:rsid w:val="2DE24215"/>
    <w:rsid w:val="2DE41D3C"/>
    <w:rsid w:val="2DE81100"/>
    <w:rsid w:val="2DEA131C"/>
    <w:rsid w:val="2DF87595"/>
    <w:rsid w:val="2E0862AD"/>
    <w:rsid w:val="2E0A0E72"/>
    <w:rsid w:val="2E183793"/>
    <w:rsid w:val="2E1B7727"/>
    <w:rsid w:val="2E1D524D"/>
    <w:rsid w:val="2E24038A"/>
    <w:rsid w:val="2E244CF3"/>
    <w:rsid w:val="2E2722C7"/>
    <w:rsid w:val="2E2A34C6"/>
    <w:rsid w:val="2E304F81"/>
    <w:rsid w:val="2E312AA7"/>
    <w:rsid w:val="2E334A71"/>
    <w:rsid w:val="2E385BE3"/>
    <w:rsid w:val="2E426A62"/>
    <w:rsid w:val="2E4F06EB"/>
    <w:rsid w:val="2E4F2F2D"/>
    <w:rsid w:val="2E505623"/>
    <w:rsid w:val="2E5A3DAC"/>
    <w:rsid w:val="2E625356"/>
    <w:rsid w:val="2E666BF4"/>
    <w:rsid w:val="2E731311"/>
    <w:rsid w:val="2E786928"/>
    <w:rsid w:val="2E7D3F3E"/>
    <w:rsid w:val="2E921798"/>
    <w:rsid w:val="2E9F5308"/>
    <w:rsid w:val="2EA414CB"/>
    <w:rsid w:val="2EAB0AAB"/>
    <w:rsid w:val="2EAB4607"/>
    <w:rsid w:val="2EB01C1E"/>
    <w:rsid w:val="2EBD433B"/>
    <w:rsid w:val="2EBF00B3"/>
    <w:rsid w:val="2EC61441"/>
    <w:rsid w:val="2EC851B9"/>
    <w:rsid w:val="2ED27DE6"/>
    <w:rsid w:val="2ED51684"/>
    <w:rsid w:val="2EDC0C65"/>
    <w:rsid w:val="2EDC6EB7"/>
    <w:rsid w:val="2EDE49DD"/>
    <w:rsid w:val="2EDF69A7"/>
    <w:rsid w:val="2EE7656A"/>
    <w:rsid w:val="2EE93382"/>
    <w:rsid w:val="2EEF6BEA"/>
    <w:rsid w:val="2EF97A69"/>
    <w:rsid w:val="2F041F69"/>
    <w:rsid w:val="2F124686"/>
    <w:rsid w:val="2F146650"/>
    <w:rsid w:val="2F1877C3"/>
    <w:rsid w:val="2F3565C7"/>
    <w:rsid w:val="2F3C5BA7"/>
    <w:rsid w:val="2F401A95"/>
    <w:rsid w:val="2F40688A"/>
    <w:rsid w:val="2F430CE4"/>
    <w:rsid w:val="2F432A92"/>
    <w:rsid w:val="2F464330"/>
    <w:rsid w:val="2F4D3614"/>
    <w:rsid w:val="2F542EF1"/>
    <w:rsid w:val="2F5F067B"/>
    <w:rsid w:val="2F6824F8"/>
    <w:rsid w:val="2F725125"/>
    <w:rsid w:val="2F7964B4"/>
    <w:rsid w:val="2F927575"/>
    <w:rsid w:val="2F9432ED"/>
    <w:rsid w:val="2FA03E0F"/>
    <w:rsid w:val="2FAC6889"/>
    <w:rsid w:val="2FB614B6"/>
    <w:rsid w:val="2FC811E9"/>
    <w:rsid w:val="2FD302BA"/>
    <w:rsid w:val="2FD91648"/>
    <w:rsid w:val="2FDD2EE6"/>
    <w:rsid w:val="2FEA115F"/>
    <w:rsid w:val="2FEA5603"/>
    <w:rsid w:val="2FEC4ED7"/>
    <w:rsid w:val="2FF63FA8"/>
    <w:rsid w:val="2FFB15BE"/>
    <w:rsid w:val="2FFF10AF"/>
    <w:rsid w:val="300466C5"/>
    <w:rsid w:val="300761B5"/>
    <w:rsid w:val="300932A8"/>
    <w:rsid w:val="300A1801"/>
    <w:rsid w:val="300E30A0"/>
    <w:rsid w:val="300F506A"/>
    <w:rsid w:val="3014442E"/>
    <w:rsid w:val="301D32E3"/>
    <w:rsid w:val="3025488D"/>
    <w:rsid w:val="302723B3"/>
    <w:rsid w:val="3038011D"/>
    <w:rsid w:val="3038636F"/>
    <w:rsid w:val="303D3985"/>
    <w:rsid w:val="303D7B77"/>
    <w:rsid w:val="304E16EE"/>
    <w:rsid w:val="304F5466"/>
    <w:rsid w:val="30593C5D"/>
    <w:rsid w:val="305A62E5"/>
    <w:rsid w:val="30654C8A"/>
    <w:rsid w:val="306727B0"/>
    <w:rsid w:val="306B04F2"/>
    <w:rsid w:val="306C415A"/>
    <w:rsid w:val="306C7DC6"/>
    <w:rsid w:val="308E2433"/>
    <w:rsid w:val="309D61D2"/>
    <w:rsid w:val="30C10112"/>
    <w:rsid w:val="30C145B6"/>
    <w:rsid w:val="30C47C02"/>
    <w:rsid w:val="30C9346B"/>
    <w:rsid w:val="30D81900"/>
    <w:rsid w:val="30DA5678"/>
    <w:rsid w:val="30E402A4"/>
    <w:rsid w:val="30F46739"/>
    <w:rsid w:val="30F64318"/>
    <w:rsid w:val="30FA3624"/>
    <w:rsid w:val="30FD34B3"/>
    <w:rsid w:val="31085FE2"/>
    <w:rsid w:val="310E5321"/>
    <w:rsid w:val="31101099"/>
    <w:rsid w:val="31114115"/>
    <w:rsid w:val="3112096E"/>
    <w:rsid w:val="3115045E"/>
    <w:rsid w:val="312406A1"/>
    <w:rsid w:val="3139239E"/>
    <w:rsid w:val="314D19A6"/>
    <w:rsid w:val="314F1BC2"/>
    <w:rsid w:val="31576CC8"/>
    <w:rsid w:val="3159147B"/>
    <w:rsid w:val="315E1E05"/>
    <w:rsid w:val="315E6216"/>
    <w:rsid w:val="31750EFD"/>
    <w:rsid w:val="317C228B"/>
    <w:rsid w:val="31813D45"/>
    <w:rsid w:val="318178A1"/>
    <w:rsid w:val="31886E82"/>
    <w:rsid w:val="31927D00"/>
    <w:rsid w:val="31992E3D"/>
    <w:rsid w:val="31A87524"/>
    <w:rsid w:val="31AD4B3A"/>
    <w:rsid w:val="31B732C3"/>
    <w:rsid w:val="31BD2FCF"/>
    <w:rsid w:val="31CF4AB1"/>
    <w:rsid w:val="31DE2F46"/>
    <w:rsid w:val="31E0281A"/>
    <w:rsid w:val="31EA3699"/>
    <w:rsid w:val="31EC7411"/>
    <w:rsid w:val="31EE13DB"/>
    <w:rsid w:val="31F938DC"/>
    <w:rsid w:val="31FB7654"/>
    <w:rsid w:val="31FC33CC"/>
    <w:rsid w:val="31FE7144"/>
    <w:rsid w:val="3203465A"/>
    <w:rsid w:val="32056724"/>
    <w:rsid w:val="3207424B"/>
    <w:rsid w:val="32146967"/>
    <w:rsid w:val="32236BAB"/>
    <w:rsid w:val="32252923"/>
    <w:rsid w:val="32270449"/>
    <w:rsid w:val="322748ED"/>
    <w:rsid w:val="32313075"/>
    <w:rsid w:val="32317519"/>
    <w:rsid w:val="32340DB8"/>
    <w:rsid w:val="324D0E73"/>
    <w:rsid w:val="324E00CB"/>
    <w:rsid w:val="324F79A0"/>
    <w:rsid w:val="325154C6"/>
    <w:rsid w:val="325B00F2"/>
    <w:rsid w:val="325E4D95"/>
    <w:rsid w:val="326C2300"/>
    <w:rsid w:val="326C67A3"/>
    <w:rsid w:val="32742FAF"/>
    <w:rsid w:val="327B2543"/>
    <w:rsid w:val="327D450D"/>
    <w:rsid w:val="32814191"/>
    <w:rsid w:val="32935ADE"/>
    <w:rsid w:val="32A16649"/>
    <w:rsid w:val="32AA2E28"/>
    <w:rsid w:val="32AB72CC"/>
    <w:rsid w:val="32AC6BA0"/>
    <w:rsid w:val="32AE46C6"/>
    <w:rsid w:val="32B12408"/>
    <w:rsid w:val="32C04CBB"/>
    <w:rsid w:val="32C33C6C"/>
    <w:rsid w:val="32C4038E"/>
    <w:rsid w:val="32C91500"/>
    <w:rsid w:val="32C959A4"/>
    <w:rsid w:val="32D22AAA"/>
    <w:rsid w:val="32D83E39"/>
    <w:rsid w:val="32D85BE7"/>
    <w:rsid w:val="32DF6F75"/>
    <w:rsid w:val="32E12CEE"/>
    <w:rsid w:val="32E20814"/>
    <w:rsid w:val="32E4458C"/>
    <w:rsid w:val="32ED1692"/>
    <w:rsid w:val="32F04CDF"/>
    <w:rsid w:val="32F32879"/>
    <w:rsid w:val="33024A12"/>
    <w:rsid w:val="3304078A"/>
    <w:rsid w:val="33044C2E"/>
    <w:rsid w:val="330864CC"/>
    <w:rsid w:val="330E1609"/>
    <w:rsid w:val="33294694"/>
    <w:rsid w:val="332E3A59"/>
    <w:rsid w:val="33323549"/>
    <w:rsid w:val="33356B95"/>
    <w:rsid w:val="33423060"/>
    <w:rsid w:val="335214F5"/>
    <w:rsid w:val="33541711"/>
    <w:rsid w:val="335C2374"/>
    <w:rsid w:val="33633703"/>
    <w:rsid w:val="33661445"/>
    <w:rsid w:val="336C3DBF"/>
    <w:rsid w:val="33704071"/>
    <w:rsid w:val="33775400"/>
    <w:rsid w:val="337C47C4"/>
    <w:rsid w:val="337E678E"/>
    <w:rsid w:val="33802506"/>
    <w:rsid w:val="33811DDB"/>
    <w:rsid w:val="338A5133"/>
    <w:rsid w:val="338D077F"/>
    <w:rsid w:val="338F44F8"/>
    <w:rsid w:val="3390201E"/>
    <w:rsid w:val="339064C2"/>
    <w:rsid w:val="33941B0E"/>
    <w:rsid w:val="33977850"/>
    <w:rsid w:val="33AB32FB"/>
    <w:rsid w:val="33AB6E58"/>
    <w:rsid w:val="33B977C6"/>
    <w:rsid w:val="33C06DA7"/>
    <w:rsid w:val="33C6541B"/>
    <w:rsid w:val="33CF6FEA"/>
    <w:rsid w:val="33D26ADA"/>
    <w:rsid w:val="33D740F0"/>
    <w:rsid w:val="33D77C4D"/>
    <w:rsid w:val="33DB598F"/>
    <w:rsid w:val="33E02FA5"/>
    <w:rsid w:val="33E52369"/>
    <w:rsid w:val="33E5680D"/>
    <w:rsid w:val="33E764F4"/>
    <w:rsid w:val="33E81E5A"/>
    <w:rsid w:val="340547BA"/>
    <w:rsid w:val="340842AA"/>
    <w:rsid w:val="34086058"/>
    <w:rsid w:val="340B78F6"/>
    <w:rsid w:val="340D7B12"/>
    <w:rsid w:val="34117602"/>
    <w:rsid w:val="34120C85"/>
    <w:rsid w:val="3414536B"/>
    <w:rsid w:val="342235BE"/>
    <w:rsid w:val="34232E92"/>
    <w:rsid w:val="342509B8"/>
    <w:rsid w:val="34264730"/>
    <w:rsid w:val="342F1837"/>
    <w:rsid w:val="343B642D"/>
    <w:rsid w:val="343E7CCC"/>
    <w:rsid w:val="344572AC"/>
    <w:rsid w:val="346403C4"/>
    <w:rsid w:val="346723A5"/>
    <w:rsid w:val="34677222"/>
    <w:rsid w:val="346C4839"/>
    <w:rsid w:val="346F60D7"/>
    <w:rsid w:val="34757B91"/>
    <w:rsid w:val="347E631A"/>
    <w:rsid w:val="348576A9"/>
    <w:rsid w:val="348953EB"/>
    <w:rsid w:val="34897199"/>
    <w:rsid w:val="348C6C89"/>
    <w:rsid w:val="3498034E"/>
    <w:rsid w:val="3498562E"/>
    <w:rsid w:val="34991CDD"/>
    <w:rsid w:val="34993154"/>
    <w:rsid w:val="34A044E2"/>
    <w:rsid w:val="34B00BC9"/>
    <w:rsid w:val="34B4128A"/>
    <w:rsid w:val="34C71A6F"/>
    <w:rsid w:val="34D67F04"/>
    <w:rsid w:val="34D83C7C"/>
    <w:rsid w:val="34DA79F4"/>
    <w:rsid w:val="34DB7414"/>
    <w:rsid w:val="34DD1293"/>
    <w:rsid w:val="34E16FD5"/>
    <w:rsid w:val="34EC7728"/>
    <w:rsid w:val="34F211E2"/>
    <w:rsid w:val="34F6770E"/>
    <w:rsid w:val="34F67C2F"/>
    <w:rsid w:val="35092088"/>
    <w:rsid w:val="351078BA"/>
    <w:rsid w:val="351A6043"/>
    <w:rsid w:val="351C6518"/>
    <w:rsid w:val="35215623"/>
    <w:rsid w:val="352275ED"/>
    <w:rsid w:val="352549E8"/>
    <w:rsid w:val="3526120F"/>
    <w:rsid w:val="35284C04"/>
    <w:rsid w:val="3529097C"/>
    <w:rsid w:val="35337105"/>
    <w:rsid w:val="35507CB7"/>
    <w:rsid w:val="355359F9"/>
    <w:rsid w:val="3555351F"/>
    <w:rsid w:val="355A28E3"/>
    <w:rsid w:val="35610116"/>
    <w:rsid w:val="35635C3C"/>
    <w:rsid w:val="356B689E"/>
    <w:rsid w:val="35753BC1"/>
    <w:rsid w:val="357C0AAC"/>
    <w:rsid w:val="358B5193"/>
    <w:rsid w:val="358E07DF"/>
    <w:rsid w:val="359314F5"/>
    <w:rsid w:val="35956011"/>
    <w:rsid w:val="359609A8"/>
    <w:rsid w:val="359A3628"/>
    <w:rsid w:val="35A46254"/>
    <w:rsid w:val="35AD429D"/>
    <w:rsid w:val="35AE2C2F"/>
    <w:rsid w:val="35BA15D4"/>
    <w:rsid w:val="35BC17F0"/>
    <w:rsid w:val="35BE7316"/>
    <w:rsid w:val="35C10BB4"/>
    <w:rsid w:val="35C67F79"/>
    <w:rsid w:val="35D42696"/>
    <w:rsid w:val="35D95EFE"/>
    <w:rsid w:val="35E0728C"/>
    <w:rsid w:val="35EA1EB9"/>
    <w:rsid w:val="35F72828"/>
    <w:rsid w:val="35F965A0"/>
    <w:rsid w:val="360A60B7"/>
    <w:rsid w:val="360B1E2F"/>
    <w:rsid w:val="361B3EDC"/>
    <w:rsid w:val="36245220"/>
    <w:rsid w:val="3627310D"/>
    <w:rsid w:val="362D7FF8"/>
    <w:rsid w:val="3643781B"/>
    <w:rsid w:val="36484E32"/>
    <w:rsid w:val="364C4922"/>
    <w:rsid w:val="36511F38"/>
    <w:rsid w:val="365732C7"/>
    <w:rsid w:val="36592B9B"/>
    <w:rsid w:val="365B1759"/>
    <w:rsid w:val="365C682C"/>
    <w:rsid w:val="3667175C"/>
    <w:rsid w:val="366A124C"/>
    <w:rsid w:val="366A4DA8"/>
    <w:rsid w:val="367125DA"/>
    <w:rsid w:val="367E0853"/>
    <w:rsid w:val="368340BC"/>
    <w:rsid w:val="36883480"/>
    <w:rsid w:val="368857DA"/>
    <w:rsid w:val="36965B9D"/>
    <w:rsid w:val="369869D2"/>
    <w:rsid w:val="36987B67"/>
    <w:rsid w:val="36AE738B"/>
    <w:rsid w:val="36B204FD"/>
    <w:rsid w:val="36C344B8"/>
    <w:rsid w:val="36CA1CEB"/>
    <w:rsid w:val="36DB5CA6"/>
    <w:rsid w:val="36E20DE2"/>
    <w:rsid w:val="36E862F9"/>
    <w:rsid w:val="36EA627A"/>
    <w:rsid w:val="36EE62FB"/>
    <w:rsid w:val="36F34D9D"/>
    <w:rsid w:val="36F7087E"/>
    <w:rsid w:val="36FB6FA8"/>
    <w:rsid w:val="36FC6348"/>
    <w:rsid w:val="36FD34CA"/>
    <w:rsid w:val="37054AD1"/>
    <w:rsid w:val="370B658B"/>
    <w:rsid w:val="37227431"/>
    <w:rsid w:val="37272C99"/>
    <w:rsid w:val="37296A11"/>
    <w:rsid w:val="372E04CB"/>
    <w:rsid w:val="37357164"/>
    <w:rsid w:val="3736112E"/>
    <w:rsid w:val="373F4487"/>
    <w:rsid w:val="375021F0"/>
    <w:rsid w:val="37503F9E"/>
    <w:rsid w:val="375C12D9"/>
    <w:rsid w:val="375C6DE7"/>
    <w:rsid w:val="375D490D"/>
    <w:rsid w:val="375F2433"/>
    <w:rsid w:val="376161AB"/>
    <w:rsid w:val="376637C1"/>
    <w:rsid w:val="376C4B50"/>
    <w:rsid w:val="37732382"/>
    <w:rsid w:val="377A726D"/>
    <w:rsid w:val="377C1237"/>
    <w:rsid w:val="377D6D5D"/>
    <w:rsid w:val="377F0D27"/>
    <w:rsid w:val="37894668"/>
    <w:rsid w:val="378E0F6A"/>
    <w:rsid w:val="379245B6"/>
    <w:rsid w:val="37A4078E"/>
    <w:rsid w:val="37A8202C"/>
    <w:rsid w:val="37AB5678"/>
    <w:rsid w:val="37B24C58"/>
    <w:rsid w:val="37B671A6"/>
    <w:rsid w:val="37C700E5"/>
    <w:rsid w:val="37C8447C"/>
    <w:rsid w:val="37D03331"/>
    <w:rsid w:val="37D41629"/>
    <w:rsid w:val="37E1553E"/>
    <w:rsid w:val="37E34758"/>
    <w:rsid w:val="37E34E12"/>
    <w:rsid w:val="37E666B0"/>
    <w:rsid w:val="37EF7C5B"/>
    <w:rsid w:val="37F0752F"/>
    <w:rsid w:val="37FB65FF"/>
    <w:rsid w:val="37FC2378"/>
    <w:rsid w:val="37FC4126"/>
    <w:rsid w:val="37FC5ED4"/>
    <w:rsid w:val="3801798E"/>
    <w:rsid w:val="380B6117"/>
    <w:rsid w:val="38237904"/>
    <w:rsid w:val="38262F51"/>
    <w:rsid w:val="382673F4"/>
    <w:rsid w:val="38305B7D"/>
    <w:rsid w:val="383B2EA0"/>
    <w:rsid w:val="383C09C6"/>
    <w:rsid w:val="383C5BD0"/>
    <w:rsid w:val="384B0C09"/>
    <w:rsid w:val="38521F98"/>
    <w:rsid w:val="38563836"/>
    <w:rsid w:val="38602906"/>
    <w:rsid w:val="38685317"/>
    <w:rsid w:val="386A5533"/>
    <w:rsid w:val="386C12AB"/>
    <w:rsid w:val="387C0DC3"/>
    <w:rsid w:val="3881462B"/>
    <w:rsid w:val="3885411B"/>
    <w:rsid w:val="38855EC9"/>
    <w:rsid w:val="388A20A7"/>
    <w:rsid w:val="388A7983"/>
    <w:rsid w:val="388F0AF6"/>
    <w:rsid w:val="38A30A45"/>
    <w:rsid w:val="38A327F3"/>
    <w:rsid w:val="38A345A1"/>
    <w:rsid w:val="38A65E3F"/>
    <w:rsid w:val="38B44A00"/>
    <w:rsid w:val="38C70290"/>
    <w:rsid w:val="38C803B3"/>
    <w:rsid w:val="38CC7F9C"/>
    <w:rsid w:val="38D330D8"/>
    <w:rsid w:val="38D8249D"/>
    <w:rsid w:val="38DB01DF"/>
    <w:rsid w:val="38E23474"/>
    <w:rsid w:val="38EB63D3"/>
    <w:rsid w:val="38F33080"/>
    <w:rsid w:val="38F80D91"/>
    <w:rsid w:val="38FA68B7"/>
    <w:rsid w:val="38FD0155"/>
    <w:rsid w:val="38FD1F03"/>
    <w:rsid w:val="39072D82"/>
    <w:rsid w:val="390E2362"/>
    <w:rsid w:val="39137979"/>
    <w:rsid w:val="3914549F"/>
    <w:rsid w:val="39173EA3"/>
    <w:rsid w:val="39290F4A"/>
    <w:rsid w:val="39365415"/>
    <w:rsid w:val="393A4F06"/>
    <w:rsid w:val="39430031"/>
    <w:rsid w:val="394B7113"/>
    <w:rsid w:val="395303BD"/>
    <w:rsid w:val="39551D3F"/>
    <w:rsid w:val="39557F91"/>
    <w:rsid w:val="39567866"/>
    <w:rsid w:val="395D29A2"/>
    <w:rsid w:val="39616096"/>
    <w:rsid w:val="3962620A"/>
    <w:rsid w:val="39720087"/>
    <w:rsid w:val="397228F1"/>
    <w:rsid w:val="397321C6"/>
    <w:rsid w:val="39745827"/>
    <w:rsid w:val="39754190"/>
    <w:rsid w:val="39754C6C"/>
    <w:rsid w:val="39755F3E"/>
    <w:rsid w:val="39875C71"/>
    <w:rsid w:val="398919E9"/>
    <w:rsid w:val="398C3287"/>
    <w:rsid w:val="398E34A3"/>
    <w:rsid w:val="39900FC9"/>
    <w:rsid w:val="39934616"/>
    <w:rsid w:val="399D36E6"/>
    <w:rsid w:val="399F745E"/>
    <w:rsid w:val="39AD1045"/>
    <w:rsid w:val="39AE1450"/>
    <w:rsid w:val="39BC3B6C"/>
    <w:rsid w:val="39C12F31"/>
    <w:rsid w:val="39CD3FCC"/>
    <w:rsid w:val="39CE1AF2"/>
    <w:rsid w:val="39CE38A0"/>
    <w:rsid w:val="39D8345B"/>
    <w:rsid w:val="39DC420F"/>
    <w:rsid w:val="39E901BA"/>
    <w:rsid w:val="39EC65B8"/>
    <w:rsid w:val="39EE5833"/>
    <w:rsid w:val="39F03816"/>
    <w:rsid w:val="3A04639B"/>
    <w:rsid w:val="3A0B4AF4"/>
    <w:rsid w:val="3A151D30"/>
    <w:rsid w:val="3A157721"/>
    <w:rsid w:val="3A1E65D5"/>
    <w:rsid w:val="3A281202"/>
    <w:rsid w:val="3A2A31CC"/>
    <w:rsid w:val="3A3E63E3"/>
    <w:rsid w:val="3A414072"/>
    <w:rsid w:val="3A4E0C27"/>
    <w:rsid w:val="3A563FC1"/>
    <w:rsid w:val="3A5F0EF9"/>
    <w:rsid w:val="3A6F6E31"/>
    <w:rsid w:val="3A704957"/>
    <w:rsid w:val="3A7E7074"/>
    <w:rsid w:val="3A8A5A19"/>
    <w:rsid w:val="3A96260F"/>
    <w:rsid w:val="3A970136"/>
    <w:rsid w:val="3A9B7C26"/>
    <w:rsid w:val="3AA654E6"/>
    <w:rsid w:val="3AAA1C17"/>
    <w:rsid w:val="3AAA7E69"/>
    <w:rsid w:val="3AAF722D"/>
    <w:rsid w:val="3AB02FA5"/>
    <w:rsid w:val="3AB24F6F"/>
    <w:rsid w:val="3AB26D1E"/>
    <w:rsid w:val="3AC3717D"/>
    <w:rsid w:val="3ACC4283"/>
    <w:rsid w:val="3ACD3B57"/>
    <w:rsid w:val="3AD43138"/>
    <w:rsid w:val="3AD60C5E"/>
    <w:rsid w:val="3AD849D6"/>
    <w:rsid w:val="3AE315CD"/>
    <w:rsid w:val="3AE50EA1"/>
    <w:rsid w:val="3AEA295B"/>
    <w:rsid w:val="3AF70BD4"/>
    <w:rsid w:val="3AFB6916"/>
    <w:rsid w:val="3B0E664A"/>
    <w:rsid w:val="3B2A71FC"/>
    <w:rsid w:val="3B2C087E"/>
    <w:rsid w:val="3B2C6AD0"/>
    <w:rsid w:val="3B31058A"/>
    <w:rsid w:val="3B3140E6"/>
    <w:rsid w:val="3B345984"/>
    <w:rsid w:val="3B3D6F2F"/>
    <w:rsid w:val="3B410B1F"/>
    <w:rsid w:val="3B4A33FA"/>
    <w:rsid w:val="3B530361"/>
    <w:rsid w:val="3B547DD5"/>
    <w:rsid w:val="3B567FF1"/>
    <w:rsid w:val="3B651FE2"/>
    <w:rsid w:val="3B673FAC"/>
    <w:rsid w:val="3B675D5A"/>
    <w:rsid w:val="3B7A783B"/>
    <w:rsid w:val="3B8033E1"/>
    <w:rsid w:val="3B842468"/>
    <w:rsid w:val="3B8763FC"/>
    <w:rsid w:val="3B8C6D95"/>
    <w:rsid w:val="3B912DD7"/>
    <w:rsid w:val="3B9B7FE9"/>
    <w:rsid w:val="3BA66882"/>
    <w:rsid w:val="3BAA5C47"/>
    <w:rsid w:val="3BB54D17"/>
    <w:rsid w:val="3BB56AC5"/>
    <w:rsid w:val="3BBA6143"/>
    <w:rsid w:val="3BBE44AB"/>
    <w:rsid w:val="3BBF5B96"/>
    <w:rsid w:val="3BC46D08"/>
    <w:rsid w:val="3BC761E8"/>
    <w:rsid w:val="3BCE7B87"/>
    <w:rsid w:val="3BD17677"/>
    <w:rsid w:val="3BD86275"/>
    <w:rsid w:val="3BDC04F6"/>
    <w:rsid w:val="3BE13D5E"/>
    <w:rsid w:val="3BE64ED1"/>
    <w:rsid w:val="3BEB698B"/>
    <w:rsid w:val="3BEE647B"/>
    <w:rsid w:val="3BF375EE"/>
    <w:rsid w:val="3BFD221A"/>
    <w:rsid w:val="3BFF5F92"/>
    <w:rsid w:val="3C017F5D"/>
    <w:rsid w:val="3C1063F2"/>
    <w:rsid w:val="3C1E0B0E"/>
    <w:rsid w:val="3C1E7DFF"/>
    <w:rsid w:val="3C1F128F"/>
    <w:rsid w:val="3C29300F"/>
    <w:rsid w:val="3C2B4FD9"/>
    <w:rsid w:val="3C2E0626"/>
    <w:rsid w:val="3C340332"/>
    <w:rsid w:val="3C371BD0"/>
    <w:rsid w:val="3C3F0A85"/>
    <w:rsid w:val="3C4452EA"/>
    <w:rsid w:val="3C5C33E5"/>
    <w:rsid w:val="3C642299"/>
    <w:rsid w:val="3C666012"/>
    <w:rsid w:val="3C6F3118"/>
    <w:rsid w:val="3C700C3E"/>
    <w:rsid w:val="3C7050E2"/>
    <w:rsid w:val="3C7C3A87"/>
    <w:rsid w:val="3C8A61A4"/>
    <w:rsid w:val="3C8F7316"/>
    <w:rsid w:val="3C965973"/>
    <w:rsid w:val="3C9B215F"/>
    <w:rsid w:val="3CAF54B5"/>
    <w:rsid w:val="3CB1566E"/>
    <w:rsid w:val="3CBD713E"/>
    <w:rsid w:val="3CC52D38"/>
    <w:rsid w:val="3CD218F9"/>
    <w:rsid w:val="3CDB4794"/>
    <w:rsid w:val="3CDB69FF"/>
    <w:rsid w:val="3CDC4526"/>
    <w:rsid w:val="3CE358B4"/>
    <w:rsid w:val="3CE37662"/>
    <w:rsid w:val="3CEA09F1"/>
    <w:rsid w:val="3CEB6517"/>
    <w:rsid w:val="3CF7310E"/>
    <w:rsid w:val="3CF90C34"/>
    <w:rsid w:val="3D031AB2"/>
    <w:rsid w:val="3D0D1CB0"/>
    <w:rsid w:val="3D0F2205"/>
    <w:rsid w:val="3D121CF5"/>
    <w:rsid w:val="3D136199"/>
    <w:rsid w:val="3D141416"/>
    <w:rsid w:val="3D143CBF"/>
    <w:rsid w:val="3D146E96"/>
    <w:rsid w:val="3D167A38"/>
    <w:rsid w:val="3D3B56F0"/>
    <w:rsid w:val="3D3F6F8E"/>
    <w:rsid w:val="3D402D06"/>
    <w:rsid w:val="3D4445A5"/>
    <w:rsid w:val="3D606F05"/>
    <w:rsid w:val="3D65276D"/>
    <w:rsid w:val="3D6764E5"/>
    <w:rsid w:val="3D695DB9"/>
    <w:rsid w:val="3D6C0120"/>
    <w:rsid w:val="3D713A67"/>
    <w:rsid w:val="3D714C6E"/>
    <w:rsid w:val="3D7674C3"/>
    <w:rsid w:val="3D7B5AED"/>
    <w:rsid w:val="3D85696B"/>
    <w:rsid w:val="3D8A5D30"/>
    <w:rsid w:val="3D931088"/>
    <w:rsid w:val="3D9D4C94"/>
    <w:rsid w:val="3DA037A5"/>
    <w:rsid w:val="3DB64D77"/>
    <w:rsid w:val="3DBC0328"/>
    <w:rsid w:val="3DBF00CF"/>
    <w:rsid w:val="3DC6320C"/>
    <w:rsid w:val="3DC70D32"/>
    <w:rsid w:val="3DD1395F"/>
    <w:rsid w:val="3DDC2A4C"/>
    <w:rsid w:val="3DE10046"/>
    <w:rsid w:val="3DE74F30"/>
    <w:rsid w:val="3DE90CA8"/>
    <w:rsid w:val="3DEC0798"/>
    <w:rsid w:val="3DED69EA"/>
    <w:rsid w:val="3E063608"/>
    <w:rsid w:val="3E067AAC"/>
    <w:rsid w:val="3E0E070F"/>
    <w:rsid w:val="3E0F1060"/>
    <w:rsid w:val="3E157CEF"/>
    <w:rsid w:val="3E18158D"/>
    <w:rsid w:val="3E1A5306"/>
    <w:rsid w:val="3E1F46CA"/>
    <w:rsid w:val="3E241CE0"/>
    <w:rsid w:val="3E267C4F"/>
    <w:rsid w:val="3E267F7E"/>
    <w:rsid w:val="3E2C6DE7"/>
    <w:rsid w:val="3E2E7003"/>
    <w:rsid w:val="3E375EB7"/>
    <w:rsid w:val="3E3C1720"/>
    <w:rsid w:val="3E4405D4"/>
    <w:rsid w:val="3E46434D"/>
    <w:rsid w:val="3E4E346C"/>
    <w:rsid w:val="3E524A9F"/>
    <w:rsid w:val="3E52684D"/>
    <w:rsid w:val="3E5325C6"/>
    <w:rsid w:val="3E5A1BA6"/>
    <w:rsid w:val="3E6842C3"/>
    <w:rsid w:val="3E6B5B61"/>
    <w:rsid w:val="3E704F26"/>
    <w:rsid w:val="3E71188D"/>
    <w:rsid w:val="3E734A16"/>
    <w:rsid w:val="3E7C1B1C"/>
    <w:rsid w:val="3E8135D7"/>
    <w:rsid w:val="3E815385"/>
    <w:rsid w:val="3E8433D8"/>
    <w:rsid w:val="3E9165F7"/>
    <w:rsid w:val="3E927592"/>
    <w:rsid w:val="3E99447C"/>
    <w:rsid w:val="3EAB0654"/>
    <w:rsid w:val="3EB017C6"/>
    <w:rsid w:val="3EB711BF"/>
    <w:rsid w:val="3EC05EAD"/>
    <w:rsid w:val="3EC60FE9"/>
    <w:rsid w:val="3EC82FB3"/>
    <w:rsid w:val="3ED731F7"/>
    <w:rsid w:val="3EDC25BB"/>
    <w:rsid w:val="3EE85404"/>
    <w:rsid w:val="3EEA2F2A"/>
    <w:rsid w:val="3EEE4EE2"/>
    <w:rsid w:val="3EF00151"/>
    <w:rsid w:val="3EF04E39"/>
    <w:rsid w:val="3EF06066"/>
    <w:rsid w:val="3F0B2EA0"/>
    <w:rsid w:val="3F0C10F2"/>
    <w:rsid w:val="3F125393"/>
    <w:rsid w:val="3F147FA7"/>
    <w:rsid w:val="3F316DAB"/>
    <w:rsid w:val="3F3348D1"/>
    <w:rsid w:val="3F395C5F"/>
    <w:rsid w:val="3F3B5533"/>
    <w:rsid w:val="3F3C12AC"/>
    <w:rsid w:val="3F4343E8"/>
    <w:rsid w:val="3F5B58EC"/>
    <w:rsid w:val="3F5C02F6"/>
    <w:rsid w:val="3F6E3B5B"/>
    <w:rsid w:val="3F724CCD"/>
    <w:rsid w:val="3F7E18C4"/>
    <w:rsid w:val="3F80563C"/>
    <w:rsid w:val="3F82754E"/>
    <w:rsid w:val="3F874C1D"/>
    <w:rsid w:val="3FA532F5"/>
    <w:rsid w:val="3FBD23EC"/>
    <w:rsid w:val="3FC01EDD"/>
    <w:rsid w:val="3FCB2D5B"/>
    <w:rsid w:val="3FD140EA"/>
    <w:rsid w:val="3FE30BD7"/>
    <w:rsid w:val="3FEE07F8"/>
    <w:rsid w:val="3FF676AC"/>
    <w:rsid w:val="3FFA0F4B"/>
    <w:rsid w:val="40045082"/>
    <w:rsid w:val="4013200C"/>
    <w:rsid w:val="40153FD6"/>
    <w:rsid w:val="401A15ED"/>
    <w:rsid w:val="401B7113"/>
    <w:rsid w:val="401C5365"/>
    <w:rsid w:val="402266F3"/>
    <w:rsid w:val="402E32EA"/>
    <w:rsid w:val="403B27A5"/>
    <w:rsid w:val="40460634"/>
    <w:rsid w:val="404E74E8"/>
    <w:rsid w:val="40501B71"/>
    <w:rsid w:val="405A40DF"/>
    <w:rsid w:val="405F16F6"/>
    <w:rsid w:val="40632F94"/>
    <w:rsid w:val="406F4DA3"/>
    <w:rsid w:val="40721429"/>
    <w:rsid w:val="40774C91"/>
    <w:rsid w:val="40784565"/>
    <w:rsid w:val="4081341A"/>
    <w:rsid w:val="408847A8"/>
    <w:rsid w:val="408D6263"/>
    <w:rsid w:val="409475F1"/>
    <w:rsid w:val="40985685"/>
    <w:rsid w:val="409902C9"/>
    <w:rsid w:val="409F2373"/>
    <w:rsid w:val="40A11D0E"/>
    <w:rsid w:val="40A1586A"/>
    <w:rsid w:val="40A4535A"/>
    <w:rsid w:val="40A62E81"/>
    <w:rsid w:val="40B7508E"/>
    <w:rsid w:val="40B97058"/>
    <w:rsid w:val="40BC6B48"/>
    <w:rsid w:val="40C16DDC"/>
    <w:rsid w:val="40C335CB"/>
    <w:rsid w:val="40DE6ABE"/>
    <w:rsid w:val="40E1035D"/>
    <w:rsid w:val="40E63BC5"/>
    <w:rsid w:val="40E64F02"/>
    <w:rsid w:val="40ED6D01"/>
    <w:rsid w:val="40F77B80"/>
    <w:rsid w:val="4105229D"/>
    <w:rsid w:val="41055DF9"/>
    <w:rsid w:val="41076015"/>
    <w:rsid w:val="410A1661"/>
    <w:rsid w:val="410A78B3"/>
    <w:rsid w:val="41110C42"/>
    <w:rsid w:val="41120516"/>
    <w:rsid w:val="41140732"/>
    <w:rsid w:val="4114428E"/>
    <w:rsid w:val="411A73CB"/>
    <w:rsid w:val="41265D6F"/>
    <w:rsid w:val="41287D39"/>
    <w:rsid w:val="41344930"/>
    <w:rsid w:val="413D1A37"/>
    <w:rsid w:val="41452699"/>
    <w:rsid w:val="41466412"/>
    <w:rsid w:val="414C7ECC"/>
    <w:rsid w:val="414D59F2"/>
    <w:rsid w:val="41594397"/>
    <w:rsid w:val="415E7BFF"/>
    <w:rsid w:val="416A65A4"/>
    <w:rsid w:val="41720FB5"/>
    <w:rsid w:val="41766CF7"/>
    <w:rsid w:val="4177481D"/>
    <w:rsid w:val="418D4040"/>
    <w:rsid w:val="41984EBF"/>
    <w:rsid w:val="41A2189A"/>
    <w:rsid w:val="41A75102"/>
    <w:rsid w:val="41AF3FB7"/>
    <w:rsid w:val="41B11ADD"/>
    <w:rsid w:val="41BB6E00"/>
    <w:rsid w:val="41BD2B78"/>
    <w:rsid w:val="41C37A62"/>
    <w:rsid w:val="41C51A2C"/>
    <w:rsid w:val="41CC3DE0"/>
    <w:rsid w:val="41CF4659"/>
    <w:rsid w:val="41D67795"/>
    <w:rsid w:val="41EF0857"/>
    <w:rsid w:val="41F61BE6"/>
    <w:rsid w:val="41F63994"/>
    <w:rsid w:val="41FB544E"/>
    <w:rsid w:val="4202058A"/>
    <w:rsid w:val="420662CD"/>
    <w:rsid w:val="421309EA"/>
    <w:rsid w:val="421F113C"/>
    <w:rsid w:val="42243B52"/>
    <w:rsid w:val="42246753"/>
    <w:rsid w:val="422952DB"/>
    <w:rsid w:val="4235270E"/>
    <w:rsid w:val="42424E2B"/>
    <w:rsid w:val="42436E2A"/>
    <w:rsid w:val="42446DF5"/>
    <w:rsid w:val="424961B9"/>
    <w:rsid w:val="425132C0"/>
    <w:rsid w:val="42576B28"/>
    <w:rsid w:val="425A03C6"/>
    <w:rsid w:val="42660B19"/>
    <w:rsid w:val="426B6130"/>
    <w:rsid w:val="4277488A"/>
    <w:rsid w:val="427D5E63"/>
    <w:rsid w:val="42805951"/>
    <w:rsid w:val="42862F6A"/>
    <w:rsid w:val="428E62C2"/>
    <w:rsid w:val="429B2A93"/>
    <w:rsid w:val="429D02B3"/>
    <w:rsid w:val="42AB0C22"/>
    <w:rsid w:val="42B5384F"/>
    <w:rsid w:val="42B9763D"/>
    <w:rsid w:val="42BD2703"/>
    <w:rsid w:val="42C817D4"/>
    <w:rsid w:val="42C910A8"/>
    <w:rsid w:val="42CD2946"/>
    <w:rsid w:val="42D53EF1"/>
    <w:rsid w:val="42D57A4D"/>
    <w:rsid w:val="42DD6902"/>
    <w:rsid w:val="42E63A08"/>
    <w:rsid w:val="42E67EAC"/>
    <w:rsid w:val="42EA174A"/>
    <w:rsid w:val="42F35C5E"/>
    <w:rsid w:val="42FC76D0"/>
    <w:rsid w:val="43064F71"/>
    <w:rsid w:val="43140575"/>
    <w:rsid w:val="431F37EA"/>
    <w:rsid w:val="432B58BF"/>
    <w:rsid w:val="43370708"/>
    <w:rsid w:val="43394480"/>
    <w:rsid w:val="434370AD"/>
    <w:rsid w:val="4347117C"/>
    <w:rsid w:val="43482915"/>
    <w:rsid w:val="434A043B"/>
    <w:rsid w:val="434A3F97"/>
    <w:rsid w:val="434B5F61"/>
    <w:rsid w:val="436F7EA2"/>
    <w:rsid w:val="43811983"/>
    <w:rsid w:val="4383394D"/>
    <w:rsid w:val="4387343D"/>
    <w:rsid w:val="438751EB"/>
    <w:rsid w:val="43880F63"/>
    <w:rsid w:val="43963680"/>
    <w:rsid w:val="43993170"/>
    <w:rsid w:val="439D67BD"/>
    <w:rsid w:val="43A22025"/>
    <w:rsid w:val="43AA2C88"/>
    <w:rsid w:val="43B262E9"/>
    <w:rsid w:val="43C26223"/>
    <w:rsid w:val="43C27FD1"/>
    <w:rsid w:val="43CA157C"/>
    <w:rsid w:val="43CF0940"/>
    <w:rsid w:val="43D1290A"/>
    <w:rsid w:val="43D321DE"/>
    <w:rsid w:val="43D63A7D"/>
    <w:rsid w:val="43D67F21"/>
    <w:rsid w:val="43D8162B"/>
    <w:rsid w:val="43D917BF"/>
    <w:rsid w:val="43D9356D"/>
    <w:rsid w:val="43DB1093"/>
    <w:rsid w:val="43DE2931"/>
    <w:rsid w:val="43EB71E3"/>
    <w:rsid w:val="43EE526A"/>
    <w:rsid w:val="43F65ECD"/>
    <w:rsid w:val="43F87E97"/>
    <w:rsid w:val="43F959BD"/>
    <w:rsid w:val="44006D4C"/>
    <w:rsid w:val="44054362"/>
    <w:rsid w:val="440E76BA"/>
    <w:rsid w:val="441A7E0D"/>
    <w:rsid w:val="441D16AC"/>
    <w:rsid w:val="4427077C"/>
    <w:rsid w:val="442944F4"/>
    <w:rsid w:val="443D58AA"/>
    <w:rsid w:val="444A7FC7"/>
    <w:rsid w:val="4450382F"/>
    <w:rsid w:val="445175A7"/>
    <w:rsid w:val="445D419E"/>
    <w:rsid w:val="445D63AA"/>
    <w:rsid w:val="44613C8E"/>
    <w:rsid w:val="446E63AB"/>
    <w:rsid w:val="447137A5"/>
    <w:rsid w:val="447B63D2"/>
    <w:rsid w:val="447C2876"/>
    <w:rsid w:val="447D65EE"/>
    <w:rsid w:val="44915BF6"/>
    <w:rsid w:val="4492209A"/>
    <w:rsid w:val="4497145E"/>
    <w:rsid w:val="44A1408B"/>
    <w:rsid w:val="44A678F3"/>
    <w:rsid w:val="44B71B00"/>
    <w:rsid w:val="44B95392"/>
    <w:rsid w:val="44C164DB"/>
    <w:rsid w:val="44C80E26"/>
    <w:rsid w:val="44CE29A6"/>
    <w:rsid w:val="44D22496"/>
    <w:rsid w:val="44D83825"/>
    <w:rsid w:val="44DA759D"/>
    <w:rsid w:val="44DE52DF"/>
    <w:rsid w:val="44E4041B"/>
    <w:rsid w:val="44E64193"/>
    <w:rsid w:val="44E87F0C"/>
    <w:rsid w:val="44F05012"/>
    <w:rsid w:val="44FA7C3F"/>
    <w:rsid w:val="44FC39B7"/>
    <w:rsid w:val="45012D7B"/>
    <w:rsid w:val="450308A1"/>
    <w:rsid w:val="45097E82"/>
    <w:rsid w:val="451231DA"/>
    <w:rsid w:val="451A5BEB"/>
    <w:rsid w:val="451E56DB"/>
    <w:rsid w:val="451F3201"/>
    <w:rsid w:val="4521341D"/>
    <w:rsid w:val="45216F7A"/>
    <w:rsid w:val="452D591E"/>
    <w:rsid w:val="4530540F"/>
    <w:rsid w:val="4545710C"/>
    <w:rsid w:val="454E0A4E"/>
    <w:rsid w:val="454F3AE7"/>
    <w:rsid w:val="455E01CE"/>
    <w:rsid w:val="456357E4"/>
    <w:rsid w:val="45637592"/>
    <w:rsid w:val="45660E30"/>
    <w:rsid w:val="456F23DB"/>
    <w:rsid w:val="45717F01"/>
    <w:rsid w:val="45741238"/>
    <w:rsid w:val="45783CBB"/>
    <w:rsid w:val="45796DB6"/>
    <w:rsid w:val="45835E86"/>
    <w:rsid w:val="45941E41"/>
    <w:rsid w:val="459534C4"/>
    <w:rsid w:val="459C4852"/>
    <w:rsid w:val="45AA51C1"/>
    <w:rsid w:val="45B312DA"/>
    <w:rsid w:val="45B61DB8"/>
    <w:rsid w:val="45B63B66"/>
    <w:rsid w:val="45B84A42"/>
    <w:rsid w:val="45C02C36"/>
    <w:rsid w:val="45CF69D6"/>
    <w:rsid w:val="45D95AA6"/>
    <w:rsid w:val="45E83F3B"/>
    <w:rsid w:val="45EA20DE"/>
    <w:rsid w:val="45ED3300"/>
    <w:rsid w:val="460743C1"/>
    <w:rsid w:val="460D5750"/>
    <w:rsid w:val="46146ADE"/>
    <w:rsid w:val="461D3BE5"/>
    <w:rsid w:val="46380A1F"/>
    <w:rsid w:val="463D7A5A"/>
    <w:rsid w:val="464253F9"/>
    <w:rsid w:val="46454EEA"/>
    <w:rsid w:val="464A0752"/>
    <w:rsid w:val="4651388E"/>
    <w:rsid w:val="4654337F"/>
    <w:rsid w:val="466C06C8"/>
    <w:rsid w:val="466E4440"/>
    <w:rsid w:val="4674757D"/>
    <w:rsid w:val="46821C9A"/>
    <w:rsid w:val="46853538"/>
    <w:rsid w:val="46873754"/>
    <w:rsid w:val="4689127A"/>
    <w:rsid w:val="468A6DA0"/>
    <w:rsid w:val="4698057D"/>
    <w:rsid w:val="469D4D26"/>
    <w:rsid w:val="469F0A9E"/>
    <w:rsid w:val="46AB11F1"/>
    <w:rsid w:val="46AC31BB"/>
    <w:rsid w:val="46B81B60"/>
    <w:rsid w:val="46BD0B76"/>
    <w:rsid w:val="46C027C2"/>
    <w:rsid w:val="46C2653A"/>
    <w:rsid w:val="46C40504"/>
    <w:rsid w:val="46C61A2D"/>
    <w:rsid w:val="46C73B51"/>
    <w:rsid w:val="46CC2C86"/>
    <w:rsid w:val="46D00C57"/>
    <w:rsid w:val="46D558C1"/>
    <w:rsid w:val="46DB13AA"/>
    <w:rsid w:val="46E46D8D"/>
    <w:rsid w:val="46F26E20"/>
    <w:rsid w:val="46FD43E7"/>
    <w:rsid w:val="47013507"/>
    <w:rsid w:val="47040901"/>
    <w:rsid w:val="47060B1D"/>
    <w:rsid w:val="47094169"/>
    <w:rsid w:val="470B1C8F"/>
    <w:rsid w:val="471A0124"/>
    <w:rsid w:val="471C20EE"/>
    <w:rsid w:val="47226FD9"/>
    <w:rsid w:val="47282841"/>
    <w:rsid w:val="472D60AA"/>
    <w:rsid w:val="47321912"/>
    <w:rsid w:val="474653BD"/>
    <w:rsid w:val="475573AE"/>
    <w:rsid w:val="477A0BC3"/>
    <w:rsid w:val="47846F53"/>
    <w:rsid w:val="478B2DD0"/>
    <w:rsid w:val="479559FD"/>
    <w:rsid w:val="47961EA1"/>
    <w:rsid w:val="479954ED"/>
    <w:rsid w:val="47A3636C"/>
    <w:rsid w:val="47B10A89"/>
    <w:rsid w:val="47BA5463"/>
    <w:rsid w:val="47C42849"/>
    <w:rsid w:val="47CF53B3"/>
    <w:rsid w:val="47CF7161"/>
    <w:rsid w:val="47D46525"/>
    <w:rsid w:val="47D74267"/>
    <w:rsid w:val="47DC529C"/>
    <w:rsid w:val="47E32C0C"/>
    <w:rsid w:val="47E81FD1"/>
    <w:rsid w:val="47EA3F9B"/>
    <w:rsid w:val="47EB386F"/>
    <w:rsid w:val="47ED75E7"/>
    <w:rsid w:val="47EF335F"/>
    <w:rsid w:val="47F15329"/>
    <w:rsid w:val="47F60B91"/>
    <w:rsid w:val="47FC5A7C"/>
    <w:rsid w:val="480212E4"/>
    <w:rsid w:val="48050DD4"/>
    <w:rsid w:val="48052B82"/>
    <w:rsid w:val="480706A9"/>
    <w:rsid w:val="480B6841"/>
    <w:rsid w:val="480E5EDB"/>
    <w:rsid w:val="4812704D"/>
    <w:rsid w:val="481903DC"/>
    <w:rsid w:val="481B05F8"/>
    <w:rsid w:val="48231F83"/>
    <w:rsid w:val="4832149E"/>
    <w:rsid w:val="4839282C"/>
    <w:rsid w:val="48435459"/>
    <w:rsid w:val="48437CFA"/>
    <w:rsid w:val="484F3E1E"/>
    <w:rsid w:val="48592ECE"/>
    <w:rsid w:val="48627FD5"/>
    <w:rsid w:val="486C2C02"/>
    <w:rsid w:val="48751A7C"/>
    <w:rsid w:val="48767174"/>
    <w:rsid w:val="48861F15"/>
    <w:rsid w:val="488F069E"/>
    <w:rsid w:val="48945CB4"/>
    <w:rsid w:val="48A95C04"/>
    <w:rsid w:val="48AB372A"/>
    <w:rsid w:val="48B06F92"/>
    <w:rsid w:val="48B12D0A"/>
    <w:rsid w:val="48BA1BBF"/>
    <w:rsid w:val="48C26CC5"/>
    <w:rsid w:val="48D507A7"/>
    <w:rsid w:val="48D6451F"/>
    <w:rsid w:val="48D80297"/>
    <w:rsid w:val="48DA400F"/>
    <w:rsid w:val="48E924A4"/>
    <w:rsid w:val="48EE7ABB"/>
    <w:rsid w:val="48FB078F"/>
    <w:rsid w:val="48FD5F50"/>
    <w:rsid w:val="48FF5824"/>
    <w:rsid w:val="4904108C"/>
    <w:rsid w:val="49060960"/>
    <w:rsid w:val="490B5F77"/>
    <w:rsid w:val="491017DF"/>
    <w:rsid w:val="49180694"/>
    <w:rsid w:val="491D214E"/>
    <w:rsid w:val="492B03C7"/>
    <w:rsid w:val="492C413F"/>
    <w:rsid w:val="492D05E3"/>
    <w:rsid w:val="493279A7"/>
    <w:rsid w:val="493A4AAE"/>
    <w:rsid w:val="493C6A78"/>
    <w:rsid w:val="4944592C"/>
    <w:rsid w:val="494616A5"/>
    <w:rsid w:val="49465201"/>
    <w:rsid w:val="494722AB"/>
    <w:rsid w:val="49496735"/>
    <w:rsid w:val="495C2C76"/>
    <w:rsid w:val="49695393"/>
    <w:rsid w:val="49697141"/>
    <w:rsid w:val="49771E60"/>
    <w:rsid w:val="49830203"/>
    <w:rsid w:val="498521CD"/>
    <w:rsid w:val="49867CF3"/>
    <w:rsid w:val="498B0AA3"/>
    <w:rsid w:val="49961747"/>
    <w:rsid w:val="49AB4594"/>
    <w:rsid w:val="49AD34D2"/>
    <w:rsid w:val="49B4660E"/>
    <w:rsid w:val="49B52386"/>
    <w:rsid w:val="49B77EAC"/>
    <w:rsid w:val="49C425C9"/>
    <w:rsid w:val="49C64593"/>
    <w:rsid w:val="49CA4084"/>
    <w:rsid w:val="49CC2177"/>
    <w:rsid w:val="49CF40FD"/>
    <w:rsid w:val="49CF51F6"/>
    <w:rsid w:val="49D37847"/>
    <w:rsid w:val="49D503A4"/>
    <w:rsid w:val="49D97E23"/>
    <w:rsid w:val="49DB003F"/>
    <w:rsid w:val="49E35145"/>
    <w:rsid w:val="49E959C6"/>
    <w:rsid w:val="49EB5DA8"/>
    <w:rsid w:val="49EC3FFA"/>
    <w:rsid w:val="49ED1B20"/>
    <w:rsid w:val="49F301B9"/>
    <w:rsid w:val="49F92273"/>
    <w:rsid w:val="49FB423D"/>
    <w:rsid w:val="49FE5ADB"/>
    <w:rsid w:val="4A056E6A"/>
    <w:rsid w:val="4A062BE2"/>
    <w:rsid w:val="4A205A52"/>
    <w:rsid w:val="4A235542"/>
    <w:rsid w:val="4A2512BA"/>
    <w:rsid w:val="4A2A68D0"/>
    <w:rsid w:val="4A2E4CB8"/>
    <w:rsid w:val="4A3239D7"/>
    <w:rsid w:val="4A325785"/>
    <w:rsid w:val="4A3459A1"/>
    <w:rsid w:val="4A3634C7"/>
    <w:rsid w:val="4A546448"/>
    <w:rsid w:val="4A556FE7"/>
    <w:rsid w:val="4A58168F"/>
    <w:rsid w:val="4A591F38"/>
    <w:rsid w:val="4A722025"/>
    <w:rsid w:val="4A745D9D"/>
    <w:rsid w:val="4A835FE1"/>
    <w:rsid w:val="4A8E50B1"/>
    <w:rsid w:val="4A8F4985"/>
    <w:rsid w:val="4A934476"/>
    <w:rsid w:val="4A9B3349"/>
    <w:rsid w:val="4A9B77CE"/>
    <w:rsid w:val="4AA246B9"/>
    <w:rsid w:val="4AAC5537"/>
    <w:rsid w:val="4AB80380"/>
    <w:rsid w:val="4ABB1C1E"/>
    <w:rsid w:val="4ABC1023"/>
    <w:rsid w:val="4ABF34BD"/>
    <w:rsid w:val="4AC40AD3"/>
    <w:rsid w:val="4AC819BF"/>
    <w:rsid w:val="4ACC3E2B"/>
    <w:rsid w:val="4AD351BA"/>
    <w:rsid w:val="4AF501F4"/>
    <w:rsid w:val="4AF8077D"/>
    <w:rsid w:val="4AFA2747"/>
    <w:rsid w:val="4AFC64BF"/>
    <w:rsid w:val="4B0615B6"/>
    <w:rsid w:val="4B0709C0"/>
    <w:rsid w:val="4B0C247A"/>
    <w:rsid w:val="4B1355B6"/>
    <w:rsid w:val="4B1D01E3"/>
    <w:rsid w:val="4B2257F9"/>
    <w:rsid w:val="4B2877AE"/>
    <w:rsid w:val="4B3317B5"/>
    <w:rsid w:val="4B3D0885"/>
    <w:rsid w:val="4B427C4A"/>
    <w:rsid w:val="4B55797D"/>
    <w:rsid w:val="4B5C51AF"/>
    <w:rsid w:val="4B616AF5"/>
    <w:rsid w:val="4B664218"/>
    <w:rsid w:val="4B683B54"/>
    <w:rsid w:val="4B751DCD"/>
    <w:rsid w:val="4B85080B"/>
    <w:rsid w:val="4B8D7117"/>
    <w:rsid w:val="4B92297F"/>
    <w:rsid w:val="4BA30B99"/>
    <w:rsid w:val="4BA6642B"/>
    <w:rsid w:val="4BAB2B88"/>
    <w:rsid w:val="4BAD5A0B"/>
    <w:rsid w:val="4BB5666E"/>
    <w:rsid w:val="4BBA1ED6"/>
    <w:rsid w:val="4BBC17AA"/>
    <w:rsid w:val="4BC30D8B"/>
    <w:rsid w:val="4BC468B1"/>
    <w:rsid w:val="4BC66ACD"/>
    <w:rsid w:val="4BC82845"/>
    <w:rsid w:val="4BCD1C09"/>
    <w:rsid w:val="4BCE772F"/>
    <w:rsid w:val="4BD72A88"/>
    <w:rsid w:val="4BE83DFC"/>
    <w:rsid w:val="4BF52F0E"/>
    <w:rsid w:val="4C0B1D66"/>
    <w:rsid w:val="4C0F3FD0"/>
    <w:rsid w:val="4C170309"/>
    <w:rsid w:val="4C1E06B7"/>
    <w:rsid w:val="4C236159"/>
    <w:rsid w:val="4C251A45"/>
    <w:rsid w:val="4C2757BD"/>
    <w:rsid w:val="4C2832E3"/>
    <w:rsid w:val="4C392719"/>
    <w:rsid w:val="4C3C0B3D"/>
    <w:rsid w:val="4C3E6663"/>
    <w:rsid w:val="4C4243A5"/>
    <w:rsid w:val="4C56430C"/>
    <w:rsid w:val="4C575977"/>
    <w:rsid w:val="4C5E0AB3"/>
    <w:rsid w:val="4C5E4F57"/>
    <w:rsid w:val="4C673E0C"/>
    <w:rsid w:val="4C6D6F48"/>
    <w:rsid w:val="4C730C63"/>
    <w:rsid w:val="4C7622A1"/>
    <w:rsid w:val="4C7B1665"/>
    <w:rsid w:val="4C7B78B7"/>
    <w:rsid w:val="4C83676C"/>
    <w:rsid w:val="4C912C37"/>
    <w:rsid w:val="4C9149E5"/>
    <w:rsid w:val="4C932E1E"/>
    <w:rsid w:val="4C934C01"/>
    <w:rsid w:val="4CA02E7A"/>
    <w:rsid w:val="4CA77574"/>
    <w:rsid w:val="4CB00C05"/>
    <w:rsid w:val="4CB66B41"/>
    <w:rsid w:val="4CBC1FA5"/>
    <w:rsid w:val="4CC748AA"/>
    <w:rsid w:val="4CCF550D"/>
    <w:rsid w:val="4CD174D7"/>
    <w:rsid w:val="4CD403AF"/>
    <w:rsid w:val="4CD55219"/>
    <w:rsid w:val="4CD945DE"/>
    <w:rsid w:val="4CD9638C"/>
    <w:rsid w:val="4CE526C6"/>
    <w:rsid w:val="4CEA67EB"/>
    <w:rsid w:val="4CEE3778"/>
    <w:rsid w:val="4D01600E"/>
    <w:rsid w:val="4D051DBB"/>
    <w:rsid w:val="4D07114B"/>
    <w:rsid w:val="4D106251"/>
    <w:rsid w:val="4D135D42"/>
    <w:rsid w:val="4D1D44CA"/>
    <w:rsid w:val="4D20220D"/>
    <w:rsid w:val="4D267823"/>
    <w:rsid w:val="4D27359B"/>
    <w:rsid w:val="4D3F6B37"/>
    <w:rsid w:val="4D4128AF"/>
    <w:rsid w:val="4D453A21"/>
    <w:rsid w:val="4D467EC5"/>
    <w:rsid w:val="4D470EE5"/>
    <w:rsid w:val="4D4729C6"/>
    <w:rsid w:val="4D477799"/>
    <w:rsid w:val="4D481621"/>
    <w:rsid w:val="4D4B1038"/>
    <w:rsid w:val="4D4C3002"/>
    <w:rsid w:val="4D4E6D7A"/>
    <w:rsid w:val="4D5A571F"/>
    <w:rsid w:val="4D754306"/>
    <w:rsid w:val="4D7E765F"/>
    <w:rsid w:val="4D8B3B2A"/>
    <w:rsid w:val="4D8B6D06"/>
    <w:rsid w:val="4D8D2BE4"/>
    <w:rsid w:val="4D986247"/>
    <w:rsid w:val="4D9F1190"/>
    <w:rsid w:val="4D9F180C"/>
    <w:rsid w:val="4DA22C22"/>
    <w:rsid w:val="4DA370C6"/>
    <w:rsid w:val="4DA8648A"/>
    <w:rsid w:val="4DB52955"/>
    <w:rsid w:val="4DB82445"/>
    <w:rsid w:val="4DBA7F6B"/>
    <w:rsid w:val="4DBF1A26"/>
    <w:rsid w:val="4DC94652"/>
    <w:rsid w:val="4DCA28A4"/>
    <w:rsid w:val="4DCD4142"/>
    <w:rsid w:val="4DD03C33"/>
    <w:rsid w:val="4DD3727F"/>
    <w:rsid w:val="4DD51249"/>
    <w:rsid w:val="4DD94895"/>
    <w:rsid w:val="4DE1374A"/>
    <w:rsid w:val="4DEA6AA2"/>
    <w:rsid w:val="4DEE5E67"/>
    <w:rsid w:val="4DF55840"/>
    <w:rsid w:val="4DF74D1B"/>
    <w:rsid w:val="4DFC4A28"/>
    <w:rsid w:val="4DFE60AA"/>
    <w:rsid w:val="4E086F29"/>
    <w:rsid w:val="4E151645"/>
    <w:rsid w:val="4E1F77D0"/>
    <w:rsid w:val="4E217FEA"/>
    <w:rsid w:val="4E240D43"/>
    <w:rsid w:val="4E2B2C17"/>
    <w:rsid w:val="4E2D2E33"/>
    <w:rsid w:val="4E3441C2"/>
    <w:rsid w:val="4E3C3076"/>
    <w:rsid w:val="4E3D4F37"/>
    <w:rsid w:val="4E481A1B"/>
    <w:rsid w:val="4E4837C9"/>
    <w:rsid w:val="4E485577"/>
    <w:rsid w:val="4E573A0C"/>
    <w:rsid w:val="4E5B79A0"/>
    <w:rsid w:val="4E604FB7"/>
    <w:rsid w:val="4E704ACE"/>
    <w:rsid w:val="4E797E26"/>
    <w:rsid w:val="4E7B77F1"/>
    <w:rsid w:val="4E816CDB"/>
    <w:rsid w:val="4E8A5B90"/>
    <w:rsid w:val="4E984750"/>
    <w:rsid w:val="4E992277"/>
    <w:rsid w:val="4E994025"/>
    <w:rsid w:val="4E9C58C3"/>
    <w:rsid w:val="4E9E163B"/>
    <w:rsid w:val="4EA92A2A"/>
    <w:rsid w:val="4EAA6232"/>
    <w:rsid w:val="4EB3158A"/>
    <w:rsid w:val="4EBE1CDD"/>
    <w:rsid w:val="4ED4505D"/>
    <w:rsid w:val="4ED82D9F"/>
    <w:rsid w:val="4EDB288F"/>
    <w:rsid w:val="4EDB7799"/>
    <w:rsid w:val="4EEC23A6"/>
    <w:rsid w:val="4EEE25C2"/>
    <w:rsid w:val="4EF37BD9"/>
    <w:rsid w:val="4EF90150"/>
    <w:rsid w:val="4F0022F6"/>
    <w:rsid w:val="4F027E1C"/>
    <w:rsid w:val="4F082F58"/>
    <w:rsid w:val="4F0911AA"/>
    <w:rsid w:val="4F0973FC"/>
    <w:rsid w:val="4F0A4F22"/>
    <w:rsid w:val="4F0B065C"/>
    <w:rsid w:val="4F196F13"/>
    <w:rsid w:val="4F204746"/>
    <w:rsid w:val="4F2122E9"/>
    <w:rsid w:val="4F22401A"/>
    <w:rsid w:val="4F2E6E63"/>
    <w:rsid w:val="4F3A5808"/>
    <w:rsid w:val="4F3F2E1E"/>
    <w:rsid w:val="4F461B54"/>
    <w:rsid w:val="4F493C9D"/>
    <w:rsid w:val="4F4A4162"/>
    <w:rsid w:val="4F4A531F"/>
    <w:rsid w:val="4F512B51"/>
    <w:rsid w:val="4F5A7C58"/>
    <w:rsid w:val="4F5C20BE"/>
    <w:rsid w:val="4F5D14F6"/>
    <w:rsid w:val="4F6E3703"/>
    <w:rsid w:val="4F7108E5"/>
    <w:rsid w:val="4F710AFD"/>
    <w:rsid w:val="4F7F321A"/>
    <w:rsid w:val="4F80507E"/>
    <w:rsid w:val="4F840831"/>
    <w:rsid w:val="4F8847C5"/>
    <w:rsid w:val="4F8B7E11"/>
    <w:rsid w:val="4F8D6891"/>
    <w:rsid w:val="4F9A44F8"/>
    <w:rsid w:val="4F9B0C73"/>
    <w:rsid w:val="4FA17635"/>
    <w:rsid w:val="4FA233AD"/>
    <w:rsid w:val="4FA40ED3"/>
    <w:rsid w:val="4FA47125"/>
    <w:rsid w:val="4FA64C4B"/>
    <w:rsid w:val="4FB355BA"/>
    <w:rsid w:val="4FB76E58"/>
    <w:rsid w:val="4FC13833"/>
    <w:rsid w:val="4FC7696F"/>
    <w:rsid w:val="4FC96B8B"/>
    <w:rsid w:val="4FCC21D8"/>
    <w:rsid w:val="4FD74E04"/>
    <w:rsid w:val="4FDF015D"/>
    <w:rsid w:val="4FE13ED5"/>
    <w:rsid w:val="4FE85264"/>
    <w:rsid w:val="4FE94B38"/>
    <w:rsid w:val="4FF05EC6"/>
    <w:rsid w:val="4FF359B6"/>
    <w:rsid w:val="4FF57980"/>
    <w:rsid w:val="4FF77255"/>
    <w:rsid w:val="4FFF25AD"/>
    <w:rsid w:val="500100D3"/>
    <w:rsid w:val="500951DA"/>
    <w:rsid w:val="50096F88"/>
    <w:rsid w:val="500B71A4"/>
    <w:rsid w:val="50120532"/>
    <w:rsid w:val="502C6AEA"/>
    <w:rsid w:val="50306C0B"/>
    <w:rsid w:val="504F7091"/>
    <w:rsid w:val="505521CD"/>
    <w:rsid w:val="50566671"/>
    <w:rsid w:val="50680152"/>
    <w:rsid w:val="506D5769"/>
    <w:rsid w:val="506F7733"/>
    <w:rsid w:val="50874A7C"/>
    <w:rsid w:val="508825A3"/>
    <w:rsid w:val="508B5BEF"/>
    <w:rsid w:val="509310D2"/>
    <w:rsid w:val="50AC3128"/>
    <w:rsid w:val="50AD2009"/>
    <w:rsid w:val="50AD3DB7"/>
    <w:rsid w:val="50B60EBE"/>
    <w:rsid w:val="50C11611"/>
    <w:rsid w:val="50C25AB5"/>
    <w:rsid w:val="50D457E8"/>
    <w:rsid w:val="50DA1E2A"/>
    <w:rsid w:val="50E53551"/>
    <w:rsid w:val="50E67EC9"/>
    <w:rsid w:val="50EC3FE1"/>
    <w:rsid w:val="50FB0FC7"/>
    <w:rsid w:val="51037E7B"/>
    <w:rsid w:val="51136310"/>
    <w:rsid w:val="511D2CEB"/>
    <w:rsid w:val="51216C22"/>
    <w:rsid w:val="51273B6A"/>
    <w:rsid w:val="51295B34"/>
    <w:rsid w:val="512A365A"/>
    <w:rsid w:val="51357C48"/>
    <w:rsid w:val="513A1AEF"/>
    <w:rsid w:val="5144296E"/>
    <w:rsid w:val="514A5BAD"/>
    <w:rsid w:val="514C1822"/>
    <w:rsid w:val="51595CED"/>
    <w:rsid w:val="516923D4"/>
    <w:rsid w:val="5176779C"/>
    <w:rsid w:val="51786173"/>
    <w:rsid w:val="517B2107"/>
    <w:rsid w:val="517D5E7F"/>
    <w:rsid w:val="517F39A6"/>
    <w:rsid w:val="518014CC"/>
    <w:rsid w:val="5180327A"/>
    <w:rsid w:val="51844B18"/>
    <w:rsid w:val="51856AE2"/>
    <w:rsid w:val="5192169B"/>
    <w:rsid w:val="51921A53"/>
    <w:rsid w:val="51962A9D"/>
    <w:rsid w:val="519805C3"/>
    <w:rsid w:val="519A07D1"/>
    <w:rsid w:val="519B66F3"/>
    <w:rsid w:val="51A0391C"/>
    <w:rsid w:val="51A927D1"/>
    <w:rsid w:val="51B318A1"/>
    <w:rsid w:val="51BA678C"/>
    <w:rsid w:val="51BD002A"/>
    <w:rsid w:val="51C55131"/>
    <w:rsid w:val="51D04201"/>
    <w:rsid w:val="51E63A25"/>
    <w:rsid w:val="51E97071"/>
    <w:rsid w:val="51EB4B97"/>
    <w:rsid w:val="51F779E0"/>
    <w:rsid w:val="51FA74D0"/>
    <w:rsid w:val="51FD48CA"/>
    <w:rsid w:val="520420FD"/>
    <w:rsid w:val="52081BED"/>
    <w:rsid w:val="520D0FB1"/>
    <w:rsid w:val="521265C8"/>
    <w:rsid w:val="52140592"/>
    <w:rsid w:val="52157E66"/>
    <w:rsid w:val="521A547C"/>
    <w:rsid w:val="521B6ECB"/>
    <w:rsid w:val="521D4F6D"/>
    <w:rsid w:val="5224454D"/>
    <w:rsid w:val="52263E21"/>
    <w:rsid w:val="522A39D8"/>
    <w:rsid w:val="522B0225"/>
    <w:rsid w:val="52320A18"/>
    <w:rsid w:val="5233653E"/>
    <w:rsid w:val="523429E2"/>
    <w:rsid w:val="52350508"/>
    <w:rsid w:val="523A78CD"/>
    <w:rsid w:val="52432C25"/>
    <w:rsid w:val="524468EE"/>
    <w:rsid w:val="524B3888"/>
    <w:rsid w:val="52524C16"/>
    <w:rsid w:val="5257047F"/>
    <w:rsid w:val="525C7843"/>
    <w:rsid w:val="525E7A5F"/>
    <w:rsid w:val="526037D7"/>
    <w:rsid w:val="526861E8"/>
    <w:rsid w:val="526D7CA2"/>
    <w:rsid w:val="526F3A1A"/>
    <w:rsid w:val="52720E14"/>
    <w:rsid w:val="527B23BF"/>
    <w:rsid w:val="52833022"/>
    <w:rsid w:val="52862B12"/>
    <w:rsid w:val="528A0854"/>
    <w:rsid w:val="52911BE2"/>
    <w:rsid w:val="529B1C85"/>
    <w:rsid w:val="529C0587"/>
    <w:rsid w:val="52A35472"/>
    <w:rsid w:val="52A66D10"/>
    <w:rsid w:val="52AD009F"/>
    <w:rsid w:val="52C61160"/>
    <w:rsid w:val="52CB49C9"/>
    <w:rsid w:val="52D23FA9"/>
    <w:rsid w:val="52D47D21"/>
    <w:rsid w:val="52D7336D"/>
    <w:rsid w:val="52DE46FC"/>
    <w:rsid w:val="52E02222"/>
    <w:rsid w:val="52F061DD"/>
    <w:rsid w:val="52F21F55"/>
    <w:rsid w:val="52F42171"/>
    <w:rsid w:val="53004672"/>
    <w:rsid w:val="53034162"/>
    <w:rsid w:val="53097E97"/>
    <w:rsid w:val="530C3017"/>
    <w:rsid w:val="531225F7"/>
    <w:rsid w:val="5314011E"/>
    <w:rsid w:val="53177C0E"/>
    <w:rsid w:val="532742F5"/>
    <w:rsid w:val="532E4867"/>
    <w:rsid w:val="5331489C"/>
    <w:rsid w:val="53364538"/>
    <w:rsid w:val="53394028"/>
    <w:rsid w:val="53395DD6"/>
    <w:rsid w:val="533E33EC"/>
    <w:rsid w:val="533E5A10"/>
    <w:rsid w:val="534327B1"/>
    <w:rsid w:val="534A3B3F"/>
    <w:rsid w:val="534F55FA"/>
    <w:rsid w:val="535449BE"/>
    <w:rsid w:val="53566988"/>
    <w:rsid w:val="53582700"/>
    <w:rsid w:val="535B7AFB"/>
    <w:rsid w:val="535D3873"/>
    <w:rsid w:val="53690469"/>
    <w:rsid w:val="536A2433"/>
    <w:rsid w:val="537134E8"/>
    <w:rsid w:val="537312E8"/>
    <w:rsid w:val="537842CD"/>
    <w:rsid w:val="537A2677"/>
    <w:rsid w:val="5382152B"/>
    <w:rsid w:val="538232D9"/>
    <w:rsid w:val="538E1C7E"/>
    <w:rsid w:val="538E6122"/>
    <w:rsid w:val="538E7ED0"/>
    <w:rsid w:val="53956485"/>
    <w:rsid w:val="539C07A0"/>
    <w:rsid w:val="539D0113"/>
    <w:rsid w:val="53A45945"/>
    <w:rsid w:val="53B611D5"/>
    <w:rsid w:val="53B65679"/>
    <w:rsid w:val="53C25DCC"/>
    <w:rsid w:val="53C41B44"/>
    <w:rsid w:val="53D37FD9"/>
    <w:rsid w:val="53D855EF"/>
    <w:rsid w:val="53E421E6"/>
    <w:rsid w:val="53EB1F23"/>
    <w:rsid w:val="53EE7333"/>
    <w:rsid w:val="53FA5565"/>
    <w:rsid w:val="53FB308C"/>
    <w:rsid w:val="5402266C"/>
    <w:rsid w:val="54041F40"/>
    <w:rsid w:val="540463E4"/>
    <w:rsid w:val="540E7263"/>
    <w:rsid w:val="54102FDB"/>
    <w:rsid w:val="54120B01"/>
    <w:rsid w:val="541303D5"/>
    <w:rsid w:val="54161C73"/>
    <w:rsid w:val="54183C3E"/>
    <w:rsid w:val="54253E64"/>
    <w:rsid w:val="542815A5"/>
    <w:rsid w:val="542E16B3"/>
    <w:rsid w:val="543071D9"/>
    <w:rsid w:val="543C5B7E"/>
    <w:rsid w:val="54436F0C"/>
    <w:rsid w:val="544E0132"/>
    <w:rsid w:val="54574766"/>
    <w:rsid w:val="545C7FCE"/>
    <w:rsid w:val="54617393"/>
    <w:rsid w:val="54752006"/>
    <w:rsid w:val="5479292E"/>
    <w:rsid w:val="548412D3"/>
    <w:rsid w:val="54873DD4"/>
    <w:rsid w:val="54901A26"/>
    <w:rsid w:val="549D6CE0"/>
    <w:rsid w:val="549F610D"/>
    <w:rsid w:val="54A92AE8"/>
    <w:rsid w:val="54AD4386"/>
    <w:rsid w:val="54B35C52"/>
    <w:rsid w:val="54B5148C"/>
    <w:rsid w:val="54B716A8"/>
    <w:rsid w:val="54BC6CBF"/>
    <w:rsid w:val="54C31DFB"/>
    <w:rsid w:val="54C833B7"/>
    <w:rsid w:val="54C94F38"/>
    <w:rsid w:val="54D51B2F"/>
    <w:rsid w:val="54E12281"/>
    <w:rsid w:val="54E50096"/>
    <w:rsid w:val="54E56216"/>
    <w:rsid w:val="54EF2BF0"/>
    <w:rsid w:val="54FC08D6"/>
    <w:rsid w:val="54FC530D"/>
    <w:rsid w:val="55004DFD"/>
    <w:rsid w:val="5503044A"/>
    <w:rsid w:val="550967C4"/>
    <w:rsid w:val="550A054A"/>
    <w:rsid w:val="550A36E9"/>
    <w:rsid w:val="55142657"/>
    <w:rsid w:val="55191A1B"/>
    <w:rsid w:val="551B53B0"/>
    <w:rsid w:val="5523289A"/>
    <w:rsid w:val="552C446C"/>
    <w:rsid w:val="552D3719"/>
    <w:rsid w:val="5536081F"/>
    <w:rsid w:val="554A6079"/>
    <w:rsid w:val="554D7917"/>
    <w:rsid w:val="555111B5"/>
    <w:rsid w:val="55572544"/>
    <w:rsid w:val="555962BC"/>
    <w:rsid w:val="5563713A"/>
    <w:rsid w:val="557076AA"/>
    <w:rsid w:val="557C1FAA"/>
    <w:rsid w:val="55807CEC"/>
    <w:rsid w:val="558275C0"/>
    <w:rsid w:val="558477DD"/>
    <w:rsid w:val="55853555"/>
    <w:rsid w:val="558F6DE0"/>
    <w:rsid w:val="558F7F2F"/>
    <w:rsid w:val="55985036"/>
    <w:rsid w:val="55B369F5"/>
    <w:rsid w:val="55B47996"/>
    <w:rsid w:val="55B55BE8"/>
    <w:rsid w:val="55BA545E"/>
    <w:rsid w:val="55BD616C"/>
    <w:rsid w:val="55BF108B"/>
    <w:rsid w:val="55BF6A67"/>
    <w:rsid w:val="55C220B3"/>
    <w:rsid w:val="55C37BD9"/>
    <w:rsid w:val="55C53951"/>
    <w:rsid w:val="55C67DF5"/>
    <w:rsid w:val="55C776C9"/>
    <w:rsid w:val="55D122F6"/>
    <w:rsid w:val="55E42029"/>
    <w:rsid w:val="55E71B19"/>
    <w:rsid w:val="55E77D6B"/>
    <w:rsid w:val="55F14999"/>
    <w:rsid w:val="55F52488"/>
    <w:rsid w:val="56051FA0"/>
    <w:rsid w:val="56061BE3"/>
    <w:rsid w:val="56156687"/>
    <w:rsid w:val="56163ABB"/>
    <w:rsid w:val="561A1EEF"/>
    <w:rsid w:val="562468CA"/>
    <w:rsid w:val="56260894"/>
    <w:rsid w:val="562763BA"/>
    <w:rsid w:val="56356D29"/>
    <w:rsid w:val="56382375"/>
    <w:rsid w:val="563A7E9B"/>
    <w:rsid w:val="564B02FA"/>
    <w:rsid w:val="56513437"/>
    <w:rsid w:val="565847C5"/>
    <w:rsid w:val="565C42B5"/>
    <w:rsid w:val="565D3B8A"/>
    <w:rsid w:val="566273F2"/>
    <w:rsid w:val="5664316A"/>
    <w:rsid w:val="566E223B"/>
    <w:rsid w:val="56723AD9"/>
    <w:rsid w:val="567D36FC"/>
    <w:rsid w:val="56847368"/>
    <w:rsid w:val="568B6949"/>
    <w:rsid w:val="569E48CE"/>
    <w:rsid w:val="56A1616C"/>
    <w:rsid w:val="56A45C5C"/>
    <w:rsid w:val="56A65531"/>
    <w:rsid w:val="56AF0889"/>
    <w:rsid w:val="56AF6ADB"/>
    <w:rsid w:val="56B23ED5"/>
    <w:rsid w:val="56BA40EC"/>
    <w:rsid w:val="56BA5480"/>
    <w:rsid w:val="56D007FF"/>
    <w:rsid w:val="56D46542"/>
    <w:rsid w:val="56D85C15"/>
    <w:rsid w:val="56DC53F6"/>
    <w:rsid w:val="56E66275"/>
    <w:rsid w:val="56EE0C86"/>
    <w:rsid w:val="56F20776"/>
    <w:rsid w:val="56F24C1A"/>
    <w:rsid w:val="56F42740"/>
    <w:rsid w:val="56F60F76"/>
    <w:rsid w:val="56F95FA8"/>
    <w:rsid w:val="570109B9"/>
    <w:rsid w:val="570A1F63"/>
    <w:rsid w:val="57122BC6"/>
    <w:rsid w:val="571921A6"/>
    <w:rsid w:val="571D0DE0"/>
    <w:rsid w:val="571E77BD"/>
    <w:rsid w:val="5728063B"/>
    <w:rsid w:val="572D7A00"/>
    <w:rsid w:val="57482A8C"/>
    <w:rsid w:val="574A2360"/>
    <w:rsid w:val="574C257C"/>
    <w:rsid w:val="574D3BFE"/>
    <w:rsid w:val="57541431"/>
    <w:rsid w:val="575B631B"/>
    <w:rsid w:val="576A0C54"/>
    <w:rsid w:val="57715B3F"/>
    <w:rsid w:val="577B076B"/>
    <w:rsid w:val="57802226"/>
    <w:rsid w:val="57827D4C"/>
    <w:rsid w:val="57A23F4A"/>
    <w:rsid w:val="57A54936"/>
    <w:rsid w:val="57A71560"/>
    <w:rsid w:val="57AA104B"/>
    <w:rsid w:val="57AC6B77"/>
    <w:rsid w:val="57AE6D93"/>
    <w:rsid w:val="57B43C7D"/>
    <w:rsid w:val="57BB14B0"/>
    <w:rsid w:val="57BE55F9"/>
    <w:rsid w:val="57BF2D4E"/>
    <w:rsid w:val="57C245EC"/>
    <w:rsid w:val="57C540DC"/>
    <w:rsid w:val="57CF2865"/>
    <w:rsid w:val="57D47200"/>
    <w:rsid w:val="57E52089"/>
    <w:rsid w:val="57E75E01"/>
    <w:rsid w:val="57E83927"/>
    <w:rsid w:val="58006EC2"/>
    <w:rsid w:val="580764A3"/>
    <w:rsid w:val="580919C0"/>
    <w:rsid w:val="580C1D0B"/>
    <w:rsid w:val="580F7106"/>
    <w:rsid w:val="58117322"/>
    <w:rsid w:val="58136BF6"/>
    <w:rsid w:val="582901C7"/>
    <w:rsid w:val="58337298"/>
    <w:rsid w:val="583C6F6D"/>
    <w:rsid w:val="583F3E8F"/>
    <w:rsid w:val="58421289"/>
    <w:rsid w:val="584722A5"/>
    <w:rsid w:val="585316E8"/>
    <w:rsid w:val="58555460"/>
    <w:rsid w:val="58564D34"/>
    <w:rsid w:val="585A4825"/>
    <w:rsid w:val="585D27D8"/>
    <w:rsid w:val="585D4315"/>
    <w:rsid w:val="586D09FC"/>
    <w:rsid w:val="58752C0C"/>
    <w:rsid w:val="587578B0"/>
    <w:rsid w:val="58773629"/>
    <w:rsid w:val="5878114F"/>
    <w:rsid w:val="587D6765"/>
    <w:rsid w:val="58871392"/>
    <w:rsid w:val="588B70D4"/>
    <w:rsid w:val="588E2720"/>
    <w:rsid w:val="58951D01"/>
    <w:rsid w:val="58A43CF2"/>
    <w:rsid w:val="58A91308"/>
    <w:rsid w:val="58AE691E"/>
    <w:rsid w:val="58B33F35"/>
    <w:rsid w:val="58B55EFF"/>
    <w:rsid w:val="58BD1571"/>
    <w:rsid w:val="58C16059"/>
    <w:rsid w:val="58C223CA"/>
    <w:rsid w:val="58C47EF0"/>
    <w:rsid w:val="58DE7204"/>
    <w:rsid w:val="58E45B43"/>
    <w:rsid w:val="58EB1921"/>
    <w:rsid w:val="58F20F01"/>
    <w:rsid w:val="58F21EBB"/>
    <w:rsid w:val="58F22CAF"/>
    <w:rsid w:val="58F92290"/>
    <w:rsid w:val="58FA1B64"/>
    <w:rsid w:val="59060509"/>
    <w:rsid w:val="590E560F"/>
    <w:rsid w:val="59123351"/>
    <w:rsid w:val="59170968"/>
    <w:rsid w:val="59172716"/>
    <w:rsid w:val="591C1ADA"/>
    <w:rsid w:val="592554A0"/>
    <w:rsid w:val="5937715E"/>
    <w:rsid w:val="59396B30"/>
    <w:rsid w:val="5943175D"/>
    <w:rsid w:val="59492A03"/>
    <w:rsid w:val="59605E6B"/>
    <w:rsid w:val="5967369D"/>
    <w:rsid w:val="59682F71"/>
    <w:rsid w:val="596B480F"/>
    <w:rsid w:val="596F2552"/>
    <w:rsid w:val="59722042"/>
    <w:rsid w:val="597E437D"/>
    <w:rsid w:val="59853AE4"/>
    <w:rsid w:val="59861649"/>
    <w:rsid w:val="59944FA9"/>
    <w:rsid w:val="59965D30"/>
    <w:rsid w:val="59977C6E"/>
    <w:rsid w:val="599A6721"/>
    <w:rsid w:val="59A0270B"/>
    <w:rsid w:val="59A33FA9"/>
    <w:rsid w:val="59A65848"/>
    <w:rsid w:val="59AD307A"/>
    <w:rsid w:val="59BC506B"/>
    <w:rsid w:val="59C12681"/>
    <w:rsid w:val="59C363FA"/>
    <w:rsid w:val="59C97EB4"/>
    <w:rsid w:val="59D93E6F"/>
    <w:rsid w:val="59D979CB"/>
    <w:rsid w:val="59DD395F"/>
    <w:rsid w:val="59DD53DB"/>
    <w:rsid w:val="59E00D5A"/>
    <w:rsid w:val="59EC7EB4"/>
    <w:rsid w:val="59F20A8D"/>
    <w:rsid w:val="59F6057D"/>
    <w:rsid w:val="5A00764E"/>
    <w:rsid w:val="5A096502"/>
    <w:rsid w:val="5A1D3D5C"/>
    <w:rsid w:val="5A1E1882"/>
    <w:rsid w:val="5A292701"/>
    <w:rsid w:val="5A312F50"/>
    <w:rsid w:val="5A3D61AC"/>
    <w:rsid w:val="5A405C9C"/>
    <w:rsid w:val="5A461504"/>
    <w:rsid w:val="5A4D7452"/>
    <w:rsid w:val="5A4E03B9"/>
    <w:rsid w:val="5A4E2167"/>
    <w:rsid w:val="5A601E9A"/>
    <w:rsid w:val="5A625C12"/>
    <w:rsid w:val="5A6951F3"/>
    <w:rsid w:val="5A696FA1"/>
    <w:rsid w:val="5A6B2D19"/>
    <w:rsid w:val="5A753B98"/>
    <w:rsid w:val="5A7F4A16"/>
    <w:rsid w:val="5A8042EB"/>
    <w:rsid w:val="5A9658BC"/>
    <w:rsid w:val="5A9C38F0"/>
    <w:rsid w:val="5A9F29C3"/>
    <w:rsid w:val="5AA63D51"/>
    <w:rsid w:val="5AA71457"/>
    <w:rsid w:val="5AB81CD6"/>
    <w:rsid w:val="5AC71F19"/>
    <w:rsid w:val="5AC8016B"/>
    <w:rsid w:val="5AD563E4"/>
    <w:rsid w:val="5ADA7E9F"/>
    <w:rsid w:val="5AE96334"/>
    <w:rsid w:val="5AEC6613"/>
    <w:rsid w:val="5AF745AD"/>
    <w:rsid w:val="5B01542B"/>
    <w:rsid w:val="5B062A42"/>
    <w:rsid w:val="5B0E7B48"/>
    <w:rsid w:val="5B157129"/>
    <w:rsid w:val="5B172EA1"/>
    <w:rsid w:val="5B286E5C"/>
    <w:rsid w:val="5B305D11"/>
    <w:rsid w:val="5B433C96"/>
    <w:rsid w:val="5B4377F2"/>
    <w:rsid w:val="5B443C4B"/>
    <w:rsid w:val="5B461090"/>
    <w:rsid w:val="5B4F263B"/>
    <w:rsid w:val="5B5F03A4"/>
    <w:rsid w:val="5B64485F"/>
    <w:rsid w:val="5B726329"/>
    <w:rsid w:val="5B773940"/>
    <w:rsid w:val="5B7A6F8C"/>
    <w:rsid w:val="5B865931"/>
    <w:rsid w:val="5B8A3673"/>
    <w:rsid w:val="5B8A71CF"/>
    <w:rsid w:val="5B9C5154"/>
    <w:rsid w:val="5B9E0ECC"/>
    <w:rsid w:val="5BAA01D6"/>
    <w:rsid w:val="5BAC183B"/>
    <w:rsid w:val="5BB71F8E"/>
    <w:rsid w:val="5BB73D3C"/>
    <w:rsid w:val="5BB97AB4"/>
    <w:rsid w:val="5BBB1A7E"/>
    <w:rsid w:val="5BC61244"/>
    <w:rsid w:val="5BD14C57"/>
    <w:rsid w:val="5BD42B40"/>
    <w:rsid w:val="5BD7618C"/>
    <w:rsid w:val="5BEA2363"/>
    <w:rsid w:val="5BEA5EBF"/>
    <w:rsid w:val="5BF77D9C"/>
    <w:rsid w:val="5C043425"/>
    <w:rsid w:val="5C1B076F"/>
    <w:rsid w:val="5C1E200D"/>
    <w:rsid w:val="5C1F4C32"/>
    <w:rsid w:val="5C2313D1"/>
    <w:rsid w:val="5C2D3FFE"/>
    <w:rsid w:val="5C311D40"/>
    <w:rsid w:val="5C313AEE"/>
    <w:rsid w:val="5C441A74"/>
    <w:rsid w:val="5C495DD3"/>
    <w:rsid w:val="5C515CA6"/>
    <w:rsid w:val="5C5510C9"/>
    <w:rsid w:val="5C657C3C"/>
    <w:rsid w:val="5C66288B"/>
    <w:rsid w:val="5C71038F"/>
    <w:rsid w:val="5C741C2D"/>
    <w:rsid w:val="5C82434A"/>
    <w:rsid w:val="5C871960"/>
    <w:rsid w:val="5C8E7193"/>
    <w:rsid w:val="5C9522CF"/>
    <w:rsid w:val="5C9675D4"/>
    <w:rsid w:val="5C967DF5"/>
    <w:rsid w:val="5C981DBF"/>
    <w:rsid w:val="5C9A5B38"/>
    <w:rsid w:val="5CA42512"/>
    <w:rsid w:val="5CA644DC"/>
    <w:rsid w:val="5CB15B13"/>
    <w:rsid w:val="5CBA3AE4"/>
    <w:rsid w:val="5CC826A5"/>
    <w:rsid w:val="5CCC1A69"/>
    <w:rsid w:val="5CD31049"/>
    <w:rsid w:val="5CD34BA6"/>
    <w:rsid w:val="5CD526CC"/>
    <w:rsid w:val="5CD66444"/>
    <w:rsid w:val="5CDB3A5A"/>
    <w:rsid w:val="5CF3349A"/>
    <w:rsid w:val="5CF54B1C"/>
    <w:rsid w:val="5CF8460C"/>
    <w:rsid w:val="5CFC234E"/>
    <w:rsid w:val="5CFF1E3E"/>
    <w:rsid w:val="5D025DC5"/>
    <w:rsid w:val="5D080CF3"/>
    <w:rsid w:val="5D0E599D"/>
    <w:rsid w:val="5D153410"/>
    <w:rsid w:val="5D172CE4"/>
    <w:rsid w:val="5D1E0517"/>
    <w:rsid w:val="5D243653"/>
    <w:rsid w:val="5D284EF1"/>
    <w:rsid w:val="5D2D075A"/>
    <w:rsid w:val="5D2D69AC"/>
    <w:rsid w:val="5D325D70"/>
    <w:rsid w:val="5D347D3A"/>
    <w:rsid w:val="5D3A4AA4"/>
    <w:rsid w:val="5D465377"/>
    <w:rsid w:val="5D530AB3"/>
    <w:rsid w:val="5D5E0913"/>
    <w:rsid w:val="5D5E4DB7"/>
    <w:rsid w:val="5D5E6B65"/>
    <w:rsid w:val="5D6323CD"/>
    <w:rsid w:val="5D665A1A"/>
    <w:rsid w:val="5D6E48CE"/>
    <w:rsid w:val="5D72616D"/>
    <w:rsid w:val="5D731EE5"/>
    <w:rsid w:val="5D7719D5"/>
    <w:rsid w:val="5D774E64"/>
    <w:rsid w:val="5D810AA5"/>
    <w:rsid w:val="5D8F6D1E"/>
    <w:rsid w:val="5D916F3A"/>
    <w:rsid w:val="5D92680F"/>
    <w:rsid w:val="5DA87473"/>
    <w:rsid w:val="5DAC3170"/>
    <w:rsid w:val="5DAD189A"/>
    <w:rsid w:val="5DAD53F7"/>
    <w:rsid w:val="5DB6074F"/>
    <w:rsid w:val="5DB61427"/>
    <w:rsid w:val="5DBA7B13"/>
    <w:rsid w:val="5DBE5856"/>
    <w:rsid w:val="5DC0346B"/>
    <w:rsid w:val="5DC80482"/>
    <w:rsid w:val="5DDB6408"/>
    <w:rsid w:val="5DE52DE2"/>
    <w:rsid w:val="5DE74DAC"/>
    <w:rsid w:val="5E0771FD"/>
    <w:rsid w:val="5E135BA1"/>
    <w:rsid w:val="5E39312E"/>
    <w:rsid w:val="5E525F9E"/>
    <w:rsid w:val="5E532442"/>
    <w:rsid w:val="5E563CE0"/>
    <w:rsid w:val="5E60690D"/>
    <w:rsid w:val="5E6261E1"/>
    <w:rsid w:val="5E6903B2"/>
    <w:rsid w:val="5E6F4DA2"/>
    <w:rsid w:val="5E7D74BF"/>
    <w:rsid w:val="5E82439A"/>
    <w:rsid w:val="5E8C7702"/>
    <w:rsid w:val="5E912F6A"/>
    <w:rsid w:val="5E960581"/>
    <w:rsid w:val="5E9C1642"/>
    <w:rsid w:val="5EA762EA"/>
    <w:rsid w:val="5EA905B7"/>
    <w:rsid w:val="5EB86749"/>
    <w:rsid w:val="5EC0115A"/>
    <w:rsid w:val="5EC96260"/>
    <w:rsid w:val="5ECB022A"/>
    <w:rsid w:val="5ED115B9"/>
    <w:rsid w:val="5ED94EE3"/>
    <w:rsid w:val="5EDE0D55"/>
    <w:rsid w:val="5EE25574"/>
    <w:rsid w:val="5EE27322"/>
    <w:rsid w:val="5EE412EC"/>
    <w:rsid w:val="5EEC01A1"/>
    <w:rsid w:val="5EEF6E02"/>
    <w:rsid w:val="5EF07C91"/>
    <w:rsid w:val="5EF332DD"/>
    <w:rsid w:val="5EF57055"/>
    <w:rsid w:val="5F13572D"/>
    <w:rsid w:val="5F16014D"/>
    <w:rsid w:val="5F225970"/>
    <w:rsid w:val="5F2913F5"/>
    <w:rsid w:val="5F3833E6"/>
    <w:rsid w:val="5F3E6C4E"/>
    <w:rsid w:val="5F4104EC"/>
    <w:rsid w:val="5F4255BA"/>
    <w:rsid w:val="5F4973A1"/>
    <w:rsid w:val="5F4E2C09"/>
    <w:rsid w:val="5F4E49B7"/>
    <w:rsid w:val="5F5521EA"/>
    <w:rsid w:val="5F667F53"/>
    <w:rsid w:val="5F6B5569"/>
    <w:rsid w:val="5F7A57AC"/>
    <w:rsid w:val="5F7F0ABD"/>
    <w:rsid w:val="5F864151"/>
    <w:rsid w:val="5F8B5C0B"/>
    <w:rsid w:val="5F8B79B9"/>
    <w:rsid w:val="5F9E593F"/>
    <w:rsid w:val="5F9F3465"/>
    <w:rsid w:val="5FA25B22"/>
    <w:rsid w:val="5FA40A7B"/>
    <w:rsid w:val="5FB213EA"/>
    <w:rsid w:val="5FB42DA7"/>
    <w:rsid w:val="5FCF41A2"/>
    <w:rsid w:val="5FD17AC2"/>
    <w:rsid w:val="5FD517CA"/>
    <w:rsid w:val="5FDC0215"/>
    <w:rsid w:val="5FDE5D3B"/>
    <w:rsid w:val="5FE13A7D"/>
    <w:rsid w:val="5FE315A4"/>
    <w:rsid w:val="5FEF7F48"/>
    <w:rsid w:val="5FF217E7"/>
    <w:rsid w:val="5FF612D7"/>
    <w:rsid w:val="5FF92B75"/>
    <w:rsid w:val="60011A2A"/>
    <w:rsid w:val="6008725C"/>
    <w:rsid w:val="600B4656"/>
    <w:rsid w:val="600D03CE"/>
    <w:rsid w:val="60261490"/>
    <w:rsid w:val="602F6597"/>
    <w:rsid w:val="60397415"/>
    <w:rsid w:val="60457B68"/>
    <w:rsid w:val="60472967"/>
    <w:rsid w:val="60483AFC"/>
    <w:rsid w:val="604D2EC1"/>
    <w:rsid w:val="604F4E8B"/>
    <w:rsid w:val="60524B81"/>
    <w:rsid w:val="60575AEE"/>
    <w:rsid w:val="60602BF4"/>
    <w:rsid w:val="606E3563"/>
    <w:rsid w:val="606F1089"/>
    <w:rsid w:val="6071095D"/>
    <w:rsid w:val="60795A64"/>
    <w:rsid w:val="607E751E"/>
    <w:rsid w:val="608368E3"/>
    <w:rsid w:val="6089214B"/>
    <w:rsid w:val="60922013"/>
    <w:rsid w:val="60966616"/>
    <w:rsid w:val="609D1752"/>
    <w:rsid w:val="609E54CA"/>
    <w:rsid w:val="60A30D33"/>
    <w:rsid w:val="60A46F85"/>
    <w:rsid w:val="60B151FE"/>
    <w:rsid w:val="60B83D2E"/>
    <w:rsid w:val="60BD1DF5"/>
    <w:rsid w:val="60BD3BA3"/>
    <w:rsid w:val="60C2565D"/>
    <w:rsid w:val="60C969EB"/>
    <w:rsid w:val="60E70C20"/>
    <w:rsid w:val="60E76E71"/>
    <w:rsid w:val="60EE0200"/>
    <w:rsid w:val="60EF5D26"/>
    <w:rsid w:val="60F17CF0"/>
    <w:rsid w:val="60F8107F"/>
    <w:rsid w:val="61025A59"/>
    <w:rsid w:val="610417D1"/>
    <w:rsid w:val="61077514"/>
    <w:rsid w:val="610E43FE"/>
    <w:rsid w:val="611063C8"/>
    <w:rsid w:val="61135EB8"/>
    <w:rsid w:val="61137C66"/>
    <w:rsid w:val="6115578D"/>
    <w:rsid w:val="611A0FF5"/>
    <w:rsid w:val="61366066"/>
    <w:rsid w:val="613C540F"/>
    <w:rsid w:val="613D1187"/>
    <w:rsid w:val="614222FA"/>
    <w:rsid w:val="615553C3"/>
    <w:rsid w:val="615C160D"/>
    <w:rsid w:val="615F4C5A"/>
    <w:rsid w:val="61662B25"/>
    <w:rsid w:val="6166423A"/>
    <w:rsid w:val="61730705"/>
    <w:rsid w:val="61857325"/>
    <w:rsid w:val="618F19E3"/>
    <w:rsid w:val="619012B7"/>
    <w:rsid w:val="61A42FB4"/>
    <w:rsid w:val="61AD3C17"/>
    <w:rsid w:val="61B9080E"/>
    <w:rsid w:val="61C96577"/>
    <w:rsid w:val="61CD250B"/>
    <w:rsid w:val="61D07906"/>
    <w:rsid w:val="61D27B22"/>
    <w:rsid w:val="61D908F6"/>
    <w:rsid w:val="61DF5D9B"/>
    <w:rsid w:val="61E138C1"/>
    <w:rsid w:val="61EE64D0"/>
    <w:rsid w:val="61F21F72"/>
    <w:rsid w:val="61F41846"/>
    <w:rsid w:val="61F93300"/>
    <w:rsid w:val="61FC4B9F"/>
    <w:rsid w:val="62051CA5"/>
    <w:rsid w:val="6208709F"/>
    <w:rsid w:val="620A33F2"/>
    <w:rsid w:val="620D2908"/>
    <w:rsid w:val="62165C60"/>
    <w:rsid w:val="621B2C36"/>
    <w:rsid w:val="6222429B"/>
    <w:rsid w:val="622B3C15"/>
    <w:rsid w:val="622F0AD0"/>
    <w:rsid w:val="62333D0D"/>
    <w:rsid w:val="623460E6"/>
    <w:rsid w:val="6239194F"/>
    <w:rsid w:val="623C143F"/>
    <w:rsid w:val="62481B92"/>
    <w:rsid w:val="625422E5"/>
    <w:rsid w:val="62593D9F"/>
    <w:rsid w:val="625B18C5"/>
    <w:rsid w:val="625E3163"/>
    <w:rsid w:val="62652744"/>
    <w:rsid w:val="62764951"/>
    <w:rsid w:val="62774225"/>
    <w:rsid w:val="627E3805"/>
    <w:rsid w:val="6280757E"/>
    <w:rsid w:val="62832BCA"/>
    <w:rsid w:val="6283706E"/>
    <w:rsid w:val="628801E0"/>
    <w:rsid w:val="628A21AA"/>
    <w:rsid w:val="628C0C5B"/>
    <w:rsid w:val="628E0E12"/>
    <w:rsid w:val="628F77C1"/>
    <w:rsid w:val="62922E0D"/>
    <w:rsid w:val="62960B4F"/>
    <w:rsid w:val="629D2462"/>
    <w:rsid w:val="62A212A2"/>
    <w:rsid w:val="62A75240"/>
    <w:rsid w:val="62AD7C47"/>
    <w:rsid w:val="62B33E70"/>
    <w:rsid w:val="62B81AF9"/>
    <w:rsid w:val="62B86D17"/>
    <w:rsid w:val="62BB3C34"/>
    <w:rsid w:val="62BD2580"/>
    <w:rsid w:val="62C03E1E"/>
    <w:rsid w:val="62C21E48"/>
    <w:rsid w:val="62C27B96"/>
    <w:rsid w:val="62C3746A"/>
    <w:rsid w:val="62C456BC"/>
    <w:rsid w:val="62C76F5B"/>
    <w:rsid w:val="62DB47B4"/>
    <w:rsid w:val="62DE6052"/>
    <w:rsid w:val="62E573E1"/>
    <w:rsid w:val="62E96ED1"/>
    <w:rsid w:val="62EE44E7"/>
    <w:rsid w:val="62F12229"/>
    <w:rsid w:val="62F92E8C"/>
    <w:rsid w:val="62FB09B2"/>
    <w:rsid w:val="63041683"/>
    <w:rsid w:val="63051831"/>
    <w:rsid w:val="630B32EB"/>
    <w:rsid w:val="630C7063"/>
    <w:rsid w:val="631B72A6"/>
    <w:rsid w:val="6320666B"/>
    <w:rsid w:val="632443AD"/>
    <w:rsid w:val="632A1297"/>
    <w:rsid w:val="632C3261"/>
    <w:rsid w:val="632E6DE0"/>
    <w:rsid w:val="63310878"/>
    <w:rsid w:val="63350368"/>
    <w:rsid w:val="633914DA"/>
    <w:rsid w:val="634B7B8C"/>
    <w:rsid w:val="635051A2"/>
    <w:rsid w:val="63512CC8"/>
    <w:rsid w:val="63576530"/>
    <w:rsid w:val="635B0A78"/>
    <w:rsid w:val="635D78BF"/>
    <w:rsid w:val="635E7EC1"/>
    <w:rsid w:val="635F7193"/>
    <w:rsid w:val="63696264"/>
    <w:rsid w:val="636B1FDC"/>
    <w:rsid w:val="636C365E"/>
    <w:rsid w:val="6371199A"/>
    <w:rsid w:val="637846F9"/>
    <w:rsid w:val="637C5D8F"/>
    <w:rsid w:val="63807109"/>
    <w:rsid w:val="63827325"/>
    <w:rsid w:val="638D6B5E"/>
    <w:rsid w:val="6390559E"/>
    <w:rsid w:val="639D7CBB"/>
    <w:rsid w:val="639F57E1"/>
    <w:rsid w:val="63A94A7B"/>
    <w:rsid w:val="63B219B9"/>
    <w:rsid w:val="63BE65AF"/>
    <w:rsid w:val="63C141F3"/>
    <w:rsid w:val="63C90AB0"/>
    <w:rsid w:val="63CB327E"/>
    <w:rsid w:val="63CB4828"/>
    <w:rsid w:val="63CC234F"/>
    <w:rsid w:val="63D7494A"/>
    <w:rsid w:val="63D90BE8"/>
    <w:rsid w:val="63DE27AE"/>
    <w:rsid w:val="63DF6526"/>
    <w:rsid w:val="63E44B2A"/>
    <w:rsid w:val="63E87188"/>
    <w:rsid w:val="63E94CAF"/>
    <w:rsid w:val="63EB4ECB"/>
    <w:rsid w:val="63F91396"/>
    <w:rsid w:val="63FE69AC"/>
    <w:rsid w:val="63FF7D66"/>
    <w:rsid w:val="64002891"/>
    <w:rsid w:val="64061D04"/>
    <w:rsid w:val="641E2BAA"/>
    <w:rsid w:val="64202DC6"/>
    <w:rsid w:val="642055FC"/>
    <w:rsid w:val="64264155"/>
    <w:rsid w:val="64286655"/>
    <w:rsid w:val="642B176B"/>
    <w:rsid w:val="64371EBE"/>
    <w:rsid w:val="643A375C"/>
    <w:rsid w:val="643B19AE"/>
    <w:rsid w:val="643E149E"/>
    <w:rsid w:val="64462101"/>
    <w:rsid w:val="64481519"/>
    <w:rsid w:val="645A648E"/>
    <w:rsid w:val="645E744B"/>
    <w:rsid w:val="646D3B32"/>
    <w:rsid w:val="648137FA"/>
    <w:rsid w:val="6486074F"/>
    <w:rsid w:val="648F1CFA"/>
    <w:rsid w:val="64966BE4"/>
    <w:rsid w:val="64A05CB5"/>
    <w:rsid w:val="64A357A5"/>
    <w:rsid w:val="64A6722C"/>
    <w:rsid w:val="64AB1D46"/>
    <w:rsid w:val="64AC6408"/>
    <w:rsid w:val="64B452BD"/>
    <w:rsid w:val="64B74DAD"/>
    <w:rsid w:val="64B96D77"/>
    <w:rsid w:val="64C5396E"/>
    <w:rsid w:val="64CC0858"/>
    <w:rsid w:val="64D12312"/>
    <w:rsid w:val="64D25B0E"/>
    <w:rsid w:val="64D70FAB"/>
    <w:rsid w:val="64D836A1"/>
    <w:rsid w:val="64DD2C79"/>
    <w:rsid w:val="64E02555"/>
    <w:rsid w:val="64E07185"/>
    <w:rsid w:val="64EA5182"/>
    <w:rsid w:val="64F03442"/>
    <w:rsid w:val="64FB738F"/>
    <w:rsid w:val="650D2C1F"/>
    <w:rsid w:val="650F1C13"/>
    <w:rsid w:val="65130235"/>
    <w:rsid w:val="6522491C"/>
    <w:rsid w:val="65257F68"/>
    <w:rsid w:val="652D0651"/>
    <w:rsid w:val="653D3504"/>
    <w:rsid w:val="65474383"/>
    <w:rsid w:val="654900FB"/>
    <w:rsid w:val="65534AD5"/>
    <w:rsid w:val="655820EC"/>
    <w:rsid w:val="655D7702"/>
    <w:rsid w:val="655F791E"/>
    <w:rsid w:val="656071F2"/>
    <w:rsid w:val="65640A91"/>
    <w:rsid w:val="65646CE3"/>
    <w:rsid w:val="65674A25"/>
    <w:rsid w:val="656C52F5"/>
    <w:rsid w:val="65764C68"/>
    <w:rsid w:val="657A4758"/>
    <w:rsid w:val="657B5DDA"/>
    <w:rsid w:val="657D7DA4"/>
    <w:rsid w:val="65801B6B"/>
    <w:rsid w:val="65817895"/>
    <w:rsid w:val="658C6239"/>
    <w:rsid w:val="658D448B"/>
    <w:rsid w:val="659B47BF"/>
    <w:rsid w:val="65A417D5"/>
    <w:rsid w:val="65A65DFB"/>
    <w:rsid w:val="65A90B99"/>
    <w:rsid w:val="65AB66C0"/>
    <w:rsid w:val="65B23EF2"/>
    <w:rsid w:val="65BC68D1"/>
    <w:rsid w:val="65BE3CC6"/>
    <w:rsid w:val="65C6174B"/>
    <w:rsid w:val="65C71020"/>
    <w:rsid w:val="65CB4FB4"/>
    <w:rsid w:val="65DC2D1D"/>
    <w:rsid w:val="65DD6A95"/>
    <w:rsid w:val="65DF0A5F"/>
    <w:rsid w:val="65E035FB"/>
    <w:rsid w:val="65E240AB"/>
    <w:rsid w:val="65E25E59"/>
    <w:rsid w:val="65E6594A"/>
    <w:rsid w:val="65EB11B2"/>
    <w:rsid w:val="65F20792"/>
    <w:rsid w:val="65F30067"/>
    <w:rsid w:val="65F75DA9"/>
    <w:rsid w:val="65F86A1E"/>
    <w:rsid w:val="65FA7647"/>
    <w:rsid w:val="660E4EA0"/>
    <w:rsid w:val="66106E6A"/>
    <w:rsid w:val="66173D55"/>
    <w:rsid w:val="661D33D1"/>
    <w:rsid w:val="662B5A52"/>
    <w:rsid w:val="663F505A"/>
    <w:rsid w:val="664663E8"/>
    <w:rsid w:val="66501015"/>
    <w:rsid w:val="66544C43"/>
    <w:rsid w:val="66544FA9"/>
    <w:rsid w:val="66557ECD"/>
    <w:rsid w:val="66576847"/>
    <w:rsid w:val="665E1984"/>
    <w:rsid w:val="6663423B"/>
    <w:rsid w:val="666A657B"/>
    <w:rsid w:val="666D1BC7"/>
    <w:rsid w:val="666F3B91"/>
    <w:rsid w:val="666F593F"/>
    <w:rsid w:val="66772A46"/>
    <w:rsid w:val="667E2026"/>
    <w:rsid w:val="669058B5"/>
    <w:rsid w:val="66976C44"/>
    <w:rsid w:val="669D5583"/>
    <w:rsid w:val="66A870A3"/>
    <w:rsid w:val="66AD6467"/>
    <w:rsid w:val="66B15F58"/>
    <w:rsid w:val="66B477F6"/>
    <w:rsid w:val="66C33EDD"/>
    <w:rsid w:val="66C7577B"/>
    <w:rsid w:val="66D41C46"/>
    <w:rsid w:val="66D71F2C"/>
    <w:rsid w:val="66DC6D4D"/>
    <w:rsid w:val="66E005EB"/>
    <w:rsid w:val="66E14363"/>
    <w:rsid w:val="66E856F1"/>
    <w:rsid w:val="66F10A4A"/>
    <w:rsid w:val="66F61BBC"/>
    <w:rsid w:val="66F67E0E"/>
    <w:rsid w:val="67050051"/>
    <w:rsid w:val="67095D94"/>
    <w:rsid w:val="670A5668"/>
    <w:rsid w:val="671B1623"/>
    <w:rsid w:val="671D35ED"/>
    <w:rsid w:val="67204E8B"/>
    <w:rsid w:val="672C3830"/>
    <w:rsid w:val="672F3320"/>
    <w:rsid w:val="6734105D"/>
    <w:rsid w:val="67397CFB"/>
    <w:rsid w:val="674566A0"/>
    <w:rsid w:val="67472418"/>
    <w:rsid w:val="67474B9A"/>
    <w:rsid w:val="674943E2"/>
    <w:rsid w:val="674A1F08"/>
    <w:rsid w:val="67550FD9"/>
    <w:rsid w:val="67627252"/>
    <w:rsid w:val="676A4358"/>
    <w:rsid w:val="677671A1"/>
    <w:rsid w:val="677B6565"/>
    <w:rsid w:val="677D0530"/>
    <w:rsid w:val="67816C83"/>
    <w:rsid w:val="6789494D"/>
    <w:rsid w:val="678C2521"/>
    <w:rsid w:val="678E44EB"/>
    <w:rsid w:val="67931B01"/>
    <w:rsid w:val="679B1F3D"/>
    <w:rsid w:val="679F4002"/>
    <w:rsid w:val="67A91325"/>
    <w:rsid w:val="67B04461"/>
    <w:rsid w:val="67C73559"/>
    <w:rsid w:val="67C779FD"/>
    <w:rsid w:val="67CC4AE1"/>
    <w:rsid w:val="67CD5013"/>
    <w:rsid w:val="67D143D7"/>
    <w:rsid w:val="67D31EFE"/>
    <w:rsid w:val="67D5211A"/>
    <w:rsid w:val="67D77C40"/>
    <w:rsid w:val="67DB7004"/>
    <w:rsid w:val="67DD4B2A"/>
    <w:rsid w:val="67E265E5"/>
    <w:rsid w:val="67EB7247"/>
    <w:rsid w:val="67EE021A"/>
    <w:rsid w:val="67F325A0"/>
    <w:rsid w:val="67F65BEC"/>
    <w:rsid w:val="67FF7197"/>
    <w:rsid w:val="68012F0F"/>
    <w:rsid w:val="68060525"/>
    <w:rsid w:val="6817628E"/>
    <w:rsid w:val="682B1D3A"/>
    <w:rsid w:val="682B3AE8"/>
    <w:rsid w:val="68352BB8"/>
    <w:rsid w:val="6837248C"/>
    <w:rsid w:val="683E1A6D"/>
    <w:rsid w:val="68555008"/>
    <w:rsid w:val="68556DB7"/>
    <w:rsid w:val="685968A7"/>
    <w:rsid w:val="685E5C6B"/>
    <w:rsid w:val="686139AD"/>
    <w:rsid w:val="68637725"/>
    <w:rsid w:val="68662D72"/>
    <w:rsid w:val="686F60CA"/>
    <w:rsid w:val="68721717"/>
    <w:rsid w:val="687C2595"/>
    <w:rsid w:val="687F5BE1"/>
    <w:rsid w:val="68817BAC"/>
    <w:rsid w:val="68880F3A"/>
    <w:rsid w:val="68882CE8"/>
    <w:rsid w:val="6894168D"/>
    <w:rsid w:val="68945B31"/>
    <w:rsid w:val="689773CF"/>
    <w:rsid w:val="68996CA3"/>
    <w:rsid w:val="689C2C37"/>
    <w:rsid w:val="68A044D6"/>
    <w:rsid w:val="68A613C0"/>
    <w:rsid w:val="68AD6BF3"/>
    <w:rsid w:val="68AF64C7"/>
    <w:rsid w:val="68DE6680"/>
    <w:rsid w:val="68E5638C"/>
    <w:rsid w:val="68EF2D67"/>
    <w:rsid w:val="68F24605"/>
    <w:rsid w:val="68F95994"/>
    <w:rsid w:val="690507DD"/>
    <w:rsid w:val="69076303"/>
    <w:rsid w:val="69083E29"/>
    <w:rsid w:val="690F51B7"/>
    <w:rsid w:val="691A165C"/>
    <w:rsid w:val="692A1FF1"/>
    <w:rsid w:val="692D388F"/>
    <w:rsid w:val="693537A5"/>
    <w:rsid w:val="693C3AD3"/>
    <w:rsid w:val="69431305"/>
    <w:rsid w:val="694F1A58"/>
    <w:rsid w:val="69560849"/>
    <w:rsid w:val="69561038"/>
    <w:rsid w:val="695928D6"/>
    <w:rsid w:val="695A0B28"/>
    <w:rsid w:val="695E1C9B"/>
    <w:rsid w:val="6960616F"/>
    <w:rsid w:val="6965127B"/>
    <w:rsid w:val="696574CD"/>
    <w:rsid w:val="696848C8"/>
    <w:rsid w:val="69765236"/>
    <w:rsid w:val="69787200"/>
    <w:rsid w:val="69807E63"/>
    <w:rsid w:val="698711F2"/>
    <w:rsid w:val="69886D18"/>
    <w:rsid w:val="698F00A6"/>
    <w:rsid w:val="69972282"/>
    <w:rsid w:val="699F29DF"/>
    <w:rsid w:val="699F478D"/>
    <w:rsid w:val="69A43B52"/>
    <w:rsid w:val="69B44E92"/>
    <w:rsid w:val="69B61AD7"/>
    <w:rsid w:val="69C02956"/>
    <w:rsid w:val="69C75A92"/>
    <w:rsid w:val="69E55F18"/>
    <w:rsid w:val="69E71C90"/>
    <w:rsid w:val="69EE74C3"/>
    <w:rsid w:val="69F65862"/>
    <w:rsid w:val="6A162576"/>
    <w:rsid w:val="6A1A02B8"/>
    <w:rsid w:val="6A1F142A"/>
    <w:rsid w:val="6A210643"/>
    <w:rsid w:val="6A2627B9"/>
    <w:rsid w:val="6A2B7DCF"/>
    <w:rsid w:val="6A31115D"/>
    <w:rsid w:val="6A3F1ACC"/>
    <w:rsid w:val="6A415844"/>
    <w:rsid w:val="6A4175F2"/>
    <w:rsid w:val="6A42336B"/>
    <w:rsid w:val="6A4610AD"/>
    <w:rsid w:val="6A527A52"/>
    <w:rsid w:val="6A590DE0"/>
    <w:rsid w:val="6A674B7F"/>
    <w:rsid w:val="6A745C1A"/>
    <w:rsid w:val="6A753740"/>
    <w:rsid w:val="6A7554EE"/>
    <w:rsid w:val="6A7A2B04"/>
    <w:rsid w:val="6A7D2BA7"/>
    <w:rsid w:val="6A837C0B"/>
    <w:rsid w:val="6A845731"/>
    <w:rsid w:val="6A99742E"/>
    <w:rsid w:val="6A9A31A7"/>
    <w:rsid w:val="6A9E4A45"/>
    <w:rsid w:val="6A9E67F3"/>
    <w:rsid w:val="6AA54025"/>
    <w:rsid w:val="6AAA0710"/>
    <w:rsid w:val="6AAB47F8"/>
    <w:rsid w:val="6AAC7824"/>
    <w:rsid w:val="6AB46016"/>
    <w:rsid w:val="6AB53B3C"/>
    <w:rsid w:val="6AC36259"/>
    <w:rsid w:val="6AC67AF8"/>
    <w:rsid w:val="6AC8114F"/>
    <w:rsid w:val="6AC87D14"/>
    <w:rsid w:val="6ACD532A"/>
    <w:rsid w:val="6AD40FE2"/>
    <w:rsid w:val="6AD466B8"/>
    <w:rsid w:val="6AE57C81"/>
    <w:rsid w:val="6AE6019A"/>
    <w:rsid w:val="6AEA5EDC"/>
    <w:rsid w:val="6AED32D6"/>
    <w:rsid w:val="6AF208ED"/>
    <w:rsid w:val="6AF503DD"/>
    <w:rsid w:val="6AF64881"/>
    <w:rsid w:val="6AF97ECD"/>
    <w:rsid w:val="6AFE74CB"/>
    <w:rsid w:val="6B110DD4"/>
    <w:rsid w:val="6B113469"/>
    <w:rsid w:val="6B1158C1"/>
    <w:rsid w:val="6B160A7F"/>
    <w:rsid w:val="6B1A49A6"/>
    <w:rsid w:val="6B1E16E2"/>
    <w:rsid w:val="6B2A3C96"/>
    <w:rsid w:val="6B301415"/>
    <w:rsid w:val="6B3C5138"/>
    <w:rsid w:val="6B4078AA"/>
    <w:rsid w:val="6B454EC0"/>
    <w:rsid w:val="6B482C03"/>
    <w:rsid w:val="6B4E387C"/>
    <w:rsid w:val="6B5E086B"/>
    <w:rsid w:val="6B625A72"/>
    <w:rsid w:val="6B655563"/>
    <w:rsid w:val="6B7632CC"/>
    <w:rsid w:val="6B79100E"/>
    <w:rsid w:val="6B7D0AFE"/>
    <w:rsid w:val="6B7E03D2"/>
    <w:rsid w:val="6B80414A"/>
    <w:rsid w:val="6B851761"/>
    <w:rsid w:val="6B860EE8"/>
    <w:rsid w:val="6B8D6867"/>
    <w:rsid w:val="6BA50055"/>
    <w:rsid w:val="6BAC3191"/>
    <w:rsid w:val="6BBA58AE"/>
    <w:rsid w:val="6BBB5226"/>
    <w:rsid w:val="6BC26511"/>
    <w:rsid w:val="6BC8789F"/>
    <w:rsid w:val="6BCA22F1"/>
    <w:rsid w:val="6BCE3108"/>
    <w:rsid w:val="6BD36970"/>
    <w:rsid w:val="6BD44496"/>
    <w:rsid w:val="6BD6020E"/>
    <w:rsid w:val="6BD66460"/>
    <w:rsid w:val="6BDB75D3"/>
    <w:rsid w:val="6BDD77EF"/>
    <w:rsid w:val="6BE02E3B"/>
    <w:rsid w:val="6BF018B6"/>
    <w:rsid w:val="6C046B2A"/>
    <w:rsid w:val="6C054650"/>
    <w:rsid w:val="6C124A84"/>
    <w:rsid w:val="6C197958"/>
    <w:rsid w:val="6C1C0317"/>
    <w:rsid w:val="6C276CBC"/>
    <w:rsid w:val="6C2C42D2"/>
    <w:rsid w:val="6C2E004A"/>
    <w:rsid w:val="6C3513D9"/>
    <w:rsid w:val="6C354F35"/>
    <w:rsid w:val="6C3F7B62"/>
    <w:rsid w:val="6C427652"/>
    <w:rsid w:val="6C472EBA"/>
    <w:rsid w:val="6C4D6722"/>
    <w:rsid w:val="6C641928"/>
    <w:rsid w:val="6C664248"/>
    <w:rsid w:val="6C691082"/>
    <w:rsid w:val="6C6A5B87"/>
    <w:rsid w:val="6C6E6699"/>
    <w:rsid w:val="6C7C0DB6"/>
    <w:rsid w:val="6C8E13A9"/>
    <w:rsid w:val="6C9205D9"/>
    <w:rsid w:val="6C9854C4"/>
    <w:rsid w:val="6CA4030D"/>
    <w:rsid w:val="6CA95923"/>
    <w:rsid w:val="6CB73B9C"/>
    <w:rsid w:val="6CBC7404"/>
    <w:rsid w:val="6CBF6EF4"/>
    <w:rsid w:val="6CDB1F80"/>
    <w:rsid w:val="6D0B3EE8"/>
    <w:rsid w:val="6D0D4104"/>
    <w:rsid w:val="6D1014FE"/>
    <w:rsid w:val="6D12171A"/>
    <w:rsid w:val="6D156B17"/>
    <w:rsid w:val="6D17288C"/>
    <w:rsid w:val="6D1C4347"/>
    <w:rsid w:val="6D1E1E6D"/>
    <w:rsid w:val="6D220749"/>
    <w:rsid w:val="6D2356D5"/>
    <w:rsid w:val="6D2C27DC"/>
    <w:rsid w:val="6D3276C6"/>
    <w:rsid w:val="6D372F2F"/>
    <w:rsid w:val="6D38300F"/>
    <w:rsid w:val="6D3E606B"/>
    <w:rsid w:val="6D413DAD"/>
    <w:rsid w:val="6D486AFE"/>
    <w:rsid w:val="6D4A2C62"/>
    <w:rsid w:val="6D4D62AE"/>
    <w:rsid w:val="6D543AE1"/>
    <w:rsid w:val="6D54763D"/>
    <w:rsid w:val="6D592EA5"/>
    <w:rsid w:val="6D6102C8"/>
    <w:rsid w:val="6D617FAC"/>
    <w:rsid w:val="6D68758C"/>
    <w:rsid w:val="6D723F67"/>
    <w:rsid w:val="6D7D7BB8"/>
    <w:rsid w:val="6D822BD8"/>
    <w:rsid w:val="6D91263F"/>
    <w:rsid w:val="6D920165"/>
    <w:rsid w:val="6D9D7236"/>
    <w:rsid w:val="6D9E4D5C"/>
    <w:rsid w:val="6DA5433C"/>
    <w:rsid w:val="6DA87988"/>
    <w:rsid w:val="6DAA1953"/>
    <w:rsid w:val="6DAD31F1"/>
    <w:rsid w:val="6DB4457F"/>
    <w:rsid w:val="6DB602F7"/>
    <w:rsid w:val="6DB63E53"/>
    <w:rsid w:val="6DC26C9C"/>
    <w:rsid w:val="6DC522E8"/>
    <w:rsid w:val="6DD10C8D"/>
    <w:rsid w:val="6DD644F6"/>
    <w:rsid w:val="6DDA2238"/>
    <w:rsid w:val="6DDB5FB0"/>
    <w:rsid w:val="6DDE15FC"/>
    <w:rsid w:val="6DE76703"/>
    <w:rsid w:val="6DEC5AC7"/>
    <w:rsid w:val="6DF80910"/>
    <w:rsid w:val="6DF826BE"/>
    <w:rsid w:val="6DFA4688"/>
    <w:rsid w:val="6DFF5CD6"/>
    <w:rsid w:val="6E027099"/>
    <w:rsid w:val="6E046FE2"/>
    <w:rsid w:val="6E05302D"/>
    <w:rsid w:val="6E153270"/>
    <w:rsid w:val="6E1868BC"/>
    <w:rsid w:val="6E2214E9"/>
    <w:rsid w:val="6E2E4332"/>
    <w:rsid w:val="6E3556C0"/>
    <w:rsid w:val="6E3F209B"/>
    <w:rsid w:val="6E464069"/>
    <w:rsid w:val="6E4E6782"/>
    <w:rsid w:val="6E4F6056"/>
    <w:rsid w:val="6E511DCE"/>
    <w:rsid w:val="6E557B10"/>
    <w:rsid w:val="6E5673E4"/>
    <w:rsid w:val="6E5A6ED5"/>
    <w:rsid w:val="6E5C0E9F"/>
    <w:rsid w:val="6E650F6F"/>
    <w:rsid w:val="6E657628"/>
    <w:rsid w:val="6E6B7334"/>
    <w:rsid w:val="6E6C6C08"/>
    <w:rsid w:val="6E70494A"/>
    <w:rsid w:val="6E775CD9"/>
    <w:rsid w:val="6E8B4955"/>
    <w:rsid w:val="6E906D9A"/>
    <w:rsid w:val="6E95615F"/>
    <w:rsid w:val="6E9F0D8B"/>
    <w:rsid w:val="6EAB3BD4"/>
    <w:rsid w:val="6EAB5982"/>
    <w:rsid w:val="6EBC193D"/>
    <w:rsid w:val="6EC10D02"/>
    <w:rsid w:val="6EC627BC"/>
    <w:rsid w:val="6ECB392F"/>
    <w:rsid w:val="6ED8604B"/>
    <w:rsid w:val="6EDA1DC4"/>
    <w:rsid w:val="6EE844E0"/>
    <w:rsid w:val="6EE964AB"/>
    <w:rsid w:val="6EEF1D13"/>
    <w:rsid w:val="6EF32E85"/>
    <w:rsid w:val="6EF4232C"/>
    <w:rsid w:val="6EF47329"/>
    <w:rsid w:val="6EF56BFD"/>
    <w:rsid w:val="6EFA4214"/>
    <w:rsid w:val="6F0926A9"/>
    <w:rsid w:val="6F0A08FB"/>
    <w:rsid w:val="6F1A48B6"/>
    <w:rsid w:val="6F2B261F"/>
    <w:rsid w:val="6F3941F6"/>
    <w:rsid w:val="6F3C482C"/>
    <w:rsid w:val="6F3E2352"/>
    <w:rsid w:val="6F415050"/>
    <w:rsid w:val="6F435BBB"/>
    <w:rsid w:val="6F4B0F13"/>
    <w:rsid w:val="6F4B2CC1"/>
    <w:rsid w:val="6F5E47A3"/>
    <w:rsid w:val="6F60081B"/>
    <w:rsid w:val="6F6D0E8A"/>
    <w:rsid w:val="6F6D2C38"/>
    <w:rsid w:val="6F71097A"/>
    <w:rsid w:val="6F775864"/>
    <w:rsid w:val="6F8A1A3C"/>
    <w:rsid w:val="6F9603E0"/>
    <w:rsid w:val="6F963F3C"/>
    <w:rsid w:val="6F993A2D"/>
    <w:rsid w:val="6F9A5078"/>
    <w:rsid w:val="6FAC19B2"/>
    <w:rsid w:val="6FB42615"/>
    <w:rsid w:val="6FC30AAA"/>
    <w:rsid w:val="6FC3303F"/>
    <w:rsid w:val="6FC565D0"/>
    <w:rsid w:val="6FCC5BB0"/>
    <w:rsid w:val="6FD11419"/>
    <w:rsid w:val="6FD64C81"/>
    <w:rsid w:val="6FE27182"/>
    <w:rsid w:val="6FFB6495"/>
    <w:rsid w:val="6FFD220E"/>
    <w:rsid w:val="7000585A"/>
    <w:rsid w:val="70052E70"/>
    <w:rsid w:val="700A66D9"/>
    <w:rsid w:val="70131A31"/>
    <w:rsid w:val="701D465E"/>
    <w:rsid w:val="701F03D6"/>
    <w:rsid w:val="7023779A"/>
    <w:rsid w:val="70253512"/>
    <w:rsid w:val="70271038"/>
    <w:rsid w:val="702A0B29"/>
    <w:rsid w:val="702F4391"/>
    <w:rsid w:val="70333E81"/>
    <w:rsid w:val="70386654"/>
    <w:rsid w:val="703B4AE4"/>
    <w:rsid w:val="70447E3C"/>
    <w:rsid w:val="70473489"/>
    <w:rsid w:val="706978A3"/>
    <w:rsid w:val="708244C1"/>
    <w:rsid w:val="70871AD7"/>
    <w:rsid w:val="70910BA8"/>
    <w:rsid w:val="70974410"/>
    <w:rsid w:val="709B5583"/>
    <w:rsid w:val="709D754D"/>
    <w:rsid w:val="709F5073"/>
    <w:rsid w:val="70A66401"/>
    <w:rsid w:val="70A73F27"/>
    <w:rsid w:val="70B054D2"/>
    <w:rsid w:val="70B14DA6"/>
    <w:rsid w:val="70B3000C"/>
    <w:rsid w:val="70B56644"/>
    <w:rsid w:val="70C26FB3"/>
    <w:rsid w:val="70CB5E68"/>
    <w:rsid w:val="70CE7706"/>
    <w:rsid w:val="70D0347E"/>
    <w:rsid w:val="70D511A9"/>
    <w:rsid w:val="70DA517D"/>
    <w:rsid w:val="70DE0270"/>
    <w:rsid w:val="70E4517B"/>
    <w:rsid w:val="70E46F2A"/>
    <w:rsid w:val="70E94540"/>
    <w:rsid w:val="71007D30"/>
    <w:rsid w:val="71025602"/>
    <w:rsid w:val="710343DE"/>
    <w:rsid w:val="71080E69"/>
    <w:rsid w:val="710F044A"/>
    <w:rsid w:val="71162540"/>
    <w:rsid w:val="71184E25"/>
    <w:rsid w:val="711E068D"/>
    <w:rsid w:val="712D08D1"/>
    <w:rsid w:val="71325EE7"/>
    <w:rsid w:val="71327C95"/>
    <w:rsid w:val="713F23B2"/>
    <w:rsid w:val="714D2D21"/>
    <w:rsid w:val="71566079"/>
    <w:rsid w:val="71593474"/>
    <w:rsid w:val="715E6CDC"/>
    <w:rsid w:val="71614A1E"/>
    <w:rsid w:val="717C5A5E"/>
    <w:rsid w:val="719941B8"/>
    <w:rsid w:val="71A14E1B"/>
    <w:rsid w:val="71A5490B"/>
    <w:rsid w:val="71A726DD"/>
    <w:rsid w:val="71AA3CCF"/>
    <w:rsid w:val="71AB7A47"/>
    <w:rsid w:val="71AD37BF"/>
    <w:rsid w:val="71B608C6"/>
    <w:rsid w:val="71B7463E"/>
    <w:rsid w:val="71B903B6"/>
    <w:rsid w:val="71CF1988"/>
    <w:rsid w:val="71E01DE7"/>
    <w:rsid w:val="71E13469"/>
    <w:rsid w:val="71E61804"/>
    <w:rsid w:val="71EC42E8"/>
    <w:rsid w:val="71F4319C"/>
    <w:rsid w:val="71FD4747"/>
    <w:rsid w:val="72005FE5"/>
    <w:rsid w:val="72021D5D"/>
    <w:rsid w:val="720A6E64"/>
    <w:rsid w:val="720D24B0"/>
    <w:rsid w:val="721750DD"/>
    <w:rsid w:val="7238577F"/>
    <w:rsid w:val="723F4D5F"/>
    <w:rsid w:val="724C122A"/>
    <w:rsid w:val="725620A9"/>
    <w:rsid w:val="725A3947"/>
    <w:rsid w:val="72640322"/>
    <w:rsid w:val="72646574"/>
    <w:rsid w:val="726C367A"/>
    <w:rsid w:val="727B1B10"/>
    <w:rsid w:val="72807126"/>
    <w:rsid w:val="728C5ACB"/>
    <w:rsid w:val="72920575"/>
    <w:rsid w:val="729D04EF"/>
    <w:rsid w:val="729D1A86"/>
    <w:rsid w:val="72A44BC2"/>
    <w:rsid w:val="72A57E03"/>
    <w:rsid w:val="72A76461"/>
    <w:rsid w:val="72A921D9"/>
    <w:rsid w:val="72AC3A77"/>
    <w:rsid w:val="72B017B9"/>
    <w:rsid w:val="72B50B7E"/>
    <w:rsid w:val="72B56DCF"/>
    <w:rsid w:val="72BB015E"/>
    <w:rsid w:val="72BD5C84"/>
    <w:rsid w:val="72C40DC1"/>
    <w:rsid w:val="72C54B39"/>
    <w:rsid w:val="72C9287B"/>
    <w:rsid w:val="72D07765"/>
    <w:rsid w:val="72D57472"/>
    <w:rsid w:val="72DC25AE"/>
    <w:rsid w:val="72DD1E82"/>
    <w:rsid w:val="72E476B5"/>
    <w:rsid w:val="72E6342D"/>
    <w:rsid w:val="72E8136F"/>
    <w:rsid w:val="72F0109B"/>
    <w:rsid w:val="72F21DD2"/>
    <w:rsid w:val="72F53670"/>
    <w:rsid w:val="72F62F44"/>
    <w:rsid w:val="72FC49FE"/>
    <w:rsid w:val="72FD2525"/>
    <w:rsid w:val="73005B71"/>
    <w:rsid w:val="73025992"/>
    <w:rsid w:val="730833A3"/>
    <w:rsid w:val="73166CD3"/>
    <w:rsid w:val="73247AB1"/>
    <w:rsid w:val="732D4DBE"/>
    <w:rsid w:val="73403702"/>
    <w:rsid w:val="7343262D"/>
    <w:rsid w:val="7343581A"/>
    <w:rsid w:val="73497518"/>
    <w:rsid w:val="73532145"/>
    <w:rsid w:val="7354206C"/>
    <w:rsid w:val="7355410F"/>
    <w:rsid w:val="73593BFF"/>
    <w:rsid w:val="735A34D3"/>
    <w:rsid w:val="73612AB3"/>
    <w:rsid w:val="736305DA"/>
    <w:rsid w:val="736600CA"/>
    <w:rsid w:val="736B3932"/>
    <w:rsid w:val="737126BD"/>
    <w:rsid w:val="7375030D"/>
    <w:rsid w:val="7375655F"/>
    <w:rsid w:val="73777D21"/>
    <w:rsid w:val="737C78ED"/>
    <w:rsid w:val="73832A2A"/>
    <w:rsid w:val="7386076C"/>
    <w:rsid w:val="738844E4"/>
    <w:rsid w:val="73903399"/>
    <w:rsid w:val="73AF381F"/>
    <w:rsid w:val="73B01345"/>
    <w:rsid w:val="73B70925"/>
    <w:rsid w:val="73BF3A31"/>
    <w:rsid w:val="73C44DF0"/>
    <w:rsid w:val="73CB2533"/>
    <w:rsid w:val="73D17C39"/>
    <w:rsid w:val="73D242B4"/>
    <w:rsid w:val="73D2575F"/>
    <w:rsid w:val="73D2750D"/>
    <w:rsid w:val="73DC65DE"/>
    <w:rsid w:val="73E57241"/>
    <w:rsid w:val="73E62FB9"/>
    <w:rsid w:val="73E831D5"/>
    <w:rsid w:val="73E86D31"/>
    <w:rsid w:val="73F05BE5"/>
    <w:rsid w:val="73F25E01"/>
    <w:rsid w:val="73FB6A64"/>
    <w:rsid w:val="73FC27DC"/>
    <w:rsid w:val="74084EAC"/>
    <w:rsid w:val="74177616"/>
    <w:rsid w:val="74276520"/>
    <w:rsid w:val="742C30C1"/>
    <w:rsid w:val="74373814"/>
    <w:rsid w:val="74455F31"/>
    <w:rsid w:val="74485A21"/>
    <w:rsid w:val="744D3038"/>
    <w:rsid w:val="745B39A7"/>
    <w:rsid w:val="745E6FF3"/>
    <w:rsid w:val="74600FBD"/>
    <w:rsid w:val="74634609"/>
    <w:rsid w:val="746350A2"/>
    <w:rsid w:val="74675EA7"/>
    <w:rsid w:val="74687E72"/>
    <w:rsid w:val="746A5998"/>
    <w:rsid w:val="7472484C"/>
    <w:rsid w:val="74786307"/>
    <w:rsid w:val="74936C9D"/>
    <w:rsid w:val="74980757"/>
    <w:rsid w:val="74AA048A"/>
    <w:rsid w:val="74B310ED"/>
    <w:rsid w:val="74B51309"/>
    <w:rsid w:val="74BD640F"/>
    <w:rsid w:val="74BF5CE3"/>
    <w:rsid w:val="74C4779E"/>
    <w:rsid w:val="74CA56AC"/>
    <w:rsid w:val="74CE23CA"/>
    <w:rsid w:val="74D15A17"/>
    <w:rsid w:val="74D177C5"/>
    <w:rsid w:val="74DC161E"/>
    <w:rsid w:val="74E03EAC"/>
    <w:rsid w:val="74E120FE"/>
    <w:rsid w:val="74E67714"/>
    <w:rsid w:val="74EB6AD9"/>
    <w:rsid w:val="74EE481B"/>
    <w:rsid w:val="74F71921"/>
    <w:rsid w:val="75063912"/>
    <w:rsid w:val="750E6C6B"/>
    <w:rsid w:val="75153B55"/>
    <w:rsid w:val="75183646"/>
    <w:rsid w:val="751A5610"/>
    <w:rsid w:val="751D6EAE"/>
    <w:rsid w:val="7521699E"/>
    <w:rsid w:val="7524023C"/>
    <w:rsid w:val="75273889"/>
    <w:rsid w:val="75324707"/>
    <w:rsid w:val="75466405"/>
    <w:rsid w:val="75510906"/>
    <w:rsid w:val="7553467E"/>
    <w:rsid w:val="755723C0"/>
    <w:rsid w:val="755D72AA"/>
    <w:rsid w:val="7561323F"/>
    <w:rsid w:val="756B5A18"/>
    <w:rsid w:val="756D1BE3"/>
    <w:rsid w:val="757271FA"/>
    <w:rsid w:val="75752846"/>
    <w:rsid w:val="757A7E5C"/>
    <w:rsid w:val="758331B5"/>
    <w:rsid w:val="7585233C"/>
    <w:rsid w:val="758807CB"/>
    <w:rsid w:val="759C6025"/>
    <w:rsid w:val="75A153E9"/>
    <w:rsid w:val="75A31161"/>
    <w:rsid w:val="75A373B3"/>
    <w:rsid w:val="75AA6994"/>
    <w:rsid w:val="75B9571C"/>
    <w:rsid w:val="75BE0042"/>
    <w:rsid w:val="75D05CCE"/>
    <w:rsid w:val="75E35A02"/>
    <w:rsid w:val="75EF084A"/>
    <w:rsid w:val="75F257F1"/>
    <w:rsid w:val="75FF7D37"/>
    <w:rsid w:val="76065B94"/>
    <w:rsid w:val="760A5684"/>
    <w:rsid w:val="7610256F"/>
    <w:rsid w:val="76164029"/>
    <w:rsid w:val="76171B4F"/>
    <w:rsid w:val="761A519B"/>
    <w:rsid w:val="761D2E3A"/>
    <w:rsid w:val="7621477C"/>
    <w:rsid w:val="76397D18"/>
    <w:rsid w:val="763B7EA7"/>
    <w:rsid w:val="76426BCC"/>
    <w:rsid w:val="7645046A"/>
    <w:rsid w:val="764D37C3"/>
    <w:rsid w:val="764F3097"/>
    <w:rsid w:val="76571F4C"/>
    <w:rsid w:val="76612DCA"/>
    <w:rsid w:val="766905FD"/>
    <w:rsid w:val="766C1E9B"/>
    <w:rsid w:val="766E5C13"/>
    <w:rsid w:val="76780840"/>
    <w:rsid w:val="767825EE"/>
    <w:rsid w:val="768F7938"/>
    <w:rsid w:val="769B008A"/>
    <w:rsid w:val="76AC2297"/>
    <w:rsid w:val="76AF3B36"/>
    <w:rsid w:val="76B61368"/>
    <w:rsid w:val="76B850E0"/>
    <w:rsid w:val="76BA5210"/>
    <w:rsid w:val="76C07AF1"/>
    <w:rsid w:val="76CA4E14"/>
    <w:rsid w:val="76CC46E8"/>
    <w:rsid w:val="76CE66B2"/>
    <w:rsid w:val="76E2215D"/>
    <w:rsid w:val="76E22F47"/>
    <w:rsid w:val="76F36118"/>
    <w:rsid w:val="76F53C3E"/>
    <w:rsid w:val="76FD0D45"/>
    <w:rsid w:val="77043E82"/>
    <w:rsid w:val="77091498"/>
    <w:rsid w:val="7709593C"/>
    <w:rsid w:val="771947C1"/>
    <w:rsid w:val="771A36A5"/>
    <w:rsid w:val="771C4598"/>
    <w:rsid w:val="771C566F"/>
    <w:rsid w:val="772938E8"/>
    <w:rsid w:val="772E0EFE"/>
    <w:rsid w:val="77304C77"/>
    <w:rsid w:val="773C186D"/>
    <w:rsid w:val="7741430C"/>
    <w:rsid w:val="77420E4E"/>
    <w:rsid w:val="77493F8A"/>
    <w:rsid w:val="77494BAF"/>
    <w:rsid w:val="774C5829"/>
    <w:rsid w:val="77550B81"/>
    <w:rsid w:val="7755292F"/>
    <w:rsid w:val="7756009F"/>
    <w:rsid w:val="775766A7"/>
    <w:rsid w:val="775C1F10"/>
    <w:rsid w:val="77613082"/>
    <w:rsid w:val="776B1857"/>
    <w:rsid w:val="77707769"/>
    <w:rsid w:val="777D1E86"/>
    <w:rsid w:val="777F175A"/>
    <w:rsid w:val="778925D9"/>
    <w:rsid w:val="779276DF"/>
    <w:rsid w:val="779A47E6"/>
    <w:rsid w:val="779F3BAA"/>
    <w:rsid w:val="77A80CB1"/>
    <w:rsid w:val="77A86F03"/>
    <w:rsid w:val="77B84C6C"/>
    <w:rsid w:val="77B91110"/>
    <w:rsid w:val="77BF249E"/>
    <w:rsid w:val="77D53A70"/>
    <w:rsid w:val="77D71596"/>
    <w:rsid w:val="77D870BC"/>
    <w:rsid w:val="77DA1086"/>
    <w:rsid w:val="77DF044B"/>
    <w:rsid w:val="77E12415"/>
    <w:rsid w:val="77E912C9"/>
    <w:rsid w:val="77EF4B32"/>
    <w:rsid w:val="77F52527"/>
    <w:rsid w:val="77F71C38"/>
    <w:rsid w:val="77FE6B23"/>
    <w:rsid w:val="780D320A"/>
    <w:rsid w:val="780E2ADE"/>
    <w:rsid w:val="78146346"/>
    <w:rsid w:val="78177BE5"/>
    <w:rsid w:val="783614EC"/>
    <w:rsid w:val="7843349B"/>
    <w:rsid w:val="78621EDA"/>
    <w:rsid w:val="786646C8"/>
    <w:rsid w:val="78760F2E"/>
    <w:rsid w:val="78772E25"/>
    <w:rsid w:val="787E40E9"/>
    <w:rsid w:val="78827754"/>
    <w:rsid w:val="78882890"/>
    <w:rsid w:val="78886D34"/>
    <w:rsid w:val="788D60F9"/>
    <w:rsid w:val="788F00C3"/>
    <w:rsid w:val="788F3C1F"/>
    <w:rsid w:val="789254BD"/>
    <w:rsid w:val="789A5B6F"/>
    <w:rsid w:val="78AF42C1"/>
    <w:rsid w:val="78B418D7"/>
    <w:rsid w:val="78B638A1"/>
    <w:rsid w:val="78C7160B"/>
    <w:rsid w:val="78C935D5"/>
    <w:rsid w:val="78CE2999"/>
    <w:rsid w:val="78CF226D"/>
    <w:rsid w:val="78D37FAF"/>
    <w:rsid w:val="78D52DDA"/>
    <w:rsid w:val="78DE6954"/>
    <w:rsid w:val="78DF5F11"/>
    <w:rsid w:val="78E0091E"/>
    <w:rsid w:val="78EA70A7"/>
    <w:rsid w:val="78EE303B"/>
    <w:rsid w:val="78EE6B97"/>
    <w:rsid w:val="78F543CA"/>
    <w:rsid w:val="78F85C68"/>
    <w:rsid w:val="78F9553C"/>
    <w:rsid w:val="78FB12B4"/>
    <w:rsid w:val="78FB7506"/>
    <w:rsid w:val="78FE2B52"/>
    <w:rsid w:val="78FF0DA4"/>
    <w:rsid w:val="79166785"/>
    <w:rsid w:val="791B54B2"/>
    <w:rsid w:val="791F54A6"/>
    <w:rsid w:val="79222CE5"/>
    <w:rsid w:val="7924080B"/>
    <w:rsid w:val="79273E57"/>
    <w:rsid w:val="792A1B99"/>
    <w:rsid w:val="792A3948"/>
    <w:rsid w:val="792C76C0"/>
    <w:rsid w:val="792F71B0"/>
    <w:rsid w:val="7931117A"/>
    <w:rsid w:val="79330A4E"/>
    <w:rsid w:val="79382508"/>
    <w:rsid w:val="793A002E"/>
    <w:rsid w:val="793A6280"/>
    <w:rsid w:val="793F73F3"/>
    <w:rsid w:val="79415D1A"/>
    <w:rsid w:val="794B223C"/>
    <w:rsid w:val="794E7636"/>
    <w:rsid w:val="79507852"/>
    <w:rsid w:val="79532E9E"/>
    <w:rsid w:val="79534C4C"/>
    <w:rsid w:val="795D5ACB"/>
    <w:rsid w:val="79621333"/>
    <w:rsid w:val="796D656F"/>
    <w:rsid w:val="79701CA2"/>
    <w:rsid w:val="797057FE"/>
    <w:rsid w:val="79823784"/>
    <w:rsid w:val="79872B48"/>
    <w:rsid w:val="799040F2"/>
    <w:rsid w:val="79B040F1"/>
    <w:rsid w:val="79B55907"/>
    <w:rsid w:val="79B853F7"/>
    <w:rsid w:val="79BF22E2"/>
    <w:rsid w:val="79BF6786"/>
    <w:rsid w:val="79C913B2"/>
    <w:rsid w:val="79C93160"/>
    <w:rsid w:val="79CD2C51"/>
    <w:rsid w:val="79D7587D"/>
    <w:rsid w:val="79DD09BA"/>
    <w:rsid w:val="7A0348C4"/>
    <w:rsid w:val="7A036672"/>
    <w:rsid w:val="7A08012D"/>
    <w:rsid w:val="7A0917AF"/>
    <w:rsid w:val="7A100D8F"/>
    <w:rsid w:val="7A124B07"/>
    <w:rsid w:val="7A1940E8"/>
    <w:rsid w:val="7A1E34AC"/>
    <w:rsid w:val="7A205476"/>
    <w:rsid w:val="7A291E51"/>
    <w:rsid w:val="7A2B3E1B"/>
    <w:rsid w:val="7A3251AA"/>
    <w:rsid w:val="7A326F58"/>
    <w:rsid w:val="7A592B2C"/>
    <w:rsid w:val="7A5C3FD5"/>
    <w:rsid w:val="7A5D29A5"/>
    <w:rsid w:val="7A5E1AFB"/>
    <w:rsid w:val="7A6A04A0"/>
    <w:rsid w:val="7A6D1D3E"/>
    <w:rsid w:val="7A6D2811"/>
    <w:rsid w:val="7A6D7F90"/>
    <w:rsid w:val="7A730732"/>
    <w:rsid w:val="7A74131E"/>
    <w:rsid w:val="7A7949A6"/>
    <w:rsid w:val="7A794B87"/>
    <w:rsid w:val="7A7E3F4B"/>
    <w:rsid w:val="7A85177D"/>
    <w:rsid w:val="7A85352B"/>
    <w:rsid w:val="7A8772A3"/>
    <w:rsid w:val="7A965738"/>
    <w:rsid w:val="7A9B4AFD"/>
    <w:rsid w:val="7AA15E8B"/>
    <w:rsid w:val="7AA5597C"/>
    <w:rsid w:val="7AA80FC8"/>
    <w:rsid w:val="7AAD65DE"/>
    <w:rsid w:val="7AAE609F"/>
    <w:rsid w:val="7AAF67FA"/>
    <w:rsid w:val="7AB23BF5"/>
    <w:rsid w:val="7AB7745D"/>
    <w:rsid w:val="7AB826F4"/>
    <w:rsid w:val="7ABE03D0"/>
    <w:rsid w:val="7AC2652D"/>
    <w:rsid w:val="7ACA53E2"/>
    <w:rsid w:val="7AD7365B"/>
    <w:rsid w:val="7AD9598F"/>
    <w:rsid w:val="7ADE2C3C"/>
    <w:rsid w:val="7AE534AB"/>
    <w:rsid w:val="7AE77D42"/>
    <w:rsid w:val="7AED10D1"/>
    <w:rsid w:val="7AF35C29"/>
    <w:rsid w:val="7B0C2205"/>
    <w:rsid w:val="7B0F7299"/>
    <w:rsid w:val="7B152B01"/>
    <w:rsid w:val="7B1D19B6"/>
    <w:rsid w:val="7B3960C4"/>
    <w:rsid w:val="7B450F0D"/>
    <w:rsid w:val="7B4B72F9"/>
    <w:rsid w:val="7B5573A2"/>
    <w:rsid w:val="7B5A3695"/>
    <w:rsid w:val="7B5F5B2A"/>
    <w:rsid w:val="7B670E83"/>
    <w:rsid w:val="7B6926E6"/>
    <w:rsid w:val="7B6F1AE6"/>
    <w:rsid w:val="7B7610C6"/>
    <w:rsid w:val="7B7A0BB6"/>
    <w:rsid w:val="7B872BF5"/>
    <w:rsid w:val="7B876E2F"/>
    <w:rsid w:val="7B892BA7"/>
    <w:rsid w:val="7B9265CA"/>
    <w:rsid w:val="7BA47323"/>
    <w:rsid w:val="7BA479E1"/>
    <w:rsid w:val="7BA9149B"/>
    <w:rsid w:val="7BB816DF"/>
    <w:rsid w:val="7BBD6CF5"/>
    <w:rsid w:val="7BC3017B"/>
    <w:rsid w:val="7BD1454E"/>
    <w:rsid w:val="7BDF310F"/>
    <w:rsid w:val="7BE10C35"/>
    <w:rsid w:val="7BE44282"/>
    <w:rsid w:val="7BE6624C"/>
    <w:rsid w:val="7BE7703C"/>
    <w:rsid w:val="7BE91898"/>
    <w:rsid w:val="7BED75DA"/>
    <w:rsid w:val="7BF22E42"/>
    <w:rsid w:val="7BF24BF0"/>
    <w:rsid w:val="7BF30969"/>
    <w:rsid w:val="7BF73FB5"/>
    <w:rsid w:val="7BFC15CB"/>
    <w:rsid w:val="7C042B76"/>
    <w:rsid w:val="7C07400A"/>
    <w:rsid w:val="7C0D37D8"/>
    <w:rsid w:val="7C1903CF"/>
    <w:rsid w:val="7C211032"/>
    <w:rsid w:val="7C374CF9"/>
    <w:rsid w:val="7C3945CD"/>
    <w:rsid w:val="7C3D44E4"/>
    <w:rsid w:val="7C4A4A2C"/>
    <w:rsid w:val="7C4B2553"/>
    <w:rsid w:val="7C4B60AF"/>
    <w:rsid w:val="7C4C5058"/>
    <w:rsid w:val="7C5238E1"/>
    <w:rsid w:val="7C5A4544"/>
    <w:rsid w:val="7C6158D2"/>
    <w:rsid w:val="7C647170"/>
    <w:rsid w:val="7C662EE9"/>
    <w:rsid w:val="7C694787"/>
    <w:rsid w:val="7C703D67"/>
    <w:rsid w:val="7C7E46D6"/>
    <w:rsid w:val="7C7F3FAA"/>
    <w:rsid w:val="7C8617DD"/>
    <w:rsid w:val="7C95557C"/>
    <w:rsid w:val="7C9B016B"/>
    <w:rsid w:val="7CA0464C"/>
    <w:rsid w:val="7CA73C2D"/>
    <w:rsid w:val="7CAD2AA8"/>
    <w:rsid w:val="7CB4634A"/>
    <w:rsid w:val="7CC06A9D"/>
    <w:rsid w:val="7CC3033B"/>
    <w:rsid w:val="7CCA3477"/>
    <w:rsid w:val="7CD2057E"/>
    <w:rsid w:val="7CDC13FD"/>
    <w:rsid w:val="7CE107C1"/>
    <w:rsid w:val="7CE309DD"/>
    <w:rsid w:val="7CEC7892"/>
    <w:rsid w:val="7CED7B6F"/>
    <w:rsid w:val="7CEE7F3B"/>
    <w:rsid w:val="7CF404F4"/>
    <w:rsid w:val="7CFD384D"/>
    <w:rsid w:val="7D0169C8"/>
    <w:rsid w:val="7D1172F8"/>
    <w:rsid w:val="7D133070"/>
    <w:rsid w:val="7D180687"/>
    <w:rsid w:val="7D1B3CD3"/>
    <w:rsid w:val="7D40373A"/>
    <w:rsid w:val="7D496A92"/>
    <w:rsid w:val="7D5B67C5"/>
    <w:rsid w:val="7D5E1713"/>
    <w:rsid w:val="7D605B8A"/>
    <w:rsid w:val="7D6A4C5A"/>
    <w:rsid w:val="7D6B2EAC"/>
    <w:rsid w:val="7D7243AD"/>
    <w:rsid w:val="7D796C4C"/>
    <w:rsid w:val="7D7B29C4"/>
    <w:rsid w:val="7D7C7A36"/>
    <w:rsid w:val="7D7F24B4"/>
    <w:rsid w:val="7D943A85"/>
    <w:rsid w:val="7D983576"/>
    <w:rsid w:val="7DA77C5D"/>
    <w:rsid w:val="7DAA5057"/>
    <w:rsid w:val="7DAE2D99"/>
    <w:rsid w:val="7DB12889"/>
    <w:rsid w:val="7DB163E5"/>
    <w:rsid w:val="7DBA7990"/>
    <w:rsid w:val="7DC425BD"/>
    <w:rsid w:val="7DC91981"/>
    <w:rsid w:val="7DCC4BF0"/>
    <w:rsid w:val="7DF54524"/>
    <w:rsid w:val="7E026C41"/>
    <w:rsid w:val="7E066731"/>
    <w:rsid w:val="7E0C7AC0"/>
    <w:rsid w:val="7E1838B7"/>
    <w:rsid w:val="7E1A21DD"/>
    <w:rsid w:val="7E1D1CCD"/>
    <w:rsid w:val="7E4234E1"/>
    <w:rsid w:val="7E455935"/>
    <w:rsid w:val="7E462F67"/>
    <w:rsid w:val="7E4B353D"/>
    <w:rsid w:val="7E525E1A"/>
    <w:rsid w:val="7E5356EF"/>
    <w:rsid w:val="7E582D05"/>
    <w:rsid w:val="7E5A6A7D"/>
    <w:rsid w:val="7E5D031B"/>
    <w:rsid w:val="7E7044F2"/>
    <w:rsid w:val="7E775881"/>
    <w:rsid w:val="7E77762F"/>
    <w:rsid w:val="7E7933A7"/>
    <w:rsid w:val="7E7E276B"/>
    <w:rsid w:val="7E8458A8"/>
    <w:rsid w:val="7E941F8F"/>
    <w:rsid w:val="7E9E2E0E"/>
    <w:rsid w:val="7E9E4BBC"/>
    <w:rsid w:val="7E9F26E2"/>
    <w:rsid w:val="7EA30424"/>
    <w:rsid w:val="7EA321D2"/>
    <w:rsid w:val="7EA85A3A"/>
    <w:rsid w:val="7EB6104D"/>
    <w:rsid w:val="7EB919F5"/>
    <w:rsid w:val="7EB937A4"/>
    <w:rsid w:val="7EC14D4E"/>
    <w:rsid w:val="7ECD724F"/>
    <w:rsid w:val="7ECF1219"/>
    <w:rsid w:val="7ED06D3F"/>
    <w:rsid w:val="7ED3780E"/>
    <w:rsid w:val="7ED44A81"/>
    <w:rsid w:val="7ED4682F"/>
    <w:rsid w:val="7EE2275E"/>
    <w:rsid w:val="7EEB4EE1"/>
    <w:rsid w:val="7EF40C80"/>
    <w:rsid w:val="7EF46244"/>
    <w:rsid w:val="7F0569E9"/>
    <w:rsid w:val="7F0709B3"/>
    <w:rsid w:val="7F0D3AEF"/>
    <w:rsid w:val="7F0F5AB9"/>
    <w:rsid w:val="7F174CD6"/>
    <w:rsid w:val="7F1C3BEB"/>
    <w:rsid w:val="7F231565"/>
    <w:rsid w:val="7F2E1C17"/>
    <w:rsid w:val="7F313C82"/>
    <w:rsid w:val="7F453289"/>
    <w:rsid w:val="7F482D79"/>
    <w:rsid w:val="7F4E65E2"/>
    <w:rsid w:val="7F567244"/>
    <w:rsid w:val="7F5D4A77"/>
    <w:rsid w:val="7F6556D9"/>
    <w:rsid w:val="7F6C60C6"/>
    <w:rsid w:val="7F71407E"/>
    <w:rsid w:val="7F743B6E"/>
    <w:rsid w:val="7F7B472A"/>
    <w:rsid w:val="7F7B6CAB"/>
    <w:rsid w:val="7F831D43"/>
    <w:rsid w:val="7F8A5140"/>
    <w:rsid w:val="7F8C2C66"/>
    <w:rsid w:val="7F995383"/>
    <w:rsid w:val="7F9B734D"/>
    <w:rsid w:val="7FB1091F"/>
    <w:rsid w:val="7FB977D3"/>
    <w:rsid w:val="7FC00B62"/>
    <w:rsid w:val="7FC42343"/>
    <w:rsid w:val="7FC5261C"/>
    <w:rsid w:val="7FD0349B"/>
    <w:rsid w:val="7FD30895"/>
    <w:rsid w:val="7FDC1E3F"/>
    <w:rsid w:val="7FDF106F"/>
    <w:rsid w:val="7FE505C8"/>
    <w:rsid w:val="7FE56F23"/>
    <w:rsid w:val="7FE64A6C"/>
    <w:rsid w:val="7FED3970"/>
    <w:rsid w:val="7FEE56CF"/>
    <w:rsid w:val="7FF4427A"/>
    <w:rsid w:val="7FF56A5D"/>
    <w:rsid w:val="7FFC30B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7932B134"/>
  <w15:docId w15:val="{D7D5F41C-BA9F-4EC0-A025-443600FF9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nhideWhenUsed="1"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41BA"/>
    <w:pPr>
      <w:widowControl w:val="0"/>
      <w:jc w:val="both"/>
    </w:pPr>
    <w:rPr>
      <w:rFonts w:ascii="Calibri" w:hAnsi="Calibri"/>
      <w:kern w:val="2"/>
      <w:sz w:val="21"/>
      <w:szCs w:val="24"/>
    </w:rPr>
  </w:style>
  <w:style w:type="paragraph" w:styleId="1">
    <w:name w:val="heading 1"/>
    <w:basedOn w:val="a"/>
    <w:next w:val="a"/>
    <w:qFormat/>
    <w:rsid w:val="001D41BA"/>
    <w:pPr>
      <w:spacing w:before="100" w:beforeAutospacing="1" w:after="100" w:afterAutospacing="1"/>
      <w:jc w:val="left"/>
      <w:outlineLvl w:val="0"/>
    </w:pPr>
    <w:rPr>
      <w:rFonts w:ascii="宋体" w:hAnsi="宋体" w:hint="eastAsia"/>
      <w:b/>
      <w:bCs/>
      <w:kern w:val="44"/>
      <w:sz w:val="48"/>
      <w:szCs w:val="48"/>
    </w:rPr>
  </w:style>
  <w:style w:type="paragraph" w:styleId="3">
    <w:name w:val="heading 3"/>
    <w:basedOn w:val="a"/>
    <w:next w:val="a"/>
    <w:unhideWhenUsed/>
    <w:qFormat/>
    <w:rsid w:val="001D41BA"/>
    <w:pPr>
      <w:spacing w:beforeAutospacing="1" w:afterAutospacing="1"/>
      <w:jc w:val="left"/>
      <w:outlineLvl w:val="2"/>
    </w:pPr>
    <w:rPr>
      <w:rFonts w:ascii="宋体" w:hAnsi="宋体" w:hint="eastAsia"/>
      <w:b/>
      <w:bCs/>
      <w:kern w:val="0"/>
      <w:sz w:val="27"/>
      <w:szCs w:val="27"/>
    </w:rPr>
  </w:style>
  <w:style w:type="paragraph" w:styleId="4">
    <w:name w:val="heading 4"/>
    <w:basedOn w:val="a"/>
    <w:next w:val="a"/>
    <w:unhideWhenUsed/>
    <w:qFormat/>
    <w:rsid w:val="001D41BA"/>
    <w:pPr>
      <w:keepNext/>
      <w:keepLines/>
      <w:spacing w:before="280" w:after="290" w:line="372" w:lineRule="auto"/>
      <w:outlineLvl w:val="3"/>
    </w:pPr>
    <w:rPr>
      <w:rFonts w:ascii="Arial" w:eastAsia="黑体" w:hAnsi="Arial"/>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qFormat/>
    <w:rsid w:val="001D41BA"/>
    <w:pPr>
      <w:jc w:val="left"/>
    </w:pPr>
  </w:style>
  <w:style w:type="paragraph" w:styleId="a5">
    <w:name w:val="footer"/>
    <w:basedOn w:val="a"/>
    <w:link w:val="a6"/>
    <w:qFormat/>
    <w:rsid w:val="001D41BA"/>
    <w:pPr>
      <w:tabs>
        <w:tab w:val="center" w:pos="4153"/>
        <w:tab w:val="right" w:pos="8306"/>
      </w:tabs>
      <w:snapToGrid w:val="0"/>
      <w:jc w:val="left"/>
    </w:pPr>
    <w:rPr>
      <w:sz w:val="18"/>
      <w:szCs w:val="18"/>
    </w:rPr>
  </w:style>
  <w:style w:type="paragraph" w:styleId="a7">
    <w:name w:val="header"/>
    <w:basedOn w:val="a"/>
    <w:link w:val="a8"/>
    <w:qFormat/>
    <w:rsid w:val="001D41BA"/>
    <w:pPr>
      <w:tabs>
        <w:tab w:val="center" w:pos="4153"/>
        <w:tab w:val="right" w:pos="8306"/>
      </w:tabs>
      <w:snapToGrid w:val="0"/>
      <w:jc w:val="center"/>
    </w:pPr>
    <w:rPr>
      <w:sz w:val="18"/>
      <w:szCs w:val="18"/>
    </w:rPr>
  </w:style>
  <w:style w:type="paragraph" w:styleId="a9">
    <w:name w:val="Normal (Web)"/>
    <w:basedOn w:val="a"/>
    <w:uiPriority w:val="99"/>
    <w:qFormat/>
    <w:rsid w:val="001D41BA"/>
    <w:pPr>
      <w:spacing w:beforeAutospacing="1" w:afterAutospacing="1"/>
      <w:jc w:val="left"/>
    </w:pPr>
    <w:rPr>
      <w:kern w:val="0"/>
      <w:sz w:val="24"/>
    </w:rPr>
  </w:style>
  <w:style w:type="paragraph" w:styleId="aa">
    <w:name w:val="Title"/>
    <w:basedOn w:val="a"/>
    <w:qFormat/>
    <w:rsid w:val="001D41BA"/>
    <w:pPr>
      <w:spacing w:before="240" w:after="200"/>
      <w:ind w:left="425" w:right="425"/>
      <w:jc w:val="center"/>
    </w:pPr>
    <w:rPr>
      <w:rFonts w:eastAsia="黑体"/>
      <w:sz w:val="42"/>
    </w:rPr>
  </w:style>
  <w:style w:type="table" w:styleId="ab">
    <w:name w:val="Table Grid"/>
    <w:basedOn w:val="a1"/>
    <w:qFormat/>
    <w:rsid w:val="001D41B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Strong"/>
    <w:basedOn w:val="a0"/>
    <w:qFormat/>
    <w:rsid w:val="001D41BA"/>
    <w:rPr>
      <w:b/>
    </w:rPr>
  </w:style>
  <w:style w:type="character" w:styleId="ad">
    <w:name w:val="Emphasis"/>
    <w:basedOn w:val="a0"/>
    <w:qFormat/>
    <w:rsid w:val="001D41BA"/>
    <w:rPr>
      <w:i/>
    </w:rPr>
  </w:style>
  <w:style w:type="character" w:styleId="ae">
    <w:name w:val="Hyperlink"/>
    <w:basedOn w:val="a0"/>
    <w:qFormat/>
    <w:rsid w:val="001D41BA"/>
    <w:rPr>
      <w:color w:val="0000FF"/>
      <w:u w:val="single"/>
    </w:rPr>
  </w:style>
  <w:style w:type="character" w:styleId="af">
    <w:name w:val="annotation reference"/>
    <w:basedOn w:val="a0"/>
    <w:qFormat/>
    <w:rsid w:val="001D41BA"/>
    <w:rPr>
      <w:sz w:val="21"/>
      <w:szCs w:val="21"/>
    </w:rPr>
  </w:style>
  <w:style w:type="character" w:customStyle="1" w:styleId="a6">
    <w:name w:val="页脚 字符"/>
    <w:basedOn w:val="a0"/>
    <w:link w:val="a5"/>
    <w:qFormat/>
    <w:rsid w:val="001D41BA"/>
    <w:rPr>
      <w:rFonts w:ascii="Calibri" w:eastAsia="宋体" w:hAnsi="Calibri" w:cs="Times New Roman"/>
      <w:kern w:val="2"/>
      <w:sz w:val="18"/>
      <w:szCs w:val="18"/>
    </w:rPr>
  </w:style>
  <w:style w:type="character" w:customStyle="1" w:styleId="a8">
    <w:name w:val="页眉 字符"/>
    <w:basedOn w:val="a0"/>
    <w:link w:val="a7"/>
    <w:qFormat/>
    <w:rsid w:val="001D41BA"/>
    <w:rPr>
      <w:rFonts w:ascii="Calibri" w:eastAsia="宋体" w:hAnsi="Calibri" w:cs="Times New Roman"/>
      <w:kern w:val="2"/>
      <w:sz w:val="18"/>
      <w:szCs w:val="18"/>
    </w:rPr>
  </w:style>
  <w:style w:type="paragraph" w:customStyle="1" w:styleId="hkxb">
    <w:name w:val="hkxb中文标题"/>
    <w:basedOn w:val="aa"/>
    <w:qFormat/>
    <w:rsid w:val="001D41BA"/>
    <w:pPr>
      <w:spacing w:after="300"/>
    </w:pPr>
    <w:rPr>
      <w:sz w:val="40"/>
      <w:szCs w:val="40"/>
    </w:rPr>
  </w:style>
  <w:style w:type="paragraph" w:customStyle="1" w:styleId="hkxb0">
    <w:name w:val="hkxb正文"/>
    <w:basedOn w:val="a"/>
    <w:qFormat/>
    <w:rsid w:val="001D41BA"/>
    <w:pPr>
      <w:wordWrap w:val="0"/>
      <w:overflowPunct w:val="0"/>
      <w:autoSpaceDE w:val="0"/>
      <w:autoSpaceDN w:val="0"/>
      <w:spacing w:line="314" w:lineRule="exact"/>
      <w:ind w:firstLineChars="200" w:firstLine="420"/>
    </w:pPr>
    <w:rPr>
      <w:szCs w:val="21"/>
    </w:rPr>
  </w:style>
  <w:style w:type="paragraph" w:customStyle="1" w:styleId="hkxb1">
    <w:name w:val="hkxb中文单位"/>
    <w:basedOn w:val="a"/>
    <w:qFormat/>
    <w:rsid w:val="001D41BA"/>
    <w:pPr>
      <w:spacing w:line="300" w:lineRule="exact"/>
      <w:ind w:left="425" w:right="425"/>
      <w:jc w:val="center"/>
    </w:pPr>
    <w:rPr>
      <w:rFonts w:cs="宋体"/>
      <w:sz w:val="18"/>
      <w:szCs w:val="18"/>
    </w:rPr>
  </w:style>
  <w:style w:type="character" w:customStyle="1" w:styleId="hkxbChar">
    <w:name w:val="hkxb&quot;摘要&quot; Char"/>
    <w:qFormat/>
    <w:rsid w:val="001D41BA"/>
    <w:rPr>
      <w:rFonts w:ascii="黑体" w:eastAsia="黑体" w:hAnsi="黑体"/>
      <w:kern w:val="2"/>
      <w:sz w:val="18"/>
      <w:szCs w:val="18"/>
      <w:lang w:val="en-US" w:eastAsia="zh-CN" w:bidi="ar-SA"/>
    </w:rPr>
  </w:style>
  <w:style w:type="paragraph" w:customStyle="1" w:styleId="hkxb2">
    <w:name w:val="hkxb中文关键词"/>
    <w:basedOn w:val="hkxb3"/>
    <w:qFormat/>
    <w:rsid w:val="001D41BA"/>
  </w:style>
  <w:style w:type="paragraph" w:customStyle="1" w:styleId="hkxb3">
    <w:name w:val="hkxb中文摘要"/>
    <w:basedOn w:val="a"/>
    <w:qFormat/>
    <w:rsid w:val="001D41BA"/>
    <w:pPr>
      <w:spacing w:line="300" w:lineRule="exact"/>
      <w:ind w:left="425" w:right="425"/>
    </w:pPr>
    <w:rPr>
      <w:sz w:val="18"/>
      <w:szCs w:val="18"/>
    </w:rPr>
  </w:style>
  <w:style w:type="paragraph" w:customStyle="1" w:styleId="hkxb4">
    <w:name w:val="hkxb分类号及标识码"/>
    <w:basedOn w:val="a"/>
    <w:qFormat/>
    <w:rsid w:val="001D41BA"/>
    <w:pPr>
      <w:spacing w:line="300" w:lineRule="exact"/>
      <w:ind w:left="425" w:right="425"/>
    </w:pPr>
    <w:rPr>
      <w:sz w:val="18"/>
    </w:rPr>
  </w:style>
  <w:style w:type="paragraph" w:customStyle="1" w:styleId="hkxb5">
    <w:name w:val="hkxb英文标题"/>
    <w:basedOn w:val="a"/>
    <w:qFormat/>
    <w:rsid w:val="001D41BA"/>
    <w:pPr>
      <w:spacing w:line="300" w:lineRule="exact"/>
      <w:ind w:left="425" w:right="425"/>
      <w:jc w:val="center"/>
    </w:pPr>
    <w:rPr>
      <w:b/>
    </w:rPr>
  </w:style>
  <w:style w:type="paragraph" w:customStyle="1" w:styleId="hkxb6">
    <w:name w:val="hkxb英文单位"/>
    <w:basedOn w:val="a"/>
    <w:qFormat/>
    <w:rsid w:val="001D41BA"/>
    <w:pPr>
      <w:spacing w:after="120" w:line="360" w:lineRule="atLeast"/>
      <w:ind w:left="425" w:right="425"/>
    </w:pPr>
    <w:rPr>
      <w:sz w:val="18"/>
    </w:rPr>
  </w:style>
  <w:style w:type="paragraph" w:customStyle="1" w:styleId="hkxb7">
    <w:name w:val="hkxb英文摘要"/>
    <w:basedOn w:val="a"/>
    <w:qFormat/>
    <w:rsid w:val="001D41BA"/>
    <w:pPr>
      <w:spacing w:line="300" w:lineRule="exact"/>
      <w:ind w:left="425" w:right="425"/>
    </w:pPr>
    <w:rPr>
      <w:rFonts w:eastAsia="Times New Roman"/>
      <w:sz w:val="18"/>
    </w:rPr>
  </w:style>
  <w:style w:type="character" w:customStyle="1" w:styleId="hkxbAbstractChar">
    <w:name w:val="hkxb&quot;Abstract&quot; Char"/>
    <w:qFormat/>
    <w:rsid w:val="001D41BA"/>
    <w:rPr>
      <w:b/>
      <w:bCs/>
      <w:kern w:val="2"/>
      <w:sz w:val="18"/>
      <w:lang w:val="en-US" w:eastAsia="zh-CN" w:bidi="ar-SA"/>
    </w:rPr>
  </w:style>
  <w:style w:type="paragraph" w:customStyle="1" w:styleId="hkxb20">
    <w:name w:val="hkxb小标题2"/>
    <w:basedOn w:val="hkxb10"/>
    <w:next w:val="hkxb0"/>
    <w:qFormat/>
    <w:rsid w:val="001D41BA"/>
    <w:rPr>
      <w:rFonts w:eastAsia="黑体"/>
      <w:szCs w:val="21"/>
    </w:rPr>
  </w:style>
  <w:style w:type="paragraph" w:customStyle="1" w:styleId="hkxb10">
    <w:name w:val="hkxb小标题1"/>
    <w:basedOn w:val="10"/>
    <w:next w:val="hkxb0"/>
    <w:qFormat/>
    <w:rsid w:val="001D41BA"/>
    <w:rPr>
      <w:rFonts w:ascii="Times New Roman" w:hAnsi="Times New Roman"/>
    </w:rPr>
  </w:style>
  <w:style w:type="paragraph" w:customStyle="1" w:styleId="10">
    <w:name w:val="标题1"/>
    <w:basedOn w:val="a"/>
    <w:semiHidden/>
    <w:qFormat/>
    <w:rsid w:val="001D41BA"/>
    <w:pPr>
      <w:wordWrap w:val="0"/>
      <w:overflowPunct w:val="0"/>
      <w:autoSpaceDE w:val="0"/>
      <w:autoSpaceDN w:val="0"/>
      <w:spacing w:before="170" w:after="170" w:line="314" w:lineRule="exact"/>
    </w:pPr>
    <w:rPr>
      <w:rFonts w:ascii="宋体" w:hAnsi="MS Sans Serif"/>
    </w:rPr>
  </w:style>
  <w:style w:type="paragraph" w:styleId="af0">
    <w:name w:val="Balloon Text"/>
    <w:basedOn w:val="a"/>
    <w:link w:val="af1"/>
    <w:rsid w:val="00856462"/>
    <w:rPr>
      <w:sz w:val="18"/>
      <w:szCs w:val="18"/>
    </w:rPr>
  </w:style>
  <w:style w:type="character" w:customStyle="1" w:styleId="af1">
    <w:name w:val="批注框文本 字符"/>
    <w:basedOn w:val="a0"/>
    <w:link w:val="af0"/>
    <w:rsid w:val="00856462"/>
    <w:rPr>
      <w:rFonts w:ascii="Calibri" w:hAnsi="Calibri"/>
      <w:kern w:val="2"/>
      <w:sz w:val="18"/>
      <w:szCs w:val="18"/>
    </w:rPr>
  </w:style>
  <w:style w:type="paragraph" w:styleId="af2">
    <w:name w:val="List Paragraph"/>
    <w:basedOn w:val="a"/>
    <w:uiPriority w:val="34"/>
    <w:unhideWhenUsed/>
    <w:qFormat/>
    <w:rsid w:val="00CE6122"/>
    <w:pPr>
      <w:ind w:firstLineChars="200" w:firstLine="420"/>
    </w:pPr>
  </w:style>
  <w:style w:type="paragraph" w:styleId="af3">
    <w:name w:val="annotation subject"/>
    <w:basedOn w:val="a3"/>
    <w:next w:val="a3"/>
    <w:link w:val="af4"/>
    <w:semiHidden/>
    <w:unhideWhenUsed/>
    <w:rsid w:val="00E47209"/>
    <w:rPr>
      <w:b/>
      <w:bCs/>
    </w:rPr>
  </w:style>
  <w:style w:type="character" w:customStyle="1" w:styleId="a4">
    <w:name w:val="批注文字 字符"/>
    <w:basedOn w:val="a0"/>
    <w:link w:val="a3"/>
    <w:rsid w:val="00E47209"/>
    <w:rPr>
      <w:rFonts w:ascii="Calibri" w:hAnsi="Calibri"/>
      <w:kern w:val="2"/>
      <w:sz w:val="21"/>
      <w:szCs w:val="24"/>
    </w:rPr>
  </w:style>
  <w:style w:type="character" w:customStyle="1" w:styleId="af4">
    <w:name w:val="批注主题 字符"/>
    <w:basedOn w:val="a4"/>
    <w:link w:val="af3"/>
    <w:semiHidden/>
    <w:rsid w:val="00E47209"/>
    <w:rPr>
      <w:rFonts w:ascii="Calibri" w:hAnsi="Calibri"/>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091670">
      <w:bodyDiv w:val="1"/>
      <w:marLeft w:val="0"/>
      <w:marRight w:val="0"/>
      <w:marTop w:val="0"/>
      <w:marBottom w:val="0"/>
      <w:divBdr>
        <w:top w:val="none" w:sz="0" w:space="0" w:color="auto"/>
        <w:left w:val="none" w:sz="0" w:space="0" w:color="auto"/>
        <w:bottom w:val="none" w:sz="0" w:space="0" w:color="auto"/>
        <w:right w:val="none" w:sz="0" w:space="0" w:color="auto"/>
      </w:divBdr>
    </w:div>
    <w:div w:id="764501994">
      <w:bodyDiv w:val="1"/>
      <w:marLeft w:val="0"/>
      <w:marRight w:val="0"/>
      <w:marTop w:val="0"/>
      <w:marBottom w:val="0"/>
      <w:divBdr>
        <w:top w:val="none" w:sz="0" w:space="0" w:color="auto"/>
        <w:left w:val="none" w:sz="0" w:space="0" w:color="auto"/>
        <w:bottom w:val="none" w:sz="0" w:space="0" w:color="auto"/>
        <w:right w:val="none" w:sz="0" w:space="0" w:color="auto"/>
      </w:divBdr>
    </w:div>
    <w:div w:id="13326791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6.bin"/><Relationship Id="rId21" Type="http://schemas.openxmlformats.org/officeDocument/2006/relationships/image" Target="media/image8.wmf"/><Relationship Id="rId42" Type="http://schemas.openxmlformats.org/officeDocument/2006/relationships/oleObject" Target="embeddings/oleObject18.bin"/><Relationship Id="rId63" Type="http://schemas.openxmlformats.org/officeDocument/2006/relationships/image" Target="media/image28.wmf"/><Relationship Id="rId84" Type="http://schemas.openxmlformats.org/officeDocument/2006/relationships/oleObject" Target="embeddings/oleObject39.bin"/><Relationship Id="rId138" Type="http://schemas.openxmlformats.org/officeDocument/2006/relationships/oleObject" Target="embeddings/oleObject67.bin"/><Relationship Id="rId159" Type="http://schemas.openxmlformats.org/officeDocument/2006/relationships/image" Target="media/image75.wmf"/><Relationship Id="rId170" Type="http://schemas.openxmlformats.org/officeDocument/2006/relationships/fontTable" Target="fontTable.xml"/><Relationship Id="rId107" Type="http://schemas.openxmlformats.org/officeDocument/2006/relationships/image" Target="media/image50.wmf"/><Relationship Id="rId11" Type="http://schemas.openxmlformats.org/officeDocument/2006/relationships/image" Target="media/image3.wmf"/><Relationship Id="rId32" Type="http://schemas.openxmlformats.org/officeDocument/2006/relationships/oleObject" Target="embeddings/oleObject13.bin"/><Relationship Id="rId53" Type="http://schemas.openxmlformats.org/officeDocument/2006/relationships/image" Target="media/image23.wmf"/><Relationship Id="rId74" Type="http://schemas.openxmlformats.org/officeDocument/2006/relationships/oleObject" Target="embeddings/oleObject34.bin"/><Relationship Id="rId128" Type="http://schemas.openxmlformats.org/officeDocument/2006/relationships/image" Target="media/image60.wmf"/><Relationship Id="rId149" Type="http://schemas.openxmlformats.org/officeDocument/2006/relationships/image" Target="media/image70.wmf"/><Relationship Id="rId5" Type="http://schemas.openxmlformats.org/officeDocument/2006/relationships/webSettings" Target="webSettings.xml"/><Relationship Id="rId95" Type="http://schemas.openxmlformats.org/officeDocument/2006/relationships/image" Target="media/image44.wmf"/><Relationship Id="rId160" Type="http://schemas.openxmlformats.org/officeDocument/2006/relationships/oleObject" Target="embeddings/oleObject78.bin"/><Relationship Id="rId22" Type="http://schemas.openxmlformats.org/officeDocument/2006/relationships/oleObject" Target="embeddings/oleObject7.bin"/><Relationship Id="rId43" Type="http://schemas.openxmlformats.org/officeDocument/2006/relationships/image" Target="media/image18.wmf"/><Relationship Id="rId64" Type="http://schemas.openxmlformats.org/officeDocument/2006/relationships/oleObject" Target="embeddings/oleObject29.bin"/><Relationship Id="rId118" Type="http://schemas.openxmlformats.org/officeDocument/2006/relationships/image" Target="media/image55.wmf"/><Relationship Id="rId139" Type="http://schemas.openxmlformats.org/officeDocument/2006/relationships/image" Target="media/image65.wmf"/><Relationship Id="rId85" Type="http://schemas.openxmlformats.org/officeDocument/2006/relationships/image" Target="media/image39.wmf"/><Relationship Id="rId150" Type="http://schemas.openxmlformats.org/officeDocument/2006/relationships/oleObject" Target="embeddings/oleObject73.bin"/><Relationship Id="rId171" Type="http://schemas.openxmlformats.org/officeDocument/2006/relationships/theme" Target="theme/theme1.xml"/><Relationship Id="rId12" Type="http://schemas.openxmlformats.org/officeDocument/2006/relationships/oleObject" Target="embeddings/oleObject2.bin"/><Relationship Id="rId33" Type="http://schemas.openxmlformats.org/officeDocument/2006/relationships/image" Target="media/image13.wmf"/><Relationship Id="rId108" Type="http://schemas.openxmlformats.org/officeDocument/2006/relationships/oleObject" Target="embeddings/oleObject51.bin"/><Relationship Id="rId129" Type="http://schemas.openxmlformats.org/officeDocument/2006/relationships/oleObject" Target="embeddings/oleObject62.bin"/><Relationship Id="rId54" Type="http://schemas.openxmlformats.org/officeDocument/2006/relationships/oleObject" Target="embeddings/oleObject24.bin"/><Relationship Id="rId70" Type="http://schemas.openxmlformats.org/officeDocument/2006/relationships/oleObject" Target="embeddings/oleObject32.bin"/><Relationship Id="rId75" Type="http://schemas.openxmlformats.org/officeDocument/2006/relationships/image" Target="media/image34.wmf"/><Relationship Id="rId91" Type="http://schemas.openxmlformats.org/officeDocument/2006/relationships/image" Target="media/image42.wmf"/><Relationship Id="rId96" Type="http://schemas.openxmlformats.org/officeDocument/2006/relationships/oleObject" Target="embeddings/oleObject45.bin"/><Relationship Id="rId140" Type="http://schemas.openxmlformats.org/officeDocument/2006/relationships/oleObject" Target="embeddings/oleObject68.bin"/><Relationship Id="rId145" Type="http://schemas.openxmlformats.org/officeDocument/2006/relationships/image" Target="media/image68.wmf"/><Relationship Id="rId161" Type="http://schemas.openxmlformats.org/officeDocument/2006/relationships/image" Target="media/image76.wmf"/><Relationship Id="rId166" Type="http://schemas.openxmlformats.org/officeDocument/2006/relationships/oleObject" Target="embeddings/oleObject81.bin"/><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9.wmf"/><Relationship Id="rId28" Type="http://schemas.openxmlformats.org/officeDocument/2006/relationships/oleObject" Target="embeddings/oleObject11.bin"/><Relationship Id="rId49" Type="http://schemas.openxmlformats.org/officeDocument/2006/relationships/image" Target="media/image21.wmf"/><Relationship Id="rId114" Type="http://schemas.openxmlformats.org/officeDocument/2006/relationships/image" Target="media/image53.wmf"/><Relationship Id="rId119" Type="http://schemas.openxmlformats.org/officeDocument/2006/relationships/oleObject" Target="embeddings/oleObject57.bin"/><Relationship Id="rId44" Type="http://schemas.openxmlformats.org/officeDocument/2006/relationships/oleObject" Target="embeddings/oleObject19.bin"/><Relationship Id="rId60" Type="http://schemas.openxmlformats.org/officeDocument/2006/relationships/oleObject" Target="embeddings/oleObject27.bin"/><Relationship Id="rId65" Type="http://schemas.openxmlformats.org/officeDocument/2006/relationships/image" Target="media/image29.wmf"/><Relationship Id="rId81" Type="http://schemas.openxmlformats.org/officeDocument/2006/relationships/image" Target="media/image37.wmf"/><Relationship Id="rId86" Type="http://schemas.openxmlformats.org/officeDocument/2006/relationships/oleObject" Target="embeddings/oleObject40.bin"/><Relationship Id="rId130" Type="http://schemas.openxmlformats.org/officeDocument/2006/relationships/image" Target="media/image61.wmf"/><Relationship Id="rId135" Type="http://schemas.openxmlformats.org/officeDocument/2006/relationships/oleObject" Target="embeddings/oleObject65.bin"/><Relationship Id="rId151" Type="http://schemas.openxmlformats.org/officeDocument/2006/relationships/image" Target="media/image71.wmf"/><Relationship Id="rId156" Type="http://schemas.openxmlformats.org/officeDocument/2006/relationships/oleObject" Target="embeddings/oleObject76.bin"/><Relationship Id="rId13" Type="http://schemas.openxmlformats.org/officeDocument/2006/relationships/image" Target="media/image4.wmf"/><Relationship Id="rId18" Type="http://schemas.openxmlformats.org/officeDocument/2006/relationships/oleObject" Target="embeddings/oleObject5.bin"/><Relationship Id="rId39" Type="http://schemas.openxmlformats.org/officeDocument/2006/relationships/image" Target="media/image16.wmf"/><Relationship Id="rId109" Type="http://schemas.openxmlformats.org/officeDocument/2006/relationships/image" Target="media/image51.wmf"/><Relationship Id="rId34" Type="http://schemas.openxmlformats.org/officeDocument/2006/relationships/oleObject" Target="embeddings/oleObject14.bin"/><Relationship Id="rId50" Type="http://schemas.openxmlformats.org/officeDocument/2006/relationships/oleObject" Target="embeddings/oleObject22.bin"/><Relationship Id="rId55" Type="http://schemas.openxmlformats.org/officeDocument/2006/relationships/image" Target="media/image24.wmf"/><Relationship Id="rId76" Type="http://schemas.openxmlformats.org/officeDocument/2006/relationships/oleObject" Target="embeddings/oleObject35.bin"/><Relationship Id="rId97" Type="http://schemas.openxmlformats.org/officeDocument/2006/relationships/image" Target="media/image45.wmf"/><Relationship Id="rId104" Type="http://schemas.openxmlformats.org/officeDocument/2006/relationships/oleObject" Target="embeddings/oleObject49.bin"/><Relationship Id="rId120" Type="http://schemas.openxmlformats.org/officeDocument/2006/relationships/image" Target="media/image56.wmf"/><Relationship Id="rId125" Type="http://schemas.openxmlformats.org/officeDocument/2006/relationships/oleObject" Target="embeddings/oleObject60.bin"/><Relationship Id="rId141" Type="http://schemas.openxmlformats.org/officeDocument/2006/relationships/image" Target="media/image66.wmf"/><Relationship Id="rId146" Type="http://schemas.openxmlformats.org/officeDocument/2006/relationships/oleObject" Target="embeddings/oleObject71.bin"/><Relationship Id="rId167" Type="http://schemas.openxmlformats.org/officeDocument/2006/relationships/image" Target="media/image79.wmf"/><Relationship Id="rId7" Type="http://schemas.openxmlformats.org/officeDocument/2006/relationships/endnotes" Target="endnotes.xml"/><Relationship Id="rId71" Type="http://schemas.openxmlformats.org/officeDocument/2006/relationships/image" Target="media/image32.wmf"/><Relationship Id="rId92" Type="http://schemas.openxmlformats.org/officeDocument/2006/relationships/oleObject" Target="embeddings/oleObject43.bin"/><Relationship Id="rId162" Type="http://schemas.openxmlformats.org/officeDocument/2006/relationships/oleObject" Target="embeddings/oleObject79.bin"/><Relationship Id="rId2" Type="http://schemas.openxmlformats.org/officeDocument/2006/relationships/numbering" Target="numbering.xml"/><Relationship Id="rId29" Type="http://schemas.openxmlformats.org/officeDocument/2006/relationships/image" Target="media/image11.wmf"/><Relationship Id="rId24" Type="http://schemas.openxmlformats.org/officeDocument/2006/relationships/oleObject" Target="embeddings/oleObject8.bin"/><Relationship Id="rId40" Type="http://schemas.openxmlformats.org/officeDocument/2006/relationships/oleObject" Target="embeddings/oleObject17.bin"/><Relationship Id="rId45" Type="http://schemas.openxmlformats.org/officeDocument/2006/relationships/image" Target="media/image19.wmf"/><Relationship Id="rId66" Type="http://schemas.openxmlformats.org/officeDocument/2006/relationships/oleObject" Target="embeddings/oleObject30.bin"/><Relationship Id="rId87" Type="http://schemas.openxmlformats.org/officeDocument/2006/relationships/image" Target="media/image40.wmf"/><Relationship Id="rId110" Type="http://schemas.openxmlformats.org/officeDocument/2006/relationships/oleObject" Target="embeddings/oleObject52.bin"/><Relationship Id="rId115" Type="http://schemas.openxmlformats.org/officeDocument/2006/relationships/oleObject" Target="embeddings/oleObject55.bin"/><Relationship Id="rId131" Type="http://schemas.openxmlformats.org/officeDocument/2006/relationships/oleObject" Target="embeddings/oleObject63.bin"/><Relationship Id="rId136" Type="http://schemas.openxmlformats.org/officeDocument/2006/relationships/oleObject" Target="embeddings/oleObject66.bin"/><Relationship Id="rId157" Type="http://schemas.openxmlformats.org/officeDocument/2006/relationships/image" Target="media/image74.wmf"/><Relationship Id="rId61" Type="http://schemas.openxmlformats.org/officeDocument/2006/relationships/image" Target="media/image27.wmf"/><Relationship Id="rId82" Type="http://schemas.openxmlformats.org/officeDocument/2006/relationships/oleObject" Target="embeddings/oleObject38.bin"/><Relationship Id="rId152" Type="http://schemas.openxmlformats.org/officeDocument/2006/relationships/oleObject" Target="embeddings/oleObject74.bin"/><Relationship Id="rId19" Type="http://schemas.openxmlformats.org/officeDocument/2006/relationships/image" Target="media/image7.wmf"/><Relationship Id="rId14" Type="http://schemas.openxmlformats.org/officeDocument/2006/relationships/oleObject" Target="embeddings/oleObject3.bin"/><Relationship Id="rId30" Type="http://schemas.openxmlformats.org/officeDocument/2006/relationships/oleObject" Target="embeddings/oleObject12.bin"/><Relationship Id="rId35" Type="http://schemas.openxmlformats.org/officeDocument/2006/relationships/image" Target="media/image14.wmf"/><Relationship Id="rId56" Type="http://schemas.openxmlformats.org/officeDocument/2006/relationships/oleObject" Target="embeddings/oleObject25.bin"/><Relationship Id="rId77" Type="http://schemas.openxmlformats.org/officeDocument/2006/relationships/image" Target="media/image35.wmf"/><Relationship Id="rId100" Type="http://schemas.openxmlformats.org/officeDocument/2006/relationships/oleObject" Target="embeddings/oleObject47.bin"/><Relationship Id="rId105" Type="http://schemas.openxmlformats.org/officeDocument/2006/relationships/image" Target="media/image49.wmf"/><Relationship Id="rId126" Type="http://schemas.openxmlformats.org/officeDocument/2006/relationships/image" Target="media/image59.wmf"/><Relationship Id="rId147" Type="http://schemas.openxmlformats.org/officeDocument/2006/relationships/image" Target="media/image69.wmf"/><Relationship Id="rId168" Type="http://schemas.openxmlformats.org/officeDocument/2006/relationships/oleObject" Target="embeddings/oleObject82.bin"/><Relationship Id="rId8" Type="http://schemas.openxmlformats.org/officeDocument/2006/relationships/image" Target="media/image1.jpeg"/><Relationship Id="rId51" Type="http://schemas.openxmlformats.org/officeDocument/2006/relationships/image" Target="media/image22.wmf"/><Relationship Id="rId72" Type="http://schemas.openxmlformats.org/officeDocument/2006/relationships/oleObject" Target="embeddings/oleObject33.bin"/><Relationship Id="rId93" Type="http://schemas.openxmlformats.org/officeDocument/2006/relationships/image" Target="media/image43.wmf"/><Relationship Id="rId98" Type="http://schemas.openxmlformats.org/officeDocument/2006/relationships/oleObject" Target="embeddings/oleObject46.bin"/><Relationship Id="rId121" Type="http://schemas.openxmlformats.org/officeDocument/2006/relationships/oleObject" Target="embeddings/oleObject58.bin"/><Relationship Id="rId142" Type="http://schemas.openxmlformats.org/officeDocument/2006/relationships/oleObject" Target="embeddings/oleObject69.bin"/><Relationship Id="rId163" Type="http://schemas.openxmlformats.org/officeDocument/2006/relationships/image" Target="media/image77.wmf"/><Relationship Id="rId3" Type="http://schemas.openxmlformats.org/officeDocument/2006/relationships/styles" Target="styles.xml"/><Relationship Id="rId25" Type="http://schemas.openxmlformats.org/officeDocument/2006/relationships/oleObject" Target="embeddings/oleObject9.bin"/><Relationship Id="rId46" Type="http://schemas.openxmlformats.org/officeDocument/2006/relationships/oleObject" Target="embeddings/oleObject20.bin"/><Relationship Id="rId67" Type="http://schemas.openxmlformats.org/officeDocument/2006/relationships/image" Target="media/image30.wmf"/><Relationship Id="rId116" Type="http://schemas.openxmlformats.org/officeDocument/2006/relationships/image" Target="media/image54.wmf"/><Relationship Id="rId137" Type="http://schemas.openxmlformats.org/officeDocument/2006/relationships/image" Target="media/image64.wmf"/><Relationship Id="rId158" Type="http://schemas.openxmlformats.org/officeDocument/2006/relationships/oleObject" Target="embeddings/oleObject77.bin"/><Relationship Id="rId20" Type="http://schemas.openxmlformats.org/officeDocument/2006/relationships/oleObject" Target="embeddings/oleObject6.bin"/><Relationship Id="rId41" Type="http://schemas.openxmlformats.org/officeDocument/2006/relationships/image" Target="media/image17.wmf"/><Relationship Id="rId62" Type="http://schemas.openxmlformats.org/officeDocument/2006/relationships/oleObject" Target="embeddings/oleObject28.bin"/><Relationship Id="rId83" Type="http://schemas.openxmlformats.org/officeDocument/2006/relationships/image" Target="media/image38.wmf"/><Relationship Id="rId88" Type="http://schemas.openxmlformats.org/officeDocument/2006/relationships/oleObject" Target="embeddings/oleObject41.bin"/><Relationship Id="rId111" Type="http://schemas.openxmlformats.org/officeDocument/2006/relationships/oleObject" Target="embeddings/oleObject53.bin"/><Relationship Id="rId132" Type="http://schemas.openxmlformats.org/officeDocument/2006/relationships/image" Target="media/image62.wmf"/><Relationship Id="rId153" Type="http://schemas.openxmlformats.org/officeDocument/2006/relationships/image" Target="media/image72.wmf"/><Relationship Id="rId15" Type="http://schemas.openxmlformats.org/officeDocument/2006/relationships/image" Target="media/image5.wmf"/><Relationship Id="rId36" Type="http://schemas.openxmlformats.org/officeDocument/2006/relationships/oleObject" Target="embeddings/oleObject15.bin"/><Relationship Id="rId57" Type="http://schemas.openxmlformats.org/officeDocument/2006/relationships/image" Target="media/image25.wmf"/><Relationship Id="rId106" Type="http://schemas.openxmlformats.org/officeDocument/2006/relationships/oleObject" Target="embeddings/oleObject50.bin"/><Relationship Id="rId127" Type="http://schemas.openxmlformats.org/officeDocument/2006/relationships/oleObject" Target="embeddings/oleObject61.bin"/><Relationship Id="rId10" Type="http://schemas.openxmlformats.org/officeDocument/2006/relationships/oleObject" Target="embeddings/oleObject1.bin"/><Relationship Id="rId31" Type="http://schemas.openxmlformats.org/officeDocument/2006/relationships/image" Target="media/image12.wmf"/><Relationship Id="rId52" Type="http://schemas.openxmlformats.org/officeDocument/2006/relationships/oleObject" Target="embeddings/oleObject23.bin"/><Relationship Id="rId73" Type="http://schemas.openxmlformats.org/officeDocument/2006/relationships/image" Target="media/image33.wmf"/><Relationship Id="rId78" Type="http://schemas.openxmlformats.org/officeDocument/2006/relationships/oleObject" Target="embeddings/oleObject36.bin"/><Relationship Id="rId94" Type="http://schemas.openxmlformats.org/officeDocument/2006/relationships/oleObject" Target="embeddings/oleObject44.bin"/><Relationship Id="rId99" Type="http://schemas.openxmlformats.org/officeDocument/2006/relationships/image" Target="media/image46.wmf"/><Relationship Id="rId101" Type="http://schemas.openxmlformats.org/officeDocument/2006/relationships/image" Target="media/image47.wmf"/><Relationship Id="rId122" Type="http://schemas.openxmlformats.org/officeDocument/2006/relationships/image" Target="media/image57.wmf"/><Relationship Id="rId143" Type="http://schemas.openxmlformats.org/officeDocument/2006/relationships/image" Target="media/image67.wmf"/><Relationship Id="rId148" Type="http://schemas.openxmlformats.org/officeDocument/2006/relationships/oleObject" Target="embeddings/oleObject72.bin"/><Relationship Id="rId164" Type="http://schemas.openxmlformats.org/officeDocument/2006/relationships/oleObject" Target="embeddings/oleObject80.bin"/><Relationship Id="rId169" Type="http://schemas.openxmlformats.org/officeDocument/2006/relationships/image" Target="media/image80.jpeg"/><Relationship Id="rId4" Type="http://schemas.openxmlformats.org/officeDocument/2006/relationships/settings" Target="settings.xml"/><Relationship Id="rId9" Type="http://schemas.openxmlformats.org/officeDocument/2006/relationships/image" Target="media/image2.wmf"/><Relationship Id="rId26" Type="http://schemas.openxmlformats.org/officeDocument/2006/relationships/oleObject" Target="embeddings/oleObject10.bin"/><Relationship Id="rId47" Type="http://schemas.openxmlformats.org/officeDocument/2006/relationships/image" Target="media/image20.wmf"/><Relationship Id="rId68" Type="http://schemas.openxmlformats.org/officeDocument/2006/relationships/oleObject" Target="embeddings/oleObject31.bin"/><Relationship Id="rId89" Type="http://schemas.openxmlformats.org/officeDocument/2006/relationships/image" Target="media/image41.wmf"/><Relationship Id="rId112" Type="http://schemas.openxmlformats.org/officeDocument/2006/relationships/image" Target="media/image52.wmf"/><Relationship Id="rId133" Type="http://schemas.openxmlformats.org/officeDocument/2006/relationships/oleObject" Target="embeddings/oleObject64.bin"/><Relationship Id="rId154" Type="http://schemas.openxmlformats.org/officeDocument/2006/relationships/oleObject" Target="embeddings/oleObject75.bin"/><Relationship Id="rId16" Type="http://schemas.openxmlformats.org/officeDocument/2006/relationships/oleObject" Target="embeddings/oleObject4.bin"/><Relationship Id="rId37" Type="http://schemas.openxmlformats.org/officeDocument/2006/relationships/image" Target="media/image15.wmf"/><Relationship Id="rId58" Type="http://schemas.openxmlformats.org/officeDocument/2006/relationships/oleObject" Target="embeddings/oleObject26.bin"/><Relationship Id="rId79" Type="http://schemas.openxmlformats.org/officeDocument/2006/relationships/image" Target="media/image36.wmf"/><Relationship Id="rId102" Type="http://schemas.openxmlformats.org/officeDocument/2006/relationships/oleObject" Target="embeddings/oleObject48.bin"/><Relationship Id="rId123" Type="http://schemas.openxmlformats.org/officeDocument/2006/relationships/oleObject" Target="embeddings/oleObject59.bin"/><Relationship Id="rId144" Type="http://schemas.openxmlformats.org/officeDocument/2006/relationships/oleObject" Target="embeddings/oleObject70.bin"/><Relationship Id="rId90" Type="http://schemas.openxmlformats.org/officeDocument/2006/relationships/oleObject" Target="embeddings/oleObject42.bin"/><Relationship Id="rId165" Type="http://schemas.openxmlformats.org/officeDocument/2006/relationships/image" Target="media/image78.wmf"/><Relationship Id="rId27" Type="http://schemas.openxmlformats.org/officeDocument/2006/relationships/image" Target="media/image10.wmf"/><Relationship Id="rId48" Type="http://schemas.openxmlformats.org/officeDocument/2006/relationships/oleObject" Target="embeddings/oleObject21.bin"/><Relationship Id="rId69" Type="http://schemas.openxmlformats.org/officeDocument/2006/relationships/image" Target="media/image31.wmf"/><Relationship Id="rId113" Type="http://schemas.openxmlformats.org/officeDocument/2006/relationships/oleObject" Target="embeddings/oleObject54.bin"/><Relationship Id="rId134" Type="http://schemas.openxmlformats.org/officeDocument/2006/relationships/image" Target="media/image63.wmf"/><Relationship Id="rId80" Type="http://schemas.openxmlformats.org/officeDocument/2006/relationships/oleObject" Target="embeddings/oleObject37.bin"/><Relationship Id="rId155" Type="http://schemas.openxmlformats.org/officeDocument/2006/relationships/image" Target="media/image73.wmf"/><Relationship Id="rId17" Type="http://schemas.openxmlformats.org/officeDocument/2006/relationships/image" Target="media/image6.wmf"/><Relationship Id="rId38" Type="http://schemas.openxmlformats.org/officeDocument/2006/relationships/oleObject" Target="embeddings/oleObject16.bin"/><Relationship Id="rId59" Type="http://schemas.openxmlformats.org/officeDocument/2006/relationships/image" Target="media/image26.wmf"/><Relationship Id="rId103" Type="http://schemas.openxmlformats.org/officeDocument/2006/relationships/image" Target="media/image48.wmf"/><Relationship Id="rId124" Type="http://schemas.openxmlformats.org/officeDocument/2006/relationships/image" Target="media/image58.wm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10</Pages>
  <Words>2506</Words>
  <Characters>14289</Characters>
  <Application>Microsoft Office Word</Application>
  <DocSecurity>0</DocSecurity>
  <Lines>119</Lines>
  <Paragraphs>33</Paragraphs>
  <ScaleCrop>false</ScaleCrop>
  <Company>微软中国</Company>
  <LinksUpToDate>false</LinksUpToDate>
  <CharactersWithSpaces>16762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久夏</dc:creator>
  <cp:lastModifiedBy>微软用户</cp:lastModifiedBy>
  <cp:revision>39</cp:revision>
  <dcterms:created xsi:type="dcterms:W3CDTF">2025-04-12T06:41:00Z</dcterms:created>
  <dcterms:modified xsi:type="dcterms:W3CDTF">2025-04-14T03:11:00Z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2052-12.1.0.18543</vt:lpwstr>
  </property>
  <property fmtid="{D5CDD505-2E9C-101B-9397-08002B2CF9AE}" pid="3" name="ICV">
    <vt:lpwstr>A52B1BB9FA304B5295537ACE583BB2D7_13</vt:lpwstr>
  </property>
</Properties>
</file>