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4E8" w:rsidRDefault="004D4A4E">
      <w:pPr>
        <w:jc w:val="center"/>
        <w:rPr>
          <w:rFonts w:ascii="黑体" w:eastAsia="黑体" w:hAnsi="黑体" w:cs="黑体"/>
          <w:sz w:val="32"/>
          <w:szCs w:val="32"/>
          <w:vertAlign w:val="superscript"/>
        </w:rPr>
      </w:pPr>
      <w:r>
        <w:rPr>
          <w:rFonts w:ascii="黑体" w:eastAsia="黑体" w:hAnsi="黑体" w:cs="黑体" w:hint="eastAsia"/>
          <w:b/>
          <w:bCs/>
          <w:sz w:val="32"/>
          <w:szCs w:val="32"/>
        </w:rPr>
        <w:t>基于</w:t>
      </w:r>
      <w:r>
        <w:rPr>
          <w:rFonts w:ascii="Times New Roman" w:eastAsia="黑体" w:hAnsi="Times New Roman" w:cs="Times New Roman"/>
          <w:b/>
          <w:bCs/>
          <w:sz w:val="32"/>
          <w:szCs w:val="32"/>
        </w:rPr>
        <w:t>Ag-T</w:t>
      </w:r>
      <w:r>
        <w:rPr>
          <w:rFonts w:ascii="Times New Roman" w:eastAsia="黑体" w:hAnsi="Times New Roman" w:cs="Times New Roman" w:hint="eastAsia"/>
          <w:b/>
          <w:bCs/>
          <w:sz w:val="32"/>
          <w:szCs w:val="32"/>
        </w:rPr>
        <w:t>a</w:t>
      </w:r>
      <w:r>
        <w:rPr>
          <w:rFonts w:ascii="Times New Roman" w:eastAsia="黑体" w:hAnsi="Times New Roman" w:cs="Times New Roman" w:hint="eastAsia"/>
          <w:b/>
          <w:bCs/>
          <w:sz w:val="32"/>
          <w:szCs w:val="32"/>
          <w:vertAlign w:val="subscript"/>
        </w:rPr>
        <w:t>2</w:t>
      </w:r>
      <w:r>
        <w:rPr>
          <w:rFonts w:ascii="Times New Roman" w:eastAsia="黑体" w:hAnsi="Times New Roman" w:cs="Times New Roman" w:hint="eastAsia"/>
          <w:b/>
          <w:bCs/>
          <w:sz w:val="32"/>
          <w:szCs w:val="32"/>
        </w:rPr>
        <w:t>O</w:t>
      </w:r>
      <w:r>
        <w:rPr>
          <w:rFonts w:ascii="Times New Roman" w:eastAsia="黑体" w:hAnsi="Times New Roman" w:cs="Times New Roman" w:hint="eastAsia"/>
          <w:b/>
          <w:bCs/>
          <w:sz w:val="32"/>
          <w:szCs w:val="32"/>
          <w:vertAlign w:val="subscript"/>
        </w:rPr>
        <w:t>5</w:t>
      </w:r>
      <w:r>
        <w:rPr>
          <w:rFonts w:ascii="黑体" w:eastAsia="黑体" w:hAnsi="黑体" w:cs="黑体" w:hint="eastAsia"/>
          <w:b/>
          <w:bCs/>
          <w:sz w:val="32"/>
          <w:szCs w:val="32"/>
        </w:rPr>
        <w:t>双侧抛磨U型宽折射率传感器</w:t>
      </w:r>
    </w:p>
    <w:p w:rsidR="009464E8" w:rsidRDefault="004D4A4E">
      <w:pPr>
        <w:jc w:val="center"/>
        <w:rPr>
          <w:rFonts w:ascii="楷体" w:eastAsia="楷体" w:hAnsi="楷体" w:cs="Times New Roman"/>
          <w:b/>
          <w:bCs/>
          <w:color w:val="000000"/>
          <w:sz w:val="24"/>
          <w:szCs w:val="24"/>
        </w:rPr>
      </w:pPr>
      <w:r>
        <w:rPr>
          <w:rFonts w:ascii="楷体_GB2312" w:eastAsia="楷体_GB2312" w:hAnsi="楷体_GB2312" w:cs="楷体_GB2312" w:hint="eastAsia"/>
          <w:b/>
          <w:bCs/>
          <w:color w:val="000000"/>
          <w:sz w:val="24"/>
          <w:szCs w:val="24"/>
        </w:rPr>
        <w:t>张</w:t>
      </w:r>
      <w:r w:rsidR="007455B0">
        <w:rPr>
          <w:rFonts w:ascii="楷体_GB2312" w:eastAsia="楷体_GB2312" w:hAnsi="楷体_GB2312" w:cs="楷体_GB2312" w:hint="eastAsia"/>
          <w:b/>
          <w:bCs/>
          <w:color w:val="000000"/>
          <w:sz w:val="24"/>
          <w:szCs w:val="24"/>
        </w:rPr>
        <w:t xml:space="preserve"> </w:t>
      </w:r>
      <w:r>
        <w:rPr>
          <w:rFonts w:ascii="楷体_GB2312" w:eastAsia="楷体_GB2312" w:hAnsi="楷体_GB2312" w:cs="楷体_GB2312" w:hint="eastAsia"/>
          <w:b/>
          <w:bCs/>
          <w:color w:val="000000"/>
          <w:sz w:val="24"/>
          <w:szCs w:val="24"/>
        </w:rPr>
        <w:t>玉，田</w:t>
      </w:r>
      <w:r w:rsidR="007455B0">
        <w:rPr>
          <w:rFonts w:ascii="楷体_GB2312" w:eastAsia="楷体_GB2312" w:hAnsi="楷体_GB2312" w:cs="楷体_GB2312" w:hint="eastAsia"/>
          <w:b/>
          <w:bCs/>
          <w:color w:val="000000"/>
          <w:sz w:val="24"/>
          <w:szCs w:val="24"/>
        </w:rPr>
        <w:t xml:space="preserve"> </w:t>
      </w:r>
      <w:r>
        <w:rPr>
          <w:rFonts w:ascii="楷体_GB2312" w:eastAsia="楷体_GB2312" w:hAnsi="楷体_GB2312" w:cs="楷体_GB2312" w:hint="eastAsia"/>
          <w:b/>
          <w:bCs/>
          <w:color w:val="000000"/>
          <w:sz w:val="24"/>
          <w:szCs w:val="24"/>
        </w:rPr>
        <w:t>贺，</w:t>
      </w:r>
      <w:proofErr w:type="gramStart"/>
      <w:r>
        <w:rPr>
          <w:rFonts w:ascii="楷体_GB2312" w:eastAsia="楷体_GB2312" w:hAnsi="楷体_GB2312" w:cs="楷体_GB2312" w:hint="eastAsia"/>
          <w:b/>
          <w:bCs/>
          <w:color w:val="000000"/>
          <w:sz w:val="24"/>
          <w:szCs w:val="24"/>
        </w:rPr>
        <w:t>卢</w:t>
      </w:r>
      <w:proofErr w:type="gramEnd"/>
      <w:r w:rsidR="007455B0">
        <w:rPr>
          <w:rFonts w:ascii="楷体_GB2312" w:eastAsia="楷体_GB2312" w:hAnsi="楷体_GB2312" w:cs="楷体_GB2312" w:hint="eastAsia"/>
          <w:b/>
          <w:bCs/>
          <w:color w:val="000000"/>
          <w:sz w:val="24"/>
          <w:szCs w:val="24"/>
        </w:rPr>
        <w:t xml:space="preserve"> </w:t>
      </w:r>
      <w:r>
        <w:rPr>
          <w:rFonts w:ascii="楷体_GB2312" w:eastAsia="楷体_GB2312" w:hAnsi="楷体_GB2312" w:cs="楷体_GB2312" w:hint="eastAsia"/>
          <w:b/>
          <w:bCs/>
          <w:color w:val="000000"/>
          <w:sz w:val="24"/>
          <w:szCs w:val="24"/>
        </w:rPr>
        <w:t>敏，钟普凡，何</w:t>
      </w:r>
      <w:r w:rsidR="007455B0">
        <w:rPr>
          <w:rFonts w:ascii="楷体_GB2312" w:eastAsia="楷体_GB2312" w:hAnsi="楷体_GB2312" w:cs="楷体_GB2312" w:hint="eastAsia"/>
          <w:b/>
          <w:bCs/>
          <w:color w:val="000000"/>
          <w:sz w:val="24"/>
          <w:szCs w:val="24"/>
        </w:rPr>
        <w:t xml:space="preserve"> </w:t>
      </w:r>
      <w:proofErr w:type="gramStart"/>
      <w:r>
        <w:rPr>
          <w:rFonts w:ascii="楷体_GB2312" w:eastAsia="楷体_GB2312" w:hAnsi="楷体_GB2312" w:cs="楷体_GB2312" w:hint="eastAsia"/>
          <w:b/>
          <w:bCs/>
          <w:color w:val="000000"/>
          <w:sz w:val="24"/>
          <w:szCs w:val="24"/>
        </w:rPr>
        <w:t>晏</w:t>
      </w:r>
      <w:proofErr w:type="gramEnd"/>
      <w:r>
        <w:rPr>
          <w:rFonts w:ascii="楷体_GB2312" w:eastAsia="楷体_GB2312" w:hAnsi="楷体_GB2312" w:cs="楷体_GB2312" w:hint="eastAsia"/>
          <w:b/>
          <w:bCs/>
          <w:color w:val="000000"/>
          <w:sz w:val="24"/>
          <w:szCs w:val="24"/>
        </w:rPr>
        <w:t>，习述宇，唐剑</w:t>
      </w:r>
      <w:r>
        <w:rPr>
          <w:rFonts w:ascii="楷体_GB2312" w:eastAsia="楷体_GB2312" w:hAnsi="楷体_GB2312" w:cs="楷体_GB2312"/>
          <w:b/>
          <w:bCs/>
          <w:color w:val="000000"/>
          <w:sz w:val="24"/>
          <w:szCs w:val="24"/>
        </w:rPr>
        <w:t>*</w:t>
      </w:r>
    </w:p>
    <w:p w:rsidR="009464E8" w:rsidRDefault="004D4A4E">
      <w:pPr>
        <w:jc w:val="center"/>
        <w:rPr>
          <w:rFonts w:ascii="楷体" w:hAnsi="楷体" w:cs="Times New Roman"/>
          <w:sz w:val="24"/>
          <w:szCs w:val="24"/>
        </w:rPr>
      </w:pPr>
      <w:r>
        <w:rPr>
          <w:rFonts w:ascii="宋体" w:hAnsi="宋体" w:cs="Times New Roman" w:hint="eastAsia"/>
          <w:color w:val="000000"/>
          <w:sz w:val="15"/>
          <w:szCs w:val="15"/>
          <w14:ligatures w14:val="standardContextual"/>
        </w:rPr>
        <w:t>（广西师范大学 物理科学与技术学院，广西 桂林 541004</w:t>
      </w:r>
      <w:r>
        <w:rPr>
          <w:rFonts w:ascii="宋体" w:hAnsi="宋体" w:cs="Times New Roman"/>
          <w:color w:val="000000"/>
          <w:sz w:val="15"/>
          <w:szCs w:val="15"/>
          <w14:ligatures w14:val="standardContextual"/>
        </w:rPr>
        <w:t>）</w:t>
      </w:r>
      <w:r>
        <w:rPr>
          <w:rFonts w:ascii="宋体" w:hAnsi="宋体" w:cs="Times New Roman" w:hint="eastAsia"/>
          <w:color w:val="000000"/>
          <w:sz w:val="15"/>
          <w:szCs w:val="15"/>
          <w14:ligatures w14:val="standardContextual"/>
        </w:rPr>
        <w:t xml:space="preserve"> </w:t>
      </w:r>
    </w:p>
    <w:p w:rsidR="009464E8" w:rsidRDefault="004D4A4E">
      <w:pPr>
        <w:rPr>
          <w:rFonts w:ascii="楷体" w:eastAsia="楷体" w:hAnsi="楷体" w:cs="楷体"/>
          <w:sz w:val="18"/>
          <w:szCs w:val="18"/>
        </w:rPr>
      </w:pPr>
      <w:r>
        <w:rPr>
          <w:rFonts w:ascii="Times New Roman" w:hAnsi="Times New Roman" w:cs="Times New Roman"/>
          <w:b/>
          <w:bCs/>
          <w:sz w:val="18"/>
          <w:szCs w:val="18"/>
        </w:rPr>
        <w:t>摘要</w:t>
      </w:r>
      <w:r>
        <w:rPr>
          <w:rFonts w:ascii="Times New Roman" w:hAnsi="Times New Roman" w:cs="Times New Roman"/>
          <w:b/>
          <w:bCs/>
          <w:szCs w:val="21"/>
        </w:rPr>
        <w:t>:</w:t>
      </w:r>
      <w:r w:rsidR="00405A9C" w:rsidRPr="00405A9C">
        <w:rPr>
          <w:rFonts w:hint="eastAsia"/>
        </w:rPr>
        <w:t xml:space="preserve"> </w:t>
      </w:r>
      <w:r w:rsidR="00405A9C" w:rsidRPr="00405A9C">
        <w:rPr>
          <w:rFonts w:ascii="Times New Roman" w:eastAsia="楷体_GB2312" w:hAnsi="Times New Roman" w:cs="Times New Roman" w:hint="eastAsia"/>
          <w:sz w:val="18"/>
          <w:szCs w:val="18"/>
        </w:rPr>
        <w:t>为解决现有光子晶体光纤表面等离子体共振传感器制备复杂、检测范围受限的问题，设计一种基于</w:t>
      </w:r>
      <w:r w:rsidR="00405A9C" w:rsidRPr="00405A9C">
        <w:rPr>
          <w:rFonts w:ascii="Times New Roman" w:eastAsia="楷体_GB2312" w:hAnsi="Times New Roman" w:cs="Times New Roman"/>
          <w:sz w:val="18"/>
          <w:szCs w:val="18"/>
        </w:rPr>
        <w:t>Ag-Ta</w:t>
      </w:r>
      <w:r w:rsidR="00405A9C" w:rsidRPr="00405A9C">
        <w:rPr>
          <w:rFonts w:ascii="Times New Roman" w:eastAsia="楷体_GB2312" w:hAnsi="Times New Roman" w:cs="Times New Roman"/>
          <w:sz w:val="18"/>
          <w:szCs w:val="18"/>
          <w:vertAlign w:val="subscript"/>
        </w:rPr>
        <w:t>2</w:t>
      </w:r>
      <w:r w:rsidR="00405A9C" w:rsidRPr="00405A9C">
        <w:rPr>
          <w:rFonts w:ascii="Times New Roman" w:eastAsia="楷体_GB2312" w:hAnsi="Times New Roman" w:cs="Times New Roman"/>
          <w:sz w:val="18"/>
          <w:szCs w:val="18"/>
        </w:rPr>
        <w:t>O</w:t>
      </w:r>
      <w:r w:rsidR="00405A9C" w:rsidRPr="00405A9C">
        <w:rPr>
          <w:rFonts w:ascii="Times New Roman" w:eastAsia="楷体_GB2312" w:hAnsi="Times New Roman" w:cs="Times New Roman"/>
          <w:sz w:val="18"/>
          <w:szCs w:val="18"/>
          <w:vertAlign w:val="subscript"/>
        </w:rPr>
        <w:t>5</w:t>
      </w:r>
      <w:r w:rsidR="00405A9C" w:rsidRPr="00405A9C">
        <w:rPr>
          <w:rFonts w:ascii="Times New Roman" w:eastAsia="楷体_GB2312" w:hAnsi="Times New Roman" w:cs="Times New Roman" w:hint="eastAsia"/>
          <w:sz w:val="18"/>
          <w:szCs w:val="18"/>
        </w:rPr>
        <w:t>双侧抛磨</w:t>
      </w:r>
      <w:r w:rsidR="00405A9C" w:rsidRPr="00405A9C">
        <w:rPr>
          <w:rFonts w:ascii="Times New Roman" w:eastAsia="楷体_GB2312" w:hAnsi="Times New Roman" w:cs="Times New Roman"/>
          <w:sz w:val="18"/>
          <w:szCs w:val="18"/>
        </w:rPr>
        <w:t>U</w:t>
      </w:r>
      <w:r w:rsidR="00405A9C" w:rsidRPr="00405A9C">
        <w:rPr>
          <w:rFonts w:ascii="Times New Roman" w:eastAsia="楷体_GB2312" w:hAnsi="Times New Roman" w:cs="Times New Roman" w:hint="eastAsia"/>
          <w:sz w:val="18"/>
          <w:szCs w:val="18"/>
        </w:rPr>
        <w:t>型结构的折射率传感器。该传感器通过常规抛磨工艺构建</w:t>
      </w:r>
      <w:r w:rsidR="00405A9C" w:rsidRPr="00405A9C">
        <w:rPr>
          <w:rFonts w:ascii="Times New Roman" w:eastAsia="楷体_GB2312" w:hAnsi="Times New Roman" w:cs="Times New Roman"/>
          <w:sz w:val="18"/>
          <w:szCs w:val="18"/>
        </w:rPr>
        <w:t>U</w:t>
      </w:r>
      <w:r w:rsidR="00405A9C" w:rsidRPr="00405A9C">
        <w:rPr>
          <w:rFonts w:ascii="Times New Roman" w:eastAsia="楷体_GB2312" w:hAnsi="Times New Roman" w:cs="Times New Roman" w:hint="eastAsia"/>
          <w:sz w:val="18"/>
          <w:szCs w:val="18"/>
        </w:rPr>
        <w:t>型槽，槽内依次涂覆纳米</w:t>
      </w:r>
      <w:r w:rsidR="00405A9C" w:rsidRPr="00405A9C">
        <w:rPr>
          <w:rFonts w:ascii="Times New Roman" w:eastAsia="楷体_GB2312" w:hAnsi="Times New Roman" w:cs="Times New Roman"/>
          <w:sz w:val="18"/>
          <w:szCs w:val="18"/>
        </w:rPr>
        <w:t>Ag</w:t>
      </w:r>
      <w:r w:rsidR="00405A9C" w:rsidRPr="00405A9C">
        <w:rPr>
          <w:rFonts w:ascii="Times New Roman" w:eastAsia="楷体_GB2312" w:hAnsi="Times New Roman" w:cs="Times New Roman" w:hint="eastAsia"/>
          <w:sz w:val="18"/>
          <w:szCs w:val="18"/>
        </w:rPr>
        <w:t>层与</w:t>
      </w:r>
      <w:r w:rsidR="00405A9C" w:rsidRPr="00405A9C">
        <w:rPr>
          <w:rFonts w:ascii="Times New Roman" w:eastAsia="楷体_GB2312" w:hAnsi="Times New Roman" w:cs="Times New Roman"/>
          <w:sz w:val="18"/>
          <w:szCs w:val="18"/>
        </w:rPr>
        <w:t>Ta</w:t>
      </w:r>
      <w:r w:rsidR="00405A9C" w:rsidRPr="00405A9C">
        <w:rPr>
          <w:rFonts w:ascii="Times New Roman" w:eastAsia="楷体_GB2312" w:hAnsi="Times New Roman" w:cs="Times New Roman"/>
          <w:sz w:val="18"/>
          <w:szCs w:val="18"/>
          <w:vertAlign w:val="subscript"/>
        </w:rPr>
        <w:t>2</w:t>
      </w:r>
      <w:r w:rsidR="00405A9C" w:rsidRPr="00405A9C">
        <w:rPr>
          <w:rFonts w:ascii="Times New Roman" w:eastAsia="楷体_GB2312" w:hAnsi="Times New Roman" w:cs="Times New Roman"/>
          <w:sz w:val="18"/>
          <w:szCs w:val="18"/>
        </w:rPr>
        <w:t>O</w:t>
      </w:r>
      <w:r w:rsidR="00405A9C" w:rsidRPr="00405A9C">
        <w:rPr>
          <w:rFonts w:ascii="Times New Roman" w:eastAsia="楷体_GB2312" w:hAnsi="Times New Roman" w:cs="Times New Roman"/>
          <w:sz w:val="18"/>
          <w:szCs w:val="18"/>
          <w:vertAlign w:val="subscript"/>
        </w:rPr>
        <w:t>5</w:t>
      </w:r>
      <w:r w:rsidR="00405A9C" w:rsidRPr="00405A9C">
        <w:rPr>
          <w:rFonts w:ascii="Times New Roman" w:eastAsia="楷体_GB2312" w:hAnsi="Times New Roman" w:cs="Times New Roman" w:hint="eastAsia"/>
          <w:sz w:val="18"/>
          <w:szCs w:val="18"/>
        </w:rPr>
        <w:t>保护层以增强纤芯模式与等离子体模式耦合，采用有限元法进行数值仿真优化。</w:t>
      </w:r>
      <w:r w:rsidR="00405A9C">
        <w:rPr>
          <w:rFonts w:ascii="Times New Roman" w:eastAsia="楷体_GB2312" w:hAnsi="Times New Roman" w:cs="Times New Roman" w:hint="eastAsia"/>
          <w:sz w:val="18"/>
          <w:szCs w:val="18"/>
        </w:rPr>
        <w:t>仿真</w:t>
      </w:r>
      <w:r w:rsidR="00405A9C" w:rsidRPr="00405A9C">
        <w:rPr>
          <w:rFonts w:ascii="Times New Roman" w:eastAsia="楷体_GB2312" w:hAnsi="Times New Roman" w:cs="Times New Roman" w:hint="eastAsia"/>
          <w:sz w:val="18"/>
          <w:szCs w:val="18"/>
        </w:rPr>
        <w:t>结果表明：</w:t>
      </w:r>
      <w:r w:rsidR="00BF647D">
        <w:rPr>
          <w:rFonts w:ascii="Times New Roman" w:eastAsia="楷体_GB2312" w:hAnsi="Times New Roman" w:cs="Times New Roman" w:hint="eastAsia"/>
          <w:sz w:val="18"/>
          <w:szCs w:val="18"/>
        </w:rPr>
        <w:t>当</w:t>
      </w:r>
      <w:r w:rsidR="00405A9C" w:rsidRPr="00405A9C">
        <w:rPr>
          <w:rFonts w:ascii="Times New Roman" w:eastAsia="楷体_GB2312" w:hAnsi="Times New Roman" w:cs="Times New Roman" w:hint="eastAsia"/>
          <w:sz w:val="18"/>
          <w:szCs w:val="18"/>
        </w:rPr>
        <w:t>折射率</w:t>
      </w:r>
      <w:r w:rsidR="00BF647D">
        <w:rPr>
          <w:rFonts w:ascii="Times New Roman" w:eastAsia="楷体_GB2312" w:hAnsi="Times New Roman" w:cs="Times New Roman" w:hint="eastAsia"/>
          <w:sz w:val="18"/>
          <w:szCs w:val="18"/>
        </w:rPr>
        <w:t>为</w:t>
      </w:r>
      <w:r w:rsidR="00405A9C" w:rsidRPr="00405A9C">
        <w:rPr>
          <w:rFonts w:ascii="Times New Roman" w:eastAsia="楷体_GB2312" w:hAnsi="Times New Roman" w:cs="Times New Roman"/>
          <w:sz w:val="18"/>
          <w:szCs w:val="18"/>
        </w:rPr>
        <w:t>1.16~1.36</w:t>
      </w:r>
      <w:r w:rsidR="00BF647D">
        <w:rPr>
          <w:rFonts w:ascii="Times New Roman" w:eastAsia="楷体_GB2312" w:hAnsi="Times New Roman" w:cs="Times New Roman" w:hint="eastAsia"/>
          <w:sz w:val="18"/>
          <w:szCs w:val="18"/>
        </w:rPr>
        <w:t>时</w:t>
      </w:r>
      <w:r w:rsidR="00405A9C" w:rsidRPr="00405A9C">
        <w:rPr>
          <w:rFonts w:ascii="Times New Roman" w:eastAsia="楷体_GB2312" w:hAnsi="Times New Roman" w:cs="Times New Roman" w:hint="eastAsia"/>
          <w:sz w:val="18"/>
          <w:szCs w:val="18"/>
        </w:rPr>
        <w:t>，最大波长灵敏度达</w:t>
      </w:r>
      <w:r w:rsidR="00405A9C" w:rsidRPr="00405A9C">
        <w:rPr>
          <w:rFonts w:ascii="Times New Roman" w:eastAsia="楷体_GB2312" w:hAnsi="Times New Roman" w:cs="Times New Roman"/>
          <w:sz w:val="18"/>
          <w:szCs w:val="18"/>
        </w:rPr>
        <w:t>25</w:t>
      </w:r>
      <w:r w:rsidR="00405A9C">
        <w:rPr>
          <w:rFonts w:ascii="Times New Roman" w:eastAsia="楷体_GB2312" w:hAnsi="Times New Roman" w:cs="Times New Roman"/>
          <w:sz w:val="18"/>
          <w:szCs w:val="18"/>
        </w:rPr>
        <w:t xml:space="preserve"> </w:t>
      </w:r>
      <w:r w:rsidR="00405A9C" w:rsidRPr="00405A9C">
        <w:rPr>
          <w:rFonts w:ascii="Times New Roman" w:eastAsia="楷体_GB2312" w:hAnsi="Times New Roman" w:cs="Times New Roman"/>
          <w:sz w:val="18"/>
          <w:szCs w:val="18"/>
        </w:rPr>
        <w:t>500 nm/RIU</w:t>
      </w:r>
      <w:r w:rsidR="00405A9C" w:rsidRPr="00405A9C">
        <w:rPr>
          <w:rFonts w:ascii="Times New Roman" w:eastAsia="楷体_GB2312" w:hAnsi="Times New Roman" w:cs="Times New Roman" w:hint="eastAsia"/>
          <w:sz w:val="18"/>
          <w:szCs w:val="18"/>
        </w:rPr>
        <w:t>，振幅灵敏度达</w:t>
      </w:r>
      <w:r w:rsidR="00405A9C" w:rsidRPr="00405A9C">
        <w:rPr>
          <w:rFonts w:ascii="Times New Roman" w:eastAsia="楷体_GB2312" w:hAnsi="Times New Roman" w:cs="Times New Roman"/>
          <w:sz w:val="18"/>
          <w:szCs w:val="18"/>
        </w:rPr>
        <w:t>736.86 RIU⁻¹</w:t>
      </w:r>
      <w:r w:rsidR="00405A9C" w:rsidRPr="00405A9C">
        <w:rPr>
          <w:rFonts w:ascii="Times New Roman" w:eastAsia="楷体_GB2312" w:hAnsi="Times New Roman" w:cs="Times New Roman" w:hint="eastAsia"/>
          <w:sz w:val="18"/>
          <w:szCs w:val="18"/>
        </w:rPr>
        <w:t>，理论分辨率达</w:t>
      </w:r>
      <w:r w:rsidR="00405A9C" w:rsidRPr="00405A9C">
        <w:rPr>
          <w:rFonts w:ascii="Times New Roman" w:eastAsia="楷体_GB2312" w:hAnsi="Times New Roman" w:cs="Times New Roman"/>
          <w:sz w:val="18"/>
          <w:szCs w:val="18"/>
        </w:rPr>
        <w:t>3.92×10⁻⁶ RIU</w:t>
      </w:r>
      <w:r w:rsidR="00405A9C" w:rsidRPr="00405A9C">
        <w:rPr>
          <w:rFonts w:ascii="Times New Roman" w:eastAsia="楷体_GB2312" w:hAnsi="Times New Roman" w:cs="Times New Roman" w:hint="eastAsia"/>
          <w:sz w:val="18"/>
          <w:szCs w:val="18"/>
        </w:rPr>
        <w:t>。</w:t>
      </w:r>
    </w:p>
    <w:p w:rsidR="009464E8" w:rsidRDefault="004D4A4E">
      <w:pPr>
        <w:rPr>
          <w:rFonts w:ascii="楷体" w:eastAsia="楷体_GB2312" w:hAnsi="楷体" w:cs="楷体"/>
          <w:sz w:val="18"/>
          <w:szCs w:val="18"/>
        </w:rPr>
      </w:pPr>
      <w:r>
        <w:rPr>
          <w:rFonts w:ascii="Times New Roman" w:hAnsi="Times New Roman" w:cs="Times New Roman"/>
          <w:b/>
          <w:bCs/>
          <w:sz w:val="18"/>
          <w:szCs w:val="18"/>
        </w:rPr>
        <w:t>关键词</w:t>
      </w:r>
      <w:r>
        <w:rPr>
          <w:rFonts w:ascii="Times New Roman" w:hAnsi="Times New Roman" w:cs="Times New Roman"/>
          <w:b/>
          <w:bCs/>
          <w:szCs w:val="21"/>
        </w:rPr>
        <w:t>:</w:t>
      </w:r>
      <w:r>
        <w:rPr>
          <w:rFonts w:ascii="楷体_GB2312" w:eastAsia="楷体_GB2312" w:hAnsi="楷体_GB2312" w:cs="楷体_GB2312" w:hint="eastAsia"/>
          <w:sz w:val="18"/>
          <w:szCs w:val="18"/>
        </w:rPr>
        <w:t>光子晶体光纤；表面等离子体共振；波长灵敏度；振幅灵敏度；折射率传感器</w:t>
      </w:r>
    </w:p>
    <w:p w:rsidR="009464E8" w:rsidRDefault="002E27EE">
      <w:pPr>
        <w:jc w:val="center"/>
        <w:rPr>
          <w:rFonts w:ascii="Times New Roman" w:eastAsia="黑体" w:hAnsi="Times New Roman" w:cs="Times New Roman"/>
          <w:b/>
          <w:bCs/>
          <w:sz w:val="32"/>
          <w:szCs w:val="32"/>
        </w:rPr>
      </w:pPr>
      <w:r w:rsidRPr="002E27EE">
        <w:rPr>
          <w:rFonts w:ascii="Times New Roman" w:eastAsia="黑体" w:hAnsi="Times New Roman" w:cs="Times New Roman"/>
          <w:b/>
          <w:bCs/>
          <w:sz w:val="32"/>
          <w:szCs w:val="32"/>
        </w:rPr>
        <w:t>Ag-Ta</w:t>
      </w:r>
      <w:r w:rsidRPr="002E27EE">
        <w:rPr>
          <w:rFonts w:ascii="Times New Roman" w:eastAsia="黑体" w:hAnsi="Times New Roman" w:cs="Times New Roman"/>
          <w:b/>
          <w:bCs/>
          <w:sz w:val="32"/>
          <w:szCs w:val="32"/>
          <w:vertAlign w:val="subscript"/>
        </w:rPr>
        <w:t>2</w:t>
      </w:r>
      <w:r w:rsidRPr="002E27EE">
        <w:rPr>
          <w:rFonts w:ascii="Times New Roman" w:eastAsia="黑体" w:hAnsi="Times New Roman" w:cs="Times New Roman"/>
          <w:b/>
          <w:bCs/>
          <w:sz w:val="32"/>
          <w:szCs w:val="32"/>
        </w:rPr>
        <w:t>O</w:t>
      </w:r>
      <w:r w:rsidRPr="002E27EE">
        <w:rPr>
          <w:rFonts w:ascii="Times New Roman" w:eastAsia="黑体" w:hAnsi="Times New Roman" w:cs="Times New Roman"/>
          <w:b/>
          <w:bCs/>
          <w:sz w:val="32"/>
          <w:szCs w:val="32"/>
          <w:vertAlign w:val="subscript"/>
        </w:rPr>
        <w:t>5</w:t>
      </w:r>
      <w:r w:rsidRPr="002E27EE">
        <w:rPr>
          <w:rFonts w:ascii="Times New Roman" w:eastAsia="黑体" w:hAnsi="Times New Roman" w:cs="Times New Roman"/>
          <w:b/>
          <w:bCs/>
          <w:sz w:val="32"/>
          <w:szCs w:val="32"/>
        </w:rPr>
        <w:t>-</w:t>
      </w:r>
      <w:r w:rsidR="003A0153" w:rsidRPr="002E27EE">
        <w:rPr>
          <w:rFonts w:ascii="Times New Roman" w:eastAsia="黑体" w:hAnsi="Times New Roman" w:cs="Times New Roman"/>
          <w:b/>
          <w:bCs/>
          <w:sz w:val="32"/>
          <w:szCs w:val="32"/>
        </w:rPr>
        <w:t>b</w:t>
      </w:r>
      <w:r w:rsidRPr="002E27EE">
        <w:rPr>
          <w:rFonts w:ascii="Times New Roman" w:eastAsia="黑体" w:hAnsi="Times New Roman" w:cs="Times New Roman"/>
          <w:b/>
          <w:bCs/>
          <w:sz w:val="32"/>
          <w:szCs w:val="32"/>
        </w:rPr>
        <w:t>ased double-sided polished U-shaped wide-range refractive index sensor</w:t>
      </w:r>
    </w:p>
    <w:p w:rsidR="009464E8" w:rsidRPr="001242A3" w:rsidRDefault="004D4A4E">
      <w:pPr>
        <w:jc w:val="center"/>
        <w:rPr>
          <w:rFonts w:ascii="Times New Roman" w:eastAsia="黑体" w:hAnsi="Times New Roman" w:cs="Times New Roman"/>
          <w:bCs/>
          <w:szCs w:val="21"/>
          <w:shd w:val="clear" w:color="auto" w:fill="FDFDFE"/>
        </w:rPr>
      </w:pPr>
      <w:r w:rsidRPr="001242A3">
        <w:rPr>
          <w:rFonts w:ascii="Times New Roman" w:eastAsia="黑体" w:hAnsi="Times New Roman" w:cs="Times New Roman"/>
          <w:bCs/>
          <w:szCs w:val="21"/>
          <w:shd w:val="clear" w:color="auto" w:fill="FDFDFE"/>
        </w:rPr>
        <w:t>Z</w:t>
      </w:r>
      <w:r w:rsidRPr="001242A3">
        <w:rPr>
          <w:rFonts w:ascii="Times New Roman" w:eastAsia="黑体" w:hAnsi="Times New Roman" w:cs="Times New Roman" w:hint="eastAsia"/>
          <w:bCs/>
          <w:szCs w:val="21"/>
          <w:shd w:val="clear" w:color="auto" w:fill="FDFDFE"/>
        </w:rPr>
        <w:t>HANG</w:t>
      </w:r>
      <w:r w:rsidRPr="001242A3">
        <w:rPr>
          <w:rFonts w:ascii="Times New Roman" w:eastAsia="黑体" w:hAnsi="Times New Roman" w:cs="Times New Roman"/>
          <w:bCs/>
          <w:szCs w:val="21"/>
          <w:shd w:val="clear" w:color="auto" w:fill="FDFDFE"/>
        </w:rPr>
        <w:t xml:space="preserve"> Yu</w:t>
      </w:r>
      <w:r w:rsidRPr="001242A3">
        <w:rPr>
          <w:rFonts w:ascii="Times New Roman" w:eastAsia="黑体" w:hAnsi="Times New Roman" w:cs="Times New Roman" w:hint="eastAsia"/>
          <w:bCs/>
          <w:szCs w:val="21"/>
          <w:shd w:val="clear" w:color="auto" w:fill="FDFDFE"/>
        </w:rPr>
        <w:t xml:space="preserve">, TIAN He, LU Min, ZHONG </w:t>
      </w:r>
      <w:proofErr w:type="spellStart"/>
      <w:r w:rsidRPr="001242A3">
        <w:rPr>
          <w:rFonts w:ascii="Times New Roman" w:eastAsia="黑体" w:hAnsi="Times New Roman" w:cs="Times New Roman" w:hint="eastAsia"/>
          <w:bCs/>
          <w:szCs w:val="21"/>
          <w:shd w:val="clear" w:color="auto" w:fill="FDFDFE"/>
        </w:rPr>
        <w:t>Pufan</w:t>
      </w:r>
      <w:proofErr w:type="spellEnd"/>
      <w:r w:rsidRPr="001242A3">
        <w:rPr>
          <w:rFonts w:ascii="Times New Roman" w:eastAsia="黑体" w:hAnsi="Times New Roman" w:cs="Times New Roman" w:hint="eastAsia"/>
          <w:bCs/>
          <w:szCs w:val="21"/>
          <w:shd w:val="clear" w:color="auto" w:fill="FDFDFE"/>
        </w:rPr>
        <w:t xml:space="preserve">, HE Yan, XI </w:t>
      </w:r>
      <w:proofErr w:type="spellStart"/>
      <w:r w:rsidRPr="001242A3">
        <w:rPr>
          <w:rFonts w:ascii="Times New Roman" w:eastAsia="黑体" w:hAnsi="Times New Roman" w:cs="Times New Roman" w:hint="eastAsia"/>
          <w:bCs/>
          <w:szCs w:val="21"/>
          <w:shd w:val="clear" w:color="auto" w:fill="FDFDFE"/>
        </w:rPr>
        <w:t>Shuyu</w:t>
      </w:r>
      <w:proofErr w:type="spellEnd"/>
      <w:r w:rsidRPr="001242A3">
        <w:rPr>
          <w:rFonts w:ascii="Times New Roman" w:eastAsia="黑体" w:hAnsi="Times New Roman" w:cs="Times New Roman" w:hint="eastAsia"/>
          <w:bCs/>
          <w:szCs w:val="21"/>
          <w:shd w:val="clear" w:color="auto" w:fill="FDFDFE"/>
        </w:rPr>
        <w:t xml:space="preserve">, </w:t>
      </w:r>
      <w:r w:rsidRPr="001242A3">
        <w:rPr>
          <w:rFonts w:ascii="Times New Roman" w:eastAsia="黑体" w:hAnsi="Times New Roman" w:cs="Times New Roman"/>
          <w:bCs/>
          <w:szCs w:val="21"/>
          <w:shd w:val="clear" w:color="auto" w:fill="FDFDFE"/>
        </w:rPr>
        <w:t>T</w:t>
      </w:r>
      <w:r w:rsidRPr="001242A3">
        <w:rPr>
          <w:rFonts w:ascii="Times New Roman" w:eastAsia="黑体" w:hAnsi="Times New Roman" w:cs="Times New Roman" w:hint="eastAsia"/>
          <w:bCs/>
          <w:szCs w:val="21"/>
          <w:shd w:val="clear" w:color="auto" w:fill="FDFDFE"/>
        </w:rPr>
        <w:t>ANG</w:t>
      </w:r>
      <w:r w:rsidRPr="001242A3">
        <w:rPr>
          <w:rFonts w:ascii="Times New Roman" w:eastAsia="黑体" w:hAnsi="Times New Roman" w:cs="Times New Roman"/>
          <w:bCs/>
          <w:szCs w:val="21"/>
          <w:shd w:val="clear" w:color="auto" w:fill="FDFDFE"/>
        </w:rPr>
        <w:t xml:space="preserve"> Jian*</w:t>
      </w:r>
    </w:p>
    <w:p w:rsidR="009464E8" w:rsidRPr="002E27EE" w:rsidRDefault="004D4A4E">
      <w:pPr>
        <w:jc w:val="center"/>
        <w:rPr>
          <w:rFonts w:ascii="Times New Roman" w:hAnsi="Times New Roman" w:cs="Times New Roman"/>
          <w:bCs/>
          <w:sz w:val="15"/>
          <w:szCs w:val="15"/>
          <w:shd w:val="clear" w:color="auto" w:fill="FDFDFE"/>
        </w:rPr>
      </w:pPr>
      <w:r w:rsidRPr="002E27EE">
        <w:rPr>
          <w:rFonts w:ascii="Times New Roman" w:hAnsi="Times New Roman" w:cs="Times New Roman"/>
          <w:bCs/>
          <w:sz w:val="15"/>
          <w:szCs w:val="15"/>
          <w:shd w:val="clear" w:color="auto" w:fill="FDFDFE"/>
        </w:rPr>
        <w:t>(</w:t>
      </w:r>
      <w:r w:rsidR="002E27EE" w:rsidRPr="002E27EE">
        <w:rPr>
          <w:rFonts w:ascii="Times New Roman" w:hAnsi="Times New Roman" w:cs="Times New Roman"/>
          <w:bCs/>
          <w:sz w:val="15"/>
          <w:szCs w:val="15"/>
          <w:shd w:val="clear" w:color="auto" w:fill="FDFDFE"/>
        </w:rPr>
        <w:t>School of Physics Science and Technology, Guangxi Normal University, Guilin Guangxi 541004, China</w:t>
      </w:r>
      <w:r w:rsidRPr="002E27EE">
        <w:rPr>
          <w:rFonts w:ascii="Times New Roman" w:hAnsi="Times New Roman" w:cs="Times New Roman"/>
          <w:bCs/>
          <w:sz w:val="15"/>
          <w:szCs w:val="15"/>
          <w:shd w:val="clear" w:color="auto" w:fill="FDFDFE"/>
        </w:rPr>
        <w:t>)</w:t>
      </w:r>
    </w:p>
    <w:p w:rsidR="009464E8" w:rsidRDefault="004D4A4E">
      <w:pPr>
        <w:rPr>
          <w:rFonts w:ascii="Times New Roman" w:eastAsia="楷体" w:hAnsi="Times New Roman" w:cs="Times New Roman"/>
          <w:sz w:val="18"/>
          <w:szCs w:val="18"/>
          <w:shd w:val="clear" w:color="auto" w:fill="FDFDFE"/>
        </w:rPr>
      </w:pPr>
      <w:r>
        <w:rPr>
          <w:rFonts w:ascii="Times New Roman" w:eastAsia="楷体" w:hAnsi="Times New Roman" w:cs="Times New Roman"/>
          <w:b/>
          <w:bCs/>
          <w:sz w:val="18"/>
          <w:szCs w:val="18"/>
          <w:shd w:val="clear" w:color="auto" w:fill="FDFDFE"/>
        </w:rPr>
        <w:t>Abstract:</w:t>
      </w:r>
      <w:r w:rsidR="001367DF">
        <w:rPr>
          <w:rFonts w:ascii="Times New Roman" w:eastAsia="楷体" w:hAnsi="Times New Roman" w:cs="Times New Roman"/>
          <w:b/>
          <w:bCs/>
          <w:sz w:val="18"/>
          <w:szCs w:val="18"/>
          <w:shd w:val="clear" w:color="auto" w:fill="FDFDFE"/>
        </w:rPr>
        <w:t xml:space="preserve"> </w:t>
      </w:r>
      <w:r w:rsidR="001367DF" w:rsidRPr="001367DF">
        <w:rPr>
          <w:rFonts w:ascii="Times New Roman" w:eastAsia="楷体" w:hAnsi="Times New Roman" w:cs="Times New Roman"/>
          <w:sz w:val="18"/>
          <w:szCs w:val="18"/>
          <w:shd w:val="clear" w:color="auto" w:fill="FDFDFE"/>
        </w:rPr>
        <w:t xml:space="preserve">To address the issues of complex fabrication and limited detection range in existing photonic crystal fiber surface </w:t>
      </w:r>
      <w:proofErr w:type="spellStart"/>
      <w:r w:rsidR="001367DF" w:rsidRPr="001367DF">
        <w:rPr>
          <w:rFonts w:ascii="Times New Roman" w:eastAsia="楷体" w:hAnsi="Times New Roman" w:cs="Times New Roman"/>
          <w:sz w:val="18"/>
          <w:szCs w:val="18"/>
          <w:shd w:val="clear" w:color="auto" w:fill="FDFDFE"/>
        </w:rPr>
        <w:t>plasmon</w:t>
      </w:r>
      <w:proofErr w:type="spellEnd"/>
      <w:r w:rsidR="001367DF" w:rsidRPr="001367DF">
        <w:rPr>
          <w:rFonts w:ascii="Times New Roman" w:eastAsia="楷体" w:hAnsi="Times New Roman" w:cs="Times New Roman"/>
          <w:sz w:val="18"/>
          <w:szCs w:val="18"/>
          <w:shd w:val="clear" w:color="auto" w:fill="FDFDFE"/>
        </w:rPr>
        <w:t xml:space="preserve"> resonance sensors, a refractive index sensor based on an Ag- Ta</w:t>
      </w:r>
      <w:r w:rsidR="001367DF" w:rsidRPr="001367DF">
        <w:rPr>
          <w:rFonts w:ascii="Times New Roman" w:eastAsia="楷体" w:hAnsi="Times New Roman" w:cs="Times New Roman"/>
          <w:sz w:val="18"/>
          <w:szCs w:val="18"/>
          <w:shd w:val="clear" w:color="auto" w:fill="FDFDFE"/>
          <w:vertAlign w:val="subscript"/>
        </w:rPr>
        <w:t>2</w:t>
      </w:r>
      <w:r w:rsidR="001367DF" w:rsidRPr="001367DF">
        <w:rPr>
          <w:rFonts w:ascii="Times New Roman" w:eastAsia="楷体" w:hAnsi="Times New Roman" w:cs="Times New Roman"/>
          <w:sz w:val="18"/>
          <w:szCs w:val="18"/>
          <w:shd w:val="clear" w:color="auto" w:fill="FDFDFE"/>
        </w:rPr>
        <w:t>O</w:t>
      </w:r>
      <w:r w:rsidR="001367DF" w:rsidRPr="001367DF">
        <w:rPr>
          <w:rFonts w:ascii="Times New Roman" w:eastAsia="楷体" w:hAnsi="Times New Roman" w:cs="Times New Roman"/>
          <w:sz w:val="18"/>
          <w:szCs w:val="18"/>
          <w:shd w:val="clear" w:color="auto" w:fill="FDFDFE"/>
          <w:vertAlign w:val="subscript"/>
        </w:rPr>
        <w:t>5</w:t>
      </w:r>
      <w:r w:rsidR="001367DF" w:rsidRPr="001367DF">
        <w:rPr>
          <w:rFonts w:ascii="Times New Roman" w:eastAsia="楷体" w:hAnsi="Times New Roman" w:cs="Times New Roman"/>
          <w:sz w:val="18"/>
          <w:szCs w:val="18"/>
          <w:shd w:val="clear" w:color="auto" w:fill="FDFDFE"/>
        </w:rPr>
        <w:t xml:space="preserve"> double-sided polished U-shaped structure is designed. The sensor constructs a U-shaped groove through a conventional polishing process, with a </w:t>
      </w:r>
      <w:proofErr w:type="spellStart"/>
      <w:r w:rsidR="001367DF" w:rsidRPr="001367DF">
        <w:rPr>
          <w:rFonts w:ascii="Times New Roman" w:eastAsia="楷体" w:hAnsi="Times New Roman" w:cs="Times New Roman"/>
          <w:sz w:val="18"/>
          <w:szCs w:val="18"/>
          <w:shd w:val="clear" w:color="auto" w:fill="FDFDFE"/>
        </w:rPr>
        <w:t>nano</w:t>
      </w:r>
      <w:proofErr w:type="spellEnd"/>
      <w:r w:rsidR="001367DF" w:rsidRPr="001367DF">
        <w:rPr>
          <w:rFonts w:ascii="Times New Roman" w:eastAsia="楷体" w:hAnsi="Times New Roman" w:cs="Times New Roman"/>
          <w:sz w:val="18"/>
          <w:szCs w:val="18"/>
          <w:shd w:val="clear" w:color="auto" w:fill="FDFDFE"/>
        </w:rPr>
        <w:t>-Ag layer and a Ta</w:t>
      </w:r>
      <w:r w:rsidR="001367DF" w:rsidRPr="001367DF">
        <w:rPr>
          <w:rFonts w:ascii="Times New Roman" w:eastAsia="楷体" w:hAnsi="Times New Roman" w:cs="Times New Roman"/>
          <w:sz w:val="18"/>
          <w:szCs w:val="18"/>
          <w:shd w:val="clear" w:color="auto" w:fill="FDFDFE"/>
          <w:vertAlign w:val="subscript"/>
        </w:rPr>
        <w:t>2</w:t>
      </w:r>
      <w:r w:rsidR="001367DF" w:rsidRPr="001367DF">
        <w:rPr>
          <w:rFonts w:ascii="Times New Roman" w:eastAsia="楷体" w:hAnsi="Times New Roman" w:cs="Times New Roman"/>
          <w:sz w:val="18"/>
          <w:szCs w:val="18"/>
          <w:shd w:val="clear" w:color="auto" w:fill="FDFDFE"/>
        </w:rPr>
        <w:t>O</w:t>
      </w:r>
      <w:r w:rsidR="001367DF" w:rsidRPr="001367DF">
        <w:rPr>
          <w:rFonts w:ascii="Times New Roman" w:eastAsia="楷体" w:hAnsi="Times New Roman" w:cs="Times New Roman"/>
          <w:sz w:val="18"/>
          <w:szCs w:val="18"/>
          <w:shd w:val="clear" w:color="auto" w:fill="FDFDFE"/>
          <w:vertAlign w:val="subscript"/>
        </w:rPr>
        <w:t>5</w:t>
      </w:r>
      <w:r w:rsidR="001367DF" w:rsidRPr="001367DF">
        <w:rPr>
          <w:rFonts w:ascii="Times New Roman" w:eastAsia="楷体" w:hAnsi="Times New Roman" w:cs="Times New Roman"/>
          <w:sz w:val="18"/>
          <w:szCs w:val="18"/>
          <w:shd w:val="clear" w:color="auto" w:fill="FDFDFE"/>
        </w:rPr>
        <w:t xml:space="preserve"> protective layer sequentially coated inside the groove to enhance the coupling between the core mode and the </w:t>
      </w:r>
      <w:proofErr w:type="spellStart"/>
      <w:r w:rsidR="001367DF" w:rsidRPr="001367DF">
        <w:rPr>
          <w:rFonts w:ascii="Times New Roman" w:eastAsia="楷体" w:hAnsi="Times New Roman" w:cs="Times New Roman"/>
          <w:sz w:val="18"/>
          <w:szCs w:val="18"/>
          <w:shd w:val="clear" w:color="auto" w:fill="FDFDFE"/>
        </w:rPr>
        <w:t>plasmon</w:t>
      </w:r>
      <w:proofErr w:type="spellEnd"/>
      <w:r w:rsidR="001367DF" w:rsidRPr="001367DF">
        <w:rPr>
          <w:rFonts w:ascii="Times New Roman" w:eastAsia="楷体" w:hAnsi="Times New Roman" w:cs="Times New Roman"/>
          <w:sz w:val="18"/>
          <w:szCs w:val="18"/>
          <w:shd w:val="clear" w:color="auto" w:fill="FDFDFE"/>
        </w:rPr>
        <w:t xml:space="preserve"> mode. Numerical simulation optimization is performed using the finite element method. Simulation results show that within the refractive index range of 1.16</w:t>
      </w:r>
      <w:r w:rsidR="001367DF">
        <w:rPr>
          <w:rFonts w:ascii="Times New Roman" w:eastAsia="楷体" w:hAnsi="Times New Roman" w:cs="Times New Roman"/>
          <w:sz w:val="18"/>
          <w:szCs w:val="18"/>
          <w:shd w:val="clear" w:color="auto" w:fill="FDFDFE"/>
        </w:rPr>
        <w:t>~</w:t>
      </w:r>
      <w:r w:rsidR="001367DF" w:rsidRPr="001367DF">
        <w:rPr>
          <w:rFonts w:ascii="Times New Roman" w:eastAsia="楷体" w:hAnsi="Times New Roman" w:cs="Times New Roman"/>
          <w:sz w:val="18"/>
          <w:szCs w:val="18"/>
          <w:shd w:val="clear" w:color="auto" w:fill="FDFDFE"/>
        </w:rPr>
        <w:t>1.36, the maximum wavelength sensitivity reaches 25,500 nm/RIU, the amplitude sensitivity reaches 736.86 RIU⁻¹, and the theoretical resolution reaches 3.92×10⁻⁶ RIU.</w:t>
      </w:r>
    </w:p>
    <w:p w:rsidR="009464E8" w:rsidRDefault="004D4A4E">
      <w:pPr>
        <w:jc w:val="left"/>
        <w:rPr>
          <w:rFonts w:ascii="Times New Roman" w:hAnsi="Times New Roman" w:cs="Times New Roman"/>
          <w:sz w:val="18"/>
          <w:szCs w:val="18"/>
        </w:rPr>
      </w:pPr>
      <w:r>
        <w:rPr>
          <w:rFonts w:ascii="Times New Roman" w:hAnsi="Times New Roman" w:cs="Times New Roman"/>
          <w:b/>
          <w:bCs/>
          <w:sz w:val="18"/>
          <w:szCs w:val="18"/>
        </w:rPr>
        <w:t>Key</w:t>
      </w:r>
      <w:r>
        <w:rPr>
          <w:rFonts w:ascii="Times New Roman" w:hAnsi="Times New Roman" w:cs="Times New Roman" w:hint="eastAsia"/>
          <w:b/>
          <w:bCs/>
          <w:sz w:val="18"/>
          <w:szCs w:val="18"/>
        </w:rPr>
        <w:t xml:space="preserve"> </w:t>
      </w:r>
      <w:r>
        <w:rPr>
          <w:rFonts w:ascii="Times New Roman" w:hAnsi="Times New Roman" w:cs="Times New Roman"/>
          <w:b/>
          <w:bCs/>
          <w:sz w:val="18"/>
          <w:szCs w:val="18"/>
        </w:rPr>
        <w:t>words:</w:t>
      </w:r>
      <w:r>
        <w:rPr>
          <w:rFonts w:ascii="Times New Roman" w:hAnsi="Times New Roman" w:cs="Times New Roman" w:hint="eastAsia"/>
          <w:b/>
          <w:bCs/>
          <w:sz w:val="18"/>
          <w:szCs w:val="18"/>
        </w:rPr>
        <w:t xml:space="preserve"> </w:t>
      </w:r>
      <w:r w:rsidR="00FC265C" w:rsidRPr="00FC265C">
        <w:rPr>
          <w:rFonts w:ascii="Times New Roman" w:hAnsi="Times New Roman" w:cs="Times New Roman"/>
          <w:sz w:val="18"/>
          <w:szCs w:val="18"/>
        </w:rPr>
        <w:t>photonic crystal fiber</w:t>
      </w:r>
      <w:r w:rsidR="00FC265C">
        <w:rPr>
          <w:rFonts w:ascii="Times New Roman" w:hAnsi="Times New Roman" w:cs="Times New Roman"/>
          <w:sz w:val="18"/>
          <w:szCs w:val="18"/>
        </w:rPr>
        <w:t>,</w:t>
      </w:r>
      <w:r w:rsidR="00FC265C" w:rsidRPr="00FC265C">
        <w:rPr>
          <w:rFonts w:ascii="Times New Roman" w:hAnsi="Times New Roman" w:cs="Times New Roman"/>
          <w:sz w:val="18"/>
          <w:szCs w:val="18"/>
        </w:rPr>
        <w:t xml:space="preserve"> surface </w:t>
      </w:r>
      <w:proofErr w:type="spellStart"/>
      <w:r w:rsidR="00FC265C" w:rsidRPr="00FC265C">
        <w:rPr>
          <w:rFonts w:ascii="Times New Roman" w:hAnsi="Times New Roman" w:cs="Times New Roman"/>
          <w:sz w:val="18"/>
          <w:szCs w:val="18"/>
        </w:rPr>
        <w:t>plasmon</w:t>
      </w:r>
      <w:proofErr w:type="spellEnd"/>
      <w:r w:rsidR="00FC265C" w:rsidRPr="00FC265C">
        <w:rPr>
          <w:rFonts w:ascii="Times New Roman" w:hAnsi="Times New Roman" w:cs="Times New Roman"/>
          <w:sz w:val="18"/>
          <w:szCs w:val="18"/>
        </w:rPr>
        <w:t xml:space="preserve"> resonance</w:t>
      </w:r>
      <w:r w:rsidR="00FC265C">
        <w:rPr>
          <w:rFonts w:ascii="Times New Roman" w:hAnsi="Times New Roman" w:cs="Times New Roman"/>
          <w:sz w:val="18"/>
          <w:szCs w:val="18"/>
        </w:rPr>
        <w:t>,</w:t>
      </w:r>
      <w:r w:rsidR="00FC265C" w:rsidRPr="00FC265C">
        <w:rPr>
          <w:rFonts w:ascii="Times New Roman" w:hAnsi="Times New Roman" w:cs="Times New Roman"/>
          <w:sz w:val="18"/>
          <w:szCs w:val="18"/>
        </w:rPr>
        <w:t xml:space="preserve"> wavelength sensitivity</w:t>
      </w:r>
      <w:r w:rsidR="00FC265C">
        <w:rPr>
          <w:rFonts w:ascii="Times New Roman" w:hAnsi="Times New Roman" w:cs="Times New Roman"/>
          <w:sz w:val="18"/>
          <w:szCs w:val="18"/>
        </w:rPr>
        <w:t>,</w:t>
      </w:r>
      <w:r w:rsidR="00FC265C" w:rsidRPr="00FC265C">
        <w:rPr>
          <w:rFonts w:ascii="Times New Roman" w:hAnsi="Times New Roman" w:cs="Times New Roman"/>
          <w:sz w:val="18"/>
          <w:szCs w:val="18"/>
        </w:rPr>
        <w:t xml:space="preserve"> amplitude sensitivity</w:t>
      </w:r>
      <w:r w:rsidR="00FC265C">
        <w:rPr>
          <w:rFonts w:ascii="Times New Roman" w:hAnsi="Times New Roman" w:cs="Times New Roman"/>
          <w:sz w:val="18"/>
          <w:szCs w:val="18"/>
        </w:rPr>
        <w:t>,</w:t>
      </w:r>
      <w:r w:rsidR="00FC265C" w:rsidRPr="00FC265C">
        <w:rPr>
          <w:rFonts w:ascii="Times New Roman" w:hAnsi="Times New Roman" w:cs="Times New Roman"/>
          <w:sz w:val="18"/>
          <w:szCs w:val="18"/>
        </w:rPr>
        <w:t xml:space="preserve"> refractive index sensor</w:t>
      </w:r>
    </w:p>
    <w:p w:rsidR="009464E8" w:rsidRDefault="009464E8">
      <w:pPr>
        <w:jc w:val="left"/>
        <w:rPr>
          <w:rFonts w:ascii="Times New Roman" w:hAnsi="Times New Roman" w:cs="Times New Roman"/>
          <w:sz w:val="18"/>
          <w:szCs w:val="18"/>
        </w:rPr>
      </w:pPr>
    </w:p>
    <w:p w:rsidR="009464E8" w:rsidRDefault="004D4A4E">
      <w:pPr>
        <w:rPr>
          <w:rFonts w:ascii="Times New Roman" w:hAnsi="Times New Roman" w:cs="Times New Roman"/>
          <w:b/>
          <w:bCs/>
          <w:sz w:val="24"/>
          <w:szCs w:val="24"/>
        </w:rPr>
      </w:pPr>
      <w:r>
        <w:rPr>
          <w:rFonts w:ascii="Times New Roman" w:hAnsi="Times New Roman" w:cs="Times New Roman"/>
          <w:b/>
          <w:bCs/>
          <w:sz w:val="24"/>
          <w:szCs w:val="24"/>
        </w:rPr>
        <w:t>0</w:t>
      </w:r>
      <w:r>
        <w:rPr>
          <w:rFonts w:ascii="宋体" w:hAnsi="宋体" w:cs="宋体"/>
          <w:b/>
          <w:bCs/>
          <w:sz w:val="24"/>
          <w:szCs w:val="24"/>
        </w:rPr>
        <w:t xml:space="preserve"> </w:t>
      </w:r>
      <w:r>
        <w:rPr>
          <w:rFonts w:ascii="宋体" w:hAnsi="宋体" w:cs="宋体" w:hint="eastAsia"/>
          <w:b/>
          <w:bCs/>
          <w:sz w:val="24"/>
          <w:szCs w:val="24"/>
        </w:rPr>
        <w:t>引言</w:t>
      </w:r>
    </w:p>
    <w:p w:rsidR="009464E8" w:rsidRDefault="004D4A4E">
      <w:pPr>
        <w:pStyle w:val="ab"/>
        <w:widowControl/>
        <w:ind w:firstLineChars="200" w:firstLine="420"/>
        <w:rPr>
          <w:rFonts w:ascii="Times New Roman" w:hAnsi="Times New Roman" w:cs="Times New Roman"/>
          <w:sz w:val="21"/>
          <w:szCs w:val="21"/>
        </w:rPr>
      </w:pPr>
      <w:r>
        <w:rPr>
          <w:rFonts w:ascii="Times New Roman" w:hAnsi="Times New Roman" w:cs="Times New Roman" w:hint="eastAsia"/>
          <w:sz w:val="21"/>
          <w:szCs w:val="21"/>
        </w:rPr>
        <w:t>近年来，光子晶体光纤表面等离子体共振（</w:t>
      </w:r>
      <w:r>
        <w:rPr>
          <w:rFonts w:ascii="Times New Roman" w:hAnsi="Times New Roman" w:cs="Times New Roman" w:hint="eastAsia"/>
          <w:sz w:val="21"/>
          <w:szCs w:val="21"/>
        </w:rPr>
        <w:t>PCF-SPR</w:t>
      </w:r>
      <w:r>
        <w:rPr>
          <w:rFonts w:ascii="Times New Roman" w:hAnsi="Times New Roman" w:cs="Times New Roman" w:hint="eastAsia"/>
          <w:sz w:val="21"/>
          <w:szCs w:val="21"/>
        </w:rPr>
        <w:t>）传感器因其高灵敏度、抗电磁干扰等优异特性，在折射率检测领域得到了广泛研究与深入发展</w:t>
      </w:r>
      <w:r w:rsidR="00587138" w:rsidRPr="00587138">
        <w:rPr>
          <w:rFonts w:ascii="Times New Roman" w:hAnsi="Times New Roman" w:cs="Times New Roman" w:hint="eastAsia"/>
          <w:sz w:val="21"/>
          <w:szCs w:val="21"/>
          <w:vertAlign w:val="superscript"/>
        </w:rPr>
        <w:t>[1-2]</w:t>
      </w:r>
      <w:r>
        <w:rPr>
          <w:rFonts w:ascii="Times New Roman" w:hAnsi="Times New Roman" w:cs="Times New Roman" w:hint="eastAsia"/>
          <w:sz w:val="21"/>
          <w:szCs w:val="21"/>
        </w:rPr>
        <w:t>。研究人员设计了多种结构以提升传感性能，但不同方案在制备工艺与性能表现上各有优劣。</w:t>
      </w:r>
      <w:r>
        <w:rPr>
          <w:rFonts w:ascii="Times New Roman" w:hAnsi="Times New Roman" w:cs="Times New Roman" w:hint="eastAsia"/>
          <w:sz w:val="21"/>
          <w:szCs w:val="21"/>
        </w:rPr>
        <w:t xml:space="preserve">2017 </w:t>
      </w:r>
      <w:r>
        <w:rPr>
          <w:rFonts w:ascii="Times New Roman" w:hAnsi="Times New Roman" w:cs="Times New Roman" w:hint="eastAsia"/>
          <w:sz w:val="21"/>
          <w:szCs w:val="21"/>
        </w:rPr>
        <w:t>年，</w:t>
      </w:r>
      <w:r w:rsidR="00587138">
        <w:rPr>
          <w:rFonts w:ascii="Times New Roman" w:eastAsia="Helvetica" w:hAnsi="Times New Roman" w:cs="Times New Roman"/>
          <w:szCs w:val="21"/>
          <w:shd w:val="clear" w:color="auto" w:fill="FFFFFF"/>
        </w:rPr>
        <w:t>L</w:t>
      </w:r>
      <w:r w:rsidR="00587138">
        <w:rPr>
          <w:rFonts w:ascii="Times New Roman" w:hAnsi="Times New Roman" w:cs="Times New Roman" w:hint="eastAsia"/>
          <w:szCs w:val="21"/>
          <w:shd w:val="clear" w:color="auto" w:fill="FFFFFF"/>
        </w:rPr>
        <w:t xml:space="preserve">i </w:t>
      </w:r>
      <w:proofErr w:type="spellStart"/>
      <w:r w:rsidR="00587138">
        <w:rPr>
          <w:rFonts w:ascii="Times New Roman" w:hAnsi="Times New Roman" w:cs="Times New Roman" w:hint="eastAsia"/>
          <w:szCs w:val="21"/>
          <w:shd w:val="clear" w:color="auto" w:fill="FFFFFF"/>
        </w:rPr>
        <w:t>Duanming</w:t>
      </w:r>
      <w:proofErr w:type="spellEnd"/>
      <w:r>
        <w:rPr>
          <w:rFonts w:ascii="Times New Roman" w:hAnsi="Times New Roman" w:cs="Times New Roman" w:hint="eastAsia"/>
          <w:sz w:val="21"/>
          <w:szCs w:val="21"/>
        </w:rPr>
        <w:t>等人</w:t>
      </w:r>
      <w:r w:rsidR="00587138" w:rsidRPr="00587138">
        <w:rPr>
          <w:rFonts w:ascii="Times New Roman" w:hAnsi="Times New Roman" w:cs="Times New Roman" w:hint="eastAsia"/>
          <w:sz w:val="21"/>
          <w:szCs w:val="21"/>
          <w:vertAlign w:val="superscript"/>
        </w:rPr>
        <w:t>[3]</w:t>
      </w:r>
      <w:r>
        <w:rPr>
          <w:rFonts w:ascii="Times New Roman" w:hAnsi="Times New Roman" w:cs="Times New Roman" w:hint="eastAsia"/>
          <w:sz w:val="21"/>
          <w:szCs w:val="21"/>
        </w:rPr>
        <w:t>通过在</w:t>
      </w:r>
      <w:r>
        <w:rPr>
          <w:rFonts w:ascii="Times New Roman" w:hAnsi="Times New Roman" w:cs="Times New Roman" w:hint="eastAsia"/>
          <w:sz w:val="21"/>
          <w:szCs w:val="21"/>
        </w:rPr>
        <w:t xml:space="preserve"> PCF </w:t>
      </w:r>
      <w:r>
        <w:rPr>
          <w:rFonts w:ascii="Times New Roman" w:hAnsi="Times New Roman" w:cs="Times New Roman" w:hint="eastAsia"/>
          <w:sz w:val="21"/>
          <w:szCs w:val="21"/>
        </w:rPr>
        <w:t>内部大空气孔涂覆金</w:t>
      </w:r>
      <w:r>
        <w:rPr>
          <w:rFonts w:ascii="Times New Roman" w:hAnsi="Times New Roman" w:cs="Times New Roman" w:hint="eastAsia"/>
          <w:sz w:val="21"/>
          <w:szCs w:val="21"/>
        </w:rPr>
        <w:t xml:space="preserve"> - Ta</w:t>
      </w:r>
      <w:r w:rsidRPr="00A567AE">
        <w:rPr>
          <w:rFonts w:ascii="Times New Roman" w:hAnsi="Times New Roman" w:cs="Times New Roman" w:hint="eastAsia"/>
          <w:sz w:val="21"/>
          <w:szCs w:val="21"/>
          <w:vertAlign w:val="subscript"/>
        </w:rPr>
        <w:t>2</w:t>
      </w:r>
      <w:r>
        <w:rPr>
          <w:rFonts w:ascii="Times New Roman" w:hAnsi="Times New Roman" w:cs="Times New Roman" w:hint="eastAsia"/>
          <w:sz w:val="21"/>
          <w:szCs w:val="21"/>
        </w:rPr>
        <w:t>O</w:t>
      </w:r>
      <w:r w:rsidRPr="00A567AE">
        <w:rPr>
          <w:rFonts w:ascii="Times New Roman" w:hAnsi="Times New Roman" w:cs="Times New Roman" w:hint="eastAsia"/>
          <w:sz w:val="21"/>
          <w:szCs w:val="21"/>
          <w:vertAlign w:val="subscript"/>
        </w:rPr>
        <w:t>5</w:t>
      </w:r>
      <w:r>
        <w:rPr>
          <w:rFonts w:ascii="Times New Roman" w:hAnsi="Times New Roman" w:cs="Times New Roman" w:hint="eastAsia"/>
          <w:sz w:val="21"/>
          <w:szCs w:val="21"/>
        </w:rPr>
        <w:t>实现了双通道高灵敏度传感，最大波长灵敏度达</w:t>
      </w:r>
      <w:r>
        <w:rPr>
          <w:rFonts w:ascii="Times New Roman" w:hAnsi="Times New Roman" w:cs="Times New Roman" w:hint="eastAsia"/>
          <w:sz w:val="21"/>
          <w:szCs w:val="21"/>
        </w:rPr>
        <w:t xml:space="preserve"> 9</w:t>
      </w:r>
      <w:r w:rsidR="00A567AE">
        <w:rPr>
          <w:rFonts w:ascii="Times New Roman" w:hAnsi="Times New Roman" w:cs="Times New Roman"/>
          <w:sz w:val="21"/>
          <w:szCs w:val="21"/>
        </w:rPr>
        <w:t xml:space="preserve"> </w:t>
      </w:r>
      <w:r>
        <w:rPr>
          <w:rFonts w:ascii="Times New Roman" w:hAnsi="Times New Roman" w:cs="Times New Roman" w:hint="eastAsia"/>
          <w:sz w:val="21"/>
          <w:szCs w:val="21"/>
        </w:rPr>
        <w:t>180 nm/RIU</w:t>
      </w:r>
      <w:r>
        <w:rPr>
          <w:rFonts w:ascii="Times New Roman" w:hAnsi="Times New Roman" w:cs="Times New Roman" w:hint="eastAsia"/>
          <w:sz w:val="21"/>
          <w:szCs w:val="21"/>
        </w:rPr>
        <w:t>，然而内部纳米级金属层的镀覆操作难度大，厚度均匀性难以精确控制。为增强模式耦合，</w:t>
      </w:r>
      <w:r>
        <w:rPr>
          <w:rFonts w:ascii="Times New Roman" w:hAnsi="Times New Roman" w:cs="Times New Roman" w:hint="eastAsia"/>
          <w:sz w:val="21"/>
          <w:szCs w:val="21"/>
        </w:rPr>
        <w:t xml:space="preserve">2021 </w:t>
      </w:r>
      <w:r>
        <w:rPr>
          <w:rFonts w:ascii="Times New Roman" w:hAnsi="Times New Roman" w:cs="Times New Roman" w:hint="eastAsia"/>
          <w:sz w:val="21"/>
          <w:szCs w:val="21"/>
        </w:rPr>
        <w:t>年</w:t>
      </w:r>
      <w:r>
        <w:rPr>
          <w:rFonts w:ascii="Times New Roman" w:hAnsi="Times New Roman" w:cs="Times New Roman" w:hint="eastAsia"/>
          <w:sz w:val="21"/>
          <w:szCs w:val="21"/>
        </w:rPr>
        <w:t xml:space="preserve"> </w:t>
      </w:r>
      <w:proofErr w:type="spellStart"/>
      <w:r w:rsidR="00587138" w:rsidRPr="00587138">
        <w:rPr>
          <w:rFonts w:ascii="Times New Roman" w:hAnsi="Times New Roman" w:cs="Times New Roman"/>
          <w:sz w:val="21"/>
          <w:szCs w:val="21"/>
        </w:rPr>
        <w:t>Kiroriwal</w:t>
      </w:r>
      <w:proofErr w:type="spellEnd"/>
      <w:r w:rsidR="00587138" w:rsidRPr="00587138">
        <w:rPr>
          <w:rFonts w:ascii="Times New Roman" w:hAnsi="Times New Roman" w:cs="Times New Roman"/>
          <w:sz w:val="21"/>
          <w:szCs w:val="21"/>
        </w:rPr>
        <w:t xml:space="preserve"> M</w:t>
      </w:r>
      <w:r>
        <w:rPr>
          <w:rFonts w:ascii="Times New Roman" w:hAnsi="Times New Roman" w:cs="Times New Roman" w:hint="eastAsia"/>
          <w:sz w:val="21"/>
          <w:szCs w:val="21"/>
        </w:rPr>
        <w:t>等人</w:t>
      </w:r>
      <w:r w:rsidR="00587138" w:rsidRPr="00587138">
        <w:rPr>
          <w:rFonts w:ascii="Times New Roman" w:hAnsi="Times New Roman" w:cs="Times New Roman" w:hint="eastAsia"/>
          <w:sz w:val="21"/>
          <w:szCs w:val="21"/>
          <w:vertAlign w:val="superscript"/>
        </w:rPr>
        <w:t>[4]</w:t>
      </w:r>
      <w:r>
        <w:rPr>
          <w:rFonts w:ascii="Times New Roman" w:hAnsi="Times New Roman" w:cs="Times New Roman" w:hint="eastAsia"/>
          <w:sz w:val="21"/>
          <w:szCs w:val="21"/>
        </w:rPr>
        <w:t>提出了偏心结构传感器，虽在</w:t>
      </w:r>
      <w:r>
        <w:rPr>
          <w:rFonts w:ascii="Times New Roman" w:hAnsi="Times New Roman" w:cs="Times New Roman" w:hint="eastAsia"/>
          <w:sz w:val="21"/>
          <w:szCs w:val="21"/>
        </w:rPr>
        <w:t xml:space="preserve"> 1.36~1.40 </w:t>
      </w:r>
      <w:r>
        <w:rPr>
          <w:rFonts w:ascii="Times New Roman" w:hAnsi="Times New Roman" w:cs="Times New Roman" w:hint="eastAsia"/>
          <w:sz w:val="21"/>
          <w:szCs w:val="21"/>
        </w:rPr>
        <w:t>折射率范围内实现了</w:t>
      </w:r>
      <w:r>
        <w:rPr>
          <w:rFonts w:ascii="Times New Roman" w:hAnsi="Times New Roman" w:cs="Times New Roman" w:hint="eastAsia"/>
          <w:sz w:val="21"/>
          <w:szCs w:val="21"/>
        </w:rPr>
        <w:t xml:space="preserve"> 8000 nm/RIU </w:t>
      </w:r>
      <w:r>
        <w:rPr>
          <w:rFonts w:ascii="Times New Roman" w:hAnsi="Times New Roman" w:cs="Times New Roman" w:hint="eastAsia"/>
          <w:sz w:val="21"/>
          <w:szCs w:val="21"/>
        </w:rPr>
        <w:t>的灵敏度，但传输损耗显著增大。</w:t>
      </w:r>
      <w:r>
        <w:rPr>
          <w:rFonts w:ascii="Times New Roman" w:hAnsi="Times New Roman" w:cs="Times New Roman" w:hint="eastAsia"/>
          <w:sz w:val="21"/>
          <w:szCs w:val="21"/>
        </w:rPr>
        <w:t xml:space="preserve">2023 </w:t>
      </w:r>
      <w:r>
        <w:rPr>
          <w:rFonts w:ascii="Times New Roman" w:hAnsi="Times New Roman" w:cs="Times New Roman" w:hint="eastAsia"/>
          <w:sz w:val="21"/>
          <w:szCs w:val="21"/>
        </w:rPr>
        <w:t>年，</w:t>
      </w:r>
      <w:proofErr w:type="spellStart"/>
      <w:r w:rsidR="00587138" w:rsidRPr="00587138">
        <w:rPr>
          <w:rFonts w:ascii="Times New Roman" w:hAnsi="Times New Roman" w:cs="Times New Roman"/>
          <w:sz w:val="21"/>
          <w:szCs w:val="21"/>
        </w:rPr>
        <w:t>Hoque</w:t>
      </w:r>
      <w:proofErr w:type="spellEnd"/>
      <w:r w:rsidR="00587138" w:rsidRPr="00587138">
        <w:rPr>
          <w:rFonts w:ascii="Times New Roman" w:hAnsi="Times New Roman" w:cs="Times New Roman"/>
          <w:sz w:val="21"/>
          <w:szCs w:val="21"/>
        </w:rPr>
        <w:t xml:space="preserve"> A M T</w:t>
      </w:r>
      <w:r>
        <w:rPr>
          <w:rFonts w:ascii="Times New Roman" w:hAnsi="Times New Roman" w:cs="Times New Roman" w:hint="eastAsia"/>
          <w:sz w:val="21"/>
          <w:szCs w:val="21"/>
        </w:rPr>
        <w:t>等人</w:t>
      </w:r>
      <w:r w:rsidR="00587138" w:rsidRPr="00587138">
        <w:rPr>
          <w:rFonts w:ascii="Times New Roman" w:hAnsi="Times New Roman" w:cs="Times New Roman" w:hint="eastAsia"/>
          <w:sz w:val="21"/>
          <w:szCs w:val="21"/>
          <w:vertAlign w:val="superscript"/>
        </w:rPr>
        <w:t>[5]</w:t>
      </w:r>
      <w:r>
        <w:rPr>
          <w:rFonts w:ascii="Times New Roman" w:hAnsi="Times New Roman" w:cs="Times New Roman" w:hint="eastAsia"/>
          <w:sz w:val="21"/>
          <w:szCs w:val="21"/>
        </w:rPr>
        <w:t>设计的单侧</w:t>
      </w:r>
      <w:r>
        <w:rPr>
          <w:rFonts w:ascii="Times New Roman" w:hAnsi="Times New Roman" w:cs="Times New Roman" w:hint="eastAsia"/>
          <w:sz w:val="21"/>
          <w:szCs w:val="21"/>
        </w:rPr>
        <w:t xml:space="preserve"> U </w:t>
      </w:r>
      <w:r>
        <w:rPr>
          <w:rFonts w:ascii="Times New Roman" w:hAnsi="Times New Roman" w:cs="Times New Roman" w:hint="eastAsia"/>
          <w:sz w:val="21"/>
          <w:szCs w:val="21"/>
        </w:rPr>
        <w:t>型</w:t>
      </w:r>
      <w:proofErr w:type="gramStart"/>
      <w:r>
        <w:rPr>
          <w:rFonts w:ascii="Times New Roman" w:hAnsi="Times New Roman" w:cs="Times New Roman" w:hint="eastAsia"/>
          <w:sz w:val="21"/>
          <w:szCs w:val="21"/>
        </w:rPr>
        <w:t>槽结构</w:t>
      </w:r>
      <w:proofErr w:type="gramEnd"/>
      <w:r>
        <w:rPr>
          <w:rFonts w:ascii="Times New Roman" w:hAnsi="Times New Roman" w:cs="Times New Roman" w:hint="eastAsia"/>
          <w:sz w:val="21"/>
          <w:szCs w:val="21"/>
        </w:rPr>
        <w:t>虽减小了损耗，但其深槽靠近纤芯，对制作工艺要求极高，且工作波长范围较窄。鉴于内部镀膜与复杂结构的制备难题，基于光纤抛磨的</w:t>
      </w:r>
      <w:r>
        <w:rPr>
          <w:rFonts w:ascii="Times New Roman" w:hAnsi="Times New Roman" w:cs="Times New Roman" w:hint="eastAsia"/>
          <w:sz w:val="21"/>
          <w:szCs w:val="21"/>
        </w:rPr>
        <w:t>D</w:t>
      </w:r>
      <w:r>
        <w:rPr>
          <w:rFonts w:ascii="Times New Roman" w:hAnsi="Times New Roman" w:cs="Times New Roman" w:hint="eastAsia"/>
          <w:sz w:val="21"/>
          <w:szCs w:val="21"/>
        </w:rPr>
        <w:t>型</w:t>
      </w:r>
      <w:r>
        <w:rPr>
          <w:rFonts w:ascii="Times New Roman" w:hAnsi="Times New Roman" w:cs="Times New Roman" w:hint="eastAsia"/>
          <w:sz w:val="21"/>
          <w:szCs w:val="21"/>
        </w:rPr>
        <w:t>PCF-SPR</w:t>
      </w:r>
      <w:r>
        <w:rPr>
          <w:rFonts w:ascii="Times New Roman" w:hAnsi="Times New Roman" w:cs="Times New Roman" w:hint="eastAsia"/>
          <w:sz w:val="21"/>
          <w:szCs w:val="21"/>
        </w:rPr>
        <w:t>传感器逐渐成为研究焦点</w:t>
      </w:r>
      <w:r>
        <w:rPr>
          <w:rFonts w:ascii="Times New Roman" w:hAnsi="Times New Roman" w:cs="Times New Roman" w:hint="eastAsia"/>
          <w:sz w:val="21"/>
          <w:szCs w:val="21"/>
        </w:rPr>
        <w:t xml:space="preserve"> [</w:t>
      </w:r>
      <w:r w:rsidR="00587138">
        <w:rPr>
          <w:rFonts w:ascii="Times New Roman" w:hAnsi="Times New Roman" w:cs="Times New Roman"/>
          <w:sz w:val="21"/>
          <w:szCs w:val="21"/>
        </w:rPr>
        <w:t>6</w:t>
      </w:r>
      <w:r>
        <w:rPr>
          <w:rFonts w:ascii="Times New Roman" w:hAnsi="Times New Roman" w:cs="Times New Roman" w:hint="eastAsia"/>
          <w:sz w:val="21"/>
          <w:szCs w:val="21"/>
        </w:rPr>
        <w:t>-</w:t>
      </w:r>
      <w:r w:rsidR="00587138">
        <w:rPr>
          <w:rFonts w:ascii="Times New Roman" w:hAnsi="Times New Roman" w:cs="Times New Roman"/>
          <w:sz w:val="21"/>
          <w:szCs w:val="21"/>
        </w:rPr>
        <w:t>8</w:t>
      </w:r>
      <w:r>
        <w:rPr>
          <w:rFonts w:ascii="Times New Roman" w:hAnsi="Times New Roman" w:cs="Times New Roman" w:hint="eastAsia"/>
          <w:sz w:val="21"/>
          <w:szCs w:val="21"/>
        </w:rPr>
        <w:t>]</w:t>
      </w:r>
      <w:r>
        <w:rPr>
          <w:rFonts w:ascii="Times New Roman" w:hAnsi="Times New Roman" w:cs="Times New Roman" w:hint="eastAsia"/>
          <w:sz w:val="21"/>
          <w:szCs w:val="21"/>
        </w:rPr>
        <w:t>。</w:t>
      </w:r>
      <w:r>
        <w:rPr>
          <w:rFonts w:ascii="Times New Roman" w:hAnsi="Times New Roman" w:cs="Times New Roman" w:hint="eastAsia"/>
          <w:sz w:val="21"/>
          <w:szCs w:val="21"/>
        </w:rPr>
        <w:t>2024</w:t>
      </w:r>
      <w:r>
        <w:rPr>
          <w:rFonts w:ascii="Times New Roman" w:hAnsi="Times New Roman" w:cs="Times New Roman" w:hint="eastAsia"/>
          <w:sz w:val="21"/>
          <w:szCs w:val="21"/>
        </w:rPr>
        <w:t>年，</w:t>
      </w:r>
      <w:r w:rsidR="00587138" w:rsidRPr="00587138">
        <w:rPr>
          <w:rFonts w:ascii="Times New Roman" w:hAnsi="Times New Roman" w:cs="Times New Roman"/>
          <w:sz w:val="21"/>
          <w:szCs w:val="21"/>
        </w:rPr>
        <w:t xml:space="preserve">Li </w:t>
      </w:r>
      <w:proofErr w:type="spellStart"/>
      <w:r w:rsidR="00587138" w:rsidRPr="00587138">
        <w:rPr>
          <w:rFonts w:ascii="Times New Roman" w:hAnsi="Times New Roman" w:cs="Times New Roman"/>
          <w:sz w:val="21"/>
          <w:szCs w:val="21"/>
        </w:rPr>
        <w:t>Mingqi</w:t>
      </w:r>
      <w:proofErr w:type="spellEnd"/>
      <w:r>
        <w:rPr>
          <w:rFonts w:ascii="Times New Roman" w:hAnsi="Times New Roman" w:cs="Times New Roman" w:hint="eastAsia"/>
          <w:sz w:val="21"/>
          <w:szCs w:val="21"/>
        </w:rPr>
        <w:t>等人</w:t>
      </w:r>
      <w:r w:rsidR="00587138" w:rsidRPr="00587138">
        <w:rPr>
          <w:rFonts w:ascii="Times New Roman" w:hAnsi="Times New Roman" w:cs="Times New Roman" w:hint="eastAsia"/>
          <w:sz w:val="21"/>
          <w:szCs w:val="21"/>
          <w:vertAlign w:val="superscript"/>
        </w:rPr>
        <w:t>[9]</w:t>
      </w:r>
      <w:r>
        <w:rPr>
          <w:rFonts w:ascii="Times New Roman" w:hAnsi="Times New Roman" w:cs="Times New Roman" w:hint="eastAsia"/>
          <w:sz w:val="21"/>
          <w:szCs w:val="21"/>
        </w:rPr>
        <w:t>提出的单侧抛磨</w:t>
      </w:r>
      <w:r w:rsidR="00587138">
        <w:rPr>
          <w:rFonts w:ascii="Times New Roman" w:hAnsi="Times New Roman" w:cs="Times New Roman"/>
          <w:sz w:val="21"/>
          <w:szCs w:val="21"/>
        </w:rPr>
        <w:t>D</w:t>
      </w:r>
      <w:r>
        <w:rPr>
          <w:rFonts w:ascii="Times New Roman" w:hAnsi="Times New Roman" w:cs="Times New Roman" w:hint="eastAsia"/>
          <w:sz w:val="21"/>
          <w:szCs w:val="21"/>
        </w:rPr>
        <w:t>型传感器需精确</w:t>
      </w:r>
      <w:proofErr w:type="gramStart"/>
      <w:r>
        <w:rPr>
          <w:rFonts w:ascii="Times New Roman" w:hAnsi="Times New Roman" w:cs="Times New Roman" w:hint="eastAsia"/>
          <w:sz w:val="21"/>
          <w:szCs w:val="21"/>
        </w:rPr>
        <w:t>沉积金</w:t>
      </w:r>
      <w:proofErr w:type="gramEnd"/>
      <w:r>
        <w:rPr>
          <w:rFonts w:ascii="Times New Roman" w:hAnsi="Times New Roman" w:cs="Times New Roman" w:hint="eastAsia"/>
          <w:sz w:val="21"/>
          <w:szCs w:val="21"/>
        </w:rPr>
        <w:t>光栅，技术难度大且不易清洗；同年，</w:t>
      </w:r>
      <w:proofErr w:type="spellStart"/>
      <w:r w:rsidR="00587138" w:rsidRPr="00587138">
        <w:rPr>
          <w:rFonts w:ascii="Times New Roman" w:hAnsi="Times New Roman" w:cs="Times New Roman"/>
          <w:sz w:val="21"/>
          <w:szCs w:val="21"/>
        </w:rPr>
        <w:t>Sardar</w:t>
      </w:r>
      <w:proofErr w:type="spellEnd"/>
      <w:r w:rsidR="00587138" w:rsidRPr="00587138">
        <w:rPr>
          <w:rFonts w:ascii="Times New Roman" w:hAnsi="Times New Roman" w:cs="Times New Roman"/>
          <w:sz w:val="21"/>
          <w:szCs w:val="21"/>
        </w:rPr>
        <w:t xml:space="preserve"> M R</w:t>
      </w:r>
      <w:r>
        <w:rPr>
          <w:rFonts w:ascii="Times New Roman" w:hAnsi="Times New Roman" w:cs="Times New Roman" w:hint="eastAsia"/>
          <w:sz w:val="21"/>
          <w:szCs w:val="21"/>
        </w:rPr>
        <w:t>等人</w:t>
      </w:r>
      <w:r w:rsidR="00587138" w:rsidRPr="00587138">
        <w:rPr>
          <w:rFonts w:ascii="Times New Roman" w:hAnsi="Times New Roman" w:cs="Times New Roman" w:hint="eastAsia"/>
          <w:sz w:val="21"/>
          <w:szCs w:val="21"/>
          <w:vertAlign w:val="superscript"/>
        </w:rPr>
        <w:t>[10]</w:t>
      </w:r>
      <w:r>
        <w:rPr>
          <w:rFonts w:ascii="Times New Roman" w:hAnsi="Times New Roman" w:cs="Times New Roman" w:hint="eastAsia"/>
          <w:sz w:val="21"/>
          <w:szCs w:val="21"/>
        </w:rPr>
        <w:t>提出的双侧抛磨结构虽灵敏度尚可，但因空气孔数量少导致传输损耗过大，且矩形气孔制备工艺复杂；</w:t>
      </w:r>
      <w:r w:rsidR="00587138" w:rsidRPr="00587138">
        <w:rPr>
          <w:rFonts w:ascii="Times New Roman" w:hAnsi="Times New Roman" w:cs="Times New Roman"/>
          <w:sz w:val="21"/>
          <w:szCs w:val="21"/>
        </w:rPr>
        <w:t xml:space="preserve">Luo </w:t>
      </w:r>
      <w:proofErr w:type="spellStart"/>
      <w:r w:rsidR="00587138" w:rsidRPr="00587138">
        <w:rPr>
          <w:rFonts w:ascii="Times New Roman" w:hAnsi="Times New Roman" w:cs="Times New Roman"/>
          <w:sz w:val="21"/>
          <w:szCs w:val="21"/>
        </w:rPr>
        <w:t>Biyun</w:t>
      </w:r>
      <w:proofErr w:type="spellEnd"/>
      <w:r>
        <w:rPr>
          <w:rFonts w:ascii="Times New Roman" w:hAnsi="Times New Roman" w:cs="Times New Roman" w:hint="eastAsia"/>
          <w:sz w:val="21"/>
          <w:szCs w:val="21"/>
        </w:rPr>
        <w:t>等人</w:t>
      </w:r>
      <w:r w:rsidR="00587138" w:rsidRPr="00587138">
        <w:rPr>
          <w:rFonts w:ascii="Times New Roman" w:hAnsi="Times New Roman" w:cs="Times New Roman" w:hint="eastAsia"/>
          <w:sz w:val="21"/>
          <w:szCs w:val="21"/>
          <w:vertAlign w:val="superscript"/>
        </w:rPr>
        <w:t>[</w:t>
      </w:r>
      <w:r w:rsidR="00587138" w:rsidRPr="00587138">
        <w:rPr>
          <w:rFonts w:ascii="Times New Roman" w:hAnsi="Times New Roman" w:cs="Times New Roman"/>
          <w:sz w:val="21"/>
          <w:szCs w:val="21"/>
          <w:vertAlign w:val="superscript"/>
        </w:rPr>
        <w:t>11]</w:t>
      </w:r>
      <w:r>
        <w:rPr>
          <w:rFonts w:ascii="Times New Roman" w:hAnsi="Times New Roman" w:cs="Times New Roman" w:hint="eastAsia"/>
          <w:sz w:val="21"/>
          <w:szCs w:val="21"/>
        </w:rPr>
        <w:t>提出的双通道椭圆</w:t>
      </w:r>
      <w:r>
        <w:rPr>
          <w:rFonts w:ascii="Times New Roman" w:hAnsi="Times New Roman" w:cs="Times New Roman" w:hint="eastAsia"/>
          <w:sz w:val="21"/>
          <w:szCs w:val="21"/>
        </w:rPr>
        <w:t>U</w:t>
      </w:r>
      <w:r>
        <w:rPr>
          <w:rFonts w:ascii="Times New Roman" w:hAnsi="Times New Roman" w:cs="Times New Roman" w:hint="eastAsia"/>
          <w:sz w:val="21"/>
          <w:szCs w:val="21"/>
        </w:rPr>
        <w:t>型</w:t>
      </w:r>
      <w:proofErr w:type="gramStart"/>
      <w:r>
        <w:rPr>
          <w:rFonts w:ascii="Times New Roman" w:hAnsi="Times New Roman" w:cs="Times New Roman" w:hint="eastAsia"/>
          <w:sz w:val="21"/>
          <w:szCs w:val="21"/>
        </w:rPr>
        <w:t>槽结构</w:t>
      </w:r>
      <w:proofErr w:type="gramEnd"/>
      <w:r>
        <w:rPr>
          <w:rFonts w:ascii="Times New Roman" w:hAnsi="Times New Roman" w:cs="Times New Roman" w:hint="eastAsia"/>
          <w:sz w:val="21"/>
          <w:szCs w:val="21"/>
        </w:rPr>
        <w:t>则依赖高精密设备二次加工，成本高昂。综上所述，现有</w:t>
      </w:r>
      <w:r>
        <w:rPr>
          <w:rFonts w:ascii="Times New Roman" w:hAnsi="Times New Roman" w:cs="Times New Roman" w:hint="eastAsia"/>
          <w:sz w:val="21"/>
          <w:szCs w:val="21"/>
        </w:rPr>
        <w:t xml:space="preserve"> PCF-SPR </w:t>
      </w:r>
      <w:r>
        <w:rPr>
          <w:rFonts w:ascii="Times New Roman" w:hAnsi="Times New Roman" w:cs="Times New Roman" w:hint="eastAsia"/>
          <w:sz w:val="21"/>
          <w:szCs w:val="21"/>
        </w:rPr>
        <w:t>传感器普遍存在制备工艺复杂、成本高、传输损耗大或检测范围受限等问题，难以兼顾高灵敏度与工程实用性。</w:t>
      </w:r>
    </w:p>
    <w:p w:rsidR="009464E8" w:rsidRDefault="004D4A4E">
      <w:pPr>
        <w:pStyle w:val="ab"/>
        <w:widowControl/>
        <w:spacing w:beforeAutospacing="0" w:afterAutospacing="0"/>
        <w:ind w:firstLineChars="200" w:firstLine="420"/>
        <w:jc w:val="both"/>
        <w:rPr>
          <w:rFonts w:ascii="Times New Roman" w:hAnsi="Times New Roman" w:cs="Times New Roman"/>
          <w:sz w:val="21"/>
          <w:szCs w:val="21"/>
        </w:rPr>
      </w:pPr>
      <w:r>
        <w:rPr>
          <w:rFonts w:ascii="Times New Roman" w:hAnsi="Times New Roman" w:cs="Times New Roman" w:hint="eastAsia"/>
          <w:sz w:val="21"/>
          <w:szCs w:val="21"/>
        </w:rPr>
        <w:lastRenderedPageBreak/>
        <w:t>针对上述研究现状与存在的不足，如何设计一种既具备高灵敏度又易于制备、低损耗的</w:t>
      </w:r>
      <w:r>
        <w:rPr>
          <w:rFonts w:ascii="Times New Roman" w:hAnsi="Times New Roman" w:cs="Times New Roman" w:hint="eastAsia"/>
          <w:sz w:val="21"/>
          <w:szCs w:val="21"/>
        </w:rPr>
        <w:t xml:space="preserve"> PCF-SPR </w:t>
      </w:r>
      <w:r>
        <w:rPr>
          <w:rFonts w:ascii="Times New Roman" w:hAnsi="Times New Roman" w:cs="Times New Roman" w:hint="eastAsia"/>
          <w:sz w:val="21"/>
          <w:szCs w:val="21"/>
        </w:rPr>
        <w:t>传感器，成为当前亟待解决的关键问题。</w:t>
      </w:r>
      <w:r>
        <w:rPr>
          <w:rFonts w:ascii="Times New Roman" w:hAnsi="Times New Roman" w:cs="Times New Roman" w:hint="eastAsia"/>
          <w:sz w:val="21"/>
          <w:szCs w:val="21"/>
        </w:rPr>
        <w:t>D</w:t>
      </w:r>
      <w:r>
        <w:rPr>
          <w:rFonts w:ascii="Times New Roman" w:hAnsi="Times New Roman" w:cs="Times New Roman" w:hint="eastAsia"/>
          <w:sz w:val="21"/>
          <w:szCs w:val="21"/>
        </w:rPr>
        <w:t>型抛磨技术</w:t>
      </w:r>
      <w:proofErr w:type="gramStart"/>
      <w:r>
        <w:rPr>
          <w:rFonts w:ascii="Times New Roman" w:hAnsi="Times New Roman" w:cs="Times New Roman" w:hint="eastAsia"/>
          <w:sz w:val="21"/>
          <w:szCs w:val="21"/>
        </w:rPr>
        <w:t>虽降低</w:t>
      </w:r>
      <w:proofErr w:type="gramEnd"/>
      <w:r>
        <w:rPr>
          <w:rFonts w:ascii="Times New Roman" w:hAnsi="Times New Roman" w:cs="Times New Roman" w:hint="eastAsia"/>
          <w:sz w:val="21"/>
          <w:szCs w:val="21"/>
        </w:rPr>
        <w:t>了部分工艺难度，但仍需进一步优化结构以克服损耗大、二次加工复杂等缺陷。为此，本文在综合考察前人研究的基础上，提出一种基于</w:t>
      </w:r>
      <w:r>
        <w:rPr>
          <w:rFonts w:ascii="Times New Roman" w:hAnsi="Times New Roman" w:cs="Times New Roman" w:hint="eastAsia"/>
          <w:sz w:val="21"/>
          <w:szCs w:val="21"/>
        </w:rPr>
        <w:t>Ag-Ta</w:t>
      </w:r>
      <w:r>
        <w:rPr>
          <w:rFonts w:ascii="Times New Roman" w:hAnsi="Times New Roman" w:cs="Times New Roman" w:hint="eastAsia"/>
          <w:sz w:val="21"/>
          <w:szCs w:val="21"/>
          <w:vertAlign w:val="subscript"/>
        </w:rPr>
        <w:t>2</w:t>
      </w:r>
      <w:r>
        <w:rPr>
          <w:rFonts w:ascii="Times New Roman" w:hAnsi="Times New Roman" w:cs="Times New Roman" w:hint="eastAsia"/>
          <w:sz w:val="21"/>
          <w:szCs w:val="21"/>
        </w:rPr>
        <w:t>O</w:t>
      </w:r>
      <w:r>
        <w:rPr>
          <w:rFonts w:ascii="Times New Roman" w:hAnsi="Times New Roman" w:cs="Times New Roman" w:hint="eastAsia"/>
          <w:sz w:val="21"/>
          <w:szCs w:val="21"/>
          <w:vertAlign w:val="subscript"/>
        </w:rPr>
        <w:t>5</w:t>
      </w:r>
      <w:r>
        <w:rPr>
          <w:rFonts w:ascii="Times New Roman" w:hAnsi="Times New Roman" w:cs="Times New Roman" w:hint="eastAsia"/>
          <w:sz w:val="21"/>
          <w:szCs w:val="21"/>
        </w:rPr>
        <w:t>双侧抛磨</w:t>
      </w:r>
      <w:r>
        <w:rPr>
          <w:rFonts w:ascii="Times New Roman" w:hAnsi="Times New Roman" w:cs="Times New Roman" w:hint="eastAsia"/>
          <w:sz w:val="21"/>
          <w:szCs w:val="21"/>
        </w:rPr>
        <w:t>U</w:t>
      </w:r>
      <w:r>
        <w:rPr>
          <w:rFonts w:ascii="Times New Roman" w:hAnsi="Times New Roman" w:cs="Times New Roman" w:hint="eastAsia"/>
          <w:sz w:val="21"/>
          <w:szCs w:val="21"/>
        </w:rPr>
        <w:t>型宽折射率传感器，</w:t>
      </w:r>
      <w:r>
        <w:rPr>
          <w:rFonts w:ascii="Times New Roman" w:hAnsi="Times New Roman" w:cs="Times New Roman"/>
          <w:sz w:val="21"/>
          <w:szCs w:val="21"/>
        </w:rPr>
        <w:t>以便降低成本，提高灵敏度</w:t>
      </w:r>
      <w:r>
        <w:rPr>
          <w:rFonts w:ascii="Times New Roman" w:hAnsi="Times New Roman" w:cs="Times New Roman" w:hint="eastAsia"/>
          <w:sz w:val="21"/>
          <w:szCs w:val="21"/>
        </w:rPr>
        <w:t>。</w:t>
      </w:r>
    </w:p>
    <w:p w:rsidR="009464E8" w:rsidRDefault="009464E8">
      <w:pPr>
        <w:pStyle w:val="ab"/>
        <w:widowControl/>
        <w:spacing w:beforeAutospacing="0" w:afterAutospacing="0"/>
        <w:ind w:firstLineChars="200" w:firstLine="420"/>
        <w:jc w:val="both"/>
        <w:rPr>
          <w:rFonts w:ascii="Times New Roman" w:hAnsi="Times New Roman" w:cs="Times New Roman"/>
          <w:sz w:val="21"/>
          <w:szCs w:val="21"/>
        </w:rPr>
      </w:pPr>
    </w:p>
    <w:p w:rsidR="009464E8" w:rsidRDefault="004D4A4E">
      <w:pPr>
        <w:rPr>
          <w:rFonts w:ascii="Times New Roman" w:hAnsi="Times New Roman" w:cs="Times New Roman"/>
          <w:b/>
          <w:bCs/>
          <w:szCs w:val="21"/>
        </w:rPr>
      </w:pPr>
      <w:r>
        <w:rPr>
          <w:rFonts w:ascii="Times New Roman" w:hAnsi="Times New Roman" w:cs="Times New Roman"/>
          <w:b/>
          <w:bCs/>
          <w:sz w:val="24"/>
          <w:szCs w:val="24"/>
        </w:rPr>
        <w:t>1</w:t>
      </w:r>
      <w:r>
        <w:rPr>
          <w:rFonts w:ascii="宋体" w:hAnsi="宋体" w:cs="宋体"/>
          <w:b/>
          <w:bCs/>
          <w:sz w:val="24"/>
          <w:szCs w:val="24"/>
        </w:rPr>
        <w:t xml:space="preserve"> </w:t>
      </w:r>
      <w:r>
        <w:rPr>
          <w:rFonts w:ascii="宋体" w:hAnsi="宋体" w:cs="宋体" w:hint="eastAsia"/>
          <w:b/>
          <w:bCs/>
          <w:sz w:val="24"/>
          <w:szCs w:val="24"/>
        </w:rPr>
        <w:t>结构设计及基本理论</w:t>
      </w:r>
    </w:p>
    <w:p w:rsidR="009464E8" w:rsidRDefault="004D4A4E">
      <w:pPr>
        <w:ind w:firstLineChars="200" w:firstLine="420"/>
        <w:rPr>
          <w:rFonts w:ascii="Times New Roman" w:hAnsi="Times New Roman" w:cs="Times New Roman"/>
          <w:szCs w:val="21"/>
        </w:rPr>
      </w:pPr>
      <w:r>
        <w:rPr>
          <w:rFonts w:ascii="Times New Roman" w:hAnsi="Times New Roman" w:cs="Times New Roman" w:hint="eastAsia"/>
          <w:szCs w:val="21"/>
        </w:rPr>
        <w:t>与其他制备工艺不同，本文提出的方法无需高精密设备辅助二次加工，仅利用操作简便的光纤抛磨机对所设计的</w:t>
      </w:r>
      <w:r>
        <w:rPr>
          <w:rFonts w:ascii="Times New Roman" w:hAnsi="Times New Roman" w:cs="Times New Roman"/>
          <w:szCs w:val="21"/>
        </w:rPr>
        <w:t>PCF</w:t>
      </w:r>
      <w:r>
        <w:rPr>
          <w:rFonts w:ascii="Times New Roman" w:hAnsi="Times New Roman" w:cs="Times New Roman" w:hint="eastAsia"/>
          <w:szCs w:val="21"/>
        </w:rPr>
        <w:t>进行双侧抛磨，即可构建出</w:t>
      </w:r>
      <w:r>
        <w:rPr>
          <w:rFonts w:ascii="Times New Roman" w:hAnsi="Times New Roman" w:cs="Times New Roman"/>
          <w:szCs w:val="21"/>
        </w:rPr>
        <w:t>U</w:t>
      </w:r>
      <w:r>
        <w:rPr>
          <w:rFonts w:ascii="Times New Roman" w:hAnsi="Times New Roman" w:cs="Times New Roman" w:hint="eastAsia"/>
          <w:szCs w:val="21"/>
        </w:rPr>
        <w:t>型槽</w:t>
      </w:r>
      <w:r w:rsidRPr="00102A42">
        <w:rPr>
          <w:rFonts w:ascii="Times New Roman" w:hAnsi="Times New Roman" w:cs="Times New Roman"/>
          <w:szCs w:val="21"/>
          <w:vertAlign w:val="superscript"/>
        </w:rPr>
        <w:t>[</w:t>
      </w:r>
      <w:r w:rsidR="00102A42" w:rsidRPr="00102A42">
        <w:rPr>
          <w:rFonts w:ascii="Times New Roman" w:hAnsi="Times New Roman" w:cs="Times New Roman"/>
          <w:szCs w:val="21"/>
          <w:vertAlign w:val="superscript"/>
        </w:rPr>
        <w:t>12</w:t>
      </w:r>
      <w:r w:rsidRPr="00102A42">
        <w:rPr>
          <w:rFonts w:ascii="Times New Roman" w:hAnsi="Times New Roman" w:cs="Times New Roman"/>
          <w:szCs w:val="21"/>
          <w:vertAlign w:val="superscript"/>
        </w:rPr>
        <w:t>]</w:t>
      </w:r>
      <w:r>
        <w:rPr>
          <w:rFonts w:ascii="Times New Roman" w:hAnsi="Times New Roman" w:cs="Times New Roman" w:hint="eastAsia"/>
          <w:szCs w:val="21"/>
        </w:rPr>
        <w:t>。随后，通过在槽内涂覆等离子体材料，增强纤芯模式与表面等离子体模式之间的能量耦合。鉴于银（</w:t>
      </w:r>
      <w:r>
        <w:rPr>
          <w:rFonts w:ascii="Times New Roman" w:hAnsi="Times New Roman" w:cs="Times New Roman"/>
          <w:szCs w:val="21"/>
        </w:rPr>
        <w:t>Ag</w:t>
      </w:r>
      <w:r>
        <w:rPr>
          <w:rFonts w:ascii="Times New Roman" w:hAnsi="Times New Roman" w:cs="Times New Roman" w:hint="eastAsia"/>
          <w:szCs w:val="21"/>
        </w:rPr>
        <w:t>）具有低成本和高共振吸收系数的优势，且相较于常用的金（</w:t>
      </w:r>
      <w:r>
        <w:rPr>
          <w:rFonts w:ascii="Times New Roman" w:hAnsi="Times New Roman" w:cs="Times New Roman"/>
          <w:szCs w:val="21"/>
        </w:rPr>
        <w:t>Au</w:t>
      </w:r>
      <w:r>
        <w:rPr>
          <w:rFonts w:ascii="Times New Roman" w:hAnsi="Times New Roman" w:cs="Times New Roman" w:hint="eastAsia"/>
          <w:szCs w:val="21"/>
        </w:rPr>
        <w:t>）能形成更尖锐的损耗峰，本文选用</w:t>
      </w:r>
      <w:r>
        <w:rPr>
          <w:rFonts w:ascii="Times New Roman" w:hAnsi="Times New Roman" w:cs="Times New Roman"/>
          <w:szCs w:val="21"/>
        </w:rPr>
        <w:t>Ag</w:t>
      </w:r>
      <w:r>
        <w:rPr>
          <w:rFonts w:ascii="Times New Roman" w:hAnsi="Times New Roman" w:cs="Times New Roman" w:hint="eastAsia"/>
          <w:szCs w:val="21"/>
        </w:rPr>
        <w:t>作为表面等离子体材料。为克服</w:t>
      </w:r>
      <w:r>
        <w:rPr>
          <w:rFonts w:ascii="Times New Roman" w:hAnsi="Times New Roman" w:cs="Times New Roman"/>
          <w:szCs w:val="21"/>
        </w:rPr>
        <w:t>Ag</w:t>
      </w:r>
      <w:r>
        <w:rPr>
          <w:rFonts w:ascii="Times New Roman" w:hAnsi="Times New Roman" w:cs="Times New Roman" w:hint="eastAsia"/>
          <w:szCs w:val="21"/>
        </w:rPr>
        <w:t>易氧化的缺陷，在其表面涂覆一层兼具优异热稳定性</w:t>
      </w:r>
      <w:r w:rsidRPr="00102A42">
        <w:rPr>
          <w:rFonts w:ascii="Times New Roman" w:hAnsi="Times New Roman" w:cs="Times New Roman"/>
          <w:szCs w:val="21"/>
          <w:vertAlign w:val="superscript"/>
        </w:rPr>
        <w:t>[</w:t>
      </w:r>
      <w:r w:rsidR="00102A42" w:rsidRPr="00102A42">
        <w:rPr>
          <w:rFonts w:ascii="Times New Roman" w:hAnsi="Times New Roman" w:cs="Times New Roman"/>
          <w:szCs w:val="21"/>
          <w:vertAlign w:val="superscript"/>
        </w:rPr>
        <w:t>13</w:t>
      </w:r>
      <w:r w:rsidRPr="00102A42">
        <w:rPr>
          <w:rFonts w:ascii="Times New Roman" w:hAnsi="Times New Roman" w:cs="Times New Roman"/>
          <w:szCs w:val="21"/>
          <w:vertAlign w:val="superscript"/>
        </w:rPr>
        <w:t>]</w:t>
      </w:r>
      <w:r>
        <w:rPr>
          <w:rFonts w:ascii="Times New Roman" w:hAnsi="Times New Roman" w:cs="Times New Roman" w:hint="eastAsia"/>
          <w:szCs w:val="21"/>
        </w:rPr>
        <w:t>和高化学稳定性</w:t>
      </w:r>
      <w:r w:rsidRPr="00102A42">
        <w:rPr>
          <w:rFonts w:ascii="Times New Roman" w:hAnsi="Times New Roman" w:cs="Times New Roman"/>
          <w:szCs w:val="21"/>
          <w:vertAlign w:val="superscript"/>
        </w:rPr>
        <w:t>[</w:t>
      </w:r>
      <w:r w:rsidR="00102A42" w:rsidRPr="00102A42">
        <w:rPr>
          <w:rFonts w:ascii="Times New Roman" w:hAnsi="Times New Roman" w:cs="Times New Roman"/>
          <w:szCs w:val="21"/>
          <w:vertAlign w:val="superscript"/>
        </w:rPr>
        <w:t>14-15</w:t>
      </w:r>
      <w:r w:rsidRPr="00102A42">
        <w:rPr>
          <w:rFonts w:ascii="Times New Roman" w:hAnsi="Times New Roman" w:cs="Times New Roman"/>
          <w:szCs w:val="21"/>
          <w:vertAlign w:val="superscript"/>
        </w:rPr>
        <w:t>]</w:t>
      </w:r>
      <w:r>
        <w:rPr>
          <w:rFonts w:ascii="Times New Roman" w:hAnsi="Times New Roman" w:cs="Times New Roman" w:hint="eastAsia"/>
          <w:szCs w:val="21"/>
        </w:rPr>
        <w:t>的五氧化二钽（</w:t>
      </w:r>
      <w:proofErr w:type="spellStart"/>
      <w:r>
        <w:rPr>
          <w:rFonts w:ascii="Times New Roman" w:hAnsi="Times New Roman" w:cs="Times New Roman"/>
          <w:szCs w:val="21"/>
        </w:rPr>
        <w:t>Ta₂O</w:t>
      </w:r>
      <w:proofErr w:type="spellEnd"/>
      <w:r>
        <w:rPr>
          <w:rFonts w:ascii="Times New Roman" w:hAnsi="Times New Roman" w:cs="Times New Roman"/>
          <w:szCs w:val="21"/>
        </w:rPr>
        <w:t>₅</w:t>
      </w:r>
      <w:r>
        <w:rPr>
          <w:rFonts w:ascii="Times New Roman" w:hAnsi="Times New Roman" w:cs="Times New Roman" w:hint="eastAsia"/>
          <w:szCs w:val="21"/>
        </w:rPr>
        <w:t>），以保护</w:t>
      </w:r>
      <w:r>
        <w:rPr>
          <w:rFonts w:ascii="Times New Roman" w:hAnsi="Times New Roman" w:cs="Times New Roman"/>
          <w:szCs w:val="21"/>
        </w:rPr>
        <w:t>Ag</w:t>
      </w:r>
      <w:r>
        <w:rPr>
          <w:rFonts w:ascii="Times New Roman" w:hAnsi="Times New Roman" w:cs="Times New Roman" w:hint="eastAsia"/>
          <w:szCs w:val="21"/>
        </w:rPr>
        <w:t>膜并进一步提升传感器的灵敏度</w:t>
      </w:r>
      <w:r w:rsidRPr="00102A42">
        <w:rPr>
          <w:rFonts w:ascii="Times New Roman" w:hAnsi="Times New Roman" w:cs="Times New Roman" w:hint="eastAsia"/>
          <w:szCs w:val="21"/>
          <w:vertAlign w:val="superscript"/>
        </w:rPr>
        <w:t>[</w:t>
      </w:r>
      <w:r w:rsidR="00102A42" w:rsidRPr="00102A42">
        <w:rPr>
          <w:rFonts w:ascii="Times New Roman" w:hAnsi="Times New Roman" w:cs="Times New Roman"/>
          <w:szCs w:val="21"/>
          <w:vertAlign w:val="superscript"/>
        </w:rPr>
        <w:t>9</w:t>
      </w:r>
      <w:r w:rsidRPr="00102A42">
        <w:rPr>
          <w:rFonts w:ascii="Times New Roman" w:hAnsi="Times New Roman" w:cs="Times New Roman" w:hint="eastAsia"/>
          <w:szCs w:val="21"/>
          <w:vertAlign w:val="superscript"/>
        </w:rPr>
        <w:t>]</w:t>
      </w:r>
      <w:r>
        <w:rPr>
          <w:rFonts w:ascii="Times New Roman" w:hAnsi="Times New Roman" w:cs="Times New Roman" w:hint="eastAsia"/>
          <w:szCs w:val="21"/>
        </w:rPr>
        <w:t>。</w:t>
      </w:r>
    </w:p>
    <w:p w:rsidR="009464E8" w:rsidRDefault="004D4A4E">
      <w:pPr>
        <w:ind w:firstLineChars="200" w:firstLine="420"/>
        <w:rPr>
          <w:rFonts w:ascii="Times New Roman" w:hAnsi="Times New Roman" w:cs="Times New Roman"/>
          <w:kern w:val="0"/>
          <w:szCs w:val="21"/>
          <w:lang w:bidi="ar"/>
        </w:rPr>
      </w:pPr>
      <w:r>
        <w:rPr>
          <w:rFonts w:ascii="Times New Roman" w:hAnsi="Times New Roman" w:cs="Times New Roman" w:hint="eastAsia"/>
          <w:szCs w:val="21"/>
        </w:rPr>
        <w:t>图</w:t>
      </w:r>
      <w:r>
        <w:rPr>
          <w:rFonts w:ascii="Times New Roman" w:hAnsi="Times New Roman" w:cs="Times New Roman" w:hint="eastAsia"/>
          <w:szCs w:val="21"/>
        </w:rPr>
        <w:t>1</w:t>
      </w:r>
      <w:r>
        <w:rPr>
          <w:rFonts w:ascii="Times New Roman" w:hAnsi="Times New Roman" w:cs="Times New Roman" w:hint="eastAsia"/>
          <w:szCs w:val="21"/>
        </w:rPr>
        <w:t>展示了本文设计的双侧抛磨</w:t>
      </w:r>
      <w:r>
        <w:rPr>
          <w:rFonts w:ascii="Times New Roman" w:hAnsi="Times New Roman" w:cs="Times New Roman" w:hint="eastAsia"/>
          <w:szCs w:val="21"/>
        </w:rPr>
        <w:t>U</w:t>
      </w:r>
      <w:r>
        <w:rPr>
          <w:rFonts w:ascii="Times New Roman" w:hAnsi="Times New Roman" w:cs="Times New Roman" w:hint="eastAsia"/>
          <w:szCs w:val="21"/>
        </w:rPr>
        <w:t>型</w:t>
      </w:r>
      <w:r>
        <w:rPr>
          <w:rFonts w:ascii="Times New Roman" w:hAnsi="Times New Roman" w:cs="Times New Roman" w:hint="eastAsia"/>
          <w:szCs w:val="21"/>
        </w:rPr>
        <w:t>PCF-SPR</w:t>
      </w:r>
      <w:r>
        <w:rPr>
          <w:rFonts w:ascii="Times New Roman" w:hAnsi="Times New Roman" w:cs="Times New Roman" w:hint="eastAsia"/>
          <w:szCs w:val="21"/>
        </w:rPr>
        <w:t>折射率传感器的横截面及三维结构示意图。该</w:t>
      </w:r>
      <w:r>
        <w:rPr>
          <w:rFonts w:ascii="Times New Roman" w:hAnsi="Times New Roman" w:cs="Times New Roman" w:hint="eastAsia"/>
          <w:szCs w:val="21"/>
        </w:rPr>
        <w:t>PCF</w:t>
      </w:r>
      <w:r>
        <w:rPr>
          <w:rFonts w:ascii="Times New Roman" w:hAnsi="Times New Roman" w:cs="Times New Roman" w:hint="eastAsia"/>
          <w:szCs w:val="21"/>
        </w:rPr>
        <w:t>由两层气孔构成：外层为正六边形排布的大空气孔（直径为</w:t>
      </w:r>
      <w:r w:rsidRPr="00102A42">
        <w:rPr>
          <w:rFonts w:ascii="Times New Roman" w:hAnsi="Times New Roman" w:cs="Times New Roman"/>
          <w:i/>
          <w:szCs w:val="21"/>
        </w:rPr>
        <w:t>d</w:t>
      </w:r>
      <w:r w:rsidRPr="00102A42">
        <w:rPr>
          <w:rFonts w:ascii="Tahoma" w:hAnsi="Tahoma" w:cs="Tahoma"/>
          <w:szCs w:val="21"/>
          <w:vertAlign w:val="subscript"/>
        </w:rPr>
        <w:t>1</w:t>
      </w:r>
      <w:r>
        <w:rPr>
          <w:rFonts w:ascii="Times New Roman" w:hAnsi="Times New Roman" w:cs="Times New Roman" w:hint="eastAsia"/>
          <w:szCs w:val="21"/>
        </w:rPr>
        <w:t>，孔间距为</w:t>
      </w:r>
      <w:r w:rsidRPr="00102A42">
        <w:rPr>
          <w:rFonts w:ascii="Times New Roman" w:hAnsi="Times New Roman" w:cs="Times New Roman" w:hint="eastAsia"/>
          <w:i/>
          <w:szCs w:val="21"/>
        </w:rPr>
        <w:t>Λ</w:t>
      </w:r>
      <w:r>
        <w:rPr>
          <w:rFonts w:ascii="Times New Roman" w:hAnsi="Times New Roman" w:cs="Times New Roman" w:hint="eastAsia"/>
          <w:szCs w:val="21"/>
        </w:rPr>
        <w:t>）；内层靠近纤芯处分布有</w:t>
      </w:r>
      <w:r>
        <w:rPr>
          <w:rFonts w:ascii="Times New Roman" w:hAnsi="Times New Roman" w:cs="Times New Roman" w:hint="eastAsia"/>
          <w:szCs w:val="21"/>
        </w:rPr>
        <w:t>4</w:t>
      </w:r>
      <w:r>
        <w:rPr>
          <w:rFonts w:ascii="Times New Roman" w:hAnsi="Times New Roman" w:cs="Times New Roman" w:hint="eastAsia"/>
          <w:szCs w:val="21"/>
        </w:rPr>
        <w:t>个圆形小空气孔（直径为</w:t>
      </w:r>
      <w:r w:rsidRPr="00102A42">
        <w:rPr>
          <w:rFonts w:ascii="Times New Roman" w:hAnsi="Times New Roman" w:cs="Times New Roman" w:hint="eastAsia"/>
          <w:i/>
          <w:szCs w:val="21"/>
        </w:rPr>
        <w:t>d</w:t>
      </w:r>
      <w:r w:rsidRPr="00102A42">
        <w:rPr>
          <w:rFonts w:ascii="Times New Roman" w:hAnsi="Times New Roman" w:cs="Times New Roman" w:hint="eastAsia"/>
          <w:szCs w:val="21"/>
          <w:vertAlign w:val="subscript"/>
        </w:rPr>
        <w:t>2</w:t>
      </w:r>
      <w:r>
        <w:rPr>
          <w:rFonts w:ascii="Times New Roman" w:hAnsi="Times New Roman" w:cs="Times New Roman" w:hint="eastAsia"/>
          <w:szCs w:val="21"/>
        </w:rPr>
        <w:t>）和</w:t>
      </w:r>
      <w:r>
        <w:rPr>
          <w:rFonts w:ascii="Times New Roman" w:hAnsi="Times New Roman" w:cs="Times New Roman" w:hint="eastAsia"/>
          <w:szCs w:val="21"/>
        </w:rPr>
        <w:t>4</w:t>
      </w:r>
      <w:r>
        <w:rPr>
          <w:rFonts w:ascii="Times New Roman" w:hAnsi="Times New Roman" w:cs="Times New Roman" w:hint="eastAsia"/>
          <w:szCs w:val="21"/>
        </w:rPr>
        <w:t>个椭圆孔（长轴</w:t>
      </w:r>
      <w:r w:rsidRPr="00102A42">
        <w:rPr>
          <w:rFonts w:ascii="Times New Roman" w:hAnsi="Times New Roman" w:cs="Times New Roman"/>
          <w:i/>
          <w:szCs w:val="21"/>
        </w:rPr>
        <w:t>a</w:t>
      </w:r>
      <w:r>
        <w:rPr>
          <w:rFonts w:ascii="Times New Roman" w:hAnsi="Times New Roman" w:cs="Times New Roman"/>
          <w:szCs w:val="21"/>
        </w:rPr>
        <w:t>=</w:t>
      </w:r>
      <w:r w:rsidR="00102A42" w:rsidRPr="00102A42">
        <w:rPr>
          <w:rFonts w:ascii="Times New Roman" w:hAnsi="Times New Roman" w:cs="Times New Roman" w:hint="eastAsia"/>
          <w:i/>
          <w:szCs w:val="21"/>
        </w:rPr>
        <w:t xml:space="preserve"> d</w:t>
      </w:r>
      <w:r w:rsidR="00102A42" w:rsidRPr="00102A42">
        <w:rPr>
          <w:rFonts w:ascii="Times New Roman" w:hAnsi="Times New Roman" w:cs="Times New Roman" w:hint="eastAsia"/>
          <w:szCs w:val="21"/>
          <w:vertAlign w:val="subscript"/>
        </w:rPr>
        <w:t>2</w:t>
      </w:r>
      <w:r>
        <w:rPr>
          <w:rFonts w:ascii="Times New Roman" w:hAnsi="Times New Roman" w:cs="Times New Roman" w:hint="eastAsia"/>
          <w:szCs w:val="21"/>
        </w:rPr>
        <w:t>，短轴</w:t>
      </w:r>
      <w:r w:rsidRPr="00102A42">
        <w:rPr>
          <w:rFonts w:ascii="Times New Roman" w:hAnsi="Times New Roman" w:cs="Times New Roman"/>
          <w:i/>
          <w:szCs w:val="21"/>
        </w:rPr>
        <w:t>b</w:t>
      </w:r>
      <w:r>
        <w:rPr>
          <w:rFonts w:ascii="Times New Roman" w:hAnsi="Times New Roman" w:cs="Times New Roman"/>
          <w:szCs w:val="21"/>
        </w:rPr>
        <w:t>=</w:t>
      </w:r>
      <w:r w:rsidR="00102A42" w:rsidRPr="00102A42">
        <w:rPr>
          <w:rFonts w:ascii="Times New Roman" w:hAnsi="Times New Roman" w:cs="Times New Roman" w:hint="eastAsia"/>
          <w:i/>
          <w:szCs w:val="21"/>
        </w:rPr>
        <w:t xml:space="preserve"> d</w:t>
      </w:r>
      <w:r w:rsidR="00102A42" w:rsidRPr="00102A42">
        <w:rPr>
          <w:rFonts w:ascii="Times New Roman" w:hAnsi="Times New Roman" w:cs="Times New Roman" w:hint="eastAsia"/>
          <w:szCs w:val="21"/>
          <w:vertAlign w:val="subscript"/>
        </w:rPr>
        <w:t>2</w:t>
      </w:r>
      <w:r>
        <w:rPr>
          <w:rFonts w:ascii="Times New Roman" w:hAnsi="Times New Roman" w:cs="Times New Roman"/>
          <w:szCs w:val="21"/>
        </w:rPr>
        <w:t>/</w:t>
      </w:r>
      <w:r>
        <w:rPr>
          <w:rFonts w:ascii="Times New Roman" w:hAnsi="Times New Roman" w:cs="Times New Roman" w:hint="eastAsia"/>
          <w:szCs w:val="21"/>
        </w:rPr>
        <w:t>2</w:t>
      </w:r>
      <w:r>
        <w:rPr>
          <w:rFonts w:ascii="Times New Roman" w:hAnsi="Times New Roman" w:cs="Times New Roman" w:hint="eastAsia"/>
          <w:szCs w:val="21"/>
        </w:rPr>
        <w:t>）。这种结构设计使得外层大空气孔周围的平均折射率低于纤芯区域，从而将光能</w:t>
      </w:r>
      <w:proofErr w:type="gramStart"/>
      <w:r>
        <w:rPr>
          <w:rFonts w:ascii="Times New Roman" w:hAnsi="Times New Roman" w:cs="Times New Roman" w:hint="eastAsia"/>
          <w:szCs w:val="21"/>
        </w:rPr>
        <w:t>量有效</w:t>
      </w:r>
      <w:proofErr w:type="gramEnd"/>
      <w:r>
        <w:rPr>
          <w:rFonts w:ascii="Times New Roman" w:hAnsi="Times New Roman" w:cs="Times New Roman" w:hint="eastAsia"/>
          <w:szCs w:val="21"/>
        </w:rPr>
        <w:t>限制在纤芯中传输，降低传输损耗。此外，为增强纤芯模式与外界等离子体模式的能量交换以更有效地激发</w:t>
      </w:r>
      <w:r>
        <w:rPr>
          <w:rFonts w:ascii="Times New Roman" w:hAnsi="Times New Roman" w:cs="Times New Roman" w:hint="eastAsia"/>
          <w:szCs w:val="21"/>
        </w:rPr>
        <w:t>SPR</w:t>
      </w:r>
      <w:r>
        <w:rPr>
          <w:rFonts w:ascii="Times New Roman" w:hAnsi="Times New Roman" w:cs="Times New Roman" w:hint="eastAsia"/>
          <w:szCs w:val="21"/>
        </w:rPr>
        <w:t>效应，沿光纤横向设置了</w:t>
      </w:r>
      <w:r>
        <w:rPr>
          <w:rFonts w:ascii="Times New Roman" w:hAnsi="Times New Roman" w:cs="Times New Roman" w:hint="eastAsia"/>
          <w:szCs w:val="21"/>
        </w:rPr>
        <w:t>4</w:t>
      </w:r>
      <w:r>
        <w:rPr>
          <w:rFonts w:ascii="Times New Roman" w:hAnsi="Times New Roman" w:cs="Times New Roman" w:hint="eastAsia"/>
          <w:szCs w:val="21"/>
        </w:rPr>
        <w:t>个椭圆孔（纵向间距为</w:t>
      </w:r>
      <w:r w:rsidR="00102A42" w:rsidRPr="00102A42">
        <w:rPr>
          <w:rFonts w:ascii="Times New Roman" w:hAnsi="Times New Roman" w:cs="Times New Roman"/>
          <w:i/>
          <w:szCs w:val="21"/>
        </w:rPr>
        <w:t>d</w:t>
      </w:r>
      <w:r w:rsidR="00102A42" w:rsidRPr="00102A42">
        <w:rPr>
          <w:rFonts w:ascii="Tahoma" w:hAnsi="Tahoma" w:cs="Tahoma"/>
          <w:szCs w:val="21"/>
          <w:vertAlign w:val="subscript"/>
        </w:rPr>
        <w:t>1</w:t>
      </w:r>
      <w:r>
        <w:rPr>
          <w:rFonts w:ascii="Times New Roman" w:hAnsi="Times New Roman" w:cs="Times New Roman" w:hint="eastAsia"/>
          <w:szCs w:val="21"/>
        </w:rPr>
        <w:t>）作为有效的泄漏通道。通过将最外层大空气孔沿</w:t>
      </w:r>
      <w:r w:rsidRPr="00E60600">
        <w:rPr>
          <w:rFonts w:ascii="Times New Roman" w:hAnsi="Times New Roman" w:cs="Times New Roman" w:hint="eastAsia"/>
          <w:i/>
          <w:szCs w:val="21"/>
        </w:rPr>
        <w:t>x</w:t>
      </w:r>
      <w:r>
        <w:rPr>
          <w:rFonts w:ascii="Times New Roman" w:hAnsi="Times New Roman" w:cs="Times New Roman" w:hint="eastAsia"/>
          <w:szCs w:val="21"/>
        </w:rPr>
        <w:t>轴方向进行双侧抛磨形成</w:t>
      </w:r>
      <w:r>
        <w:rPr>
          <w:rFonts w:ascii="Times New Roman" w:hAnsi="Times New Roman" w:cs="Times New Roman" w:hint="eastAsia"/>
          <w:szCs w:val="21"/>
        </w:rPr>
        <w:t>U</w:t>
      </w:r>
      <w:r>
        <w:rPr>
          <w:rFonts w:ascii="Times New Roman" w:hAnsi="Times New Roman" w:cs="Times New Roman" w:hint="eastAsia"/>
          <w:szCs w:val="21"/>
        </w:rPr>
        <w:t>型槽，定义抛磨面至该空气孔中心的水平距离为</w:t>
      </w:r>
      <w:r w:rsidRPr="00102A42">
        <w:rPr>
          <w:rFonts w:ascii="Times New Roman" w:hAnsi="Times New Roman" w:cs="Times New Roman" w:hint="eastAsia"/>
          <w:i/>
          <w:szCs w:val="21"/>
        </w:rPr>
        <w:t>L</w:t>
      </w:r>
      <w:r>
        <w:rPr>
          <w:rFonts w:ascii="Times New Roman" w:hAnsi="Times New Roman" w:cs="Times New Roman" w:hint="eastAsia"/>
          <w:szCs w:val="21"/>
        </w:rPr>
        <w:t>。</w:t>
      </w:r>
      <w:r>
        <w:rPr>
          <w:rFonts w:ascii="Times New Roman" w:hAnsi="Times New Roman" w:cs="Times New Roman" w:hint="eastAsia"/>
          <w:szCs w:val="21"/>
        </w:rPr>
        <w:t>U</w:t>
      </w:r>
      <w:r>
        <w:rPr>
          <w:rFonts w:ascii="Times New Roman" w:hAnsi="Times New Roman" w:cs="Times New Roman" w:hint="eastAsia"/>
          <w:szCs w:val="21"/>
        </w:rPr>
        <w:t>型槽内壁依次涂覆厚度为</w:t>
      </w:r>
      <w:r w:rsidRPr="00102A42">
        <w:rPr>
          <w:rFonts w:ascii="Tahoma" w:hAnsi="Tahoma" w:cs="Tahoma"/>
          <w:i/>
          <w:szCs w:val="21"/>
        </w:rPr>
        <w:t>t</w:t>
      </w:r>
      <w:r w:rsidRPr="00102A42">
        <w:rPr>
          <w:rFonts w:ascii="Tahoma" w:hAnsi="Tahoma" w:cs="Tahoma"/>
          <w:szCs w:val="21"/>
          <w:vertAlign w:val="subscript"/>
        </w:rPr>
        <w:t>1</w:t>
      </w:r>
      <w:r>
        <w:rPr>
          <w:rFonts w:ascii="Times New Roman" w:hAnsi="Times New Roman" w:cs="Times New Roman" w:hint="eastAsia"/>
          <w:szCs w:val="21"/>
        </w:rPr>
        <w:t>的</w:t>
      </w:r>
      <w:r>
        <w:rPr>
          <w:rFonts w:ascii="Times New Roman" w:hAnsi="Times New Roman" w:cs="Times New Roman" w:hint="eastAsia"/>
          <w:szCs w:val="21"/>
        </w:rPr>
        <w:t>Ag</w:t>
      </w:r>
      <w:r>
        <w:rPr>
          <w:rFonts w:ascii="Times New Roman" w:hAnsi="Times New Roman" w:cs="Times New Roman" w:hint="eastAsia"/>
          <w:szCs w:val="21"/>
        </w:rPr>
        <w:t>层和厚度为</w:t>
      </w:r>
      <w:r w:rsidRPr="00102A42">
        <w:rPr>
          <w:rFonts w:ascii="Times New Roman" w:hAnsi="Times New Roman" w:cs="Times New Roman"/>
          <w:i/>
          <w:szCs w:val="21"/>
        </w:rPr>
        <w:t>t</w:t>
      </w:r>
      <w:r w:rsidRPr="00102A42">
        <w:rPr>
          <w:rFonts w:ascii="Times New Roman" w:hAnsi="Times New Roman" w:cs="Times New Roman"/>
          <w:szCs w:val="21"/>
          <w:vertAlign w:val="subscript"/>
        </w:rPr>
        <w:t>2</w:t>
      </w:r>
      <w:r>
        <w:rPr>
          <w:rFonts w:ascii="Times New Roman" w:hAnsi="Times New Roman" w:cs="Times New Roman" w:hint="eastAsia"/>
          <w:szCs w:val="21"/>
        </w:rPr>
        <w:t>的</w:t>
      </w:r>
      <w:proofErr w:type="spellStart"/>
      <w:r>
        <w:rPr>
          <w:rFonts w:ascii="Times New Roman" w:hAnsi="Times New Roman" w:cs="Times New Roman"/>
          <w:szCs w:val="21"/>
        </w:rPr>
        <w:t>Ta₂O</w:t>
      </w:r>
      <w:proofErr w:type="spellEnd"/>
      <w:r>
        <w:rPr>
          <w:rFonts w:ascii="Times New Roman" w:hAnsi="Times New Roman" w:cs="Times New Roman"/>
          <w:szCs w:val="21"/>
        </w:rPr>
        <w:t>₅</w:t>
      </w:r>
      <w:r>
        <w:rPr>
          <w:rFonts w:ascii="Times New Roman" w:hAnsi="Times New Roman" w:cs="Times New Roman" w:hint="eastAsia"/>
          <w:szCs w:val="21"/>
        </w:rPr>
        <w:t>保护层。在利用有限元法进行数值分析时，模型外侧设置完美匹配层（</w:t>
      </w:r>
      <w:r>
        <w:rPr>
          <w:rFonts w:ascii="Times New Roman" w:hAnsi="Times New Roman" w:cs="Times New Roman"/>
          <w:szCs w:val="21"/>
        </w:rPr>
        <w:t>PML</w:t>
      </w:r>
      <w:r>
        <w:rPr>
          <w:rFonts w:ascii="Times New Roman" w:hAnsi="Times New Roman" w:cs="Times New Roman" w:hint="eastAsia"/>
          <w:szCs w:val="21"/>
        </w:rPr>
        <w:t>）并施加散射边界条件，以消除边界反射对计算结果的影响。</w:t>
      </w:r>
    </w:p>
    <w:p w:rsidR="009464E8" w:rsidRDefault="004D4A4E">
      <w:pPr>
        <w:jc w:val="left"/>
        <w:rPr>
          <w:rFonts w:ascii="Times New Roman" w:hAnsi="Times New Roman" w:cs="Times New Roman"/>
        </w:rPr>
      </w:pPr>
      <w:r>
        <w:rPr>
          <w:rFonts w:hint="eastAsia"/>
        </w:rPr>
        <w:object w:dxaOrig="8298" w:dyaOrig="29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7pt;height:146.3pt" o:ole="">
            <v:imagedata r:id="rId7" o:title=""/>
          </v:shape>
          <o:OLEObject Type="Embed" ProgID="Visio.Drawing.15" ShapeID="_x0000_i1025" DrawAspect="Content" ObjectID="_1838874853" r:id="rId8"/>
        </w:object>
      </w:r>
    </w:p>
    <w:p w:rsidR="009464E8" w:rsidRDefault="004D4A4E">
      <w:pPr>
        <w:jc w:val="center"/>
        <w:rPr>
          <w:rFonts w:ascii="Times New Roman" w:hAnsi="Times New Roman" w:cs="Times New Roman"/>
          <w:sz w:val="18"/>
          <w:szCs w:val="18"/>
        </w:rPr>
      </w:pPr>
      <w:r>
        <w:rPr>
          <w:rFonts w:ascii="Times New Roman" w:hAnsi="Times New Roman" w:cs="Times New Roman"/>
          <w:b/>
          <w:bCs/>
          <w:sz w:val="15"/>
          <w:szCs w:val="15"/>
        </w:rPr>
        <w:t>图</w:t>
      </w:r>
      <w:r>
        <w:rPr>
          <w:rFonts w:ascii="Times New Roman" w:hAnsi="Times New Roman" w:cs="Times New Roman"/>
          <w:b/>
          <w:bCs/>
          <w:sz w:val="15"/>
          <w:szCs w:val="15"/>
        </w:rPr>
        <w:t xml:space="preserve">1 PCF-SPR </w:t>
      </w:r>
      <w:r>
        <w:rPr>
          <w:rFonts w:ascii="Times New Roman" w:hAnsi="Times New Roman" w:cs="Times New Roman"/>
          <w:b/>
          <w:bCs/>
          <w:sz w:val="15"/>
          <w:szCs w:val="15"/>
        </w:rPr>
        <w:t>传感器的结构图。</w:t>
      </w:r>
      <w:r>
        <w:rPr>
          <w:rFonts w:ascii="Times New Roman" w:hAnsi="Times New Roman" w:cs="Times New Roman"/>
          <w:b/>
          <w:bCs/>
          <w:sz w:val="15"/>
          <w:szCs w:val="15"/>
        </w:rPr>
        <w:t>(a)</w:t>
      </w:r>
      <w:r>
        <w:rPr>
          <w:rFonts w:ascii="Times New Roman" w:hAnsi="Times New Roman" w:cs="Times New Roman"/>
          <w:b/>
          <w:bCs/>
          <w:sz w:val="15"/>
          <w:szCs w:val="15"/>
        </w:rPr>
        <w:t>横截面；</w:t>
      </w:r>
      <w:r>
        <w:rPr>
          <w:rFonts w:ascii="Times New Roman" w:hAnsi="Times New Roman" w:cs="Times New Roman"/>
          <w:b/>
          <w:bCs/>
          <w:sz w:val="15"/>
          <w:szCs w:val="15"/>
        </w:rPr>
        <w:t>(b)</w:t>
      </w:r>
      <w:r>
        <w:rPr>
          <w:rFonts w:ascii="Times New Roman" w:hAnsi="Times New Roman" w:cs="Times New Roman"/>
          <w:b/>
          <w:bCs/>
          <w:sz w:val="15"/>
          <w:szCs w:val="15"/>
        </w:rPr>
        <w:t>三维</w:t>
      </w:r>
    </w:p>
    <w:p w:rsidR="009464E8" w:rsidRDefault="004D4A4E">
      <w:pPr>
        <w:snapToGrid w:val="0"/>
        <w:ind w:firstLineChars="200" w:firstLine="420"/>
        <w:rPr>
          <w:rFonts w:ascii="Times New Roman" w:hAnsi="Times New Roman" w:cs="Times New Roman"/>
        </w:rPr>
      </w:pPr>
      <w:r>
        <w:rPr>
          <w:rFonts w:ascii="Times New Roman" w:hAnsi="Times New Roman" w:cs="Times New Roman"/>
        </w:rPr>
        <w:t>传感器的</w:t>
      </w:r>
      <w:r>
        <w:rPr>
          <w:rFonts w:ascii="Times New Roman" w:hAnsi="Times New Roman" w:cs="Times New Roman" w:hint="eastAsia"/>
        </w:rPr>
        <w:t>波长</w:t>
      </w:r>
      <w:r>
        <w:rPr>
          <w:rFonts w:ascii="Times New Roman" w:hAnsi="Times New Roman" w:cs="Times New Roman"/>
        </w:rPr>
        <w:t>灵敏度可用</w:t>
      </w:r>
      <w:r>
        <w:rPr>
          <w:rFonts w:ascii="Times New Roman" w:hAnsi="Times New Roman" w:cs="Times New Roman"/>
          <w:position w:val="-12"/>
        </w:rPr>
        <w:object w:dxaOrig="301" w:dyaOrig="355">
          <v:shape id="_x0000_i1026" type="#_x0000_t75" style="width:15pt;height:17.85pt" o:ole="">
            <v:imagedata r:id="rId9" o:title=""/>
          </v:shape>
          <o:OLEObject Type="Embed" ProgID="Equation.DSMT4" ShapeID="_x0000_i1026" DrawAspect="Content" ObjectID="_1838874854" r:id="rId10"/>
        </w:object>
      </w:r>
      <w:r>
        <w:rPr>
          <w:rFonts w:ascii="Times New Roman" w:hAnsi="Times New Roman" w:cs="Times New Roman" w:hint="eastAsia"/>
        </w:rPr>
        <w:t>可用于评估其折射率检测能力</w:t>
      </w:r>
      <w:r w:rsidRPr="00E60600">
        <w:rPr>
          <w:rFonts w:ascii="Times New Roman" w:hAnsi="Times New Roman" w:cs="Times New Roman" w:hint="eastAsia"/>
          <w:vertAlign w:val="superscript"/>
        </w:rPr>
        <w:t>[</w:t>
      </w:r>
      <w:r w:rsidR="00E60600" w:rsidRPr="00E60600">
        <w:rPr>
          <w:rFonts w:ascii="Times New Roman" w:hAnsi="Times New Roman" w:cs="Times New Roman"/>
          <w:vertAlign w:val="superscript"/>
        </w:rPr>
        <w:t>16</w:t>
      </w:r>
      <w:r w:rsidRPr="00E60600">
        <w:rPr>
          <w:rFonts w:ascii="Times New Roman" w:hAnsi="Times New Roman" w:cs="Times New Roman" w:hint="eastAsia"/>
          <w:vertAlign w:val="superscript"/>
        </w:rPr>
        <w:t>]</w:t>
      </w:r>
      <w:r>
        <w:rPr>
          <w:rFonts w:ascii="Times New Roman" w:hAnsi="Times New Roman" w:cs="Times New Roman" w:hint="eastAsia"/>
        </w:rPr>
        <w:t>，定义如式</w:t>
      </w:r>
      <w:r>
        <w:rPr>
          <w:rFonts w:ascii="Times New Roman" w:hAnsi="Times New Roman" w:cs="Times New Roman" w:hint="eastAsia"/>
        </w:rPr>
        <w:t>(1)</w:t>
      </w:r>
      <w:r>
        <w:rPr>
          <w:rFonts w:ascii="Times New Roman" w:hAnsi="Times New Roman" w:cs="Times New Roman" w:hint="eastAsia"/>
        </w:rPr>
        <w:t>所示。</w:t>
      </w:r>
    </w:p>
    <w:p w:rsidR="009464E8" w:rsidRDefault="004D4A4E">
      <w:pPr>
        <w:snapToGrid w:val="0"/>
        <w:ind w:firstLineChars="200" w:firstLine="420"/>
        <w:jc w:val="right"/>
        <w:rPr>
          <w:rFonts w:ascii="Times New Roman" w:hAnsi="Times New Roman" w:cs="Times New Roman"/>
        </w:rPr>
      </w:pPr>
      <w:r>
        <w:rPr>
          <w:rFonts w:ascii="Times New Roman" w:hAnsi="Times New Roman" w:cs="Times New Roman"/>
          <w:position w:val="-30"/>
        </w:rPr>
        <w:object w:dxaOrig="1161" w:dyaOrig="720">
          <v:shape id="_x0000_i1027" type="#_x0000_t75" style="width:57.6pt;height:36.3pt" o:ole="">
            <v:imagedata r:id="rId11" o:title=""/>
          </v:shape>
          <o:OLEObject Type="Embed" ProgID="Equation.DSMT4" ShapeID="_x0000_i1027" DrawAspect="Content" ObjectID="_1838874855" r:id="rId12"/>
        </w:object>
      </w:r>
      <w:r>
        <w:rPr>
          <w:rFonts w:ascii="Times New Roman" w:hAnsi="Times New Roman" w:cs="Times New Roman"/>
        </w:rPr>
        <w:t xml:space="preserve">                        (1)</w:t>
      </w:r>
    </w:p>
    <w:p w:rsidR="009464E8" w:rsidRDefault="004D4A4E">
      <w:pPr>
        <w:snapToGrid w:val="0"/>
        <w:rPr>
          <w:rFonts w:ascii="Times New Roman" w:hAnsi="Times New Roman" w:cs="Times New Roman"/>
        </w:rPr>
      </w:pPr>
      <w:r>
        <w:rPr>
          <w:rFonts w:ascii="Times New Roman" w:hAnsi="Times New Roman" w:cs="Times New Roman" w:hint="eastAsia"/>
        </w:rPr>
        <w:t>式中</w:t>
      </w:r>
      <w:r>
        <w:rPr>
          <w:rFonts w:ascii="Times New Roman" w:hAnsi="Times New Roman" w:cs="Times New Roman"/>
        </w:rPr>
        <w:t>：</w:t>
      </w:r>
      <w:r>
        <w:rPr>
          <w:rFonts w:ascii="Times New Roman" w:hAnsi="Times New Roman" w:cs="Times New Roman"/>
          <w:position w:val="-14"/>
        </w:rPr>
        <w:object w:dxaOrig="613" w:dyaOrig="376">
          <v:shape id="_x0000_i1028" type="#_x0000_t75" style="width:30.55pt;height:19pt" o:ole="">
            <v:imagedata r:id="rId13" o:title=""/>
          </v:shape>
          <o:OLEObject Type="Embed" ProgID="Equation.DSMT4" ShapeID="_x0000_i1028" DrawAspect="Content" ObjectID="_1838874856" r:id="rId14"/>
        </w:object>
      </w:r>
      <w:r>
        <w:rPr>
          <w:rFonts w:ascii="Times New Roman" w:hAnsi="Times New Roman" w:cs="Times New Roman"/>
        </w:rPr>
        <w:t>为对应的共振波长偏移量，</w:t>
      </w:r>
      <w:r>
        <w:rPr>
          <w:rFonts w:ascii="Times New Roman" w:hAnsi="Times New Roman" w:cs="Times New Roman"/>
          <w:position w:val="-12"/>
        </w:rPr>
        <w:object w:dxaOrig="344" w:dyaOrig="355">
          <v:shape id="_x0000_i1029" type="#_x0000_t75" style="width:17.3pt;height:17.85pt" o:ole="">
            <v:imagedata r:id="rId15" o:title=""/>
          </v:shape>
          <o:OLEObject Type="Embed" ProgID="Equation.DSMT4" ShapeID="_x0000_i1029" DrawAspect="Content" ObjectID="_1838874857" r:id="rId16"/>
        </w:object>
      </w:r>
      <w:r>
        <w:rPr>
          <w:rFonts w:ascii="Times New Roman" w:hAnsi="Times New Roman" w:cs="Times New Roman"/>
        </w:rPr>
        <w:t>为分析物折射率的变化量。</w:t>
      </w:r>
    </w:p>
    <w:p w:rsidR="009464E8" w:rsidRDefault="004D4A4E">
      <w:pPr>
        <w:snapToGrid w:val="0"/>
        <w:ind w:firstLineChars="200" w:firstLine="420"/>
        <w:rPr>
          <w:rFonts w:ascii="Times New Roman" w:hAnsi="Times New Roman" w:cs="Times New Roman"/>
        </w:rPr>
      </w:pPr>
      <w:r>
        <w:rPr>
          <w:rFonts w:ascii="Times New Roman" w:hAnsi="Times New Roman" w:cs="Times New Roman"/>
        </w:rPr>
        <w:t>传感器的振幅灵敏度</w:t>
      </w:r>
      <w:r>
        <w:rPr>
          <w:rFonts w:ascii="Times New Roman" w:hAnsi="Times New Roman" w:cs="Times New Roman"/>
          <w:position w:val="-12"/>
        </w:rPr>
        <w:object w:dxaOrig="290" w:dyaOrig="355">
          <v:shape id="_x0000_i1030" type="#_x0000_t75" style="width:14.4pt;height:17.85pt" o:ole="">
            <v:imagedata r:id="rId17" o:title=""/>
          </v:shape>
          <o:OLEObject Type="Embed" ProgID="Equation.DSMT4" ShapeID="_x0000_i1030" DrawAspect="Content" ObjectID="_1838874858" r:id="rId18"/>
        </w:object>
      </w:r>
      <w:r>
        <w:rPr>
          <w:rFonts w:ascii="Times New Roman" w:hAnsi="Times New Roman" w:cs="Times New Roman"/>
          <w:vertAlign w:val="superscript"/>
        </w:rPr>
        <w:t>[</w:t>
      </w:r>
      <w:r w:rsidR="00E60600">
        <w:rPr>
          <w:rFonts w:ascii="Times New Roman" w:hAnsi="Times New Roman" w:cs="Times New Roman"/>
          <w:vertAlign w:val="superscript"/>
        </w:rPr>
        <w:t>17</w:t>
      </w:r>
      <w:r>
        <w:rPr>
          <w:rFonts w:ascii="Times New Roman" w:hAnsi="Times New Roman" w:cs="Times New Roman"/>
          <w:vertAlign w:val="superscript"/>
        </w:rPr>
        <w:t>]</w:t>
      </w:r>
      <w:r>
        <w:rPr>
          <w:rFonts w:ascii="Times New Roman" w:hAnsi="Times New Roman" w:cs="Times New Roman"/>
        </w:rPr>
        <w:t>如式</w:t>
      </w:r>
      <w:r>
        <w:rPr>
          <w:rFonts w:ascii="Times New Roman" w:hAnsi="Times New Roman" w:cs="Times New Roman"/>
        </w:rPr>
        <w:t>(2)</w:t>
      </w:r>
      <w:r>
        <w:rPr>
          <w:rFonts w:ascii="Times New Roman" w:hAnsi="Times New Roman" w:cs="Times New Roman"/>
        </w:rPr>
        <w:t>所示</w:t>
      </w:r>
      <w:r>
        <w:rPr>
          <w:rFonts w:ascii="Times New Roman" w:hAnsi="Times New Roman" w:cs="Times New Roman" w:hint="eastAsia"/>
        </w:rPr>
        <w:t>。</w:t>
      </w:r>
    </w:p>
    <w:p w:rsidR="009464E8" w:rsidRDefault="004D4A4E">
      <w:pPr>
        <w:snapToGrid w:val="0"/>
        <w:ind w:firstLineChars="200" w:firstLine="420"/>
        <w:jc w:val="right"/>
        <w:rPr>
          <w:rFonts w:ascii="Times New Roman" w:hAnsi="Times New Roman" w:cs="Times New Roman"/>
        </w:rPr>
      </w:pPr>
      <w:r>
        <w:rPr>
          <w:rFonts w:ascii="Times New Roman" w:hAnsi="Times New Roman" w:cs="Times New Roman"/>
          <w:position w:val="-32"/>
        </w:rPr>
        <w:object w:dxaOrig="2418" w:dyaOrig="742">
          <v:shape id="_x0000_i1031" type="#_x0000_t75" style="width:120.4pt;height:36.85pt" o:ole="">
            <v:imagedata r:id="rId19" o:title=""/>
          </v:shape>
          <o:OLEObject Type="Embed" ProgID="Equation.DSMT4" ShapeID="_x0000_i1031" DrawAspect="Content" ObjectID="_1838874859" r:id="rId20"/>
        </w:object>
      </w:r>
      <w:r>
        <w:rPr>
          <w:rFonts w:ascii="Times New Roman" w:hAnsi="Times New Roman" w:cs="Times New Roman"/>
        </w:rPr>
        <w:t xml:space="preserve">                  (2)</w:t>
      </w:r>
    </w:p>
    <w:p w:rsidR="009464E8" w:rsidRDefault="004D4A4E">
      <w:pPr>
        <w:snapToGrid w:val="0"/>
        <w:rPr>
          <w:rFonts w:ascii="Times New Roman" w:hAnsi="Times New Roman" w:cs="Times New Roman"/>
        </w:rPr>
      </w:pPr>
      <w:r>
        <w:rPr>
          <w:rFonts w:ascii="Times New Roman" w:hAnsi="Times New Roman" w:cs="Times New Roman" w:hint="eastAsia"/>
        </w:rPr>
        <w:t>式中</w:t>
      </w:r>
      <w:r>
        <w:rPr>
          <w:rFonts w:ascii="Times New Roman" w:hAnsi="Times New Roman" w:cs="Times New Roman"/>
        </w:rPr>
        <w:t>：</w:t>
      </w:r>
      <w:r>
        <w:rPr>
          <w:rFonts w:ascii="Times New Roman" w:hAnsi="Times New Roman" w:cs="Times New Roman"/>
          <w:position w:val="-14"/>
        </w:rPr>
        <w:object w:dxaOrig="817" w:dyaOrig="408">
          <v:shape id="_x0000_i1032" type="#_x0000_t75" style="width:40.9pt;height:20.15pt" o:ole="">
            <v:imagedata r:id="rId21" o:title=""/>
          </v:shape>
          <o:OLEObject Type="Embed" ProgID="Equation.DSMT4" ShapeID="_x0000_i1032" DrawAspect="Content" ObjectID="_1838874860" r:id="rId22"/>
        </w:object>
      </w:r>
      <w:r>
        <w:rPr>
          <w:rFonts w:ascii="Times New Roman" w:hAnsi="Times New Roman" w:cs="Times New Roman"/>
        </w:rPr>
        <w:t>表示给定的折射率为的分析物的损耗，</w:t>
      </w:r>
      <w:r>
        <w:rPr>
          <w:rFonts w:ascii="Times New Roman" w:hAnsi="Times New Roman" w:cs="Times New Roman"/>
          <w:position w:val="-14"/>
        </w:rPr>
        <w:object w:dxaOrig="946" w:dyaOrig="408">
          <v:shape id="_x0000_i1033" type="#_x0000_t75" style="width:47.25pt;height:20.15pt" o:ole="">
            <v:imagedata r:id="rId23" o:title=""/>
          </v:shape>
          <o:OLEObject Type="Embed" ProgID="Equation.DSMT4" ShapeID="_x0000_i1033" DrawAspect="Content" ObjectID="_1838874861" r:id="rId24"/>
        </w:object>
      </w:r>
      <w:r>
        <w:rPr>
          <w:rFonts w:ascii="Times New Roman" w:hAnsi="Times New Roman" w:cs="Times New Roman"/>
        </w:rPr>
        <w:t>是</w:t>
      </w:r>
      <w:r w:rsidR="00E60600">
        <w:rPr>
          <w:rFonts w:ascii="Times New Roman" w:hAnsi="Times New Roman" w:cs="Times New Roman" w:hint="eastAsia"/>
        </w:rPr>
        <w:t>2</w:t>
      </w:r>
      <w:r>
        <w:rPr>
          <w:rFonts w:ascii="Times New Roman" w:hAnsi="Times New Roman" w:cs="Times New Roman"/>
        </w:rPr>
        <w:t>个损耗谱的差，</w:t>
      </w:r>
      <w:r>
        <w:rPr>
          <w:rFonts w:ascii="Times New Roman" w:hAnsi="Times New Roman" w:cs="Times New Roman"/>
          <w:position w:val="-12"/>
        </w:rPr>
        <w:object w:dxaOrig="279" w:dyaOrig="365">
          <v:shape id="_x0000_i1034" type="#_x0000_t75" style="width:14.4pt;height:18.45pt" o:ole="">
            <v:imagedata r:id="rId25" o:title=""/>
          </v:shape>
          <o:OLEObject Type="Embed" ProgID="Equation.DSMT4" ShapeID="_x0000_i1034" DrawAspect="Content" ObjectID="_1838874862" r:id="rId26"/>
        </w:object>
      </w:r>
      <w:r>
        <w:rPr>
          <w:rFonts w:ascii="Times New Roman" w:hAnsi="Times New Roman" w:cs="Times New Roman"/>
        </w:rPr>
        <w:t>是</w:t>
      </w:r>
      <w:r>
        <w:rPr>
          <w:rFonts w:ascii="Times New Roman" w:hAnsi="Times New Roman" w:cs="Times New Roman"/>
        </w:rPr>
        <w:lastRenderedPageBreak/>
        <w:t>分析物折射率的变化。</w:t>
      </w:r>
    </w:p>
    <w:p w:rsidR="009464E8" w:rsidRDefault="004D4A4E">
      <w:pPr>
        <w:snapToGrid w:val="0"/>
        <w:ind w:firstLineChars="200" w:firstLine="420"/>
        <w:rPr>
          <w:rFonts w:ascii="Times New Roman" w:hAnsi="Times New Roman" w:cs="Times New Roman"/>
        </w:rPr>
      </w:pPr>
      <w:r>
        <w:rPr>
          <w:rFonts w:ascii="Times New Roman" w:hAnsi="Times New Roman" w:cs="Times New Roman"/>
        </w:rPr>
        <w:t>传感器的分辨率</w:t>
      </w:r>
      <w:r>
        <w:rPr>
          <w:rFonts w:ascii="Times New Roman" w:hAnsi="Times New Roman" w:cs="Times New Roman" w:hint="eastAsia"/>
        </w:rPr>
        <w:t>R</w:t>
      </w:r>
      <w:r>
        <w:rPr>
          <w:rFonts w:ascii="Times New Roman" w:hAnsi="Times New Roman" w:cs="Times New Roman"/>
          <w:vertAlign w:val="superscript"/>
        </w:rPr>
        <w:t>[</w:t>
      </w:r>
      <w:r>
        <w:rPr>
          <w:rFonts w:ascii="Times New Roman" w:hAnsi="Times New Roman" w:cs="Times New Roman" w:hint="eastAsia"/>
          <w:vertAlign w:val="superscript"/>
        </w:rPr>
        <w:t>33</w:t>
      </w:r>
      <w:r>
        <w:rPr>
          <w:rFonts w:ascii="Times New Roman" w:hAnsi="Times New Roman" w:cs="Times New Roman"/>
          <w:vertAlign w:val="superscript"/>
        </w:rPr>
        <w:t>]</w:t>
      </w:r>
      <w:r>
        <w:rPr>
          <w:rFonts w:ascii="Times New Roman" w:hAnsi="Times New Roman" w:cs="Times New Roman"/>
        </w:rPr>
        <w:t>如式</w:t>
      </w:r>
      <w:r>
        <w:rPr>
          <w:rFonts w:ascii="Times New Roman" w:hAnsi="Times New Roman" w:cs="Times New Roman"/>
        </w:rPr>
        <w:t>(3)</w:t>
      </w:r>
      <w:r>
        <w:rPr>
          <w:rFonts w:ascii="Times New Roman" w:hAnsi="Times New Roman" w:cs="Times New Roman"/>
        </w:rPr>
        <w:t>所示</w:t>
      </w:r>
      <w:r>
        <w:rPr>
          <w:rFonts w:ascii="Times New Roman" w:hAnsi="Times New Roman" w:cs="Times New Roman" w:hint="eastAsia"/>
        </w:rPr>
        <w:t>。</w:t>
      </w:r>
    </w:p>
    <w:p w:rsidR="009464E8" w:rsidRDefault="004D4A4E">
      <w:pPr>
        <w:snapToGrid w:val="0"/>
        <w:ind w:firstLineChars="200" w:firstLine="420"/>
        <w:jc w:val="right"/>
        <w:rPr>
          <w:rFonts w:ascii="Times New Roman" w:hAnsi="Times New Roman" w:cs="Times New Roman"/>
        </w:rPr>
      </w:pPr>
      <w:r>
        <w:rPr>
          <w:rFonts w:ascii="Times New Roman" w:hAnsi="Times New Roman" w:cs="Times New Roman"/>
          <w:position w:val="-30"/>
        </w:rPr>
        <w:object w:dxaOrig="1053" w:dyaOrig="677">
          <v:shape id="_x0000_i1035" type="#_x0000_t75" style="width:53pt;height:34pt" o:ole="">
            <v:imagedata r:id="rId27" o:title=""/>
          </v:shape>
          <o:OLEObject Type="Embed" ProgID="Equation.DSMT4" ShapeID="_x0000_i1035" DrawAspect="Content" ObjectID="_1838874863" r:id="rId28"/>
        </w:object>
      </w:r>
      <w:r>
        <w:rPr>
          <w:rFonts w:ascii="Times New Roman" w:hAnsi="Times New Roman" w:cs="Times New Roman"/>
        </w:rPr>
        <w:t xml:space="preserve">                         (3)</w:t>
      </w:r>
    </w:p>
    <w:p w:rsidR="009464E8" w:rsidRDefault="004D4A4E">
      <w:pPr>
        <w:snapToGrid w:val="0"/>
        <w:rPr>
          <w:rFonts w:ascii="Times New Roman" w:hAnsi="Times New Roman" w:cs="Times New Roman"/>
        </w:rPr>
      </w:pPr>
      <w:r>
        <w:rPr>
          <w:rFonts w:ascii="Times New Roman" w:hAnsi="Times New Roman" w:cs="Times New Roman" w:hint="eastAsia"/>
        </w:rPr>
        <w:t>式中</w:t>
      </w:r>
      <w:r>
        <w:rPr>
          <w:rFonts w:ascii="Times New Roman" w:hAnsi="Times New Roman" w:cs="Times New Roman"/>
        </w:rPr>
        <w:t>：</w:t>
      </w:r>
      <w:r>
        <w:rPr>
          <w:rFonts w:ascii="Times New Roman" w:hAnsi="Times New Roman" w:cs="Times New Roman"/>
          <w:position w:val="-12"/>
        </w:rPr>
        <w:object w:dxaOrig="591" w:dyaOrig="355">
          <v:shape id="_x0000_i1036" type="#_x0000_t75" style="width:29.4pt;height:17.85pt" o:ole="">
            <v:imagedata r:id="rId29" o:title=""/>
          </v:shape>
          <o:OLEObject Type="Embed" ProgID="Equation.DSMT4" ShapeID="_x0000_i1036" DrawAspect="Content" ObjectID="_1838874864" r:id="rId30"/>
        </w:object>
      </w:r>
      <w:r>
        <w:rPr>
          <w:rFonts w:ascii="Times New Roman" w:hAnsi="Times New Roman" w:cs="Times New Roman"/>
        </w:rPr>
        <w:t>表示最小光谱分辨率，设置为</w:t>
      </w:r>
      <w:r>
        <w:rPr>
          <w:rFonts w:ascii="Times New Roman" w:hAnsi="Times New Roman" w:cs="Times New Roman"/>
        </w:rPr>
        <w:t>0.1 nm</w:t>
      </w:r>
      <w:r>
        <w:rPr>
          <w:rFonts w:ascii="Times New Roman" w:hAnsi="Times New Roman" w:cs="Times New Roman"/>
        </w:rPr>
        <w:t>。</w:t>
      </w:r>
    </w:p>
    <w:p w:rsidR="009464E8" w:rsidRDefault="004D4A4E" w:rsidP="00E60600">
      <w:pPr>
        <w:snapToGrid w:val="0"/>
        <w:ind w:firstLineChars="200" w:firstLine="420"/>
        <w:rPr>
          <w:rFonts w:ascii="Times New Roman" w:hAnsi="Times New Roman" w:cs="Times New Roman"/>
        </w:rPr>
      </w:pPr>
      <w:r>
        <w:rPr>
          <w:rFonts w:ascii="Times New Roman" w:hAnsi="Times New Roman" w:cs="Times New Roman" w:hint="eastAsia"/>
        </w:rPr>
        <w:t>此外，半峰全宽（</w:t>
      </w:r>
      <w:r>
        <w:rPr>
          <w:rFonts w:ascii="Times New Roman" w:hAnsi="Times New Roman" w:cs="Times New Roman" w:hint="eastAsia"/>
        </w:rPr>
        <w:t>FWHM</w:t>
      </w:r>
      <w:r>
        <w:rPr>
          <w:rFonts w:ascii="Times New Roman" w:hAnsi="Times New Roman" w:cs="Times New Roman" w:hint="eastAsia"/>
        </w:rPr>
        <w:t>）定义为共振损耗峰值半高处对应的波长跨度。较窄的</w:t>
      </w:r>
      <w:r>
        <w:rPr>
          <w:rFonts w:ascii="Times New Roman" w:hAnsi="Times New Roman" w:cs="Times New Roman" w:hint="eastAsia"/>
        </w:rPr>
        <w:t xml:space="preserve"> FWHM </w:t>
      </w:r>
      <w:r>
        <w:rPr>
          <w:rFonts w:ascii="Times New Roman" w:hAnsi="Times New Roman" w:cs="Times New Roman" w:hint="eastAsia"/>
        </w:rPr>
        <w:t>有助于提高传感器的分辨率与检测精度，是评价损耗谱特性及传感器综合性能的重要指标之一。</w:t>
      </w:r>
    </w:p>
    <w:p w:rsidR="009464E8" w:rsidRDefault="004D4A4E">
      <w:pPr>
        <w:ind w:firstLineChars="200" w:firstLine="420"/>
        <w:jc w:val="center"/>
        <w:rPr>
          <w:rFonts w:ascii="Times New Roman" w:hAnsi="Times New Roman" w:cs="Times New Roman"/>
        </w:rPr>
      </w:pPr>
      <w:r>
        <w:rPr>
          <w:rFonts w:ascii="Times New Roman" w:hAnsi="Times New Roman" w:cs="Times New Roman" w:hint="eastAsia"/>
        </w:rPr>
        <w:t>本文采用有限元法分析了模式有效折射率与色散关系，结果如图</w:t>
      </w:r>
      <w:r>
        <w:rPr>
          <w:rFonts w:ascii="Times New Roman" w:hAnsi="Times New Roman" w:cs="Times New Roman" w:hint="eastAsia"/>
        </w:rPr>
        <w:t>2</w:t>
      </w:r>
      <w:r>
        <w:rPr>
          <w:rFonts w:ascii="Times New Roman" w:hAnsi="Times New Roman" w:cs="Times New Roman" w:hint="eastAsia"/>
        </w:rPr>
        <w:t>所示。可以看出，</w:t>
      </w:r>
      <w:r w:rsidRPr="00E60600">
        <w:rPr>
          <w:rFonts w:ascii="Times New Roman" w:hAnsi="Times New Roman" w:cs="Times New Roman" w:hint="eastAsia"/>
          <w:i/>
        </w:rPr>
        <w:t>x</w:t>
      </w:r>
      <w:r>
        <w:rPr>
          <w:rFonts w:ascii="Times New Roman" w:hAnsi="Times New Roman" w:cs="Times New Roman" w:hint="eastAsia"/>
        </w:rPr>
        <w:t xml:space="preserve"> </w:t>
      </w:r>
      <w:r>
        <w:rPr>
          <w:rFonts w:ascii="Times New Roman" w:hAnsi="Times New Roman" w:cs="Times New Roman" w:hint="eastAsia"/>
        </w:rPr>
        <w:t>偏振模式下存在显著的损耗峰，而</w:t>
      </w:r>
      <w:r>
        <w:rPr>
          <w:rFonts w:ascii="Times New Roman" w:hAnsi="Times New Roman" w:cs="Times New Roman" w:hint="eastAsia"/>
        </w:rPr>
        <w:t>y</w:t>
      </w:r>
      <w:r>
        <w:rPr>
          <w:rFonts w:ascii="Times New Roman" w:hAnsi="Times New Roman" w:cs="Times New Roman" w:hint="eastAsia"/>
        </w:rPr>
        <w:t>偏振模式下几乎无损耗峰形成，因此后续研究仅采用</w:t>
      </w:r>
      <w:r w:rsidRPr="00E60600">
        <w:rPr>
          <w:rFonts w:ascii="Times New Roman" w:hAnsi="Times New Roman" w:cs="Times New Roman" w:hint="eastAsia"/>
          <w:i/>
        </w:rPr>
        <w:t>x</w:t>
      </w:r>
      <w:r>
        <w:rPr>
          <w:rFonts w:ascii="Times New Roman" w:hAnsi="Times New Roman" w:cs="Times New Roman" w:hint="eastAsia"/>
        </w:rPr>
        <w:t>偏振下的损耗谱进行分析。当分析物折射率</w:t>
      </w:r>
      <w:r w:rsidRPr="00E60600">
        <w:rPr>
          <w:rFonts w:ascii="Times New Roman" w:hAnsi="Times New Roman" w:cs="Times New Roman" w:hint="eastAsia"/>
          <w:i/>
        </w:rPr>
        <w:t>n</w:t>
      </w:r>
      <w:r>
        <w:rPr>
          <w:rFonts w:ascii="Times New Roman" w:hAnsi="Times New Roman" w:cs="Times New Roman" w:hint="eastAsia"/>
        </w:rPr>
        <w:t xml:space="preserve"> =1.34 </w:t>
      </w:r>
      <w:r>
        <w:rPr>
          <w:rFonts w:ascii="Times New Roman" w:hAnsi="Times New Roman" w:cs="Times New Roman" w:hint="eastAsia"/>
        </w:rPr>
        <w:t>时，通过计算有效折射率分析模式耦合特性：当纤芯模式与表面等离子体模式的有效折射率实部相等时，两种模式发生相位匹配，从而激发出表面等离子体共振（</w:t>
      </w:r>
      <w:r>
        <w:rPr>
          <w:rFonts w:ascii="Times New Roman" w:hAnsi="Times New Roman" w:cs="Times New Roman" w:hint="eastAsia"/>
        </w:rPr>
        <w:t>SPR</w:t>
      </w:r>
      <w:r>
        <w:rPr>
          <w:rFonts w:ascii="Times New Roman" w:hAnsi="Times New Roman" w:cs="Times New Roman" w:hint="eastAsia"/>
        </w:rPr>
        <w:t>）效应，</w:t>
      </w:r>
      <w:proofErr w:type="gramStart"/>
      <w:r>
        <w:rPr>
          <w:rFonts w:ascii="Times New Roman" w:hAnsi="Times New Roman" w:cs="Times New Roman" w:hint="eastAsia"/>
        </w:rPr>
        <w:t>两模式</w:t>
      </w:r>
      <w:proofErr w:type="gramEnd"/>
      <w:r>
        <w:rPr>
          <w:rFonts w:ascii="Times New Roman" w:hAnsi="Times New Roman" w:cs="Times New Roman" w:hint="eastAsia"/>
        </w:rPr>
        <w:t>交点对应的波长即为共振波长</w:t>
      </w:r>
      <w:r>
        <w:rPr>
          <w:rFonts w:ascii="Times New Roman" w:hAnsi="Times New Roman" w:cs="Times New Roman" w:hint="eastAsia"/>
        </w:rPr>
        <w:t xml:space="preserve"> </w:t>
      </w:r>
      <w:r w:rsidRPr="00E60600">
        <w:rPr>
          <w:rFonts w:ascii="Times New Roman" w:hAnsi="Times New Roman" w:cs="Times New Roman" w:hint="eastAsia"/>
          <w:vertAlign w:val="superscript"/>
        </w:rPr>
        <w:t>[</w:t>
      </w:r>
      <w:r w:rsidR="00E60600" w:rsidRPr="00E60600">
        <w:rPr>
          <w:rFonts w:ascii="Times New Roman" w:hAnsi="Times New Roman" w:cs="Times New Roman"/>
          <w:vertAlign w:val="superscript"/>
        </w:rPr>
        <w:t>18</w:t>
      </w:r>
      <w:r w:rsidRPr="00E60600">
        <w:rPr>
          <w:rFonts w:ascii="Times New Roman" w:hAnsi="Times New Roman" w:cs="Times New Roman" w:hint="eastAsia"/>
          <w:vertAlign w:val="superscript"/>
        </w:rPr>
        <w:t>]</w:t>
      </w:r>
      <w:r>
        <w:rPr>
          <w:rFonts w:ascii="Times New Roman" w:hAnsi="Times New Roman" w:cs="Times New Roman" w:hint="eastAsia"/>
        </w:rPr>
        <w:t>。仿真结果表明，纤芯模式与表面等离子体模式的有效折射率在波长</w:t>
      </w:r>
      <w:r>
        <w:rPr>
          <w:rFonts w:ascii="Times New Roman" w:hAnsi="Times New Roman" w:cs="Times New Roman" w:hint="eastAsia"/>
        </w:rPr>
        <w:t xml:space="preserve">1.4 </w:t>
      </w:r>
      <w:r>
        <w:rPr>
          <w:rFonts w:ascii="Times New Roman" w:hAnsi="Times New Roman" w:cs="Times New Roman" w:hint="eastAsia"/>
        </w:rPr>
        <w:t>μ</w:t>
      </w:r>
      <w:r>
        <w:rPr>
          <w:rFonts w:ascii="Times New Roman" w:hAnsi="Times New Roman" w:cs="Times New Roman" w:hint="eastAsia"/>
        </w:rPr>
        <w:t xml:space="preserve">m </w:t>
      </w:r>
      <w:r>
        <w:rPr>
          <w:rFonts w:ascii="Times New Roman" w:hAnsi="Times New Roman" w:cs="Times New Roman" w:hint="eastAsia"/>
        </w:rPr>
        <w:t>附近相交，此时限制损耗在共振波长处达到峰值。在相位匹配条件下，光能量从纤芯最大程度地耦合至包层等离子体模式，最大限制损耗可达</w:t>
      </w:r>
      <w:r>
        <w:rPr>
          <w:rFonts w:ascii="Times New Roman" w:hAnsi="Times New Roman" w:cs="Times New Roman" w:hint="eastAsia"/>
        </w:rPr>
        <w:t xml:space="preserve"> 155.42 dB/cm</w:t>
      </w:r>
      <w:r>
        <w:rPr>
          <w:rFonts w:ascii="Times New Roman" w:hAnsi="Times New Roman" w:cs="Times New Roman" w:hint="eastAsia"/>
        </w:rPr>
        <w:t>。</w:t>
      </w:r>
      <w:r>
        <w:object w:dxaOrig="4489" w:dyaOrig="2886">
          <v:shape id="_x0000_i1037" type="#_x0000_t75" style="width:224.05pt;height:144.6pt" o:ole="">
            <v:imagedata r:id="rId31" o:title=""/>
          </v:shape>
          <o:OLEObject Type="Embed" ProgID="Visio.Drawing.15" ShapeID="_x0000_i1037" DrawAspect="Content" ObjectID="_1838874865" r:id="rId32"/>
        </w:object>
      </w:r>
    </w:p>
    <w:p w:rsidR="009464E8" w:rsidRDefault="004D4A4E">
      <w:pPr>
        <w:jc w:val="center"/>
        <w:rPr>
          <w:rFonts w:ascii="Times New Roman" w:hAnsi="Times New Roman" w:cs="Times New Roman"/>
        </w:rPr>
      </w:pPr>
      <w:r>
        <w:rPr>
          <w:rFonts w:ascii="Times New Roman" w:hAnsi="Times New Roman" w:cs="Times New Roman"/>
          <w:b/>
          <w:bCs/>
          <w:sz w:val="15"/>
          <w:szCs w:val="15"/>
        </w:rPr>
        <w:t>图</w:t>
      </w:r>
      <w:r>
        <w:rPr>
          <w:rFonts w:ascii="Times New Roman" w:hAnsi="Times New Roman" w:cs="Times New Roman"/>
          <w:b/>
          <w:bCs/>
          <w:sz w:val="15"/>
          <w:szCs w:val="15"/>
        </w:rPr>
        <w:t xml:space="preserve">2 </w:t>
      </w:r>
      <w:r>
        <w:rPr>
          <w:rFonts w:ascii="Times New Roman" w:hAnsi="Times New Roman" w:cs="Times New Roman"/>
        </w:rPr>
        <w:t>模式有效折射率和色散关系图</w:t>
      </w:r>
    </w:p>
    <w:p w:rsidR="009464E8" w:rsidRDefault="009464E8">
      <w:pPr>
        <w:rPr>
          <w:rFonts w:ascii="黑体" w:eastAsia="黑体" w:hAnsi="黑体" w:cs="黑体"/>
          <w:b/>
          <w:bCs/>
          <w:sz w:val="24"/>
          <w:szCs w:val="24"/>
        </w:rPr>
      </w:pPr>
    </w:p>
    <w:p w:rsidR="009464E8" w:rsidRDefault="004D4A4E">
      <w:pPr>
        <w:rPr>
          <w:rFonts w:ascii="Times New Roman" w:hAnsi="Times New Roman" w:cs="Times New Roman"/>
          <w:b/>
          <w:bCs/>
        </w:rPr>
      </w:pPr>
      <w:r>
        <w:rPr>
          <w:rFonts w:ascii="Times New Roman" w:hAnsi="Times New Roman" w:cs="Times New Roman"/>
          <w:b/>
          <w:bCs/>
          <w:sz w:val="24"/>
          <w:szCs w:val="24"/>
        </w:rPr>
        <w:t>2</w:t>
      </w:r>
      <w:r>
        <w:rPr>
          <w:rFonts w:ascii="宋体" w:hAnsi="宋体" w:cs="宋体"/>
          <w:b/>
          <w:bCs/>
          <w:sz w:val="24"/>
          <w:szCs w:val="24"/>
        </w:rPr>
        <w:t xml:space="preserve"> </w:t>
      </w:r>
      <w:r>
        <w:rPr>
          <w:rFonts w:ascii="宋体" w:hAnsi="宋体" w:cs="宋体" w:hint="eastAsia"/>
          <w:b/>
          <w:bCs/>
          <w:sz w:val="24"/>
          <w:szCs w:val="24"/>
        </w:rPr>
        <w:t>结构参数优化</w:t>
      </w:r>
    </w:p>
    <w:p w:rsidR="009464E8" w:rsidRDefault="004D4A4E">
      <w:pPr>
        <w:ind w:firstLineChars="200" w:firstLine="420"/>
        <w:rPr>
          <w:rFonts w:ascii="Times New Roman" w:hAnsi="Times New Roman" w:cs="Times New Roman"/>
        </w:rPr>
      </w:pPr>
      <w:r>
        <w:rPr>
          <w:rFonts w:ascii="Times New Roman" w:hAnsi="Times New Roman" w:cs="Times New Roman" w:hint="eastAsia"/>
        </w:rPr>
        <w:t>传感器性能受</w:t>
      </w:r>
      <w:r>
        <w:rPr>
          <w:rFonts w:ascii="Times New Roman" w:hAnsi="Times New Roman" w:cs="Times New Roman" w:hint="eastAsia"/>
        </w:rPr>
        <w:t>PCF</w:t>
      </w:r>
      <w:r>
        <w:rPr>
          <w:rFonts w:ascii="Times New Roman" w:hAnsi="Times New Roman" w:cs="Times New Roman" w:hint="eastAsia"/>
        </w:rPr>
        <w:t>结构参数的显著影响，其根本原因在于结构参数的变化会直接改变纤芯模式的色散特性，进而影响纤芯模式与表面等离子体模式之间的相位匹配条件，最终决定传感器的灵敏度。</w:t>
      </w:r>
      <w:proofErr w:type="gramStart"/>
      <w:r>
        <w:rPr>
          <w:rFonts w:ascii="Times New Roman" w:hAnsi="Times New Roman" w:cs="Times New Roman" w:hint="eastAsia"/>
        </w:rPr>
        <w:t>基于</w:t>
      </w:r>
      <w:r>
        <w:rPr>
          <w:rFonts w:ascii="Times New Roman" w:hAnsi="Times New Roman" w:cs="Times New Roman" w:hint="eastAsia"/>
        </w:rPr>
        <w:t>"</w:t>
      </w:r>
      <w:proofErr w:type="gramEnd"/>
      <w:r>
        <w:rPr>
          <w:rFonts w:ascii="Times New Roman" w:hAnsi="Times New Roman" w:cs="Times New Roman" w:hint="eastAsia"/>
        </w:rPr>
        <w:t>结构优化先行、性能验证随后</w:t>
      </w:r>
      <w:r>
        <w:rPr>
          <w:rFonts w:ascii="Times New Roman" w:hAnsi="Times New Roman" w:cs="Times New Roman" w:hint="eastAsia"/>
        </w:rPr>
        <w:t>"</w:t>
      </w:r>
      <w:r>
        <w:rPr>
          <w:rFonts w:ascii="Times New Roman" w:hAnsi="Times New Roman" w:cs="Times New Roman" w:hint="eastAsia"/>
        </w:rPr>
        <w:t>的研究思路，本文采用波长询问法与振幅询问法相结合的策略</w:t>
      </w:r>
      <w:r w:rsidRPr="00E60600">
        <w:rPr>
          <w:rFonts w:ascii="Times New Roman" w:hAnsi="Times New Roman" w:cs="Times New Roman" w:hint="eastAsia"/>
          <w:vertAlign w:val="superscript"/>
        </w:rPr>
        <w:t>[</w:t>
      </w:r>
      <w:r w:rsidR="00E60600" w:rsidRPr="00E60600">
        <w:rPr>
          <w:rFonts w:ascii="Times New Roman" w:hAnsi="Times New Roman" w:cs="Times New Roman"/>
          <w:vertAlign w:val="superscript"/>
        </w:rPr>
        <w:t>19</w:t>
      </w:r>
      <w:r w:rsidRPr="00E60600">
        <w:rPr>
          <w:rFonts w:ascii="Times New Roman" w:hAnsi="Times New Roman" w:cs="Times New Roman" w:hint="eastAsia"/>
          <w:vertAlign w:val="superscript"/>
        </w:rPr>
        <w:t>]</w:t>
      </w:r>
      <w:r>
        <w:rPr>
          <w:rFonts w:ascii="Times New Roman" w:hAnsi="Times New Roman" w:cs="Times New Roman" w:hint="eastAsia"/>
        </w:rPr>
        <w:t>，系统研究了</w:t>
      </w:r>
      <w:r>
        <w:rPr>
          <w:rFonts w:ascii="Times New Roman" w:hAnsi="Times New Roman" w:cs="Times New Roman" w:hint="eastAsia"/>
        </w:rPr>
        <w:t>PCF</w:t>
      </w:r>
      <w:r>
        <w:rPr>
          <w:rFonts w:ascii="Times New Roman" w:hAnsi="Times New Roman" w:cs="Times New Roman" w:hint="eastAsia"/>
        </w:rPr>
        <w:t>关键结构参数变化对传感器性能的影响规律。</w:t>
      </w:r>
    </w:p>
    <w:p w:rsidR="009464E8" w:rsidRDefault="004D4A4E">
      <w:pPr>
        <w:rPr>
          <w:rFonts w:ascii="Times New Roman" w:hAnsi="Times New Roman" w:cs="Times New Roman"/>
        </w:rPr>
      </w:pPr>
      <w:r>
        <w:rPr>
          <w:rFonts w:ascii="Times New Roman" w:hAnsi="Times New Roman" w:cs="Times New Roman"/>
          <w:b/>
          <w:bCs/>
        </w:rPr>
        <w:t>2.1</w:t>
      </w:r>
      <w:r>
        <w:rPr>
          <w:rFonts w:ascii="Times New Roman" w:hAnsi="Times New Roman" w:cs="Times New Roman"/>
          <w:b/>
          <w:bCs/>
        </w:rPr>
        <w:t>气孔间距</w:t>
      </w:r>
      <w:r>
        <w:rPr>
          <w:rFonts w:ascii="Times New Roman" w:hAnsi="Times New Roman" w:cs="Times New Roman"/>
          <w:b/>
          <w:bCs/>
        </w:rPr>
        <w:t>Λ</w:t>
      </w:r>
      <w:r>
        <w:rPr>
          <w:rFonts w:ascii="Times New Roman" w:hAnsi="Times New Roman" w:cs="Times New Roman" w:hint="eastAsia"/>
          <w:b/>
          <w:bCs/>
        </w:rPr>
        <w:t>的</w:t>
      </w:r>
      <w:r>
        <w:rPr>
          <w:rFonts w:ascii="Times New Roman" w:hAnsi="Times New Roman" w:cs="Times New Roman"/>
          <w:b/>
          <w:bCs/>
        </w:rPr>
        <w:t>优化分析</w:t>
      </w:r>
    </w:p>
    <w:p w:rsidR="009464E8" w:rsidRDefault="004D4A4E">
      <w:pPr>
        <w:ind w:firstLineChars="200" w:firstLine="420"/>
        <w:rPr>
          <w:rFonts w:ascii="Times New Roman" w:hAnsi="Times New Roman" w:cs="Times New Roman"/>
        </w:rPr>
      </w:pPr>
      <w:r>
        <w:rPr>
          <w:rFonts w:ascii="Times New Roman" w:hAnsi="Times New Roman" w:cs="Times New Roman" w:hint="eastAsia"/>
        </w:rPr>
        <w:t>固定其他结构参数（</w:t>
      </w:r>
      <w:r>
        <w:rPr>
          <w:rFonts w:ascii="Times New Roman" w:hAnsi="Times New Roman" w:cs="Times New Roman" w:hint="eastAsia"/>
        </w:rPr>
        <w:t>d</w:t>
      </w:r>
      <w:r>
        <w:rPr>
          <w:rFonts w:ascii="Times New Roman" w:hAnsi="Times New Roman" w:cs="Times New Roman" w:hint="eastAsia"/>
          <w:vertAlign w:val="subscript"/>
        </w:rPr>
        <w:t>1</w:t>
      </w:r>
      <w:r>
        <w:rPr>
          <w:rFonts w:ascii="Times New Roman" w:hAnsi="Times New Roman" w:cs="Times New Roman"/>
          <w:iCs/>
        </w:rPr>
        <w:t>=</w:t>
      </w:r>
      <w:r>
        <w:rPr>
          <w:rFonts w:ascii="Times New Roman" w:hAnsi="Times New Roman" w:cs="Times New Roman"/>
        </w:rPr>
        <w:t xml:space="preserve">1.4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rPr>
        <w:t>，</w:t>
      </w:r>
      <w:r>
        <w:rPr>
          <w:rFonts w:ascii="Times New Roman" w:hAnsi="Times New Roman" w:cs="Times New Roman" w:hint="eastAsia"/>
        </w:rPr>
        <w:t>d</w:t>
      </w:r>
      <w:r>
        <w:rPr>
          <w:rFonts w:ascii="Times New Roman" w:hAnsi="Times New Roman" w:cs="Times New Roman" w:hint="eastAsia"/>
          <w:vertAlign w:val="subscript"/>
        </w:rPr>
        <w:t>2</w:t>
      </w:r>
      <w:r>
        <w:rPr>
          <w:rFonts w:ascii="Times New Roman" w:hAnsi="Times New Roman" w:cs="Times New Roman"/>
          <w:iCs/>
        </w:rPr>
        <w:t xml:space="preserve">=0.9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rPr>
        <w:t>，</w:t>
      </w:r>
      <w:r>
        <w:rPr>
          <w:rFonts w:ascii="Times New Roman" w:hAnsi="Times New Roman" w:cs="Times New Roman"/>
        </w:rPr>
        <w:t>t1=30</w:t>
      </w:r>
      <w:r>
        <w:rPr>
          <w:rFonts w:ascii="Times New Roman" w:hAnsi="Times New Roman" w:cs="Times New Roman" w:hint="eastAsia"/>
        </w:rPr>
        <w:t xml:space="preserve"> nm</w:t>
      </w:r>
      <w:r>
        <w:rPr>
          <w:rFonts w:ascii="Times New Roman" w:hAnsi="Times New Roman" w:cs="Times New Roman"/>
        </w:rPr>
        <w:t>，</w:t>
      </w:r>
      <w:r>
        <w:rPr>
          <w:rFonts w:ascii="Times New Roman" w:hAnsi="Times New Roman" w:cs="Times New Roman"/>
        </w:rPr>
        <w:t>t2=20</w:t>
      </w:r>
      <w:r>
        <w:rPr>
          <w:rFonts w:ascii="Times New Roman" w:hAnsi="Times New Roman" w:cs="Times New Roman" w:hint="eastAsia"/>
        </w:rPr>
        <w:t xml:space="preserve"> nm</w:t>
      </w:r>
      <w:r>
        <w:rPr>
          <w:rFonts w:ascii="Times New Roman" w:hAnsi="Times New Roman" w:cs="Times New Roman"/>
        </w:rPr>
        <w:t>，</w:t>
      </w:r>
      <w:r>
        <w:rPr>
          <w:rFonts w:ascii="Times New Roman" w:hAnsi="Times New Roman" w:cs="Times New Roman" w:hint="eastAsia"/>
        </w:rPr>
        <w:t>L</w:t>
      </w:r>
      <w:r>
        <w:rPr>
          <w:rFonts w:ascii="Times New Roman" w:hAnsi="Times New Roman" w:cs="Times New Roman"/>
        </w:rPr>
        <w:t>=0.2</w:t>
      </w:r>
      <w:bookmarkStart w:id="0" w:name="_Hlk189907528"/>
      <w:r>
        <w:rPr>
          <w:rFonts w:ascii="Times New Roman" w:hAnsi="Times New Roman" w:cs="Times New Roman" w:hint="eastAsia"/>
        </w:rPr>
        <w:t xml:space="preserve"> </w:t>
      </w:r>
      <w:proofErr w:type="spellStart"/>
      <w:r>
        <w:rPr>
          <w:rFonts w:ascii="Times New Roman" w:hAnsi="Times New Roman" w:cs="Times New Roman"/>
        </w:rPr>
        <w:t>μ</w:t>
      </w:r>
      <w:r>
        <w:rPr>
          <w:rFonts w:ascii="Times New Roman" w:hAnsi="Times New Roman" w:cs="Times New Roman" w:hint="eastAsia"/>
        </w:rPr>
        <w:t>m</w:t>
      </w:r>
      <w:bookmarkEnd w:id="0"/>
      <w:proofErr w:type="spellEnd"/>
      <w:r>
        <w:rPr>
          <w:rFonts w:ascii="Times New Roman" w:hAnsi="Times New Roman" w:cs="Times New Roman" w:hint="eastAsia"/>
        </w:rPr>
        <w:t>），当分析物折射率从</w:t>
      </w:r>
      <w:r>
        <w:rPr>
          <w:rFonts w:ascii="Times New Roman" w:hAnsi="Times New Roman" w:cs="Times New Roman" w:hint="eastAsia"/>
        </w:rPr>
        <w:t xml:space="preserve"> 1.34 </w:t>
      </w:r>
      <w:r>
        <w:rPr>
          <w:rFonts w:ascii="Times New Roman" w:hAnsi="Times New Roman" w:cs="Times New Roman" w:hint="eastAsia"/>
        </w:rPr>
        <w:t>变化至</w:t>
      </w:r>
      <w:r>
        <w:rPr>
          <w:rFonts w:ascii="Times New Roman" w:hAnsi="Times New Roman" w:cs="Times New Roman" w:hint="eastAsia"/>
        </w:rPr>
        <w:t xml:space="preserve"> 1.35 </w:t>
      </w:r>
      <w:r>
        <w:rPr>
          <w:rFonts w:ascii="Times New Roman" w:hAnsi="Times New Roman" w:cs="Times New Roman" w:hint="eastAsia"/>
        </w:rPr>
        <w:t>时，不同气孔间距Λ下的纤芯模式损耗谱如图</w:t>
      </w:r>
      <w:r>
        <w:rPr>
          <w:rFonts w:ascii="Times New Roman" w:hAnsi="Times New Roman" w:cs="Times New Roman" w:hint="eastAsia"/>
        </w:rPr>
        <w:t xml:space="preserve"> 3(a) </w:t>
      </w:r>
      <w:r>
        <w:rPr>
          <w:rFonts w:ascii="Times New Roman" w:hAnsi="Times New Roman" w:cs="Times New Roman" w:hint="eastAsia"/>
        </w:rPr>
        <w:t>所示。由图可知，当Λ分别为</w:t>
      </w:r>
      <w:r>
        <w:rPr>
          <w:rFonts w:ascii="Times New Roman" w:hAnsi="Times New Roman" w:cs="Times New Roman" w:hint="eastAsia"/>
        </w:rPr>
        <w:t xml:space="preserve"> 1.7</w:t>
      </w:r>
      <w:r>
        <w:rPr>
          <w:rFonts w:ascii="Times New Roman" w:hAnsi="Times New Roman" w:cs="Times New Roman" w:hint="eastAsia"/>
        </w:rPr>
        <w:t>、</w:t>
      </w:r>
      <w:r>
        <w:rPr>
          <w:rFonts w:ascii="Times New Roman" w:hAnsi="Times New Roman" w:cs="Times New Roman" w:hint="eastAsia"/>
        </w:rPr>
        <w:t>1.8</w:t>
      </w:r>
      <w:r>
        <w:rPr>
          <w:rFonts w:ascii="Times New Roman" w:hAnsi="Times New Roman" w:cs="Times New Roman" w:hint="eastAsia"/>
        </w:rPr>
        <w:t>、</w:t>
      </w:r>
      <w:r>
        <w:rPr>
          <w:rFonts w:ascii="Times New Roman" w:hAnsi="Times New Roman" w:cs="Times New Roman" w:hint="eastAsia"/>
        </w:rPr>
        <w:t xml:space="preserve">1.9 </w:t>
      </w:r>
      <w:r>
        <w:rPr>
          <w:rFonts w:ascii="Times New Roman" w:hAnsi="Times New Roman" w:cs="Times New Roman" w:hint="eastAsia"/>
        </w:rPr>
        <w:t>μ</w:t>
      </w:r>
      <w:r>
        <w:rPr>
          <w:rFonts w:ascii="Times New Roman" w:hAnsi="Times New Roman" w:cs="Times New Roman" w:hint="eastAsia"/>
        </w:rPr>
        <w:t xml:space="preserve">m </w:t>
      </w:r>
      <w:r>
        <w:rPr>
          <w:rFonts w:ascii="Times New Roman" w:hAnsi="Times New Roman" w:cs="Times New Roman" w:hint="eastAsia"/>
        </w:rPr>
        <w:t>时，共振波长随折射率变化（</w:t>
      </w:r>
      <w:r>
        <w:rPr>
          <w:rFonts w:ascii="Times New Roman" w:hAnsi="Times New Roman" w:cs="Times New Roman" w:hint="eastAsia"/>
        </w:rPr>
        <w:t>1.34</w:t>
      </w:r>
      <w:r>
        <w:rPr>
          <w:rFonts w:ascii="Times New Roman" w:hAnsi="Times New Roman" w:cs="Times New Roman" w:hint="eastAsia"/>
        </w:rPr>
        <w:t>→</w:t>
      </w:r>
      <w:r>
        <w:rPr>
          <w:rFonts w:ascii="Times New Roman" w:hAnsi="Times New Roman" w:cs="Times New Roman" w:hint="eastAsia"/>
        </w:rPr>
        <w:t>1.35</w:t>
      </w:r>
      <w:r>
        <w:rPr>
          <w:rFonts w:ascii="Times New Roman" w:hAnsi="Times New Roman" w:cs="Times New Roman" w:hint="eastAsia"/>
        </w:rPr>
        <w:t>）的偏移情况如下：</w:t>
      </w:r>
    </w:p>
    <w:p w:rsidR="009464E8" w:rsidRDefault="004D4A4E">
      <w:pPr>
        <w:ind w:firstLineChars="200" w:firstLine="420"/>
        <w:rPr>
          <w:rFonts w:ascii="Times New Roman" w:hAnsi="Times New Roman" w:cs="Times New Roman"/>
        </w:rPr>
      </w:pPr>
      <w:r>
        <w:rPr>
          <w:rFonts w:ascii="Times New Roman" w:hAnsi="Times New Roman" w:cs="Times New Roman" w:hint="eastAsia"/>
        </w:rPr>
        <w:t>Λ</w:t>
      </w:r>
      <w:r>
        <w:rPr>
          <w:rFonts w:ascii="Times New Roman" w:hAnsi="Times New Roman" w:cs="Times New Roman" w:hint="eastAsia"/>
        </w:rPr>
        <w:t xml:space="preserve">=1.7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：共振波长从</w:t>
      </w:r>
      <w:r>
        <w:rPr>
          <w:rFonts w:ascii="Times New Roman" w:hAnsi="Times New Roman" w:cs="Times New Roman" w:hint="eastAsia"/>
        </w:rPr>
        <w:t xml:space="preserve"> 1.380 </w:t>
      </w:r>
      <w:r>
        <w:rPr>
          <w:rFonts w:ascii="Times New Roman" w:hAnsi="Times New Roman" w:cs="Times New Roman" w:hint="eastAsia"/>
        </w:rPr>
        <w:t>μ</w:t>
      </w:r>
      <w:r>
        <w:rPr>
          <w:rFonts w:ascii="Times New Roman" w:hAnsi="Times New Roman" w:cs="Times New Roman" w:hint="eastAsia"/>
        </w:rPr>
        <w:t xml:space="preserve">m </w:t>
      </w:r>
      <w:r>
        <w:rPr>
          <w:rFonts w:ascii="Times New Roman" w:hAnsi="Times New Roman" w:cs="Times New Roman" w:hint="eastAsia"/>
        </w:rPr>
        <w:t>移至</w:t>
      </w:r>
      <w:r>
        <w:rPr>
          <w:rFonts w:ascii="Times New Roman" w:hAnsi="Times New Roman" w:cs="Times New Roman" w:hint="eastAsia"/>
        </w:rPr>
        <w:t xml:space="preserve"> 1.290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w:t>
      </w:r>
    </w:p>
    <w:p w:rsidR="009464E8" w:rsidRDefault="004D4A4E">
      <w:pPr>
        <w:ind w:firstLineChars="200" w:firstLine="420"/>
        <w:rPr>
          <w:rFonts w:ascii="Times New Roman" w:hAnsi="Times New Roman" w:cs="Times New Roman"/>
        </w:rPr>
      </w:pPr>
      <w:r>
        <w:rPr>
          <w:rFonts w:ascii="Times New Roman" w:hAnsi="Times New Roman" w:cs="Times New Roman" w:hint="eastAsia"/>
        </w:rPr>
        <w:t>Λ</w:t>
      </w:r>
      <w:r>
        <w:rPr>
          <w:rFonts w:ascii="Times New Roman" w:hAnsi="Times New Roman" w:cs="Times New Roman" w:hint="eastAsia"/>
        </w:rPr>
        <w:t xml:space="preserve">=1.8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：共振波长从</w:t>
      </w:r>
      <w:r>
        <w:rPr>
          <w:rFonts w:ascii="Times New Roman" w:hAnsi="Times New Roman" w:cs="Times New Roman" w:hint="eastAsia"/>
        </w:rPr>
        <w:t xml:space="preserve"> 1.400 </w:t>
      </w:r>
      <w:r>
        <w:rPr>
          <w:rFonts w:ascii="Times New Roman" w:hAnsi="Times New Roman" w:cs="Times New Roman" w:hint="eastAsia"/>
        </w:rPr>
        <w:t>μ</w:t>
      </w:r>
      <w:r>
        <w:rPr>
          <w:rFonts w:ascii="Times New Roman" w:hAnsi="Times New Roman" w:cs="Times New Roman" w:hint="eastAsia"/>
        </w:rPr>
        <w:t xml:space="preserve">m </w:t>
      </w:r>
      <w:r>
        <w:rPr>
          <w:rFonts w:ascii="Times New Roman" w:hAnsi="Times New Roman" w:cs="Times New Roman" w:hint="eastAsia"/>
        </w:rPr>
        <w:t>移至</w:t>
      </w:r>
      <w:r>
        <w:rPr>
          <w:rFonts w:ascii="Times New Roman" w:hAnsi="Times New Roman" w:cs="Times New Roman" w:hint="eastAsia"/>
        </w:rPr>
        <w:t xml:space="preserve"> 1.300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w:t>
      </w:r>
    </w:p>
    <w:p w:rsidR="009464E8" w:rsidRDefault="004D4A4E">
      <w:pPr>
        <w:ind w:firstLineChars="200" w:firstLine="420"/>
        <w:rPr>
          <w:rFonts w:ascii="Times New Roman" w:hAnsi="Times New Roman" w:cs="Times New Roman"/>
        </w:rPr>
      </w:pPr>
      <w:r>
        <w:rPr>
          <w:rFonts w:ascii="Times New Roman" w:hAnsi="Times New Roman" w:cs="Times New Roman" w:hint="eastAsia"/>
        </w:rPr>
        <w:t>Λ</w:t>
      </w:r>
      <w:r>
        <w:rPr>
          <w:rFonts w:ascii="Times New Roman" w:hAnsi="Times New Roman" w:cs="Times New Roman" w:hint="eastAsia"/>
        </w:rPr>
        <w:t xml:space="preserve">=1.9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：共振波长从</w:t>
      </w:r>
      <w:r>
        <w:rPr>
          <w:rFonts w:ascii="Times New Roman" w:hAnsi="Times New Roman" w:cs="Times New Roman" w:hint="eastAsia"/>
        </w:rPr>
        <w:t xml:space="preserve"> 1.425 </w:t>
      </w:r>
      <w:r>
        <w:rPr>
          <w:rFonts w:ascii="Times New Roman" w:hAnsi="Times New Roman" w:cs="Times New Roman" w:hint="eastAsia"/>
        </w:rPr>
        <w:t>μ</w:t>
      </w:r>
      <w:r>
        <w:rPr>
          <w:rFonts w:ascii="Times New Roman" w:hAnsi="Times New Roman" w:cs="Times New Roman" w:hint="eastAsia"/>
        </w:rPr>
        <w:t xml:space="preserve">m </w:t>
      </w:r>
      <w:r>
        <w:rPr>
          <w:rFonts w:ascii="Times New Roman" w:hAnsi="Times New Roman" w:cs="Times New Roman" w:hint="eastAsia"/>
        </w:rPr>
        <w:t>移至</w:t>
      </w:r>
      <w:r>
        <w:rPr>
          <w:rFonts w:ascii="Times New Roman" w:hAnsi="Times New Roman" w:cs="Times New Roman" w:hint="eastAsia"/>
        </w:rPr>
        <w:t xml:space="preserve"> 1.330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w:t>
      </w:r>
    </w:p>
    <w:p w:rsidR="009464E8" w:rsidRDefault="004D4A4E">
      <w:pPr>
        <w:ind w:firstLineChars="200" w:firstLine="420"/>
        <w:rPr>
          <w:rFonts w:ascii="Times New Roman" w:hAnsi="Times New Roman" w:cs="Times New Roman"/>
        </w:rPr>
      </w:pPr>
      <w:r>
        <w:rPr>
          <w:rFonts w:ascii="Times New Roman" w:hAnsi="Times New Roman" w:cs="Times New Roman" w:hint="eastAsia"/>
        </w:rPr>
        <w:t>上述结果表明，气孔间距Λ会显著影响纤芯模式与表面等离子体模式之间的耦合强度与相位匹配波长。通过计算可得，</w:t>
      </w:r>
      <w:r>
        <w:rPr>
          <w:rFonts w:ascii="Times New Roman" w:hAnsi="Times New Roman" w:cs="Times New Roman" w:hint="eastAsia"/>
        </w:rPr>
        <w:t>3</w:t>
      </w:r>
      <w:r>
        <w:rPr>
          <w:rFonts w:ascii="Times New Roman" w:hAnsi="Times New Roman" w:cs="Times New Roman" w:hint="eastAsia"/>
        </w:rPr>
        <w:t>种Λ取值对应的波长灵敏度分别为</w:t>
      </w:r>
      <w:r>
        <w:rPr>
          <w:rFonts w:ascii="Times New Roman" w:hAnsi="Times New Roman" w:cs="Times New Roman" w:hint="eastAsia"/>
        </w:rPr>
        <w:t xml:space="preserve"> 9</w:t>
      </w:r>
      <w:r w:rsidR="00E60600">
        <w:rPr>
          <w:rFonts w:ascii="Times New Roman" w:hAnsi="Times New Roman" w:cs="Times New Roman"/>
        </w:rPr>
        <w:t xml:space="preserve"> </w:t>
      </w:r>
      <w:r>
        <w:rPr>
          <w:rFonts w:ascii="Times New Roman" w:hAnsi="Times New Roman" w:cs="Times New Roman" w:hint="eastAsia"/>
        </w:rPr>
        <w:t>000</w:t>
      </w:r>
      <w:r>
        <w:rPr>
          <w:rFonts w:ascii="Times New Roman" w:hAnsi="Times New Roman" w:cs="Times New Roman" w:hint="eastAsia"/>
        </w:rPr>
        <w:t>、</w:t>
      </w:r>
      <w:r>
        <w:rPr>
          <w:rFonts w:ascii="Times New Roman" w:hAnsi="Times New Roman" w:cs="Times New Roman" w:hint="eastAsia"/>
        </w:rPr>
        <w:t>10</w:t>
      </w:r>
      <w:r w:rsidR="00E60600">
        <w:rPr>
          <w:rFonts w:ascii="Times New Roman" w:hAnsi="Times New Roman" w:cs="Times New Roman"/>
        </w:rPr>
        <w:t xml:space="preserve"> </w:t>
      </w:r>
      <w:r>
        <w:rPr>
          <w:rFonts w:ascii="Times New Roman" w:hAnsi="Times New Roman" w:cs="Times New Roman" w:hint="eastAsia"/>
        </w:rPr>
        <w:t>000</w:t>
      </w:r>
      <w:r>
        <w:rPr>
          <w:rFonts w:ascii="Times New Roman" w:hAnsi="Times New Roman" w:cs="Times New Roman" w:hint="eastAsia"/>
        </w:rPr>
        <w:t>、</w:t>
      </w:r>
      <w:r>
        <w:rPr>
          <w:rFonts w:ascii="Times New Roman" w:hAnsi="Times New Roman" w:cs="Times New Roman" w:hint="eastAsia"/>
        </w:rPr>
        <w:t>9</w:t>
      </w:r>
      <w:r w:rsidR="00E60600">
        <w:rPr>
          <w:rFonts w:ascii="Times New Roman" w:hAnsi="Times New Roman" w:cs="Times New Roman"/>
        </w:rPr>
        <w:t xml:space="preserve"> </w:t>
      </w:r>
      <w:r>
        <w:rPr>
          <w:rFonts w:ascii="Times New Roman" w:hAnsi="Times New Roman" w:cs="Times New Roman" w:hint="eastAsia"/>
        </w:rPr>
        <w:t>500 nm/RIU</w:t>
      </w:r>
      <w:r>
        <w:rPr>
          <w:rFonts w:ascii="Times New Roman" w:hAnsi="Times New Roman" w:cs="Times New Roman" w:hint="eastAsia"/>
        </w:rPr>
        <w:t>。同时，图</w:t>
      </w:r>
      <w:r>
        <w:rPr>
          <w:rFonts w:ascii="Times New Roman" w:hAnsi="Times New Roman" w:cs="Times New Roman" w:hint="eastAsia"/>
        </w:rPr>
        <w:t xml:space="preserve"> 3(b) </w:t>
      </w:r>
      <w:r>
        <w:rPr>
          <w:rFonts w:ascii="Times New Roman" w:hAnsi="Times New Roman" w:cs="Times New Roman" w:hint="eastAsia"/>
        </w:rPr>
        <w:t>展示了气孔间距Λ变化时的振幅灵敏度，</w:t>
      </w:r>
      <w:proofErr w:type="gramStart"/>
      <w:r>
        <w:rPr>
          <w:rFonts w:ascii="Times New Roman" w:hAnsi="Times New Roman" w:cs="Times New Roman" w:hint="eastAsia"/>
        </w:rPr>
        <w:t>对应值</w:t>
      </w:r>
      <w:proofErr w:type="gramEnd"/>
      <w:r>
        <w:rPr>
          <w:rFonts w:ascii="Times New Roman" w:hAnsi="Times New Roman" w:cs="Times New Roman" w:hint="eastAsia"/>
        </w:rPr>
        <w:t>分别为</w:t>
      </w:r>
      <w:r>
        <w:rPr>
          <w:rFonts w:ascii="Times New Roman" w:hAnsi="Times New Roman" w:cs="Times New Roman"/>
        </w:rPr>
        <w:t xml:space="preserve"> 644.66</w:t>
      </w:r>
      <w:r>
        <w:rPr>
          <w:rFonts w:ascii="Times New Roman" w:hAnsi="Times New Roman" w:cs="Times New Roman" w:hint="eastAsia"/>
        </w:rPr>
        <w:t>、</w:t>
      </w:r>
      <w:r>
        <w:rPr>
          <w:rFonts w:ascii="Times New Roman" w:hAnsi="Times New Roman" w:cs="Times New Roman"/>
        </w:rPr>
        <w:lastRenderedPageBreak/>
        <w:t>736.86</w:t>
      </w:r>
      <w:r>
        <w:rPr>
          <w:rFonts w:ascii="Times New Roman" w:hAnsi="Times New Roman" w:cs="Times New Roman" w:hint="eastAsia"/>
        </w:rPr>
        <w:t>、</w:t>
      </w:r>
      <w:r>
        <w:rPr>
          <w:rFonts w:ascii="Times New Roman" w:hAnsi="Times New Roman" w:cs="Times New Roman"/>
        </w:rPr>
        <w:t>719.05 RIU⁻¹</w:t>
      </w:r>
      <w:r>
        <w:rPr>
          <w:rFonts w:ascii="Times New Roman" w:hAnsi="Times New Roman" w:cs="Times New Roman" w:hint="eastAsia"/>
        </w:rPr>
        <w:t>。</w:t>
      </w:r>
    </w:p>
    <w:p w:rsidR="009464E8" w:rsidRDefault="004D4A4E">
      <w:pPr>
        <w:ind w:firstLineChars="200" w:firstLine="420"/>
        <w:rPr>
          <w:rFonts w:ascii="Times New Roman" w:hAnsi="Times New Roman" w:cs="Times New Roman"/>
        </w:rPr>
      </w:pPr>
      <w:r>
        <w:rPr>
          <w:rFonts w:ascii="Times New Roman" w:hAnsi="Times New Roman" w:cs="Times New Roman" w:hint="eastAsia"/>
        </w:rPr>
        <w:t>综合考虑波长灵敏度与振幅灵敏度的优化目标，当Λ</w:t>
      </w:r>
      <w:r>
        <w:rPr>
          <w:rFonts w:ascii="Times New Roman" w:hAnsi="Times New Roman" w:cs="Times New Roman"/>
        </w:rPr>
        <w:t xml:space="preserve">=1.8 </w:t>
      </w:r>
      <w:proofErr w:type="spellStart"/>
      <w:r>
        <w:rPr>
          <w:rFonts w:ascii="Times New Roman" w:hAnsi="Times New Roman" w:cs="Times New Roman"/>
        </w:rPr>
        <w:t>μm</w:t>
      </w:r>
      <w:proofErr w:type="spellEnd"/>
      <w:r>
        <w:rPr>
          <w:rFonts w:ascii="Times New Roman" w:hAnsi="Times New Roman" w:cs="Times New Roman"/>
        </w:rPr>
        <w:t xml:space="preserve"> </w:t>
      </w:r>
      <w:r>
        <w:rPr>
          <w:rFonts w:ascii="Times New Roman" w:hAnsi="Times New Roman" w:cs="Times New Roman" w:hint="eastAsia"/>
        </w:rPr>
        <w:t>时两项指标均达到最优（波长灵敏度</w:t>
      </w:r>
      <w:r>
        <w:rPr>
          <w:rFonts w:ascii="Times New Roman" w:hAnsi="Times New Roman" w:cs="Times New Roman"/>
        </w:rPr>
        <w:t xml:space="preserve"> 10</w:t>
      </w:r>
      <w:r w:rsidR="00E60600">
        <w:rPr>
          <w:rFonts w:ascii="Times New Roman" w:hAnsi="Times New Roman" w:cs="Times New Roman"/>
        </w:rPr>
        <w:t xml:space="preserve"> </w:t>
      </w:r>
      <w:r>
        <w:rPr>
          <w:rFonts w:ascii="Times New Roman" w:hAnsi="Times New Roman" w:cs="Times New Roman"/>
        </w:rPr>
        <w:t>000 nm/RIU</w:t>
      </w:r>
      <w:r>
        <w:rPr>
          <w:rFonts w:ascii="Times New Roman" w:hAnsi="Times New Roman" w:cs="Times New Roman" w:hint="eastAsia"/>
        </w:rPr>
        <w:t>，振幅灵敏度</w:t>
      </w:r>
      <w:r>
        <w:rPr>
          <w:rFonts w:ascii="Times New Roman" w:hAnsi="Times New Roman" w:cs="Times New Roman"/>
        </w:rPr>
        <w:t xml:space="preserve"> 736.86 RIU⁻¹</w:t>
      </w:r>
      <w:r>
        <w:rPr>
          <w:rFonts w:ascii="Times New Roman" w:hAnsi="Times New Roman" w:cs="Times New Roman" w:hint="eastAsia"/>
        </w:rPr>
        <w:t>）。因此，本文后续研究将气孔间距Λ优化设定为</w:t>
      </w:r>
      <w:r>
        <w:rPr>
          <w:rFonts w:ascii="Times New Roman" w:hAnsi="Times New Roman" w:cs="Times New Roman" w:hint="eastAsia"/>
        </w:rPr>
        <w:t xml:space="preserve"> 1.8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w:t>
      </w:r>
    </w:p>
    <w:p w:rsidR="009464E8" w:rsidRDefault="004D4A4E">
      <w:r>
        <w:rPr>
          <w:rFonts w:hint="eastAsia"/>
        </w:rPr>
        <w:object w:dxaOrig="8290" w:dyaOrig="3579">
          <v:shape id="_x0000_i1038" type="#_x0000_t75" style="width:414.7pt;height:179.15pt" o:ole="">
            <v:imagedata r:id="rId33" o:title=""/>
          </v:shape>
          <o:OLEObject Type="Embed" ProgID="Visio.Drawing.15" ShapeID="_x0000_i1038" DrawAspect="Content" ObjectID="_1838874866" r:id="rId34"/>
        </w:object>
      </w:r>
    </w:p>
    <w:p w:rsidR="009464E8" w:rsidRDefault="004D4A4E">
      <w:pPr>
        <w:jc w:val="center"/>
        <w:rPr>
          <w:rFonts w:ascii="Times New Roman" w:hAnsi="Times New Roman" w:cs="Times New Roman"/>
          <w:b/>
          <w:bCs/>
          <w:sz w:val="15"/>
          <w:szCs w:val="15"/>
        </w:rPr>
      </w:pPr>
      <w:r>
        <w:rPr>
          <w:rFonts w:ascii="Times New Roman" w:hAnsi="Times New Roman" w:cs="Times New Roman" w:hint="eastAsia"/>
          <w:b/>
          <w:bCs/>
          <w:sz w:val="15"/>
          <w:szCs w:val="15"/>
        </w:rPr>
        <w:t>（</w:t>
      </w:r>
      <w:r>
        <w:rPr>
          <w:rFonts w:ascii="Times New Roman" w:hAnsi="Times New Roman" w:cs="Times New Roman"/>
          <w:b/>
          <w:bCs/>
          <w:sz w:val="15"/>
          <w:szCs w:val="15"/>
        </w:rPr>
        <w:t>a</w:t>
      </w:r>
      <w:r>
        <w:rPr>
          <w:rFonts w:ascii="Times New Roman" w:hAnsi="Times New Roman" w:cs="Times New Roman" w:hint="eastAsia"/>
          <w:b/>
          <w:bCs/>
          <w:sz w:val="15"/>
          <w:szCs w:val="15"/>
        </w:rPr>
        <w:t>）</w:t>
      </w:r>
      <w:r>
        <w:rPr>
          <w:rFonts w:ascii="Times New Roman" w:hAnsi="Times New Roman" w:cs="Times New Roman"/>
          <w:b/>
          <w:bCs/>
          <w:sz w:val="15"/>
          <w:szCs w:val="15"/>
        </w:rPr>
        <w:t>当</w:t>
      </w:r>
      <w:r>
        <w:rPr>
          <w:rFonts w:ascii="Times New Roman" w:hAnsi="Times New Roman" w:cs="Times New Roman"/>
          <w:b/>
          <w:bCs/>
          <w:sz w:val="15"/>
          <w:szCs w:val="15"/>
        </w:rPr>
        <w:t>n=1.34</w:t>
      </w:r>
      <w:r>
        <w:rPr>
          <w:rFonts w:ascii="Times New Roman" w:hAnsi="Times New Roman" w:cs="Times New Roman"/>
          <w:b/>
          <w:bCs/>
          <w:sz w:val="15"/>
          <w:szCs w:val="15"/>
        </w:rPr>
        <w:t>和</w:t>
      </w:r>
      <w:r>
        <w:rPr>
          <w:rFonts w:ascii="Times New Roman" w:hAnsi="Times New Roman" w:cs="Times New Roman"/>
          <w:b/>
          <w:bCs/>
          <w:sz w:val="15"/>
          <w:szCs w:val="15"/>
        </w:rPr>
        <w:t>1.35</w:t>
      </w:r>
      <w:r>
        <w:rPr>
          <w:rFonts w:ascii="Times New Roman" w:hAnsi="Times New Roman" w:cs="Times New Roman"/>
          <w:b/>
          <w:bCs/>
          <w:sz w:val="15"/>
          <w:szCs w:val="15"/>
        </w:rPr>
        <w:t>时，</w:t>
      </w:r>
      <w:r>
        <w:rPr>
          <w:rFonts w:ascii="Times New Roman" w:hAnsi="Times New Roman" w:cs="Times New Roman"/>
          <w:b/>
          <w:bCs/>
          <w:sz w:val="15"/>
          <w:szCs w:val="15"/>
        </w:rPr>
        <w:t>Λ</w:t>
      </w:r>
      <w:r>
        <w:rPr>
          <w:rFonts w:ascii="Times New Roman" w:hAnsi="Times New Roman" w:cs="Times New Roman"/>
          <w:b/>
          <w:bCs/>
          <w:sz w:val="15"/>
          <w:szCs w:val="15"/>
        </w:rPr>
        <w:t>变化的损耗曲线；</w:t>
      </w:r>
      <w:r>
        <w:rPr>
          <w:rFonts w:ascii="Times New Roman" w:hAnsi="Times New Roman" w:cs="Times New Roman" w:hint="eastAsia"/>
          <w:b/>
          <w:bCs/>
          <w:sz w:val="15"/>
          <w:szCs w:val="15"/>
        </w:rPr>
        <w:t>（</w:t>
      </w:r>
      <w:r>
        <w:rPr>
          <w:rFonts w:ascii="Times New Roman" w:hAnsi="Times New Roman" w:cs="Times New Roman"/>
          <w:b/>
          <w:bCs/>
          <w:sz w:val="15"/>
          <w:szCs w:val="15"/>
        </w:rPr>
        <w:t>b</w:t>
      </w:r>
      <w:r>
        <w:rPr>
          <w:rFonts w:ascii="Times New Roman" w:hAnsi="Times New Roman" w:cs="Times New Roman" w:hint="eastAsia"/>
          <w:b/>
          <w:bCs/>
          <w:sz w:val="15"/>
          <w:szCs w:val="15"/>
        </w:rPr>
        <w:t>）</w:t>
      </w:r>
      <w:r>
        <w:rPr>
          <w:rFonts w:ascii="Times New Roman" w:hAnsi="Times New Roman" w:cs="Times New Roman"/>
          <w:b/>
          <w:bCs/>
          <w:sz w:val="15"/>
          <w:szCs w:val="15"/>
        </w:rPr>
        <w:t>当</w:t>
      </w:r>
      <w:r>
        <w:rPr>
          <w:rFonts w:ascii="Times New Roman" w:hAnsi="Times New Roman" w:cs="Times New Roman"/>
          <w:b/>
          <w:bCs/>
          <w:sz w:val="15"/>
          <w:szCs w:val="15"/>
        </w:rPr>
        <w:t>n=1.35</w:t>
      </w:r>
      <w:r>
        <w:rPr>
          <w:rFonts w:ascii="Times New Roman" w:hAnsi="Times New Roman" w:cs="Times New Roman"/>
          <w:b/>
          <w:bCs/>
          <w:sz w:val="15"/>
          <w:szCs w:val="15"/>
        </w:rPr>
        <w:t>时，</w:t>
      </w:r>
      <w:r>
        <w:rPr>
          <w:rFonts w:ascii="Times New Roman" w:hAnsi="Times New Roman" w:cs="Times New Roman"/>
          <w:b/>
          <w:bCs/>
          <w:sz w:val="15"/>
          <w:szCs w:val="15"/>
        </w:rPr>
        <w:t>Λ</w:t>
      </w:r>
      <w:r>
        <w:rPr>
          <w:rFonts w:ascii="Times New Roman" w:hAnsi="Times New Roman" w:cs="Times New Roman"/>
          <w:b/>
          <w:bCs/>
          <w:sz w:val="15"/>
          <w:szCs w:val="15"/>
        </w:rPr>
        <w:t>变化的振幅灵敏度曲线</w:t>
      </w:r>
    </w:p>
    <w:p w:rsidR="009464E8" w:rsidRDefault="004D4A4E">
      <w:pPr>
        <w:jc w:val="center"/>
        <w:rPr>
          <w:rFonts w:ascii="Times New Roman" w:hAnsi="Times New Roman" w:cs="Times New Roman"/>
          <w:b/>
          <w:bCs/>
        </w:rPr>
      </w:pPr>
      <w:r>
        <w:rPr>
          <w:rFonts w:ascii="Times New Roman" w:hAnsi="Times New Roman" w:cs="Times New Roman"/>
          <w:b/>
          <w:bCs/>
          <w:sz w:val="15"/>
          <w:szCs w:val="15"/>
        </w:rPr>
        <w:t>图</w:t>
      </w:r>
      <w:r>
        <w:rPr>
          <w:rFonts w:ascii="Times New Roman" w:hAnsi="Times New Roman" w:cs="Times New Roman"/>
          <w:b/>
          <w:bCs/>
          <w:sz w:val="15"/>
          <w:szCs w:val="15"/>
        </w:rPr>
        <w:t xml:space="preserve">3 </w:t>
      </w:r>
      <w:r>
        <w:rPr>
          <w:rFonts w:ascii="Times New Roman" w:hAnsi="Times New Roman" w:cs="Times New Roman"/>
          <w:b/>
          <w:bCs/>
          <w:sz w:val="15"/>
          <w:szCs w:val="15"/>
        </w:rPr>
        <w:t>气孔间距</w:t>
      </w:r>
      <w:r>
        <w:rPr>
          <w:rFonts w:ascii="Times New Roman" w:hAnsi="Times New Roman" w:cs="Times New Roman"/>
          <w:b/>
          <w:bCs/>
          <w:sz w:val="15"/>
          <w:szCs w:val="15"/>
        </w:rPr>
        <w:t>Λ</w:t>
      </w:r>
      <w:r>
        <w:rPr>
          <w:rFonts w:ascii="Times New Roman" w:hAnsi="Times New Roman" w:cs="Times New Roman"/>
          <w:b/>
          <w:bCs/>
          <w:sz w:val="15"/>
          <w:szCs w:val="15"/>
        </w:rPr>
        <w:t>变化的损耗</w:t>
      </w:r>
      <w:r>
        <w:rPr>
          <w:rFonts w:ascii="Times New Roman" w:hAnsi="Times New Roman" w:cs="Times New Roman" w:hint="eastAsia"/>
          <w:b/>
          <w:bCs/>
          <w:sz w:val="15"/>
          <w:szCs w:val="15"/>
        </w:rPr>
        <w:t>与</w:t>
      </w:r>
      <w:r>
        <w:rPr>
          <w:rFonts w:ascii="Times New Roman" w:hAnsi="Times New Roman" w:cs="Times New Roman"/>
          <w:b/>
          <w:bCs/>
          <w:sz w:val="15"/>
          <w:szCs w:val="15"/>
        </w:rPr>
        <w:t>振幅灵敏度曲线</w:t>
      </w:r>
    </w:p>
    <w:p w:rsidR="009464E8" w:rsidRDefault="004D4A4E">
      <w:pPr>
        <w:rPr>
          <w:rFonts w:ascii="Times New Roman" w:hAnsi="Times New Roman" w:cs="Times New Roman"/>
          <w:b/>
          <w:bCs/>
        </w:rPr>
      </w:pPr>
      <w:r>
        <w:rPr>
          <w:rFonts w:ascii="Times New Roman" w:hAnsi="Times New Roman" w:cs="Times New Roman" w:hint="eastAsia"/>
          <w:b/>
          <w:bCs/>
          <w:szCs w:val="21"/>
        </w:rPr>
        <w:t>2.2</w:t>
      </w:r>
      <w:r>
        <w:rPr>
          <w:rFonts w:ascii="Times New Roman" w:hAnsi="Times New Roman" w:cs="Times New Roman" w:hint="eastAsia"/>
          <w:b/>
          <w:bCs/>
          <w:szCs w:val="21"/>
        </w:rPr>
        <w:t>圆孔直径</w:t>
      </w:r>
      <w:r>
        <w:rPr>
          <w:rFonts w:ascii="Times New Roman" w:hAnsi="Times New Roman" w:cs="Times New Roman" w:hint="eastAsia"/>
          <w:b/>
          <w:bCs/>
        </w:rPr>
        <w:t>d</w:t>
      </w:r>
      <w:r>
        <w:rPr>
          <w:rFonts w:ascii="Times New Roman" w:hAnsi="Times New Roman" w:cs="Times New Roman" w:hint="eastAsia"/>
          <w:b/>
          <w:bCs/>
          <w:vertAlign w:val="subscript"/>
        </w:rPr>
        <w:t>1</w:t>
      </w:r>
      <w:r>
        <w:rPr>
          <w:rFonts w:hAnsi="Cambria Math" w:cs="Times New Roman" w:hint="eastAsia"/>
          <w:b/>
          <w:bCs/>
          <w:iCs/>
          <w:szCs w:val="21"/>
        </w:rPr>
        <w:t>与</w:t>
      </w:r>
      <w:r>
        <w:rPr>
          <w:rFonts w:ascii="Times New Roman" w:hAnsi="Times New Roman" w:cs="Times New Roman" w:hint="eastAsia"/>
          <w:b/>
          <w:bCs/>
        </w:rPr>
        <w:t>d</w:t>
      </w:r>
      <w:r>
        <w:rPr>
          <w:rFonts w:ascii="Times New Roman" w:hAnsi="Times New Roman" w:cs="Times New Roman" w:hint="eastAsia"/>
          <w:b/>
          <w:bCs/>
          <w:vertAlign w:val="subscript"/>
        </w:rPr>
        <w:t>2</w:t>
      </w:r>
      <w:r>
        <w:rPr>
          <w:rFonts w:ascii="Times New Roman" w:hAnsi="Times New Roman" w:cs="Times New Roman" w:hint="eastAsia"/>
          <w:b/>
          <w:bCs/>
        </w:rPr>
        <w:t>的优化</w:t>
      </w:r>
      <w:r>
        <w:rPr>
          <w:rFonts w:ascii="Times New Roman" w:hAnsi="Times New Roman" w:cs="Times New Roman"/>
          <w:b/>
          <w:bCs/>
        </w:rPr>
        <w:t>分析</w:t>
      </w:r>
    </w:p>
    <w:p w:rsidR="009464E8" w:rsidRDefault="004D4A4E">
      <w:pPr>
        <w:ind w:firstLineChars="200" w:firstLine="420"/>
        <w:rPr>
          <w:rFonts w:ascii="Times New Roman" w:hAnsi="Times New Roman" w:cs="Times New Roman"/>
          <w:bCs/>
          <w:szCs w:val="21"/>
        </w:rPr>
      </w:pPr>
      <w:r>
        <w:rPr>
          <w:rFonts w:ascii="Times New Roman" w:hAnsi="Times New Roman" w:cs="Times New Roman" w:hint="eastAsia"/>
          <w:bCs/>
          <w:szCs w:val="21"/>
        </w:rPr>
        <w:t>气孔尺寸是调控光纤光学特性的关键参数：尺寸过小会增加模式泄漏损耗，尺寸过大则会削弱纤芯模式与表面等离子体模式之间的</w:t>
      </w:r>
      <w:proofErr w:type="gramStart"/>
      <w:r>
        <w:rPr>
          <w:rFonts w:ascii="Times New Roman" w:hAnsi="Times New Roman" w:cs="Times New Roman" w:hint="eastAsia"/>
          <w:bCs/>
          <w:szCs w:val="21"/>
        </w:rPr>
        <w:t>倏逝场耦合</w:t>
      </w:r>
      <w:proofErr w:type="gramEnd"/>
      <w:r>
        <w:rPr>
          <w:rFonts w:ascii="Times New Roman" w:hAnsi="Times New Roman" w:cs="Times New Roman" w:hint="eastAsia"/>
          <w:bCs/>
          <w:szCs w:val="21"/>
        </w:rPr>
        <w:t>效率。</w:t>
      </w:r>
    </w:p>
    <w:p w:rsidR="009464E8" w:rsidRDefault="004D4A4E">
      <w:pPr>
        <w:rPr>
          <w:rFonts w:ascii="Times New Roman" w:hAnsi="Times New Roman" w:cs="Times New Roman"/>
          <w:bCs/>
          <w:szCs w:val="21"/>
        </w:rPr>
      </w:pPr>
      <w:r>
        <w:rPr>
          <w:rFonts w:ascii="Times New Roman" w:hAnsi="Times New Roman" w:cs="Times New Roman" w:hint="eastAsia"/>
          <w:b/>
          <w:bCs/>
          <w:szCs w:val="21"/>
        </w:rPr>
        <w:t>2</w:t>
      </w:r>
      <w:r>
        <w:rPr>
          <w:rFonts w:ascii="Times New Roman" w:hAnsi="Times New Roman" w:cs="Times New Roman"/>
          <w:b/>
          <w:bCs/>
          <w:szCs w:val="21"/>
        </w:rPr>
        <w:t>.2.1</w:t>
      </w:r>
      <w:r>
        <w:rPr>
          <w:rFonts w:ascii="Times New Roman" w:hAnsi="Times New Roman" w:cs="Times New Roman" w:hint="eastAsia"/>
          <w:b/>
          <w:bCs/>
          <w:szCs w:val="21"/>
        </w:rPr>
        <w:t>大圆孔直径</w:t>
      </w:r>
      <w:r>
        <w:rPr>
          <w:rFonts w:ascii="Times New Roman" w:hAnsi="Times New Roman" w:cs="Times New Roman" w:hint="eastAsia"/>
          <w:b/>
          <w:bCs/>
          <w:szCs w:val="21"/>
        </w:rPr>
        <w:t>d1</w:t>
      </w:r>
      <w:r>
        <w:rPr>
          <w:rFonts w:ascii="Times New Roman" w:hAnsi="Times New Roman" w:cs="Times New Roman" w:hint="eastAsia"/>
          <w:bCs/>
          <w:szCs w:val="21"/>
        </w:rPr>
        <w:t>的优化</w:t>
      </w:r>
    </w:p>
    <w:p w:rsidR="009464E8" w:rsidRDefault="004D4A4E">
      <w:pPr>
        <w:ind w:firstLineChars="200" w:firstLine="420"/>
        <w:rPr>
          <w:rFonts w:ascii="Times New Roman" w:hAnsi="Times New Roman" w:cs="Times New Roman"/>
          <w:bCs/>
          <w:szCs w:val="21"/>
        </w:rPr>
      </w:pPr>
      <w:r>
        <w:rPr>
          <w:rFonts w:ascii="Times New Roman" w:hAnsi="Times New Roman" w:cs="Times New Roman" w:hint="eastAsia"/>
          <w:bCs/>
          <w:szCs w:val="21"/>
        </w:rPr>
        <w:t>大圆孔的主要功能是约束光能量在纤芯区域传输，抑制包层泄漏损耗。固定其他结构参数（</w:t>
      </w:r>
      <w:r>
        <w:rPr>
          <w:rFonts w:ascii="Times New Roman" w:hAnsi="Times New Roman" w:cs="Times New Roman"/>
        </w:rPr>
        <w:t xml:space="preserve">Λ=1.8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rPr>
        <w:t>，</w:t>
      </w:r>
      <w:r>
        <w:rPr>
          <w:rFonts w:ascii="Times New Roman" w:hAnsi="Times New Roman" w:cs="Times New Roman" w:hint="eastAsia"/>
        </w:rPr>
        <w:t>d</w:t>
      </w:r>
      <w:r>
        <w:rPr>
          <w:rFonts w:ascii="Times New Roman" w:hAnsi="Times New Roman" w:cs="Times New Roman" w:hint="eastAsia"/>
          <w:vertAlign w:val="subscript"/>
        </w:rPr>
        <w:t>2</w:t>
      </w:r>
      <w:r>
        <w:rPr>
          <w:rFonts w:ascii="Times New Roman" w:hAnsi="Times New Roman" w:cs="Times New Roman"/>
          <w:iCs/>
        </w:rPr>
        <w:t>=0.9</w:t>
      </w:r>
      <w:r>
        <w:rPr>
          <w:rFonts w:ascii="Times New Roman" w:hAnsi="Times New Roman" w:cs="Times New Roman" w:hint="eastAsia"/>
          <w:iCs/>
        </w:rPr>
        <w:t xml:space="preserve">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rPr>
        <w:t>，</w:t>
      </w:r>
      <w:r>
        <w:rPr>
          <w:rFonts w:ascii="Times New Roman" w:hAnsi="Times New Roman" w:cs="Times New Roman"/>
        </w:rPr>
        <w:t>t1=30</w:t>
      </w:r>
      <w:r>
        <w:rPr>
          <w:rFonts w:ascii="Times New Roman" w:hAnsi="Times New Roman" w:cs="Times New Roman" w:hint="eastAsia"/>
        </w:rPr>
        <w:t xml:space="preserve"> nm</w:t>
      </w:r>
      <w:r>
        <w:rPr>
          <w:rFonts w:ascii="Times New Roman" w:hAnsi="Times New Roman" w:cs="Times New Roman"/>
        </w:rPr>
        <w:t>，</w:t>
      </w:r>
      <w:r>
        <w:rPr>
          <w:rFonts w:ascii="Times New Roman" w:hAnsi="Times New Roman" w:cs="Times New Roman"/>
        </w:rPr>
        <w:t xml:space="preserve">t2=20 </w:t>
      </w:r>
      <w:r>
        <w:rPr>
          <w:rFonts w:ascii="Times New Roman" w:hAnsi="Times New Roman" w:cs="Times New Roman" w:hint="eastAsia"/>
        </w:rPr>
        <w:t>nm</w:t>
      </w:r>
      <w:r>
        <w:rPr>
          <w:rFonts w:ascii="Times New Roman" w:hAnsi="Times New Roman" w:cs="Times New Roman"/>
        </w:rPr>
        <w:t>，</w:t>
      </w:r>
      <w:r>
        <w:rPr>
          <w:rFonts w:ascii="Times New Roman" w:hAnsi="Times New Roman" w:cs="Times New Roman" w:hint="eastAsia"/>
        </w:rPr>
        <w:t>L</w:t>
      </w:r>
      <w:r>
        <w:rPr>
          <w:rFonts w:ascii="Times New Roman" w:hAnsi="Times New Roman" w:cs="Times New Roman"/>
        </w:rPr>
        <w:t xml:space="preserve">=0.2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hint="eastAsia"/>
          <w:bCs/>
          <w:szCs w:val="21"/>
        </w:rPr>
        <w:t>），当分析物折射率从</w:t>
      </w:r>
      <w:r>
        <w:rPr>
          <w:rFonts w:ascii="Times New Roman" w:hAnsi="Times New Roman" w:cs="Times New Roman" w:hint="eastAsia"/>
          <w:bCs/>
          <w:szCs w:val="21"/>
        </w:rPr>
        <w:t>1.34</w:t>
      </w:r>
      <w:r>
        <w:rPr>
          <w:rFonts w:ascii="Times New Roman" w:hAnsi="Times New Roman" w:cs="Times New Roman" w:hint="eastAsia"/>
          <w:bCs/>
          <w:szCs w:val="21"/>
        </w:rPr>
        <w:t>变化至</w:t>
      </w:r>
      <w:r>
        <w:rPr>
          <w:rFonts w:ascii="Times New Roman" w:hAnsi="Times New Roman" w:cs="Times New Roman" w:hint="eastAsia"/>
          <w:bCs/>
          <w:szCs w:val="21"/>
        </w:rPr>
        <w:t>1.35</w:t>
      </w:r>
      <w:r>
        <w:rPr>
          <w:rFonts w:ascii="Times New Roman" w:hAnsi="Times New Roman" w:cs="Times New Roman" w:hint="eastAsia"/>
          <w:bCs/>
          <w:szCs w:val="21"/>
        </w:rPr>
        <w:t>时，</w:t>
      </w:r>
      <w:proofErr w:type="gramStart"/>
      <w:r>
        <w:rPr>
          <w:rFonts w:ascii="Times New Roman" w:hAnsi="Times New Roman" w:cs="Times New Roman" w:hint="eastAsia"/>
          <w:bCs/>
          <w:szCs w:val="21"/>
        </w:rPr>
        <w:t>不同大</w:t>
      </w:r>
      <w:proofErr w:type="gramEnd"/>
      <w:r>
        <w:rPr>
          <w:rFonts w:ascii="Times New Roman" w:hAnsi="Times New Roman" w:cs="Times New Roman" w:hint="eastAsia"/>
          <w:bCs/>
          <w:szCs w:val="21"/>
        </w:rPr>
        <w:t>圆孔直径</w:t>
      </w:r>
      <w:r>
        <w:rPr>
          <w:rFonts w:ascii="Times New Roman" w:hAnsi="Times New Roman" w:cs="Times New Roman"/>
          <w:bCs/>
          <w:szCs w:val="21"/>
        </w:rPr>
        <w:t>d1</w:t>
      </w:r>
      <w:r>
        <w:rPr>
          <w:rFonts w:ascii="Times New Roman" w:hAnsi="Times New Roman" w:cs="Times New Roman" w:hint="eastAsia"/>
          <w:bCs/>
          <w:szCs w:val="21"/>
        </w:rPr>
        <w:t>对应的纤芯模式损耗谱如图</w:t>
      </w:r>
      <w:r>
        <w:rPr>
          <w:rFonts w:ascii="Times New Roman" w:hAnsi="Times New Roman" w:cs="Times New Roman" w:hint="eastAsia"/>
          <w:bCs/>
          <w:szCs w:val="21"/>
        </w:rPr>
        <w:t xml:space="preserve"> 4(a) </w:t>
      </w:r>
      <w:r>
        <w:rPr>
          <w:rFonts w:ascii="Times New Roman" w:hAnsi="Times New Roman" w:cs="Times New Roman" w:hint="eastAsia"/>
          <w:bCs/>
          <w:szCs w:val="21"/>
        </w:rPr>
        <w:t>所示。</w:t>
      </w:r>
    </w:p>
    <w:p w:rsidR="009464E8" w:rsidRDefault="004D4A4E">
      <w:pPr>
        <w:ind w:firstLine="420"/>
        <w:rPr>
          <w:rFonts w:ascii="Times New Roman" w:hAnsi="Times New Roman" w:cs="Times New Roman"/>
          <w:bCs/>
          <w:szCs w:val="21"/>
        </w:rPr>
      </w:pPr>
      <w:r>
        <w:rPr>
          <w:rFonts w:ascii="Times New Roman" w:hAnsi="Times New Roman" w:cs="Times New Roman" w:hint="eastAsia"/>
          <w:bCs/>
          <w:szCs w:val="21"/>
        </w:rPr>
        <w:t>由图可知，当</w:t>
      </w:r>
      <w:r>
        <w:rPr>
          <w:rFonts w:ascii="Times New Roman" w:hAnsi="Times New Roman" w:cs="Times New Roman"/>
          <w:bCs/>
          <w:szCs w:val="21"/>
        </w:rPr>
        <w:t>d1</w:t>
      </w:r>
      <w:r>
        <w:rPr>
          <w:rFonts w:ascii="Times New Roman" w:hAnsi="Times New Roman" w:cs="Times New Roman" w:hint="eastAsia"/>
          <w:bCs/>
          <w:szCs w:val="21"/>
        </w:rPr>
        <w:t>分别为</w:t>
      </w:r>
      <w:r>
        <w:rPr>
          <w:rFonts w:ascii="Times New Roman" w:hAnsi="Times New Roman" w:cs="Times New Roman" w:hint="eastAsia"/>
          <w:bCs/>
          <w:szCs w:val="21"/>
        </w:rPr>
        <w:t xml:space="preserve"> 1.35</w:t>
      </w:r>
      <w:r>
        <w:rPr>
          <w:rFonts w:ascii="Times New Roman" w:hAnsi="Times New Roman" w:cs="Times New Roman" w:hint="eastAsia"/>
          <w:bCs/>
          <w:szCs w:val="21"/>
        </w:rPr>
        <w:t>、</w:t>
      </w:r>
      <w:r>
        <w:rPr>
          <w:rFonts w:ascii="Times New Roman" w:hAnsi="Times New Roman" w:cs="Times New Roman" w:hint="eastAsia"/>
          <w:bCs/>
          <w:szCs w:val="21"/>
        </w:rPr>
        <w:t>1.40</w:t>
      </w:r>
      <w:r>
        <w:rPr>
          <w:rFonts w:ascii="Times New Roman" w:hAnsi="Times New Roman" w:cs="Times New Roman" w:hint="eastAsia"/>
          <w:bCs/>
          <w:szCs w:val="21"/>
        </w:rPr>
        <w:t>、</w:t>
      </w:r>
      <w:r>
        <w:rPr>
          <w:rFonts w:ascii="Times New Roman" w:hAnsi="Times New Roman" w:cs="Times New Roman" w:hint="eastAsia"/>
          <w:bCs/>
          <w:szCs w:val="21"/>
        </w:rPr>
        <w:t xml:space="preserve">1.45 </w:t>
      </w:r>
      <w:r>
        <w:rPr>
          <w:rFonts w:ascii="Times New Roman" w:hAnsi="Times New Roman" w:cs="Times New Roman" w:hint="eastAsia"/>
          <w:bCs/>
          <w:szCs w:val="21"/>
        </w:rPr>
        <w:t>μ</w:t>
      </w:r>
      <w:r>
        <w:rPr>
          <w:rFonts w:ascii="Times New Roman" w:hAnsi="Times New Roman" w:cs="Times New Roman" w:hint="eastAsia"/>
          <w:bCs/>
          <w:szCs w:val="21"/>
        </w:rPr>
        <w:t xml:space="preserve">m </w:t>
      </w:r>
      <w:r>
        <w:rPr>
          <w:rFonts w:ascii="Times New Roman" w:hAnsi="Times New Roman" w:cs="Times New Roman" w:hint="eastAsia"/>
          <w:bCs/>
          <w:szCs w:val="21"/>
        </w:rPr>
        <w:t>时，共振波长随折射率变化（</w:t>
      </w:r>
      <w:r>
        <w:rPr>
          <w:rFonts w:ascii="Times New Roman" w:hAnsi="Times New Roman" w:cs="Times New Roman" w:hint="eastAsia"/>
          <w:bCs/>
          <w:szCs w:val="21"/>
        </w:rPr>
        <w:t>1.34</w:t>
      </w:r>
      <w:r>
        <w:rPr>
          <w:rFonts w:ascii="Times New Roman" w:hAnsi="Times New Roman" w:cs="Times New Roman" w:hint="eastAsia"/>
          <w:bCs/>
          <w:szCs w:val="21"/>
        </w:rPr>
        <w:t>→</w:t>
      </w:r>
      <w:r>
        <w:rPr>
          <w:rFonts w:ascii="Times New Roman" w:hAnsi="Times New Roman" w:cs="Times New Roman" w:hint="eastAsia"/>
          <w:bCs/>
          <w:szCs w:val="21"/>
        </w:rPr>
        <w:t>1.35</w:t>
      </w:r>
      <w:r>
        <w:rPr>
          <w:rFonts w:ascii="Times New Roman" w:hAnsi="Times New Roman" w:cs="Times New Roman" w:hint="eastAsia"/>
          <w:bCs/>
          <w:szCs w:val="21"/>
        </w:rPr>
        <w:t>）的偏移情况如下：</w:t>
      </w:r>
    </w:p>
    <w:p w:rsidR="009464E8" w:rsidRDefault="004D4A4E">
      <w:pPr>
        <w:ind w:firstLine="420"/>
        <w:rPr>
          <w:rFonts w:ascii="Times New Roman" w:hAnsi="Times New Roman" w:cs="Times New Roman"/>
          <w:bCs/>
          <w:szCs w:val="21"/>
        </w:rPr>
      </w:pPr>
      <w:r>
        <w:rPr>
          <w:rFonts w:ascii="Times New Roman" w:hAnsi="Times New Roman" w:cs="Times New Roman"/>
          <w:bCs/>
          <w:szCs w:val="21"/>
        </w:rPr>
        <w:t>d1</w:t>
      </w:r>
      <w:r>
        <w:rPr>
          <w:rFonts w:ascii="Times New Roman" w:hAnsi="Times New Roman" w:cs="Times New Roman" w:hint="eastAsia"/>
          <w:bCs/>
          <w:szCs w:val="21"/>
        </w:rPr>
        <w:t xml:space="preserve"> =1.35 </w:t>
      </w:r>
      <w:r>
        <w:rPr>
          <w:rFonts w:ascii="Times New Roman" w:hAnsi="Times New Roman" w:cs="Times New Roman" w:hint="eastAsia"/>
          <w:bCs/>
          <w:szCs w:val="21"/>
        </w:rPr>
        <w:t>μ</w:t>
      </w:r>
      <w:r>
        <w:rPr>
          <w:rFonts w:ascii="Times New Roman" w:hAnsi="Times New Roman" w:cs="Times New Roman" w:hint="eastAsia"/>
          <w:bCs/>
          <w:szCs w:val="21"/>
        </w:rPr>
        <w:t>m</w:t>
      </w:r>
      <w:r>
        <w:rPr>
          <w:rFonts w:ascii="Times New Roman" w:hAnsi="Times New Roman" w:cs="Times New Roman" w:hint="eastAsia"/>
          <w:bCs/>
          <w:szCs w:val="21"/>
        </w:rPr>
        <w:t>：共振波长从</w:t>
      </w:r>
      <w:r>
        <w:rPr>
          <w:rFonts w:ascii="Times New Roman" w:hAnsi="Times New Roman" w:cs="Times New Roman" w:hint="eastAsia"/>
          <w:bCs/>
          <w:szCs w:val="21"/>
        </w:rPr>
        <w:t xml:space="preserve"> 1.395 </w:t>
      </w:r>
      <w:r>
        <w:rPr>
          <w:rFonts w:ascii="Times New Roman" w:hAnsi="Times New Roman" w:cs="Times New Roman" w:hint="eastAsia"/>
          <w:bCs/>
          <w:szCs w:val="21"/>
        </w:rPr>
        <w:t>μ</w:t>
      </w:r>
      <w:r>
        <w:rPr>
          <w:rFonts w:ascii="Times New Roman" w:hAnsi="Times New Roman" w:cs="Times New Roman" w:hint="eastAsia"/>
          <w:bCs/>
          <w:szCs w:val="21"/>
        </w:rPr>
        <w:t xml:space="preserve">m </w:t>
      </w:r>
      <w:r>
        <w:rPr>
          <w:rFonts w:ascii="Times New Roman" w:hAnsi="Times New Roman" w:cs="Times New Roman" w:hint="eastAsia"/>
          <w:bCs/>
          <w:szCs w:val="21"/>
        </w:rPr>
        <w:t>移至</w:t>
      </w:r>
      <w:r>
        <w:rPr>
          <w:rFonts w:ascii="Times New Roman" w:hAnsi="Times New Roman" w:cs="Times New Roman" w:hint="eastAsia"/>
          <w:bCs/>
          <w:szCs w:val="21"/>
        </w:rPr>
        <w:t xml:space="preserve"> 1.290 </w:t>
      </w:r>
      <w:r>
        <w:rPr>
          <w:rFonts w:ascii="Times New Roman" w:hAnsi="Times New Roman" w:cs="Times New Roman" w:hint="eastAsia"/>
          <w:bCs/>
          <w:szCs w:val="21"/>
        </w:rPr>
        <w:t>μ</w:t>
      </w:r>
      <w:r>
        <w:rPr>
          <w:rFonts w:ascii="Times New Roman" w:hAnsi="Times New Roman" w:cs="Times New Roman" w:hint="eastAsia"/>
          <w:bCs/>
          <w:szCs w:val="21"/>
        </w:rPr>
        <w:t>m</w:t>
      </w:r>
      <w:r>
        <w:rPr>
          <w:rFonts w:ascii="Times New Roman" w:hAnsi="Times New Roman" w:cs="Times New Roman" w:hint="eastAsia"/>
          <w:bCs/>
          <w:szCs w:val="21"/>
        </w:rPr>
        <w:t>；</w:t>
      </w:r>
    </w:p>
    <w:p w:rsidR="009464E8" w:rsidRDefault="004D4A4E">
      <w:pPr>
        <w:ind w:firstLine="420"/>
        <w:rPr>
          <w:rFonts w:ascii="Times New Roman" w:hAnsi="Times New Roman" w:cs="Times New Roman"/>
          <w:bCs/>
          <w:szCs w:val="21"/>
        </w:rPr>
      </w:pPr>
      <w:r>
        <w:rPr>
          <w:rFonts w:ascii="Times New Roman" w:hAnsi="Times New Roman" w:cs="Times New Roman"/>
          <w:bCs/>
          <w:szCs w:val="21"/>
        </w:rPr>
        <w:t>d1</w:t>
      </w:r>
      <w:r>
        <w:rPr>
          <w:rFonts w:ascii="Times New Roman" w:hAnsi="Times New Roman" w:cs="Times New Roman" w:hint="eastAsia"/>
          <w:bCs/>
          <w:szCs w:val="21"/>
        </w:rPr>
        <w:t xml:space="preserve">=1.40 </w:t>
      </w:r>
      <w:r>
        <w:rPr>
          <w:rFonts w:ascii="Times New Roman" w:hAnsi="Times New Roman" w:cs="Times New Roman" w:hint="eastAsia"/>
          <w:bCs/>
          <w:szCs w:val="21"/>
        </w:rPr>
        <w:t>μ</w:t>
      </w:r>
      <w:r>
        <w:rPr>
          <w:rFonts w:ascii="Times New Roman" w:hAnsi="Times New Roman" w:cs="Times New Roman" w:hint="eastAsia"/>
          <w:bCs/>
          <w:szCs w:val="21"/>
        </w:rPr>
        <w:t>m</w:t>
      </w:r>
      <w:r>
        <w:rPr>
          <w:rFonts w:ascii="Times New Roman" w:hAnsi="Times New Roman" w:cs="Times New Roman" w:hint="eastAsia"/>
          <w:bCs/>
          <w:szCs w:val="21"/>
        </w:rPr>
        <w:t>：共振波长从</w:t>
      </w:r>
      <w:r>
        <w:rPr>
          <w:rFonts w:ascii="Times New Roman" w:hAnsi="Times New Roman" w:cs="Times New Roman" w:hint="eastAsia"/>
          <w:bCs/>
          <w:szCs w:val="21"/>
        </w:rPr>
        <w:t xml:space="preserve"> 1.400 </w:t>
      </w:r>
      <w:r>
        <w:rPr>
          <w:rFonts w:ascii="Times New Roman" w:hAnsi="Times New Roman" w:cs="Times New Roman" w:hint="eastAsia"/>
          <w:bCs/>
          <w:szCs w:val="21"/>
        </w:rPr>
        <w:t>μ</w:t>
      </w:r>
      <w:r>
        <w:rPr>
          <w:rFonts w:ascii="Times New Roman" w:hAnsi="Times New Roman" w:cs="Times New Roman" w:hint="eastAsia"/>
          <w:bCs/>
          <w:szCs w:val="21"/>
        </w:rPr>
        <w:t xml:space="preserve">m </w:t>
      </w:r>
      <w:r>
        <w:rPr>
          <w:rFonts w:ascii="Times New Roman" w:hAnsi="Times New Roman" w:cs="Times New Roman" w:hint="eastAsia"/>
          <w:bCs/>
          <w:szCs w:val="21"/>
        </w:rPr>
        <w:t>移至</w:t>
      </w:r>
      <w:r>
        <w:rPr>
          <w:rFonts w:ascii="Times New Roman" w:hAnsi="Times New Roman" w:cs="Times New Roman" w:hint="eastAsia"/>
          <w:bCs/>
          <w:szCs w:val="21"/>
        </w:rPr>
        <w:t xml:space="preserve"> 1.300 </w:t>
      </w:r>
      <w:r>
        <w:rPr>
          <w:rFonts w:ascii="Times New Roman" w:hAnsi="Times New Roman" w:cs="Times New Roman" w:hint="eastAsia"/>
          <w:bCs/>
          <w:szCs w:val="21"/>
        </w:rPr>
        <w:t>μ</w:t>
      </w:r>
      <w:r>
        <w:rPr>
          <w:rFonts w:ascii="Times New Roman" w:hAnsi="Times New Roman" w:cs="Times New Roman" w:hint="eastAsia"/>
          <w:bCs/>
          <w:szCs w:val="21"/>
        </w:rPr>
        <w:t>m</w:t>
      </w:r>
      <w:r>
        <w:rPr>
          <w:rFonts w:ascii="Times New Roman" w:hAnsi="Times New Roman" w:cs="Times New Roman" w:hint="eastAsia"/>
          <w:bCs/>
          <w:szCs w:val="21"/>
        </w:rPr>
        <w:t>；</w:t>
      </w:r>
    </w:p>
    <w:p w:rsidR="009464E8" w:rsidRDefault="004D4A4E">
      <w:pPr>
        <w:ind w:firstLine="420"/>
        <w:rPr>
          <w:rFonts w:ascii="Times New Roman" w:hAnsi="Times New Roman" w:cs="Times New Roman"/>
          <w:bCs/>
          <w:szCs w:val="21"/>
        </w:rPr>
      </w:pPr>
      <w:r>
        <w:rPr>
          <w:rFonts w:ascii="Times New Roman" w:hAnsi="Times New Roman" w:cs="Times New Roman"/>
          <w:bCs/>
          <w:szCs w:val="21"/>
        </w:rPr>
        <w:t>d1</w:t>
      </w:r>
      <w:r>
        <w:rPr>
          <w:rFonts w:ascii="Times New Roman" w:hAnsi="Times New Roman" w:cs="Times New Roman" w:hint="eastAsia"/>
          <w:bCs/>
          <w:szCs w:val="21"/>
        </w:rPr>
        <w:t xml:space="preserve">=1.45 </w:t>
      </w:r>
      <w:r>
        <w:rPr>
          <w:rFonts w:ascii="Times New Roman" w:hAnsi="Times New Roman" w:cs="Times New Roman" w:hint="eastAsia"/>
          <w:bCs/>
          <w:szCs w:val="21"/>
        </w:rPr>
        <w:t>μ</w:t>
      </w:r>
      <w:r>
        <w:rPr>
          <w:rFonts w:ascii="Times New Roman" w:hAnsi="Times New Roman" w:cs="Times New Roman" w:hint="eastAsia"/>
          <w:bCs/>
          <w:szCs w:val="21"/>
        </w:rPr>
        <w:t>m</w:t>
      </w:r>
      <w:r>
        <w:rPr>
          <w:rFonts w:ascii="Times New Roman" w:hAnsi="Times New Roman" w:cs="Times New Roman" w:hint="eastAsia"/>
          <w:bCs/>
          <w:szCs w:val="21"/>
        </w:rPr>
        <w:t>：共振波长从</w:t>
      </w:r>
      <w:r>
        <w:rPr>
          <w:rFonts w:ascii="Times New Roman" w:hAnsi="Times New Roman" w:cs="Times New Roman" w:hint="eastAsia"/>
          <w:bCs/>
          <w:szCs w:val="21"/>
        </w:rPr>
        <w:t xml:space="preserve"> 1.410 </w:t>
      </w:r>
      <w:r>
        <w:rPr>
          <w:rFonts w:ascii="Times New Roman" w:hAnsi="Times New Roman" w:cs="Times New Roman" w:hint="eastAsia"/>
          <w:bCs/>
          <w:szCs w:val="21"/>
        </w:rPr>
        <w:t>μ</w:t>
      </w:r>
      <w:r>
        <w:rPr>
          <w:rFonts w:ascii="Times New Roman" w:hAnsi="Times New Roman" w:cs="Times New Roman" w:hint="eastAsia"/>
          <w:bCs/>
          <w:szCs w:val="21"/>
        </w:rPr>
        <w:t xml:space="preserve">m </w:t>
      </w:r>
      <w:r>
        <w:rPr>
          <w:rFonts w:ascii="Times New Roman" w:hAnsi="Times New Roman" w:cs="Times New Roman" w:hint="eastAsia"/>
          <w:bCs/>
          <w:szCs w:val="21"/>
        </w:rPr>
        <w:t>移至</w:t>
      </w:r>
      <w:r>
        <w:rPr>
          <w:rFonts w:ascii="Times New Roman" w:hAnsi="Times New Roman" w:cs="Times New Roman" w:hint="eastAsia"/>
          <w:bCs/>
          <w:szCs w:val="21"/>
        </w:rPr>
        <w:t xml:space="preserve"> 1.320 </w:t>
      </w:r>
      <w:r>
        <w:rPr>
          <w:rFonts w:ascii="Times New Roman" w:hAnsi="Times New Roman" w:cs="Times New Roman" w:hint="eastAsia"/>
          <w:bCs/>
          <w:szCs w:val="21"/>
        </w:rPr>
        <w:t>μ</w:t>
      </w:r>
      <w:r>
        <w:rPr>
          <w:rFonts w:ascii="Times New Roman" w:hAnsi="Times New Roman" w:cs="Times New Roman" w:hint="eastAsia"/>
          <w:bCs/>
          <w:szCs w:val="21"/>
        </w:rPr>
        <w:t>m</w:t>
      </w:r>
      <w:r>
        <w:rPr>
          <w:rFonts w:ascii="Times New Roman" w:hAnsi="Times New Roman" w:cs="Times New Roman" w:hint="eastAsia"/>
          <w:bCs/>
          <w:szCs w:val="21"/>
        </w:rPr>
        <w:t>。</w:t>
      </w:r>
    </w:p>
    <w:p w:rsidR="009464E8" w:rsidRDefault="004D4A4E">
      <w:pPr>
        <w:ind w:firstLine="420"/>
        <w:rPr>
          <w:rFonts w:ascii="Times New Roman" w:hAnsi="Times New Roman" w:cs="Times New Roman"/>
          <w:bCs/>
          <w:szCs w:val="21"/>
        </w:rPr>
      </w:pPr>
      <w:r>
        <w:rPr>
          <w:rFonts w:ascii="Times New Roman" w:hAnsi="Times New Roman" w:cs="Times New Roman" w:hint="eastAsia"/>
          <w:bCs/>
          <w:szCs w:val="21"/>
        </w:rPr>
        <w:t>计算可得，上述</w:t>
      </w:r>
      <w:r>
        <w:rPr>
          <w:rFonts w:ascii="Times New Roman" w:hAnsi="Times New Roman" w:cs="Times New Roman" w:hint="eastAsia"/>
          <w:bCs/>
          <w:szCs w:val="21"/>
        </w:rPr>
        <w:t>3</w:t>
      </w:r>
      <w:r>
        <w:rPr>
          <w:rFonts w:ascii="Times New Roman" w:hAnsi="Times New Roman" w:cs="Times New Roman" w:hint="eastAsia"/>
          <w:bCs/>
          <w:szCs w:val="21"/>
        </w:rPr>
        <w:t>种</w:t>
      </w:r>
      <w:r>
        <w:rPr>
          <w:rFonts w:ascii="Times New Roman" w:hAnsi="Times New Roman" w:cs="Times New Roman" w:hint="eastAsia"/>
          <w:bCs/>
          <w:szCs w:val="21"/>
        </w:rPr>
        <w:t>d1</w:t>
      </w:r>
      <w:r>
        <w:rPr>
          <w:rFonts w:ascii="Times New Roman" w:hAnsi="Times New Roman" w:cs="Times New Roman" w:hint="eastAsia"/>
          <w:bCs/>
          <w:szCs w:val="21"/>
        </w:rPr>
        <w:t>取值对应的波长灵敏度分别为</w:t>
      </w:r>
      <w:r>
        <w:rPr>
          <w:rFonts w:ascii="Times New Roman" w:hAnsi="Times New Roman" w:cs="Times New Roman" w:hint="eastAsia"/>
          <w:bCs/>
          <w:szCs w:val="21"/>
        </w:rPr>
        <w:t xml:space="preserve"> 10</w:t>
      </w:r>
      <w:r>
        <w:rPr>
          <w:rFonts w:ascii="Times New Roman" w:hAnsi="Times New Roman" w:cs="Times New Roman"/>
          <w:bCs/>
          <w:szCs w:val="21"/>
        </w:rPr>
        <w:t xml:space="preserve"> </w:t>
      </w:r>
      <w:r>
        <w:rPr>
          <w:rFonts w:ascii="Times New Roman" w:hAnsi="Times New Roman" w:cs="Times New Roman" w:hint="eastAsia"/>
          <w:bCs/>
          <w:szCs w:val="21"/>
        </w:rPr>
        <w:t>500</w:t>
      </w:r>
      <w:r>
        <w:rPr>
          <w:rFonts w:ascii="Times New Roman" w:hAnsi="Times New Roman" w:cs="Times New Roman" w:hint="eastAsia"/>
          <w:bCs/>
          <w:szCs w:val="21"/>
        </w:rPr>
        <w:t>、</w:t>
      </w:r>
      <w:r>
        <w:rPr>
          <w:rFonts w:ascii="Times New Roman" w:hAnsi="Times New Roman" w:cs="Times New Roman" w:hint="eastAsia"/>
          <w:bCs/>
          <w:szCs w:val="21"/>
        </w:rPr>
        <w:t>10</w:t>
      </w:r>
      <w:r>
        <w:rPr>
          <w:rFonts w:ascii="Times New Roman" w:hAnsi="Times New Roman" w:cs="Times New Roman"/>
          <w:bCs/>
          <w:szCs w:val="21"/>
        </w:rPr>
        <w:t xml:space="preserve"> </w:t>
      </w:r>
      <w:r>
        <w:rPr>
          <w:rFonts w:ascii="Times New Roman" w:hAnsi="Times New Roman" w:cs="Times New Roman" w:hint="eastAsia"/>
          <w:bCs/>
          <w:szCs w:val="21"/>
        </w:rPr>
        <w:t>000</w:t>
      </w:r>
      <w:r>
        <w:rPr>
          <w:rFonts w:ascii="Times New Roman" w:hAnsi="Times New Roman" w:cs="Times New Roman" w:hint="eastAsia"/>
          <w:bCs/>
          <w:szCs w:val="21"/>
        </w:rPr>
        <w:t>、</w:t>
      </w:r>
      <w:r>
        <w:rPr>
          <w:rFonts w:ascii="Times New Roman" w:hAnsi="Times New Roman" w:cs="Times New Roman" w:hint="eastAsia"/>
          <w:bCs/>
          <w:szCs w:val="21"/>
        </w:rPr>
        <w:t>9</w:t>
      </w:r>
      <w:r>
        <w:rPr>
          <w:rFonts w:ascii="Times New Roman" w:hAnsi="Times New Roman" w:cs="Times New Roman"/>
          <w:bCs/>
          <w:szCs w:val="21"/>
        </w:rPr>
        <w:t xml:space="preserve"> </w:t>
      </w:r>
      <w:r>
        <w:rPr>
          <w:rFonts w:ascii="Times New Roman" w:hAnsi="Times New Roman" w:cs="Times New Roman" w:hint="eastAsia"/>
          <w:bCs/>
          <w:szCs w:val="21"/>
        </w:rPr>
        <w:t>000 nm/RIU</w:t>
      </w:r>
      <w:r>
        <w:rPr>
          <w:rFonts w:ascii="Times New Roman" w:hAnsi="Times New Roman" w:cs="Times New Roman" w:hint="eastAsia"/>
          <w:bCs/>
          <w:szCs w:val="21"/>
        </w:rPr>
        <w:t>。图</w:t>
      </w:r>
      <w:r>
        <w:rPr>
          <w:rFonts w:ascii="Times New Roman" w:hAnsi="Times New Roman" w:cs="Times New Roman" w:hint="eastAsia"/>
          <w:bCs/>
          <w:szCs w:val="21"/>
        </w:rPr>
        <w:t xml:space="preserve"> 4(b) </w:t>
      </w:r>
      <w:r>
        <w:rPr>
          <w:rFonts w:ascii="Times New Roman" w:hAnsi="Times New Roman" w:cs="Times New Roman" w:hint="eastAsia"/>
          <w:bCs/>
          <w:szCs w:val="21"/>
        </w:rPr>
        <w:t>展示了</w:t>
      </w:r>
      <w:r>
        <w:rPr>
          <w:rFonts w:ascii="Times New Roman" w:hAnsi="Times New Roman" w:cs="Times New Roman"/>
          <w:bCs/>
          <w:szCs w:val="21"/>
        </w:rPr>
        <w:t>d1</w:t>
      </w:r>
      <w:r>
        <w:rPr>
          <w:rFonts w:ascii="Times New Roman" w:hAnsi="Times New Roman" w:cs="Times New Roman" w:hint="eastAsia"/>
          <w:bCs/>
          <w:szCs w:val="21"/>
        </w:rPr>
        <w:t>变化时的振幅灵敏度，</w:t>
      </w:r>
      <w:proofErr w:type="gramStart"/>
      <w:r>
        <w:rPr>
          <w:rFonts w:ascii="Times New Roman" w:hAnsi="Times New Roman" w:cs="Times New Roman" w:hint="eastAsia"/>
          <w:bCs/>
          <w:szCs w:val="21"/>
        </w:rPr>
        <w:t>对应值</w:t>
      </w:r>
      <w:proofErr w:type="gramEnd"/>
      <w:r>
        <w:rPr>
          <w:rFonts w:ascii="Times New Roman" w:hAnsi="Times New Roman" w:cs="Times New Roman" w:hint="eastAsia"/>
          <w:bCs/>
          <w:szCs w:val="21"/>
        </w:rPr>
        <w:t>分别为</w:t>
      </w:r>
      <w:r>
        <w:rPr>
          <w:rFonts w:ascii="Times New Roman" w:hAnsi="Times New Roman" w:cs="Times New Roman"/>
          <w:bCs/>
          <w:szCs w:val="21"/>
        </w:rPr>
        <w:t xml:space="preserve"> 674.78</w:t>
      </w:r>
      <w:r>
        <w:rPr>
          <w:rFonts w:ascii="Times New Roman" w:hAnsi="Times New Roman" w:cs="Times New Roman" w:hint="eastAsia"/>
          <w:bCs/>
          <w:szCs w:val="21"/>
        </w:rPr>
        <w:t>、</w:t>
      </w:r>
      <w:r>
        <w:rPr>
          <w:rFonts w:ascii="Times New Roman" w:hAnsi="Times New Roman" w:cs="Times New Roman"/>
          <w:bCs/>
          <w:szCs w:val="21"/>
        </w:rPr>
        <w:t>736.86</w:t>
      </w:r>
      <w:r>
        <w:rPr>
          <w:rFonts w:ascii="Times New Roman" w:hAnsi="Times New Roman" w:cs="Times New Roman" w:hint="eastAsia"/>
          <w:bCs/>
          <w:szCs w:val="21"/>
        </w:rPr>
        <w:t>、</w:t>
      </w:r>
      <w:r>
        <w:rPr>
          <w:rFonts w:ascii="Times New Roman" w:hAnsi="Times New Roman" w:cs="Times New Roman"/>
          <w:bCs/>
          <w:szCs w:val="21"/>
        </w:rPr>
        <w:t>703.49 RIU⁻¹</w:t>
      </w:r>
      <w:r>
        <w:rPr>
          <w:rFonts w:ascii="Times New Roman" w:hAnsi="Times New Roman" w:cs="Times New Roman" w:hint="eastAsia"/>
          <w:bCs/>
          <w:szCs w:val="21"/>
        </w:rPr>
        <w:t>。</w:t>
      </w:r>
    </w:p>
    <w:p w:rsidR="009464E8" w:rsidRDefault="004D4A4E">
      <w:pPr>
        <w:rPr>
          <w:rFonts w:ascii="Times New Roman" w:hAnsi="Times New Roman" w:cs="Times New Roman"/>
          <w:bCs/>
          <w:szCs w:val="21"/>
        </w:rPr>
      </w:pPr>
      <w:r>
        <w:rPr>
          <w:rFonts w:ascii="Times New Roman" w:hAnsi="Times New Roman" w:cs="Times New Roman" w:hint="eastAsia"/>
          <w:bCs/>
          <w:szCs w:val="21"/>
        </w:rPr>
        <w:t>然而，当</w:t>
      </w:r>
      <w:r>
        <w:rPr>
          <w:rFonts w:ascii="Times New Roman" w:hAnsi="Times New Roman" w:cs="Times New Roman" w:hint="eastAsia"/>
          <w:bCs/>
          <w:szCs w:val="21"/>
        </w:rPr>
        <w:t xml:space="preserve">d1=1.35 </w:t>
      </w:r>
      <w:r>
        <w:rPr>
          <w:rFonts w:ascii="Times New Roman" w:hAnsi="Times New Roman" w:cs="Times New Roman" w:hint="eastAsia"/>
          <w:bCs/>
          <w:szCs w:val="21"/>
        </w:rPr>
        <w:t>μ</w:t>
      </w:r>
      <w:r>
        <w:rPr>
          <w:rFonts w:ascii="Times New Roman" w:hAnsi="Times New Roman" w:cs="Times New Roman" w:hint="eastAsia"/>
          <w:bCs/>
          <w:szCs w:val="21"/>
        </w:rPr>
        <w:t>m</w:t>
      </w:r>
      <w:r>
        <w:rPr>
          <w:rFonts w:ascii="Times New Roman" w:hAnsi="Times New Roman" w:cs="Times New Roman" w:hint="eastAsia"/>
          <w:bCs/>
          <w:szCs w:val="21"/>
        </w:rPr>
        <w:t>、折射率</w:t>
      </w:r>
      <w:r>
        <w:rPr>
          <w:rFonts w:ascii="Times New Roman" w:hAnsi="Times New Roman" w:cs="Times New Roman"/>
          <w:bCs/>
          <w:szCs w:val="21"/>
        </w:rPr>
        <w:t>n</w:t>
      </w:r>
      <w:r>
        <w:rPr>
          <w:rFonts w:ascii="Times New Roman" w:hAnsi="Times New Roman" w:cs="Times New Roman" w:hint="eastAsia"/>
          <w:bCs/>
          <w:szCs w:val="21"/>
        </w:rPr>
        <w:t xml:space="preserve"> =1.35 </w:t>
      </w:r>
      <w:r>
        <w:rPr>
          <w:rFonts w:ascii="Times New Roman" w:hAnsi="Times New Roman" w:cs="Times New Roman" w:hint="eastAsia"/>
          <w:bCs/>
          <w:szCs w:val="21"/>
        </w:rPr>
        <w:t>时，共振峰的半峰全宽（</w:t>
      </w:r>
      <w:r>
        <w:rPr>
          <w:rFonts w:ascii="Times New Roman" w:hAnsi="Times New Roman" w:cs="Times New Roman" w:hint="eastAsia"/>
          <w:bCs/>
          <w:szCs w:val="21"/>
        </w:rPr>
        <w:t>FWHM</w:t>
      </w:r>
      <w:r>
        <w:rPr>
          <w:rFonts w:ascii="Times New Roman" w:hAnsi="Times New Roman" w:cs="Times New Roman" w:hint="eastAsia"/>
          <w:bCs/>
          <w:szCs w:val="21"/>
        </w:rPr>
        <w:t>）显著增大，</w:t>
      </w:r>
      <w:proofErr w:type="gramStart"/>
      <w:r>
        <w:rPr>
          <w:rFonts w:ascii="Times New Roman" w:hAnsi="Times New Roman" w:cs="Times New Roman" w:hint="eastAsia"/>
          <w:bCs/>
          <w:szCs w:val="21"/>
        </w:rPr>
        <w:t>导致谱峰展宽</w:t>
      </w:r>
      <w:proofErr w:type="gramEnd"/>
      <w:r>
        <w:rPr>
          <w:rFonts w:ascii="Times New Roman" w:hAnsi="Times New Roman" w:cs="Times New Roman" w:hint="eastAsia"/>
          <w:bCs/>
          <w:szCs w:val="21"/>
        </w:rPr>
        <w:t>、分辨率下降。综合考虑波长灵敏度、振幅灵敏度与光谱分辨率的权衡关系，本文将大圆孔直径</w:t>
      </w:r>
      <w:r>
        <w:rPr>
          <w:rFonts w:ascii="Times New Roman" w:hAnsi="Times New Roman" w:cs="Times New Roman"/>
          <w:bCs/>
          <w:szCs w:val="21"/>
        </w:rPr>
        <w:t>d1</w:t>
      </w:r>
      <w:r>
        <w:rPr>
          <w:rFonts w:ascii="Times New Roman" w:hAnsi="Times New Roman" w:cs="Times New Roman" w:hint="eastAsia"/>
          <w:bCs/>
          <w:szCs w:val="21"/>
        </w:rPr>
        <w:t>优化设定为</w:t>
      </w:r>
      <w:r>
        <w:rPr>
          <w:rFonts w:ascii="Times New Roman" w:hAnsi="Times New Roman" w:cs="Times New Roman" w:hint="eastAsia"/>
          <w:bCs/>
          <w:szCs w:val="21"/>
        </w:rPr>
        <w:t xml:space="preserve"> 1.40 </w:t>
      </w:r>
      <w:r>
        <w:rPr>
          <w:rFonts w:ascii="Times New Roman" w:hAnsi="Times New Roman" w:cs="Times New Roman" w:hint="eastAsia"/>
          <w:bCs/>
          <w:szCs w:val="21"/>
        </w:rPr>
        <w:t>μ</w:t>
      </w:r>
      <w:r>
        <w:rPr>
          <w:rFonts w:ascii="Times New Roman" w:hAnsi="Times New Roman" w:cs="Times New Roman" w:hint="eastAsia"/>
          <w:bCs/>
          <w:szCs w:val="21"/>
        </w:rPr>
        <w:t>m</w:t>
      </w:r>
      <w:r>
        <w:rPr>
          <w:rFonts w:ascii="Times New Roman" w:hAnsi="Times New Roman" w:cs="Times New Roman" w:hint="eastAsia"/>
          <w:bCs/>
          <w:szCs w:val="21"/>
        </w:rPr>
        <w:t>。</w:t>
      </w:r>
    </w:p>
    <w:p w:rsidR="009464E8" w:rsidRDefault="004D4A4E">
      <w:pPr>
        <w:jc w:val="center"/>
        <w:rPr>
          <w:rFonts w:ascii="Times New Roman" w:hAnsi="Times New Roman" w:cs="Times New Roman"/>
          <w:b/>
          <w:bCs/>
          <w:sz w:val="15"/>
          <w:szCs w:val="15"/>
        </w:rPr>
      </w:pPr>
      <w:r>
        <w:rPr>
          <w:rFonts w:hint="eastAsia"/>
        </w:rPr>
        <w:object w:dxaOrig="8283" w:dyaOrig="3576">
          <v:shape id="_x0000_i1039" type="#_x0000_t75" style="width:414.15pt;height:179.15pt" o:ole="">
            <v:imagedata r:id="rId35" o:title=""/>
          </v:shape>
          <o:OLEObject Type="Embed" ProgID="Visio.Drawing.15" ShapeID="_x0000_i1039" DrawAspect="Content" ObjectID="_1838874867" r:id="rId36"/>
        </w:object>
      </w:r>
      <w:r>
        <w:rPr>
          <w:rFonts w:ascii="Times New Roman" w:hAnsi="Times New Roman" w:cs="Times New Roman" w:hint="eastAsia"/>
          <w:b/>
          <w:bCs/>
          <w:sz w:val="15"/>
          <w:szCs w:val="15"/>
        </w:rPr>
        <w:t>（</w:t>
      </w:r>
      <w:r>
        <w:rPr>
          <w:rFonts w:ascii="Times New Roman" w:hAnsi="Times New Roman" w:cs="Times New Roman"/>
          <w:b/>
          <w:bCs/>
          <w:sz w:val="15"/>
          <w:szCs w:val="15"/>
        </w:rPr>
        <w:t>a</w:t>
      </w:r>
      <w:r>
        <w:rPr>
          <w:rFonts w:ascii="Times New Roman" w:hAnsi="Times New Roman" w:cs="Times New Roman" w:hint="eastAsia"/>
          <w:b/>
          <w:bCs/>
          <w:sz w:val="15"/>
          <w:szCs w:val="15"/>
        </w:rPr>
        <w:t>）</w:t>
      </w:r>
      <w:r>
        <w:rPr>
          <w:rFonts w:ascii="Times New Roman" w:hAnsi="Times New Roman" w:cs="Times New Roman"/>
          <w:b/>
          <w:bCs/>
          <w:sz w:val="15"/>
          <w:szCs w:val="15"/>
        </w:rPr>
        <w:t>当</w:t>
      </w:r>
      <w:r>
        <w:rPr>
          <w:rFonts w:ascii="Times New Roman" w:hAnsi="Times New Roman" w:cs="Times New Roman"/>
          <w:b/>
          <w:bCs/>
          <w:sz w:val="15"/>
          <w:szCs w:val="15"/>
        </w:rPr>
        <w:t>n=1.34</w:t>
      </w:r>
      <w:r>
        <w:rPr>
          <w:rFonts w:ascii="Times New Roman" w:hAnsi="Times New Roman" w:cs="Times New Roman"/>
          <w:b/>
          <w:bCs/>
          <w:sz w:val="15"/>
          <w:szCs w:val="15"/>
        </w:rPr>
        <w:t>和</w:t>
      </w:r>
      <w:r>
        <w:rPr>
          <w:rFonts w:ascii="Times New Roman" w:hAnsi="Times New Roman" w:cs="Times New Roman"/>
          <w:b/>
          <w:bCs/>
          <w:sz w:val="15"/>
          <w:szCs w:val="15"/>
        </w:rPr>
        <w:t>1.35</w:t>
      </w:r>
      <w:r>
        <w:rPr>
          <w:rFonts w:ascii="Times New Roman" w:hAnsi="Times New Roman" w:cs="Times New Roman"/>
          <w:b/>
          <w:bCs/>
          <w:sz w:val="15"/>
          <w:szCs w:val="15"/>
        </w:rPr>
        <w:t>时，</w:t>
      </w:r>
      <m:oMath>
        <m:sSub>
          <m:sSubPr>
            <m:ctrlPr>
              <w:rPr>
                <w:rFonts w:ascii="Cambria Math" w:hAnsi="Cambria Math" w:cs="Times New Roman"/>
                <w:b/>
                <w:bCs/>
                <w:iCs/>
                <w:sz w:val="15"/>
                <w:szCs w:val="15"/>
              </w:rPr>
            </m:ctrlPr>
          </m:sSubPr>
          <m:e>
            <m:r>
              <m:rPr>
                <m:sty m:val="b"/>
              </m:rPr>
              <w:rPr>
                <w:rFonts w:ascii="Cambria Math" w:hAnsi="Cambria Math" w:cs="Times New Roman"/>
                <w:sz w:val="15"/>
                <w:szCs w:val="15"/>
              </w:rPr>
              <m:t>d</m:t>
            </m:r>
          </m:e>
          <m:sub>
            <m:r>
              <m:rPr>
                <m:sty m:val="b"/>
              </m:rPr>
              <w:rPr>
                <w:rFonts w:ascii="Cambria Math" w:hAnsi="Cambria Math" w:cs="Times New Roman"/>
                <w:sz w:val="15"/>
                <w:szCs w:val="15"/>
              </w:rPr>
              <m:t>1</m:t>
            </m:r>
          </m:sub>
        </m:sSub>
      </m:oMath>
      <w:r>
        <w:rPr>
          <w:rFonts w:ascii="Times New Roman" w:hAnsi="Times New Roman" w:cs="Times New Roman"/>
          <w:b/>
          <w:bCs/>
          <w:sz w:val="15"/>
          <w:szCs w:val="15"/>
        </w:rPr>
        <w:t>变化的损耗曲线；</w:t>
      </w:r>
      <w:r>
        <w:rPr>
          <w:rFonts w:ascii="Times New Roman" w:hAnsi="Times New Roman" w:cs="Times New Roman" w:hint="eastAsia"/>
          <w:b/>
          <w:bCs/>
          <w:sz w:val="15"/>
          <w:szCs w:val="15"/>
        </w:rPr>
        <w:t>（</w:t>
      </w:r>
      <w:r>
        <w:rPr>
          <w:rFonts w:ascii="Times New Roman" w:hAnsi="Times New Roman" w:cs="Times New Roman"/>
          <w:b/>
          <w:bCs/>
          <w:sz w:val="15"/>
          <w:szCs w:val="15"/>
        </w:rPr>
        <w:t>b</w:t>
      </w:r>
      <w:r>
        <w:rPr>
          <w:rFonts w:ascii="Times New Roman" w:hAnsi="Times New Roman" w:cs="Times New Roman" w:hint="eastAsia"/>
          <w:b/>
          <w:bCs/>
          <w:sz w:val="15"/>
          <w:szCs w:val="15"/>
        </w:rPr>
        <w:t>）</w:t>
      </w:r>
      <w:r>
        <w:rPr>
          <w:rFonts w:ascii="Times New Roman" w:hAnsi="Times New Roman" w:cs="Times New Roman"/>
          <w:b/>
          <w:bCs/>
          <w:sz w:val="15"/>
          <w:szCs w:val="15"/>
        </w:rPr>
        <w:t>当</w:t>
      </w:r>
      <w:r>
        <w:rPr>
          <w:rFonts w:ascii="Times New Roman" w:hAnsi="Times New Roman" w:cs="Times New Roman"/>
          <w:b/>
          <w:bCs/>
          <w:sz w:val="15"/>
          <w:szCs w:val="15"/>
        </w:rPr>
        <w:t>n=1.35</w:t>
      </w:r>
      <w:r>
        <w:rPr>
          <w:rFonts w:ascii="Times New Roman" w:hAnsi="Times New Roman" w:cs="Times New Roman"/>
          <w:b/>
          <w:bCs/>
          <w:sz w:val="15"/>
          <w:szCs w:val="15"/>
        </w:rPr>
        <w:t>时，</w:t>
      </w:r>
      <m:oMath>
        <m:sSub>
          <m:sSubPr>
            <m:ctrlPr>
              <w:rPr>
                <w:rFonts w:ascii="Cambria Math" w:hAnsi="Cambria Math" w:cs="Times New Roman"/>
                <w:b/>
                <w:bCs/>
                <w:iCs/>
                <w:sz w:val="15"/>
                <w:szCs w:val="15"/>
              </w:rPr>
            </m:ctrlPr>
          </m:sSubPr>
          <m:e>
            <m:r>
              <m:rPr>
                <m:sty m:val="b"/>
              </m:rPr>
              <w:rPr>
                <w:rFonts w:ascii="Cambria Math" w:hAnsi="Cambria Math" w:cs="Times New Roman"/>
                <w:sz w:val="15"/>
                <w:szCs w:val="15"/>
              </w:rPr>
              <m:t>d</m:t>
            </m:r>
          </m:e>
          <m:sub>
            <m:r>
              <m:rPr>
                <m:sty m:val="b"/>
              </m:rPr>
              <w:rPr>
                <w:rFonts w:ascii="Cambria Math" w:hAnsi="Cambria Math" w:cs="Times New Roman"/>
                <w:sz w:val="15"/>
                <w:szCs w:val="15"/>
              </w:rPr>
              <m:t>1</m:t>
            </m:r>
          </m:sub>
        </m:sSub>
      </m:oMath>
      <w:r>
        <w:rPr>
          <w:rFonts w:ascii="Times New Roman" w:hAnsi="Times New Roman" w:cs="Times New Roman"/>
          <w:b/>
          <w:bCs/>
          <w:sz w:val="15"/>
          <w:szCs w:val="15"/>
        </w:rPr>
        <w:t>变化的振幅灵敏度曲线</w:t>
      </w:r>
    </w:p>
    <w:p w:rsidR="009464E8" w:rsidRDefault="004D4A4E">
      <w:pPr>
        <w:jc w:val="center"/>
        <w:rPr>
          <w:rFonts w:ascii="Times New Roman" w:hAnsi="Times New Roman" w:cs="Times New Roman"/>
          <w:b/>
          <w:bCs/>
          <w:sz w:val="15"/>
          <w:szCs w:val="15"/>
        </w:rPr>
      </w:pPr>
      <w:r>
        <w:rPr>
          <w:rFonts w:ascii="Times New Roman" w:hAnsi="Times New Roman" w:cs="Times New Roman" w:hint="eastAsia"/>
          <w:b/>
          <w:bCs/>
          <w:sz w:val="15"/>
          <w:szCs w:val="15"/>
        </w:rPr>
        <w:t>图</w:t>
      </w:r>
      <w:r>
        <w:rPr>
          <w:rFonts w:ascii="Times New Roman" w:hAnsi="Times New Roman" w:cs="Times New Roman" w:hint="eastAsia"/>
          <w:b/>
          <w:bCs/>
          <w:sz w:val="15"/>
          <w:szCs w:val="15"/>
        </w:rPr>
        <w:t xml:space="preserve">4 </w:t>
      </w:r>
      <w:r>
        <w:rPr>
          <w:rFonts w:ascii="Times New Roman" w:hAnsi="Times New Roman" w:cs="Times New Roman"/>
          <w:b/>
          <w:bCs/>
          <w:sz w:val="15"/>
          <w:szCs w:val="15"/>
        </w:rPr>
        <w:t>大空气孔直径</w:t>
      </w:r>
      <m:oMath>
        <m:sSub>
          <m:sSubPr>
            <m:ctrlPr>
              <w:rPr>
                <w:rFonts w:ascii="Cambria Math" w:hAnsi="Cambria Math" w:cs="Times New Roman"/>
                <w:b/>
                <w:bCs/>
                <w:iCs/>
                <w:sz w:val="15"/>
                <w:szCs w:val="15"/>
              </w:rPr>
            </m:ctrlPr>
          </m:sSubPr>
          <m:e>
            <m:r>
              <m:rPr>
                <m:sty m:val="b"/>
              </m:rPr>
              <w:rPr>
                <w:rFonts w:ascii="Cambria Math" w:hAnsi="Cambria Math" w:cs="Times New Roman"/>
                <w:sz w:val="15"/>
                <w:szCs w:val="15"/>
              </w:rPr>
              <m:t>d</m:t>
            </m:r>
          </m:e>
          <m:sub>
            <m:r>
              <m:rPr>
                <m:sty m:val="b"/>
              </m:rPr>
              <w:rPr>
                <w:rFonts w:ascii="Cambria Math" w:hAnsi="Cambria Math" w:cs="Times New Roman"/>
                <w:sz w:val="15"/>
                <w:szCs w:val="15"/>
              </w:rPr>
              <m:t>1</m:t>
            </m:r>
          </m:sub>
        </m:sSub>
      </m:oMath>
      <w:r>
        <w:rPr>
          <w:rFonts w:ascii="Times New Roman" w:hAnsi="Times New Roman" w:cs="Times New Roman"/>
          <w:b/>
          <w:bCs/>
          <w:sz w:val="15"/>
          <w:szCs w:val="15"/>
        </w:rPr>
        <w:t>变化的损耗</w:t>
      </w:r>
      <w:r>
        <w:rPr>
          <w:rFonts w:ascii="Times New Roman" w:hAnsi="Times New Roman" w:cs="Times New Roman" w:hint="eastAsia"/>
          <w:b/>
          <w:bCs/>
          <w:sz w:val="15"/>
          <w:szCs w:val="15"/>
        </w:rPr>
        <w:t>与</w:t>
      </w:r>
      <w:r>
        <w:rPr>
          <w:rFonts w:ascii="Times New Roman" w:hAnsi="Times New Roman" w:cs="Times New Roman"/>
          <w:b/>
          <w:bCs/>
          <w:sz w:val="15"/>
          <w:szCs w:val="15"/>
        </w:rPr>
        <w:t>振幅灵敏度曲线</w:t>
      </w:r>
    </w:p>
    <w:p w:rsidR="009464E8" w:rsidRDefault="004D4A4E">
      <w:pPr>
        <w:rPr>
          <w:rFonts w:ascii="Times New Roman" w:hAnsi="Times New Roman" w:cs="Times New Roman"/>
          <w:b/>
          <w:bCs/>
          <w:szCs w:val="21"/>
        </w:rPr>
      </w:pPr>
      <w:r>
        <w:rPr>
          <w:rFonts w:ascii="Times New Roman" w:hAnsi="Times New Roman" w:cs="Times New Roman" w:hint="eastAsia"/>
          <w:b/>
          <w:bCs/>
          <w:szCs w:val="21"/>
        </w:rPr>
        <w:t>2</w:t>
      </w:r>
      <w:r>
        <w:rPr>
          <w:rFonts w:ascii="Times New Roman" w:hAnsi="Times New Roman" w:cs="Times New Roman"/>
          <w:b/>
          <w:bCs/>
          <w:szCs w:val="21"/>
        </w:rPr>
        <w:t xml:space="preserve">.2.2 </w:t>
      </w:r>
      <w:r>
        <w:rPr>
          <w:rFonts w:ascii="Times New Roman" w:hAnsi="Times New Roman" w:cs="Times New Roman" w:hint="eastAsia"/>
          <w:b/>
          <w:bCs/>
          <w:szCs w:val="21"/>
        </w:rPr>
        <w:t>小圆孔直径</w:t>
      </w:r>
      <w:r>
        <w:rPr>
          <w:rFonts w:ascii="Times New Roman" w:hAnsi="Times New Roman" w:cs="Times New Roman"/>
          <w:b/>
          <w:bCs/>
          <w:szCs w:val="21"/>
        </w:rPr>
        <w:t>d2</w:t>
      </w:r>
      <w:r>
        <w:rPr>
          <w:rFonts w:ascii="Times New Roman" w:hAnsi="Times New Roman" w:cs="Times New Roman" w:hint="eastAsia"/>
          <w:b/>
          <w:bCs/>
          <w:szCs w:val="21"/>
        </w:rPr>
        <w:t>的优化</w:t>
      </w:r>
    </w:p>
    <w:p w:rsidR="009464E8" w:rsidRDefault="004D4A4E">
      <w:pPr>
        <w:ind w:firstLine="420"/>
        <w:rPr>
          <w:rFonts w:ascii="Times New Roman" w:hAnsi="Times New Roman" w:cs="Times New Roman"/>
          <w:bCs/>
          <w:szCs w:val="21"/>
        </w:rPr>
      </w:pPr>
      <w:r>
        <w:rPr>
          <w:rFonts w:ascii="Times New Roman" w:hAnsi="Times New Roman" w:cs="Times New Roman" w:hint="eastAsia"/>
          <w:bCs/>
          <w:szCs w:val="21"/>
        </w:rPr>
        <w:t>小圆孔的主要作用是增强纤芯对光能量的局域约束能力。固定其他参数（</w:t>
      </w:r>
      <w:r>
        <w:rPr>
          <w:rFonts w:ascii="Times New Roman" w:hAnsi="Times New Roman" w:cs="Times New Roman"/>
        </w:rPr>
        <w:t xml:space="preserve">Λ=1.8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rPr>
        <w:t>，</w:t>
      </w:r>
      <w:r>
        <w:rPr>
          <w:rFonts w:ascii="Times New Roman" w:hAnsi="Times New Roman" w:cs="Times New Roman" w:hint="eastAsia"/>
        </w:rPr>
        <w:t>d</w:t>
      </w:r>
      <w:r>
        <w:rPr>
          <w:rFonts w:ascii="Times New Roman" w:hAnsi="Times New Roman" w:cs="Times New Roman" w:hint="eastAsia"/>
          <w:vertAlign w:val="subscript"/>
        </w:rPr>
        <w:t>1</w:t>
      </w:r>
      <w:r>
        <w:rPr>
          <w:rFonts w:ascii="Times New Roman" w:hAnsi="Times New Roman" w:cs="Times New Roman"/>
          <w:iCs/>
        </w:rPr>
        <w:t>=</w:t>
      </w:r>
      <w:r>
        <w:rPr>
          <w:rFonts w:ascii="Times New Roman" w:hAnsi="Times New Roman" w:cs="Times New Roman"/>
        </w:rPr>
        <w:t xml:space="preserve">1.4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rPr>
        <w:t>，</w:t>
      </w:r>
      <w:r>
        <w:rPr>
          <w:rFonts w:ascii="Times New Roman" w:hAnsi="Times New Roman" w:cs="Times New Roman"/>
        </w:rPr>
        <w:t>t1=30</w:t>
      </w:r>
      <w:r>
        <w:rPr>
          <w:rFonts w:ascii="Times New Roman" w:hAnsi="Times New Roman" w:cs="Times New Roman" w:hint="eastAsia"/>
        </w:rPr>
        <w:t xml:space="preserve"> nm</w:t>
      </w:r>
      <w:r>
        <w:rPr>
          <w:rFonts w:ascii="Times New Roman" w:hAnsi="Times New Roman" w:cs="Times New Roman"/>
        </w:rPr>
        <w:t>，</w:t>
      </w:r>
      <w:r>
        <w:rPr>
          <w:rFonts w:ascii="Times New Roman" w:hAnsi="Times New Roman" w:cs="Times New Roman"/>
        </w:rPr>
        <w:t xml:space="preserve">t2=20 </w:t>
      </w:r>
      <w:r>
        <w:rPr>
          <w:rFonts w:ascii="Times New Roman" w:hAnsi="Times New Roman" w:cs="Times New Roman" w:hint="eastAsia"/>
        </w:rPr>
        <w:t>nm</w:t>
      </w:r>
      <w:r>
        <w:rPr>
          <w:rFonts w:ascii="Times New Roman" w:hAnsi="Times New Roman" w:cs="Times New Roman"/>
        </w:rPr>
        <w:t>，</w:t>
      </w:r>
      <w:r>
        <w:rPr>
          <w:rFonts w:ascii="Times New Roman" w:hAnsi="Times New Roman" w:cs="Times New Roman" w:hint="eastAsia"/>
        </w:rPr>
        <w:t>L</w:t>
      </w:r>
      <w:r>
        <w:rPr>
          <w:rFonts w:ascii="Times New Roman" w:hAnsi="Times New Roman" w:cs="Times New Roman"/>
        </w:rPr>
        <w:t>=0.2</w:t>
      </w:r>
      <w:r>
        <w:rPr>
          <w:rFonts w:ascii="Times New Roman" w:hAnsi="Times New Roman" w:cs="Times New Roman" w:hint="eastAsia"/>
        </w:rPr>
        <w:t xml:space="preserve">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hint="eastAsia"/>
          <w:bCs/>
          <w:szCs w:val="21"/>
        </w:rPr>
        <w:t>），当分析物折射率从</w:t>
      </w:r>
      <w:r>
        <w:rPr>
          <w:rFonts w:ascii="Times New Roman" w:hAnsi="Times New Roman" w:cs="Times New Roman" w:hint="eastAsia"/>
          <w:bCs/>
          <w:szCs w:val="21"/>
        </w:rPr>
        <w:t xml:space="preserve"> 1.34 </w:t>
      </w:r>
      <w:r>
        <w:rPr>
          <w:rFonts w:ascii="Times New Roman" w:hAnsi="Times New Roman" w:cs="Times New Roman" w:hint="eastAsia"/>
          <w:bCs/>
          <w:szCs w:val="21"/>
        </w:rPr>
        <w:t>变化至</w:t>
      </w:r>
      <w:r>
        <w:rPr>
          <w:rFonts w:ascii="Times New Roman" w:hAnsi="Times New Roman" w:cs="Times New Roman" w:hint="eastAsia"/>
          <w:bCs/>
          <w:szCs w:val="21"/>
        </w:rPr>
        <w:t xml:space="preserve"> 1.35 </w:t>
      </w:r>
      <w:r>
        <w:rPr>
          <w:rFonts w:ascii="Times New Roman" w:hAnsi="Times New Roman" w:cs="Times New Roman" w:hint="eastAsia"/>
          <w:bCs/>
          <w:szCs w:val="21"/>
        </w:rPr>
        <w:t>时，不同小圆孔直径</w:t>
      </w:r>
      <w:r>
        <w:rPr>
          <w:rFonts w:ascii="Times New Roman" w:hAnsi="Times New Roman" w:cs="Times New Roman" w:hint="eastAsia"/>
          <w:bCs/>
          <w:szCs w:val="21"/>
        </w:rPr>
        <w:t>d2</w:t>
      </w:r>
      <w:r>
        <w:rPr>
          <w:rFonts w:ascii="Times New Roman" w:hAnsi="Times New Roman" w:cs="Times New Roman" w:hint="eastAsia"/>
          <w:bCs/>
          <w:szCs w:val="21"/>
        </w:rPr>
        <w:t>对应的纤芯模式损耗谱如图</w:t>
      </w:r>
      <w:r>
        <w:rPr>
          <w:rFonts w:ascii="Times New Roman" w:hAnsi="Times New Roman" w:cs="Times New Roman" w:hint="eastAsia"/>
          <w:bCs/>
          <w:szCs w:val="21"/>
        </w:rPr>
        <w:t xml:space="preserve"> 5(a) </w:t>
      </w:r>
      <w:r>
        <w:rPr>
          <w:rFonts w:ascii="Times New Roman" w:hAnsi="Times New Roman" w:cs="Times New Roman" w:hint="eastAsia"/>
          <w:bCs/>
          <w:szCs w:val="21"/>
        </w:rPr>
        <w:t>所示。</w:t>
      </w:r>
    </w:p>
    <w:p w:rsidR="009464E8" w:rsidRDefault="004D4A4E">
      <w:pPr>
        <w:ind w:firstLine="420"/>
        <w:rPr>
          <w:rFonts w:ascii="Times New Roman" w:hAnsi="Times New Roman" w:cs="Times New Roman"/>
          <w:bCs/>
          <w:szCs w:val="21"/>
        </w:rPr>
      </w:pPr>
      <w:r>
        <w:rPr>
          <w:rFonts w:ascii="Times New Roman" w:hAnsi="Times New Roman" w:cs="Times New Roman" w:hint="eastAsia"/>
          <w:bCs/>
          <w:szCs w:val="21"/>
        </w:rPr>
        <w:t>当</w:t>
      </w:r>
      <w:r>
        <w:rPr>
          <w:rFonts w:ascii="Tahoma" w:hAnsi="Tahoma" w:cs="Tahoma"/>
          <w:bCs/>
          <w:szCs w:val="21"/>
        </w:rPr>
        <w:t>d2</w:t>
      </w:r>
      <w:r>
        <w:rPr>
          <w:rFonts w:ascii="Times New Roman" w:hAnsi="Times New Roman" w:cs="Times New Roman" w:hint="eastAsia"/>
          <w:bCs/>
          <w:szCs w:val="21"/>
        </w:rPr>
        <w:t>分别为</w:t>
      </w:r>
      <w:r>
        <w:rPr>
          <w:rFonts w:ascii="Times New Roman" w:hAnsi="Times New Roman" w:cs="Times New Roman" w:hint="eastAsia"/>
          <w:bCs/>
          <w:szCs w:val="21"/>
        </w:rPr>
        <w:t xml:space="preserve"> 0.7</w:t>
      </w:r>
      <w:r>
        <w:rPr>
          <w:rFonts w:ascii="Times New Roman" w:hAnsi="Times New Roman" w:cs="Times New Roman" w:hint="eastAsia"/>
          <w:bCs/>
          <w:szCs w:val="21"/>
        </w:rPr>
        <w:t>、</w:t>
      </w:r>
      <w:r>
        <w:rPr>
          <w:rFonts w:ascii="Times New Roman" w:hAnsi="Times New Roman" w:cs="Times New Roman" w:hint="eastAsia"/>
          <w:bCs/>
          <w:szCs w:val="21"/>
        </w:rPr>
        <w:t>0.9</w:t>
      </w:r>
      <w:r>
        <w:rPr>
          <w:rFonts w:ascii="Times New Roman" w:hAnsi="Times New Roman" w:cs="Times New Roman" w:hint="eastAsia"/>
          <w:bCs/>
          <w:szCs w:val="21"/>
        </w:rPr>
        <w:t>、</w:t>
      </w:r>
      <w:r>
        <w:rPr>
          <w:rFonts w:ascii="Times New Roman" w:hAnsi="Times New Roman" w:cs="Times New Roman" w:hint="eastAsia"/>
          <w:bCs/>
          <w:szCs w:val="21"/>
        </w:rPr>
        <w:t xml:space="preserve">1.1 </w:t>
      </w:r>
      <w:r>
        <w:rPr>
          <w:rFonts w:ascii="Times New Roman" w:hAnsi="Times New Roman" w:cs="Times New Roman" w:hint="eastAsia"/>
          <w:bCs/>
          <w:szCs w:val="21"/>
        </w:rPr>
        <w:t>μ</w:t>
      </w:r>
      <w:r>
        <w:rPr>
          <w:rFonts w:ascii="Times New Roman" w:hAnsi="Times New Roman" w:cs="Times New Roman" w:hint="eastAsia"/>
          <w:bCs/>
          <w:szCs w:val="21"/>
        </w:rPr>
        <w:t xml:space="preserve">m </w:t>
      </w:r>
      <w:r>
        <w:rPr>
          <w:rFonts w:ascii="Times New Roman" w:hAnsi="Times New Roman" w:cs="Times New Roman" w:hint="eastAsia"/>
          <w:bCs/>
          <w:szCs w:val="21"/>
        </w:rPr>
        <w:t>时，共振波长随折射率变化的偏移情况及对应波长灵敏度如下：</w:t>
      </w:r>
    </w:p>
    <w:p w:rsidR="009464E8" w:rsidRDefault="004D4A4E">
      <w:pPr>
        <w:ind w:firstLine="420"/>
        <w:rPr>
          <w:rFonts w:ascii="Times New Roman" w:hAnsi="Times New Roman" w:cs="Times New Roman"/>
          <w:bCs/>
          <w:szCs w:val="21"/>
        </w:rPr>
      </w:pPr>
      <w:r>
        <w:rPr>
          <w:rFonts w:ascii="Times New Roman" w:hAnsi="Times New Roman" w:cs="Times New Roman"/>
          <w:bCs/>
          <w:szCs w:val="21"/>
        </w:rPr>
        <w:t>d2</w:t>
      </w:r>
      <w:r>
        <w:rPr>
          <w:rFonts w:ascii="Times New Roman" w:hAnsi="Times New Roman" w:cs="Times New Roman" w:hint="eastAsia"/>
          <w:bCs/>
          <w:szCs w:val="21"/>
        </w:rPr>
        <w:t xml:space="preserve">=0.7 </w:t>
      </w:r>
      <w:r>
        <w:rPr>
          <w:rFonts w:ascii="Times New Roman" w:hAnsi="Times New Roman" w:cs="Times New Roman" w:hint="eastAsia"/>
          <w:bCs/>
          <w:szCs w:val="21"/>
        </w:rPr>
        <w:t>μ</w:t>
      </w:r>
      <w:r>
        <w:rPr>
          <w:rFonts w:ascii="Times New Roman" w:hAnsi="Times New Roman" w:cs="Times New Roman" w:hint="eastAsia"/>
          <w:bCs/>
          <w:szCs w:val="21"/>
        </w:rPr>
        <w:t>m</w:t>
      </w:r>
      <w:r>
        <w:rPr>
          <w:rFonts w:ascii="Times New Roman" w:hAnsi="Times New Roman" w:cs="Times New Roman" w:hint="eastAsia"/>
          <w:bCs/>
          <w:szCs w:val="21"/>
        </w:rPr>
        <w:t>：</w:t>
      </w:r>
      <w:r>
        <w:rPr>
          <w:rFonts w:ascii="Times New Roman" w:hAnsi="Times New Roman" w:cs="Times New Roman" w:hint="eastAsia"/>
          <w:bCs/>
          <w:szCs w:val="21"/>
        </w:rPr>
        <w:t xml:space="preserve">1.460 </w:t>
      </w:r>
      <w:r>
        <w:rPr>
          <w:rFonts w:ascii="Times New Roman" w:hAnsi="Times New Roman" w:cs="Times New Roman" w:hint="eastAsia"/>
          <w:bCs/>
          <w:szCs w:val="21"/>
        </w:rPr>
        <w:t>μ</w:t>
      </w:r>
      <w:r>
        <w:rPr>
          <w:rFonts w:ascii="Times New Roman" w:hAnsi="Times New Roman" w:cs="Times New Roman" w:hint="eastAsia"/>
          <w:bCs/>
          <w:szCs w:val="21"/>
        </w:rPr>
        <w:t xml:space="preserve">m </w:t>
      </w:r>
      <w:r>
        <w:rPr>
          <w:rFonts w:ascii="Times New Roman" w:hAnsi="Times New Roman" w:cs="Times New Roman" w:hint="eastAsia"/>
          <w:bCs/>
          <w:szCs w:val="21"/>
        </w:rPr>
        <w:t>→</w:t>
      </w:r>
      <w:r>
        <w:rPr>
          <w:rFonts w:ascii="Times New Roman" w:hAnsi="Times New Roman" w:cs="Times New Roman" w:hint="eastAsia"/>
          <w:bCs/>
          <w:szCs w:val="21"/>
        </w:rPr>
        <w:t xml:space="preserve"> 1.380 </w:t>
      </w:r>
      <w:r>
        <w:rPr>
          <w:rFonts w:ascii="Times New Roman" w:hAnsi="Times New Roman" w:cs="Times New Roman" w:hint="eastAsia"/>
          <w:bCs/>
          <w:szCs w:val="21"/>
        </w:rPr>
        <w:t>μ</w:t>
      </w:r>
      <w:r>
        <w:rPr>
          <w:rFonts w:ascii="Times New Roman" w:hAnsi="Times New Roman" w:cs="Times New Roman" w:hint="eastAsia"/>
          <w:bCs/>
          <w:szCs w:val="21"/>
        </w:rPr>
        <w:t>m</w:t>
      </w:r>
      <w:r>
        <w:rPr>
          <w:rFonts w:ascii="Times New Roman" w:hAnsi="Times New Roman" w:cs="Times New Roman" w:hint="eastAsia"/>
          <w:bCs/>
          <w:szCs w:val="21"/>
        </w:rPr>
        <w:t>，灵敏度</w:t>
      </w:r>
      <w:r>
        <w:rPr>
          <w:rFonts w:ascii="Times New Roman" w:hAnsi="Times New Roman" w:cs="Times New Roman" w:hint="eastAsia"/>
          <w:bCs/>
          <w:szCs w:val="21"/>
        </w:rPr>
        <w:t>8</w:t>
      </w:r>
      <w:r>
        <w:rPr>
          <w:rFonts w:ascii="Times New Roman" w:hAnsi="Times New Roman" w:cs="Times New Roman"/>
          <w:bCs/>
          <w:szCs w:val="21"/>
        </w:rPr>
        <w:t xml:space="preserve"> </w:t>
      </w:r>
      <w:r>
        <w:rPr>
          <w:rFonts w:ascii="Times New Roman" w:hAnsi="Times New Roman" w:cs="Times New Roman" w:hint="eastAsia"/>
          <w:bCs/>
          <w:szCs w:val="21"/>
        </w:rPr>
        <w:t>000 nm/RIU</w:t>
      </w:r>
      <w:r>
        <w:rPr>
          <w:rFonts w:ascii="Times New Roman" w:hAnsi="Times New Roman" w:cs="Times New Roman" w:hint="eastAsia"/>
          <w:bCs/>
          <w:szCs w:val="21"/>
        </w:rPr>
        <w:t>；</w:t>
      </w:r>
    </w:p>
    <w:p w:rsidR="009464E8" w:rsidRDefault="004D4A4E">
      <w:pPr>
        <w:ind w:firstLine="420"/>
        <w:rPr>
          <w:rFonts w:ascii="Times New Roman" w:hAnsi="Times New Roman" w:cs="Times New Roman"/>
          <w:bCs/>
          <w:szCs w:val="21"/>
        </w:rPr>
      </w:pPr>
      <w:r>
        <w:rPr>
          <w:rFonts w:ascii="Times New Roman" w:hAnsi="Times New Roman" w:cs="Times New Roman"/>
          <w:bCs/>
          <w:szCs w:val="21"/>
        </w:rPr>
        <w:t>d2</w:t>
      </w:r>
      <w:r>
        <w:rPr>
          <w:rFonts w:ascii="Times New Roman" w:hAnsi="Times New Roman" w:cs="Times New Roman" w:hint="eastAsia"/>
          <w:bCs/>
          <w:szCs w:val="21"/>
        </w:rPr>
        <w:t xml:space="preserve">=0.9 </w:t>
      </w:r>
      <w:r>
        <w:rPr>
          <w:rFonts w:ascii="Times New Roman" w:hAnsi="Times New Roman" w:cs="Times New Roman" w:hint="eastAsia"/>
          <w:bCs/>
          <w:szCs w:val="21"/>
        </w:rPr>
        <w:t>μ</w:t>
      </w:r>
      <w:r>
        <w:rPr>
          <w:rFonts w:ascii="Times New Roman" w:hAnsi="Times New Roman" w:cs="Times New Roman" w:hint="eastAsia"/>
          <w:bCs/>
          <w:szCs w:val="21"/>
        </w:rPr>
        <w:t>m</w:t>
      </w:r>
      <w:r>
        <w:rPr>
          <w:rFonts w:ascii="Times New Roman" w:hAnsi="Times New Roman" w:cs="Times New Roman" w:hint="eastAsia"/>
          <w:bCs/>
          <w:szCs w:val="21"/>
        </w:rPr>
        <w:t>：</w:t>
      </w:r>
      <w:r>
        <w:rPr>
          <w:rFonts w:ascii="Times New Roman" w:hAnsi="Times New Roman" w:cs="Times New Roman" w:hint="eastAsia"/>
          <w:bCs/>
          <w:szCs w:val="21"/>
        </w:rPr>
        <w:t xml:space="preserve">1.400 </w:t>
      </w:r>
      <w:r>
        <w:rPr>
          <w:rFonts w:ascii="Times New Roman" w:hAnsi="Times New Roman" w:cs="Times New Roman" w:hint="eastAsia"/>
          <w:bCs/>
          <w:szCs w:val="21"/>
        </w:rPr>
        <w:t>μ</w:t>
      </w:r>
      <w:r>
        <w:rPr>
          <w:rFonts w:ascii="Times New Roman" w:hAnsi="Times New Roman" w:cs="Times New Roman" w:hint="eastAsia"/>
          <w:bCs/>
          <w:szCs w:val="21"/>
        </w:rPr>
        <w:t xml:space="preserve">m </w:t>
      </w:r>
      <w:r>
        <w:rPr>
          <w:rFonts w:ascii="Times New Roman" w:hAnsi="Times New Roman" w:cs="Times New Roman" w:hint="eastAsia"/>
          <w:bCs/>
          <w:szCs w:val="21"/>
        </w:rPr>
        <w:t>→</w:t>
      </w:r>
      <w:r>
        <w:rPr>
          <w:rFonts w:ascii="Times New Roman" w:hAnsi="Times New Roman" w:cs="Times New Roman" w:hint="eastAsia"/>
          <w:bCs/>
          <w:szCs w:val="21"/>
        </w:rPr>
        <w:t xml:space="preserve"> 1.300 </w:t>
      </w:r>
      <w:r>
        <w:rPr>
          <w:rFonts w:ascii="Times New Roman" w:hAnsi="Times New Roman" w:cs="Times New Roman" w:hint="eastAsia"/>
          <w:bCs/>
          <w:szCs w:val="21"/>
        </w:rPr>
        <w:t>μ</w:t>
      </w:r>
      <w:r>
        <w:rPr>
          <w:rFonts w:ascii="Times New Roman" w:hAnsi="Times New Roman" w:cs="Times New Roman" w:hint="eastAsia"/>
          <w:bCs/>
          <w:szCs w:val="21"/>
        </w:rPr>
        <w:t>m</w:t>
      </w:r>
      <w:r>
        <w:rPr>
          <w:rFonts w:ascii="Times New Roman" w:hAnsi="Times New Roman" w:cs="Times New Roman" w:hint="eastAsia"/>
          <w:bCs/>
          <w:szCs w:val="21"/>
        </w:rPr>
        <w:t>，灵敏度</w:t>
      </w:r>
      <w:r>
        <w:rPr>
          <w:rFonts w:ascii="Times New Roman" w:hAnsi="Times New Roman" w:cs="Times New Roman" w:hint="eastAsia"/>
          <w:bCs/>
          <w:szCs w:val="21"/>
        </w:rPr>
        <w:t>10</w:t>
      </w:r>
      <w:r>
        <w:rPr>
          <w:rFonts w:ascii="Times New Roman" w:hAnsi="Times New Roman" w:cs="Times New Roman"/>
          <w:bCs/>
          <w:szCs w:val="21"/>
        </w:rPr>
        <w:t xml:space="preserve"> </w:t>
      </w:r>
      <w:r>
        <w:rPr>
          <w:rFonts w:ascii="Times New Roman" w:hAnsi="Times New Roman" w:cs="Times New Roman" w:hint="eastAsia"/>
          <w:bCs/>
          <w:szCs w:val="21"/>
        </w:rPr>
        <w:t>000 nm/RIU</w:t>
      </w:r>
      <w:r>
        <w:rPr>
          <w:rFonts w:ascii="Times New Roman" w:hAnsi="Times New Roman" w:cs="Times New Roman" w:hint="eastAsia"/>
          <w:bCs/>
          <w:szCs w:val="21"/>
        </w:rPr>
        <w:t>；</w:t>
      </w:r>
    </w:p>
    <w:p w:rsidR="009464E8" w:rsidRDefault="004D4A4E">
      <w:pPr>
        <w:ind w:firstLine="420"/>
        <w:rPr>
          <w:rFonts w:ascii="Times New Roman" w:hAnsi="Times New Roman" w:cs="Times New Roman"/>
          <w:bCs/>
          <w:szCs w:val="21"/>
        </w:rPr>
      </w:pPr>
      <w:r>
        <w:rPr>
          <w:rFonts w:ascii="Times New Roman" w:hAnsi="Times New Roman" w:cs="Times New Roman"/>
          <w:bCs/>
          <w:szCs w:val="21"/>
        </w:rPr>
        <w:t>d2</w:t>
      </w:r>
      <w:r>
        <w:rPr>
          <w:rFonts w:ascii="Times New Roman" w:hAnsi="Times New Roman" w:cs="Times New Roman" w:hint="eastAsia"/>
          <w:bCs/>
          <w:szCs w:val="21"/>
        </w:rPr>
        <w:t xml:space="preserve">=1.1 </w:t>
      </w:r>
      <w:r>
        <w:rPr>
          <w:rFonts w:ascii="Times New Roman" w:hAnsi="Times New Roman" w:cs="Times New Roman" w:hint="eastAsia"/>
          <w:bCs/>
          <w:szCs w:val="21"/>
        </w:rPr>
        <w:t>μ</w:t>
      </w:r>
      <w:r>
        <w:rPr>
          <w:rFonts w:ascii="Times New Roman" w:hAnsi="Times New Roman" w:cs="Times New Roman" w:hint="eastAsia"/>
          <w:bCs/>
          <w:szCs w:val="21"/>
        </w:rPr>
        <w:t>m</w:t>
      </w:r>
      <w:r>
        <w:rPr>
          <w:rFonts w:ascii="Times New Roman" w:hAnsi="Times New Roman" w:cs="Times New Roman" w:hint="eastAsia"/>
          <w:bCs/>
          <w:szCs w:val="21"/>
        </w:rPr>
        <w:t>：</w:t>
      </w:r>
      <w:r>
        <w:rPr>
          <w:rFonts w:ascii="Times New Roman" w:hAnsi="Times New Roman" w:cs="Times New Roman" w:hint="eastAsia"/>
          <w:bCs/>
          <w:szCs w:val="21"/>
        </w:rPr>
        <w:t xml:space="preserve">1.330 </w:t>
      </w:r>
      <w:r>
        <w:rPr>
          <w:rFonts w:ascii="Times New Roman" w:hAnsi="Times New Roman" w:cs="Times New Roman" w:hint="eastAsia"/>
          <w:bCs/>
          <w:szCs w:val="21"/>
        </w:rPr>
        <w:t>μ</w:t>
      </w:r>
      <w:r>
        <w:rPr>
          <w:rFonts w:ascii="Times New Roman" w:hAnsi="Times New Roman" w:cs="Times New Roman" w:hint="eastAsia"/>
          <w:bCs/>
          <w:szCs w:val="21"/>
        </w:rPr>
        <w:t xml:space="preserve">m </w:t>
      </w:r>
      <w:r>
        <w:rPr>
          <w:rFonts w:ascii="Times New Roman" w:hAnsi="Times New Roman" w:cs="Times New Roman" w:hint="eastAsia"/>
          <w:bCs/>
          <w:szCs w:val="21"/>
        </w:rPr>
        <w:t>→</w:t>
      </w:r>
      <w:r>
        <w:rPr>
          <w:rFonts w:ascii="Times New Roman" w:hAnsi="Times New Roman" w:cs="Times New Roman" w:hint="eastAsia"/>
          <w:bCs/>
          <w:szCs w:val="21"/>
        </w:rPr>
        <w:t xml:space="preserve"> 1.225 </w:t>
      </w:r>
      <w:r>
        <w:rPr>
          <w:rFonts w:ascii="Times New Roman" w:hAnsi="Times New Roman" w:cs="Times New Roman" w:hint="eastAsia"/>
          <w:bCs/>
          <w:szCs w:val="21"/>
        </w:rPr>
        <w:t>μ</w:t>
      </w:r>
      <w:r>
        <w:rPr>
          <w:rFonts w:ascii="Times New Roman" w:hAnsi="Times New Roman" w:cs="Times New Roman" w:hint="eastAsia"/>
          <w:bCs/>
          <w:szCs w:val="21"/>
        </w:rPr>
        <w:t>m</w:t>
      </w:r>
      <w:r>
        <w:rPr>
          <w:rFonts w:ascii="Times New Roman" w:hAnsi="Times New Roman" w:cs="Times New Roman" w:hint="eastAsia"/>
          <w:bCs/>
          <w:szCs w:val="21"/>
        </w:rPr>
        <w:t>，灵敏度</w:t>
      </w:r>
      <w:r>
        <w:rPr>
          <w:rFonts w:ascii="Times New Roman" w:hAnsi="Times New Roman" w:cs="Times New Roman" w:hint="eastAsia"/>
          <w:bCs/>
          <w:szCs w:val="21"/>
        </w:rPr>
        <w:t>9</w:t>
      </w:r>
      <w:r>
        <w:rPr>
          <w:rFonts w:ascii="Times New Roman" w:hAnsi="Times New Roman" w:cs="Times New Roman"/>
          <w:bCs/>
          <w:szCs w:val="21"/>
        </w:rPr>
        <w:t xml:space="preserve"> </w:t>
      </w:r>
      <w:r>
        <w:rPr>
          <w:rFonts w:ascii="Times New Roman" w:hAnsi="Times New Roman" w:cs="Times New Roman" w:hint="eastAsia"/>
          <w:bCs/>
          <w:szCs w:val="21"/>
        </w:rPr>
        <w:t>500 nm/RIU</w:t>
      </w:r>
      <w:r>
        <w:rPr>
          <w:rFonts w:ascii="Times New Roman" w:hAnsi="Times New Roman" w:cs="Times New Roman" w:hint="eastAsia"/>
          <w:bCs/>
          <w:szCs w:val="21"/>
        </w:rPr>
        <w:t>。</w:t>
      </w:r>
    </w:p>
    <w:p w:rsidR="009464E8" w:rsidRDefault="004D4A4E">
      <w:pPr>
        <w:ind w:firstLine="420"/>
        <w:rPr>
          <w:rFonts w:ascii="Times New Roman" w:hAnsi="Times New Roman" w:cs="Times New Roman"/>
        </w:rPr>
      </w:pPr>
      <w:r>
        <w:rPr>
          <w:rFonts w:ascii="Times New Roman" w:hAnsi="Times New Roman" w:cs="Times New Roman" w:hint="eastAsia"/>
          <w:bCs/>
          <w:szCs w:val="21"/>
        </w:rPr>
        <w:t>图</w:t>
      </w:r>
      <w:r>
        <w:rPr>
          <w:rFonts w:ascii="Times New Roman" w:hAnsi="Times New Roman" w:cs="Times New Roman" w:hint="eastAsia"/>
          <w:bCs/>
          <w:szCs w:val="21"/>
        </w:rPr>
        <w:t xml:space="preserve"> 5(b) </w:t>
      </w:r>
      <w:r>
        <w:rPr>
          <w:rFonts w:ascii="Times New Roman" w:hAnsi="Times New Roman" w:cs="Times New Roman" w:hint="eastAsia"/>
          <w:bCs/>
          <w:szCs w:val="21"/>
        </w:rPr>
        <w:t>展示了</w:t>
      </w:r>
      <w:r>
        <w:rPr>
          <w:rFonts w:ascii="Times New Roman" w:hAnsi="Times New Roman" w:cs="Times New Roman"/>
          <w:bCs/>
          <w:szCs w:val="21"/>
        </w:rPr>
        <w:t>d2</w:t>
      </w:r>
      <w:r>
        <w:rPr>
          <w:rFonts w:ascii="Times New Roman" w:hAnsi="Times New Roman" w:cs="Times New Roman" w:hint="eastAsia"/>
          <w:bCs/>
          <w:szCs w:val="21"/>
        </w:rPr>
        <w:t>变化时的振幅灵敏度，</w:t>
      </w:r>
      <w:proofErr w:type="gramStart"/>
      <w:r>
        <w:rPr>
          <w:rFonts w:ascii="Times New Roman" w:hAnsi="Times New Roman" w:cs="Times New Roman" w:hint="eastAsia"/>
          <w:bCs/>
          <w:szCs w:val="21"/>
        </w:rPr>
        <w:t>对应值</w:t>
      </w:r>
      <w:proofErr w:type="gramEnd"/>
      <w:r>
        <w:rPr>
          <w:rFonts w:ascii="Times New Roman" w:hAnsi="Times New Roman" w:cs="Times New Roman" w:hint="eastAsia"/>
          <w:bCs/>
          <w:szCs w:val="21"/>
        </w:rPr>
        <w:t>分别为</w:t>
      </w:r>
      <w:r>
        <w:rPr>
          <w:rFonts w:ascii="Times New Roman" w:hAnsi="Times New Roman" w:cs="Times New Roman"/>
          <w:bCs/>
          <w:szCs w:val="21"/>
        </w:rPr>
        <w:t xml:space="preserve"> 351.07</w:t>
      </w:r>
      <w:r>
        <w:rPr>
          <w:rFonts w:ascii="Times New Roman" w:hAnsi="Times New Roman" w:cs="Times New Roman" w:hint="eastAsia"/>
          <w:bCs/>
          <w:szCs w:val="21"/>
        </w:rPr>
        <w:t>、</w:t>
      </w:r>
      <w:r>
        <w:rPr>
          <w:rFonts w:ascii="Times New Roman" w:hAnsi="Times New Roman" w:cs="Times New Roman"/>
          <w:bCs/>
          <w:szCs w:val="21"/>
        </w:rPr>
        <w:t>736.86</w:t>
      </w:r>
      <w:r>
        <w:rPr>
          <w:rFonts w:ascii="Times New Roman" w:hAnsi="Times New Roman" w:cs="Times New Roman" w:hint="eastAsia"/>
          <w:bCs/>
          <w:szCs w:val="21"/>
        </w:rPr>
        <w:t>、</w:t>
      </w:r>
      <w:r>
        <w:rPr>
          <w:rFonts w:ascii="Times New Roman" w:hAnsi="Times New Roman" w:cs="Times New Roman"/>
          <w:bCs/>
          <w:szCs w:val="21"/>
        </w:rPr>
        <w:t>14.98 RIU⁻¹</w:t>
      </w:r>
      <w:r>
        <w:rPr>
          <w:rFonts w:ascii="Times New Roman" w:hAnsi="Times New Roman" w:cs="Times New Roman" w:hint="eastAsia"/>
          <w:bCs/>
          <w:szCs w:val="21"/>
        </w:rPr>
        <w:t>。对比可知，当</w:t>
      </w:r>
      <w:r>
        <w:rPr>
          <w:rFonts w:ascii="Times New Roman" w:hAnsi="Times New Roman" w:cs="Times New Roman"/>
          <w:bCs/>
          <w:szCs w:val="21"/>
        </w:rPr>
        <w:t>d2</w:t>
      </w:r>
      <w:r>
        <w:rPr>
          <w:rFonts w:ascii="Times New Roman" w:hAnsi="Times New Roman" w:cs="Times New Roman" w:hint="eastAsia"/>
          <w:bCs/>
          <w:szCs w:val="21"/>
        </w:rPr>
        <w:t xml:space="preserve"> =0.9 </w:t>
      </w:r>
      <w:r>
        <w:rPr>
          <w:rFonts w:ascii="Times New Roman" w:hAnsi="Times New Roman" w:cs="Times New Roman" w:hint="eastAsia"/>
          <w:bCs/>
          <w:szCs w:val="21"/>
        </w:rPr>
        <w:t>μ</w:t>
      </w:r>
      <w:r>
        <w:rPr>
          <w:rFonts w:ascii="Times New Roman" w:hAnsi="Times New Roman" w:cs="Times New Roman" w:hint="eastAsia"/>
          <w:bCs/>
          <w:szCs w:val="21"/>
        </w:rPr>
        <w:t xml:space="preserve">m </w:t>
      </w:r>
      <w:r>
        <w:rPr>
          <w:rFonts w:ascii="Times New Roman" w:hAnsi="Times New Roman" w:cs="Times New Roman" w:hint="eastAsia"/>
          <w:bCs/>
          <w:szCs w:val="21"/>
        </w:rPr>
        <w:t>时，波长灵敏度与振幅灵敏度均达到最大值。因此，本文将小圆孔直径</w:t>
      </w:r>
      <w:r>
        <w:rPr>
          <w:rFonts w:ascii="Times New Roman" w:hAnsi="Times New Roman" w:cs="Times New Roman"/>
          <w:bCs/>
          <w:szCs w:val="21"/>
        </w:rPr>
        <w:t>d2</w:t>
      </w:r>
      <w:r>
        <w:rPr>
          <w:rFonts w:ascii="Times New Roman" w:hAnsi="Times New Roman" w:cs="Times New Roman" w:hint="eastAsia"/>
          <w:bCs/>
          <w:szCs w:val="21"/>
        </w:rPr>
        <w:t>优化设定为</w:t>
      </w:r>
      <w:r>
        <w:rPr>
          <w:rFonts w:ascii="Times New Roman" w:hAnsi="Times New Roman" w:cs="Times New Roman" w:hint="eastAsia"/>
          <w:bCs/>
          <w:szCs w:val="21"/>
        </w:rPr>
        <w:t xml:space="preserve"> 0.90 </w:t>
      </w:r>
      <w:r>
        <w:rPr>
          <w:rFonts w:ascii="Times New Roman" w:hAnsi="Times New Roman" w:cs="Times New Roman" w:hint="eastAsia"/>
          <w:bCs/>
          <w:szCs w:val="21"/>
        </w:rPr>
        <w:t>μ</w:t>
      </w:r>
      <w:r>
        <w:rPr>
          <w:rFonts w:ascii="Times New Roman" w:hAnsi="Times New Roman" w:cs="Times New Roman" w:hint="eastAsia"/>
          <w:bCs/>
          <w:szCs w:val="21"/>
        </w:rPr>
        <w:t>m</w:t>
      </w:r>
      <w:r>
        <w:rPr>
          <w:rFonts w:ascii="Times New Roman" w:hAnsi="Times New Roman" w:cs="Times New Roman" w:hint="eastAsia"/>
          <w:bCs/>
          <w:szCs w:val="21"/>
        </w:rPr>
        <w:t>。</w:t>
      </w:r>
    </w:p>
    <w:p w:rsidR="009464E8" w:rsidRDefault="004D4A4E">
      <w:pPr>
        <w:jc w:val="center"/>
        <w:rPr>
          <w:rFonts w:ascii="Times New Roman" w:hAnsi="Times New Roman" w:cs="Times New Roman"/>
          <w:b/>
          <w:bCs/>
          <w:sz w:val="15"/>
          <w:szCs w:val="15"/>
        </w:rPr>
      </w:pPr>
      <w:r>
        <w:rPr>
          <w:rFonts w:hint="eastAsia"/>
        </w:rPr>
        <w:object w:dxaOrig="8340" w:dyaOrig="3563">
          <v:shape id="_x0000_i1040" type="#_x0000_t75" style="width:417pt;height:178pt" o:ole="">
            <v:imagedata r:id="rId37" o:title=""/>
          </v:shape>
          <o:OLEObject Type="Embed" ProgID="Visio.Drawing.15" ShapeID="_x0000_i1040" DrawAspect="Content" ObjectID="_1838874868" r:id="rId38"/>
        </w:object>
      </w:r>
      <w:r>
        <w:rPr>
          <w:rFonts w:ascii="Times New Roman" w:hAnsi="Times New Roman" w:cs="Times New Roman" w:hint="eastAsia"/>
          <w:b/>
          <w:bCs/>
          <w:sz w:val="15"/>
          <w:szCs w:val="15"/>
        </w:rPr>
        <w:t>（</w:t>
      </w:r>
      <w:r>
        <w:rPr>
          <w:rFonts w:ascii="Times New Roman" w:hAnsi="Times New Roman" w:cs="Times New Roman"/>
          <w:b/>
          <w:bCs/>
          <w:sz w:val="15"/>
          <w:szCs w:val="15"/>
        </w:rPr>
        <w:t>a</w:t>
      </w:r>
      <w:r>
        <w:rPr>
          <w:rFonts w:ascii="Times New Roman" w:hAnsi="Times New Roman" w:cs="Times New Roman" w:hint="eastAsia"/>
          <w:b/>
          <w:bCs/>
          <w:sz w:val="15"/>
          <w:szCs w:val="15"/>
        </w:rPr>
        <w:t>）</w:t>
      </w:r>
      <w:r>
        <w:rPr>
          <w:rFonts w:ascii="Times New Roman" w:hAnsi="Times New Roman" w:cs="Times New Roman"/>
          <w:b/>
          <w:bCs/>
          <w:sz w:val="15"/>
          <w:szCs w:val="15"/>
        </w:rPr>
        <w:t>当</w:t>
      </w:r>
      <w:r>
        <w:rPr>
          <w:rFonts w:ascii="Times New Roman" w:hAnsi="Times New Roman" w:cs="Times New Roman"/>
          <w:b/>
          <w:bCs/>
          <w:sz w:val="15"/>
          <w:szCs w:val="15"/>
        </w:rPr>
        <w:t>n=1.34</w:t>
      </w:r>
      <w:r>
        <w:rPr>
          <w:rFonts w:ascii="Times New Roman" w:hAnsi="Times New Roman" w:cs="Times New Roman"/>
          <w:b/>
          <w:bCs/>
          <w:sz w:val="15"/>
          <w:szCs w:val="15"/>
        </w:rPr>
        <w:t>和</w:t>
      </w:r>
      <w:r>
        <w:rPr>
          <w:rFonts w:ascii="Times New Roman" w:hAnsi="Times New Roman" w:cs="Times New Roman"/>
          <w:b/>
          <w:bCs/>
          <w:sz w:val="15"/>
          <w:szCs w:val="15"/>
        </w:rPr>
        <w:t>1.35</w:t>
      </w:r>
      <w:r>
        <w:rPr>
          <w:rFonts w:ascii="Times New Roman" w:hAnsi="Times New Roman" w:cs="Times New Roman"/>
          <w:b/>
          <w:bCs/>
          <w:sz w:val="15"/>
          <w:szCs w:val="15"/>
        </w:rPr>
        <w:t>时，</w:t>
      </w:r>
      <m:oMath>
        <m:sSub>
          <m:sSubPr>
            <m:ctrlPr>
              <w:rPr>
                <w:rFonts w:ascii="Cambria Math" w:hAnsi="Cambria Math" w:cs="Times New Roman"/>
                <w:b/>
                <w:bCs/>
                <w:i/>
                <w:sz w:val="15"/>
                <w:szCs w:val="15"/>
              </w:rPr>
            </m:ctrlPr>
          </m:sSubPr>
          <m:e>
            <m:r>
              <m:rPr>
                <m:sty m:val="bi"/>
              </m:rPr>
              <w:rPr>
                <w:rFonts w:ascii="Cambria Math" w:hAnsi="Cambria Math" w:cs="Times New Roman"/>
                <w:sz w:val="15"/>
                <w:szCs w:val="15"/>
              </w:rPr>
              <m:t>d</m:t>
            </m:r>
          </m:e>
          <m:sub>
            <m:r>
              <m:rPr>
                <m:sty m:val="bi"/>
              </m:rPr>
              <w:rPr>
                <w:rFonts w:ascii="Cambria Math" w:hAnsi="Cambria Math" w:cs="Times New Roman"/>
                <w:sz w:val="15"/>
                <w:szCs w:val="15"/>
              </w:rPr>
              <m:t>2</m:t>
            </m:r>
          </m:sub>
        </m:sSub>
      </m:oMath>
      <w:r>
        <w:rPr>
          <w:rFonts w:ascii="Times New Roman" w:hAnsi="Times New Roman" w:cs="Times New Roman"/>
          <w:b/>
          <w:bCs/>
          <w:sz w:val="15"/>
          <w:szCs w:val="15"/>
        </w:rPr>
        <w:t>变化的损耗曲线；</w:t>
      </w:r>
      <w:r>
        <w:rPr>
          <w:rFonts w:ascii="Times New Roman" w:hAnsi="Times New Roman" w:cs="Times New Roman" w:hint="eastAsia"/>
          <w:b/>
          <w:bCs/>
          <w:sz w:val="15"/>
          <w:szCs w:val="15"/>
        </w:rPr>
        <w:t>（</w:t>
      </w:r>
      <w:r>
        <w:rPr>
          <w:rFonts w:ascii="Times New Roman" w:hAnsi="Times New Roman" w:cs="Times New Roman"/>
          <w:b/>
          <w:bCs/>
          <w:sz w:val="15"/>
          <w:szCs w:val="15"/>
        </w:rPr>
        <w:t>b</w:t>
      </w:r>
      <w:r>
        <w:rPr>
          <w:rFonts w:ascii="Times New Roman" w:hAnsi="Times New Roman" w:cs="Times New Roman" w:hint="eastAsia"/>
          <w:b/>
          <w:bCs/>
          <w:sz w:val="15"/>
          <w:szCs w:val="15"/>
        </w:rPr>
        <w:t>）</w:t>
      </w:r>
      <w:r>
        <w:rPr>
          <w:rFonts w:ascii="Times New Roman" w:hAnsi="Times New Roman" w:cs="Times New Roman"/>
          <w:b/>
          <w:bCs/>
          <w:sz w:val="15"/>
          <w:szCs w:val="15"/>
        </w:rPr>
        <w:t>当</w:t>
      </w:r>
      <w:r>
        <w:rPr>
          <w:rFonts w:ascii="Times New Roman" w:hAnsi="Times New Roman" w:cs="Times New Roman"/>
          <w:b/>
          <w:bCs/>
          <w:sz w:val="15"/>
          <w:szCs w:val="15"/>
        </w:rPr>
        <w:t>n=1.35</w:t>
      </w:r>
      <w:r>
        <w:rPr>
          <w:rFonts w:ascii="Times New Roman" w:hAnsi="Times New Roman" w:cs="Times New Roman"/>
          <w:b/>
          <w:bCs/>
          <w:sz w:val="15"/>
          <w:szCs w:val="15"/>
        </w:rPr>
        <w:t>时，</w:t>
      </w:r>
      <m:oMath>
        <m:sSub>
          <m:sSubPr>
            <m:ctrlPr>
              <w:rPr>
                <w:rFonts w:ascii="Cambria Math" w:hAnsi="Cambria Math" w:cs="Times New Roman"/>
                <w:b/>
                <w:bCs/>
                <w:i/>
                <w:sz w:val="15"/>
                <w:szCs w:val="15"/>
              </w:rPr>
            </m:ctrlPr>
          </m:sSubPr>
          <m:e>
            <m:r>
              <m:rPr>
                <m:sty m:val="bi"/>
              </m:rPr>
              <w:rPr>
                <w:rFonts w:ascii="Cambria Math" w:hAnsi="Cambria Math" w:cs="Times New Roman"/>
                <w:sz w:val="15"/>
                <w:szCs w:val="15"/>
              </w:rPr>
              <m:t>d</m:t>
            </m:r>
          </m:e>
          <m:sub>
            <m:r>
              <m:rPr>
                <m:sty m:val="bi"/>
              </m:rPr>
              <w:rPr>
                <w:rFonts w:ascii="Cambria Math" w:hAnsi="Cambria Math" w:cs="Times New Roman"/>
                <w:sz w:val="15"/>
                <w:szCs w:val="15"/>
              </w:rPr>
              <m:t>2</m:t>
            </m:r>
          </m:sub>
        </m:sSub>
      </m:oMath>
      <w:r>
        <w:rPr>
          <w:rFonts w:ascii="Times New Roman" w:hAnsi="Times New Roman" w:cs="Times New Roman"/>
          <w:b/>
          <w:bCs/>
          <w:sz w:val="15"/>
          <w:szCs w:val="15"/>
        </w:rPr>
        <w:t>变化的振幅灵敏度曲线</w:t>
      </w:r>
    </w:p>
    <w:p w:rsidR="009464E8" w:rsidRDefault="004D4A4E">
      <w:pPr>
        <w:jc w:val="center"/>
        <w:rPr>
          <w:rFonts w:ascii="Times New Roman" w:hAnsi="Times New Roman" w:cs="Times New Roman"/>
          <w:sz w:val="18"/>
          <w:szCs w:val="18"/>
        </w:rPr>
      </w:pPr>
      <w:r>
        <w:rPr>
          <w:rFonts w:ascii="Times New Roman" w:hAnsi="Times New Roman" w:cs="Times New Roman" w:hint="eastAsia"/>
          <w:b/>
          <w:bCs/>
          <w:sz w:val="15"/>
          <w:szCs w:val="15"/>
        </w:rPr>
        <w:t>图</w:t>
      </w:r>
      <w:r>
        <w:rPr>
          <w:rFonts w:ascii="Times New Roman" w:hAnsi="Times New Roman" w:cs="Times New Roman" w:hint="eastAsia"/>
          <w:b/>
          <w:bCs/>
          <w:sz w:val="15"/>
          <w:szCs w:val="15"/>
        </w:rPr>
        <w:t xml:space="preserve">5  </w:t>
      </w:r>
      <w:r>
        <w:rPr>
          <w:rFonts w:ascii="Times New Roman" w:hAnsi="Times New Roman" w:cs="Times New Roman"/>
          <w:b/>
          <w:bCs/>
          <w:sz w:val="15"/>
          <w:szCs w:val="15"/>
        </w:rPr>
        <w:t>小空气孔直径</w:t>
      </w:r>
      <m:oMath>
        <m:sSub>
          <m:sSubPr>
            <m:ctrlPr>
              <w:rPr>
                <w:rFonts w:ascii="Cambria Math" w:hAnsi="Cambria Math" w:cs="Times New Roman"/>
                <w:b/>
                <w:bCs/>
                <w:i/>
                <w:sz w:val="15"/>
                <w:szCs w:val="15"/>
              </w:rPr>
            </m:ctrlPr>
          </m:sSubPr>
          <m:e>
            <m:r>
              <m:rPr>
                <m:sty m:val="bi"/>
              </m:rPr>
              <w:rPr>
                <w:rFonts w:ascii="Cambria Math" w:hAnsi="Cambria Math" w:cs="Times New Roman"/>
                <w:sz w:val="15"/>
                <w:szCs w:val="15"/>
              </w:rPr>
              <m:t>d</m:t>
            </m:r>
          </m:e>
          <m:sub>
            <m:r>
              <m:rPr>
                <m:sty m:val="bi"/>
              </m:rPr>
              <w:rPr>
                <w:rFonts w:ascii="Cambria Math" w:hAnsi="Cambria Math" w:cs="Times New Roman"/>
                <w:sz w:val="15"/>
                <w:szCs w:val="15"/>
              </w:rPr>
              <m:t>2</m:t>
            </m:r>
          </m:sub>
        </m:sSub>
      </m:oMath>
      <w:r>
        <w:rPr>
          <w:rFonts w:ascii="Times New Roman" w:hAnsi="Times New Roman" w:cs="Times New Roman"/>
          <w:b/>
          <w:bCs/>
          <w:sz w:val="15"/>
          <w:szCs w:val="15"/>
        </w:rPr>
        <w:t>变化的损耗</w:t>
      </w:r>
      <w:r>
        <w:rPr>
          <w:rFonts w:ascii="Times New Roman" w:hAnsi="Times New Roman" w:cs="Times New Roman" w:hint="eastAsia"/>
          <w:b/>
          <w:bCs/>
          <w:sz w:val="15"/>
          <w:szCs w:val="15"/>
        </w:rPr>
        <w:t>与</w:t>
      </w:r>
      <w:r>
        <w:rPr>
          <w:rFonts w:ascii="Times New Roman" w:hAnsi="Times New Roman" w:cs="Times New Roman"/>
          <w:b/>
          <w:bCs/>
          <w:sz w:val="15"/>
          <w:szCs w:val="15"/>
        </w:rPr>
        <w:t>振幅灵敏度曲线</w:t>
      </w:r>
    </w:p>
    <w:p w:rsidR="009464E8" w:rsidRDefault="004D4A4E">
      <w:pPr>
        <w:rPr>
          <w:rFonts w:ascii="Times New Roman" w:hAnsi="Times New Roman" w:cs="Times New Roman"/>
          <w:b/>
        </w:rPr>
      </w:pPr>
      <w:r>
        <w:rPr>
          <w:rFonts w:ascii="Times New Roman" w:hAnsi="Times New Roman" w:cs="Times New Roman" w:hint="eastAsia"/>
          <w:b/>
        </w:rPr>
        <w:t xml:space="preserve">2.3 </w:t>
      </w:r>
      <w:r>
        <w:rPr>
          <w:rFonts w:ascii="Times New Roman" w:hAnsi="Times New Roman" w:cs="Times New Roman" w:hint="eastAsia"/>
          <w:b/>
        </w:rPr>
        <w:t>抛磨深度参数</w:t>
      </w:r>
      <w:r>
        <w:rPr>
          <w:rFonts w:ascii="Times New Roman" w:hAnsi="Times New Roman" w:cs="Times New Roman" w:hint="eastAsia"/>
          <w:b/>
        </w:rPr>
        <w:t>L</w:t>
      </w:r>
      <w:r>
        <w:rPr>
          <w:rFonts w:ascii="Times New Roman" w:hAnsi="Times New Roman" w:cs="Times New Roman" w:hint="eastAsia"/>
          <w:b/>
        </w:rPr>
        <w:t>的优化分析</w:t>
      </w:r>
    </w:p>
    <w:p w:rsidR="009464E8" w:rsidRDefault="004D4A4E">
      <w:pPr>
        <w:ind w:firstLineChars="200" w:firstLine="420"/>
        <w:rPr>
          <w:rFonts w:ascii="Times New Roman" w:hAnsi="Times New Roman" w:cs="Times New Roman"/>
        </w:rPr>
      </w:pPr>
      <w:r>
        <w:rPr>
          <w:rFonts w:ascii="Times New Roman" w:hAnsi="Times New Roman" w:cs="Times New Roman" w:hint="eastAsia"/>
        </w:rPr>
        <w:t>对</w:t>
      </w:r>
      <w:r>
        <w:rPr>
          <w:rFonts w:ascii="Times New Roman" w:hAnsi="Times New Roman" w:cs="Times New Roman" w:hint="eastAsia"/>
        </w:rPr>
        <w:t>PCF</w:t>
      </w:r>
      <w:r>
        <w:rPr>
          <w:rFonts w:ascii="Times New Roman" w:hAnsi="Times New Roman" w:cs="Times New Roman" w:hint="eastAsia"/>
        </w:rPr>
        <w:t>结构进行双侧抛磨可有效减小待测分析物与纤芯</w:t>
      </w:r>
      <w:proofErr w:type="gramStart"/>
      <w:r>
        <w:rPr>
          <w:rFonts w:ascii="Times New Roman" w:hAnsi="Times New Roman" w:cs="Times New Roman" w:hint="eastAsia"/>
        </w:rPr>
        <w:t>倏逝场的</w:t>
      </w:r>
      <w:proofErr w:type="gramEnd"/>
      <w:r>
        <w:rPr>
          <w:rFonts w:ascii="Times New Roman" w:hAnsi="Times New Roman" w:cs="Times New Roman" w:hint="eastAsia"/>
        </w:rPr>
        <w:t>相互作用距离，从而增强纤芯模式与表面等离子体模式之间的能量耦合效率。抛磨面与外层大空气孔中心之间的水平距离</w:t>
      </w:r>
      <w:r>
        <w:rPr>
          <w:rFonts w:ascii="Times New Roman" w:hAnsi="Times New Roman" w:cs="Times New Roman" w:hint="eastAsia"/>
        </w:rPr>
        <w:t>L</w:t>
      </w:r>
      <w:r>
        <w:rPr>
          <w:rFonts w:ascii="Times New Roman" w:hAnsi="Times New Roman" w:cs="Times New Roman" w:hint="eastAsia"/>
        </w:rPr>
        <w:t>表征了抛磨深度：</w:t>
      </w:r>
      <w:r>
        <w:rPr>
          <w:rFonts w:ascii="Times New Roman" w:hAnsi="Times New Roman" w:cs="Times New Roman" w:hint="eastAsia"/>
        </w:rPr>
        <w:t>L</w:t>
      </w:r>
      <w:r>
        <w:rPr>
          <w:rFonts w:ascii="Times New Roman" w:hAnsi="Times New Roman" w:cs="Times New Roman" w:hint="eastAsia"/>
        </w:rPr>
        <w:t>值越小，抛磨深度越大，纤芯</w:t>
      </w:r>
      <w:r>
        <w:rPr>
          <w:rFonts w:ascii="Times New Roman" w:hAnsi="Times New Roman" w:cs="Times New Roman" w:hint="eastAsia"/>
        </w:rPr>
        <w:t xml:space="preserve"> - </w:t>
      </w:r>
      <w:r>
        <w:rPr>
          <w:rFonts w:ascii="Times New Roman" w:hAnsi="Times New Roman" w:cs="Times New Roman" w:hint="eastAsia"/>
        </w:rPr>
        <w:t>分析物间距越近。</w:t>
      </w:r>
    </w:p>
    <w:p w:rsidR="009464E8" w:rsidRDefault="004D4A4E">
      <w:pPr>
        <w:ind w:firstLineChars="200" w:firstLine="420"/>
        <w:rPr>
          <w:rFonts w:ascii="Times New Roman" w:hAnsi="Times New Roman" w:cs="Times New Roman"/>
        </w:rPr>
      </w:pPr>
      <w:r>
        <w:rPr>
          <w:rFonts w:ascii="Times New Roman" w:hAnsi="Times New Roman" w:cs="Times New Roman" w:hint="eastAsia"/>
        </w:rPr>
        <w:lastRenderedPageBreak/>
        <w:t>固定其他结构参数（</w:t>
      </w:r>
      <w:r>
        <w:rPr>
          <w:rFonts w:ascii="Times New Roman" w:hAnsi="Times New Roman" w:cs="Times New Roman"/>
        </w:rPr>
        <w:t xml:space="preserve">Λ=1.8 </w:t>
      </w:r>
      <w:proofErr w:type="spellStart"/>
      <w:r>
        <w:rPr>
          <w:rFonts w:ascii="Times New Roman" w:hAnsi="Times New Roman" w:cs="Times New Roman"/>
          <w:iCs/>
        </w:rPr>
        <w:t>μ</w:t>
      </w:r>
      <w:r>
        <w:rPr>
          <w:rFonts w:ascii="Times New Roman" w:hAnsi="Times New Roman" w:cs="Times New Roman" w:hint="eastAsia"/>
          <w:iCs/>
        </w:rPr>
        <w:t>m</w:t>
      </w:r>
      <w:proofErr w:type="spellEnd"/>
      <w:r>
        <w:rPr>
          <w:rFonts w:ascii="Times New Roman" w:hAnsi="Times New Roman" w:cs="Times New Roman"/>
        </w:rPr>
        <w:t>，</w:t>
      </w:r>
      <w:r>
        <w:rPr>
          <w:rFonts w:ascii="Times New Roman" w:hAnsi="Times New Roman" w:cs="Times New Roman" w:hint="eastAsia"/>
        </w:rPr>
        <w:t>d</w:t>
      </w:r>
      <w:r>
        <w:rPr>
          <w:rFonts w:ascii="Times New Roman" w:hAnsi="Times New Roman" w:cs="Times New Roman" w:hint="eastAsia"/>
          <w:vertAlign w:val="subscript"/>
        </w:rPr>
        <w:t>1</w:t>
      </w:r>
      <w:r>
        <w:rPr>
          <w:rFonts w:ascii="Times New Roman" w:hAnsi="Times New Roman" w:cs="Times New Roman"/>
          <w:iCs/>
        </w:rPr>
        <w:t>=</w:t>
      </w:r>
      <w:r>
        <w:rPr>
          <w:rFonts w:ascii="Times New Roman" w:hAnsi="Times New Roman" w:cs="Times New Roman"/>
        </w:rPr>
        <w:t>1.4</w:t>
      </w:r>
      <w:r>
        <w:rPr>
          <w:rFonts w:ascii="Times New Roman" w:hAnsi="Times New Roman" w:cs="Times New Roman" w:hint="eastAsia"/>
        </w:rPr>
        <w:t xml:space="preserve"> </w:t>
      </w:r>
      <w:proofErr w:type="spellStart"/>
      <w:r>
        <w:rPr>
          <w:rFonts w:ascii="Times New Roman" w:hAnsi="Times New Roman" w:cs="Times New Roman"/>
          <w:iCs/>
        </w:rPr>
        <w:t>μ</w:t>
      </w:r>
      <w:r>
        <w:rPr>
          <w:rFonts w:ascii="Times New Roman" w:hAnsi="Times New Roman" w:cs="Times New Roman" w:hint="eastAsia"/>
          <w:iCs/>
        </w:rPr>
        <w:t>m</w:t>
      </w:r>
      <w:proofErr w:type="spellEnd"/>
      <w:r>
        <w:rPr>
          <w:rFonts w:ascii="Times New Roman" w:hAnsi="Times New Roman" w:cs="Times New Roman"/>
        </w:rPr>
        <w:t>，</w:t>
      </w:r>
      <w:r>
        <w:rPr>
          <w:rFonts w:ascii="Times New Roman" w:hAnsi="Times New Roman" w:cs="Times New Roman" w:hint="eastAsia"/>
        </w:rPr>
        <w:t>d</w:t>
      </w:r>
      <w:r>
        <w:rPr>
          <w:rFonts w:ascii="Times New Roman" w:hAnsi="Times New Roman" w:cs="Times New Roman" w:hint="eastAsia"/>
          <w:vertAlign w:val="subscript"/>
        </w:rPr>
        <w:t>2</w:t>
      </w:r>
      <w:r>
        <w:rPr>
          <w:rFonts w:ascii="Times New Roman" w:hAnsi="Times New Roman" w:cs="Times New Roman"/>
          <w:iCs/>
        </w:rPr>
        <w:t>=0.9</w:t>
      </w:r>
      <w:r>
        <w:rPr>
          <w:rFonts w:ascii="Times New Roman" w:hAnsi="Times New Roman" w:cs="Times New Roman" w:hint="eastAsia"/>
          <w:iCs/>
        </w:rPr>
        <w:t xml:space="preserve"> </w:t>
      </w:r>
      <w:proofErr w:type="spellStart"/>
      <w:r>
        <w:rPr>
          <w:rFonts w:ascii="Times New Roman" w:hAnsi="Times New Roman" w:cs="Times New Roman"/>
          <w:iCs/>
        </w:rPr>
        <w:t>μ</w:t>
      </w:r>
      <w:r>
        <w:rPr>
          <w:rFonts w:ascii="Times New Roman" w:hAnsi="Times New Roman" w:cs="Times New Roman" w:hint="eastAsia"/>
          <w:iCs/>
        </w:rPr>
        <w:t>m</w:t>
      </w:r>
      <w:proofErr w:type="spellEnd"/>
      <w:r>
        <w:rPr>
          <w:rFonts w:ascii="Times New Roman" w:hAnsi="Times New Roman" w:cs="Times New Roman"/>
        </w:rPr>
        <w:t>，</w:t>
      </w:r>
      <w:r>
        <w:rPr>
          <w:rFonts w:ascii="Times New Roman" w:hAnsi="Times New Roman" w:cs="Times New Roman"/>
        </w:rPr>
        <w:t>t1=30</w:t>
      </w:r>
      <w:r>
        <w:rPr>
          <w:rFonts w:ascii="Times New Roman" w:hAnsi="Times New Roman" w:cs="Times New Roman" w:hint="eastAsia"/>
        </w:rPr>
        <w:t xml:space="preserve"> nm</w:t>
      </w:r>
      <w:r>
        <w:rPr>
          <w:rFonts w:ascii="Times New Roman" w:hAnsi="Times New Roman" w:cs="Times New Roman"/>
        </w:rPr>
        <w:t>，</w:t>
      </w:r>
      <w:r>
        <w:rPr>
          <w:rFonts w:ascii="Times New Roman" w:hAnsi="Times New Roman" w:cs="Times New Roman"/>
        </w:rPr>
        <w:t>t2=20</w:t>
      </w:r>
      <w:r>
        <w:rPr>
          <w:rFonts w:ascii="Times New Roman" w:hAnsi="Times New Roman" w:cs="Times New Roman" w:hint="eastAsia"/>
        </w:rPr>
        <w:t xml:space="preserve"> nm</w:t>
      </w:r>
      <w:r>
        <w:rPr>
          <w:rFonts w:ascii="Times New Roman" w:hAnsi="Times New Roman" w:cs="Times New Roman" w:hint="eastAsia"/>
        </w:rPr>
        <w:t>），当分析物折射率从</w:t>
      </w:r>
      <w:r>
        <w:rPr>
          <w:rFonts w:ascii="Times New Roman" w:hAnsi="Times New Roman" w:cs="Times New Roman" w:hint="eastAsia"/>
        </w:rPr>
        <w:t xml:space="preserve"> 1.34 </w:t>
      </w:r>
      <w:r>
        <w:rPr>
          <w:rFonts w:ascii="Times New Roman" w:hAnsi="Times New Roman" w:cs="Times New Roman" w:hint="eastAsia"/>
        </w:rPr>
        <w:t>变化至</w:t>
      </w:r>
      <w:r>
        <w:rPr>
          <w:rFonts w:ascii="Times New Roman" w:hAnsi="Times New Roman" w:cs="Times New Roman" w:hint="eastAsia"/>
        </w:rPr>
        <w:t xml:space="preserve"> 1.35 </w:t>
      </w:r>
      <w:r>
        <w:rPr>
          <w:rFonts w:ascii="Times New Roman" w:hAnsi="Times New Roman" w:cs="Times New Roman" w:hint="eastAsia"/>
        </w:rPr>
        <w:t>时，不同抛磨深度</w:t>
      </w:r>
      <w:r>
        <w:rPr>
          <w:rFonts w:ascii="Times New Roman" w:hAnsi="Times New Roman" w:cs="Times New Roman" w:hint="eastAsia"/>
        </w:rPr>
        <w:t>L</w:t>
      </w:r>
      <w:r>
        <w:rPr>
          <w:rFonts w:ascii="Times New Roman" w:hAnsi="Times New Roman" w:cs="Times New Roman" w:hint="eastAsia"/>
        </w:rPr>
        <w:t>对应的纤芯模式损耗谱如图</w:t>
      </w:r>
      <w:r>
        <w:rPr>
          <w:rFonts w:ascii="Times New Roman" w:hAnsi="Times New Roman" w:cs="Times New Roman" w:hint="eastAsia"/>
        </w:rPr>
        <w:t xml:space="preserve"> 6(a) </w:t>
      </w:r>
      <w:r>
        <w:rPr>
          <w:rFonts w:ascii="Times New Roman" w:hAnsi="Times New Roman" w:cs="Times New Roman" w:hint="eastAsia"/>
        </w:rPr>
        <w:t>所示。</w:t>
      </w:r>
    </w:p>
    <w:p w:rsidR="009464E8" w:rsidRDefault="004D4A4E">
      <w:pPr>
        <w:ind w:firstLineChars="200" w:firstLine="420"/>
        <w:rPr>
          <w:rFonts w:ascii="Times New Roman" w:hAnsi="Times New Roman" w:cs="Times New Roman"/>
        </w:rPr>
      </w:pPr>
      <w:r>
        <w:rPr>
          <w:rFonts w:ascii="Times New Roman" w:hAnsi="Times New Roman" w:cs="Times New Roman" w:hint="eastAsia"/>
        </w:rPr>
        <w:t>当</w:t>
      </w:r>
      <w:r>
        <w:rPr>
          <w:rFonts w:ascii="Times New Roman" w:hAnsi="Times New Roman" w:cs="Times New Roman" w:hint="eastAsia"/>
        </w:rPr>
        <w:t>L</w:t>
      </w:r>
      <w:r>
        <w:rPr>
          <w:rFonts w:ascii="Times New Roman" w:hAnsi="Times New Roman" w:cs="Times New Roman" w:hint="eastAsia"/>
        </w:rPr>
        <w:t>分别为</w:t>
      </w:r>
      <w:r>
        <w:rPr>
          <w:rFonts w:ascii="Times New Roman" w:hAnsi="Times New Roman" w:cs="Times New Roman" w:hint="eastAsia"/>
        </w:rPr>
        <w:t xml:space="preserve"> 0</w:t>
      </w:r>
      <w:r>
        <w:rPr>
          <w:rFonts w:ascii="Times New Roman" w:hAnsi="Times New Roman" w:cs="Times New Roman" w:hint="eastAsia"/>
        </w:rPr>
        <w:t>、</w:t>
      </w:r>
      <w:r>
        <w:rPr>
          <w:rFonts w:ascii="Times New Roman" w:hAnsi="Times New Roman" w:cs="Times New Roman" w:hint="eastAsia"/>
        </w:rPr>
        <w:t>0.18</w:t>
      </w:r>
      <w:r>
        <w:rPr>
          <w:rFonts w:ascii="Times New Roman" w:hAnsi="Times New Roman" w:cs="Times New Roman" w:hint="eastAsia"/>
        </w:rPr>
        <w:t>、</w:t>
      </w:r>
      <w:r>
        <w:rPr>
          <w:rFonts w:ascii="Times New Roman" w:hAnsi="Times New Roman" w:cs="Times New Roman" w:hint="eastAsia"/>
        </w:rPr>
        <w:t>0.20</w:t>
      </w:r>
      <w:r>
        <w:rPr>
          <w:rFonts w:ascii="Times New Roman" w:hAnsi="Times New Roman" w:cs="Times New Roman" w:hint="eastAsia"/>
        </w:rPr>
        <w:t>、</w:t>
      </w:r>
      <w:r>
        <w:rPr>
          <w:rFonts w:ascii="Times New Roman" w:hAnsi="Times New Roman" w:cs="Times New Roman" w:hint="eastAsia"/>
        </w:rPr>
        <w:t xml:space="preserve">0.22 </w:t>
      </w:r>
      <w:r>
        <w:rPr>
          <w:rFonts w:ascii="Times New Roman" w:hAnsi="Times New Roman" w:cs="Times New Roman" w:hint="eastAsia"/>
        </w:rPr>
        <w:t>μ</w:t>
      </w:r>
      <w:r>
        <w:rPr>
          <w:rFonts w:ascii="Times New Roman" w:hAnsi="Times New Roman" w:cs="Times New Roman" w:hint="eastAsia"/>
        </w:rPr>
        <w:t xml:space="preserve">m </w:t>
      </w:r>
      <w:r>
        <w:rPr>
          <w:rFonts w:ascii="Times New Roman" w:hAnsi="Times New Roman" w:cs="Times New Roman" w:hint="eastAsia"/>
        </w:rPr>
        <w:t>时，共振波长随折射率变化（</w:t>
      </w:r>
      <w:r>
        <w:rPr>
          <w:rFonts w:ascii="Times New Roman" w:hAnsi="Times New Roman" w:cs="Times New Roman" w:hint="eastAsia"/>
        </w:rPr>
        <w:t>1.34</w:t>
      </w:r>
      <w:r>
        <w:rPr>
          <w:rFonts w:ascii="Times New Roman" w:hAnsi="Times New Roman" w:cs="Times New Roman" w:hint="eastAsia"/>
        </w:rPr>
        <w:t>→</w:t>
      </w:r>
      <w:r>
        <w:rPr>
          <w:rFonts w:ascii="Times New Roman" w:hAnsi="Times New Roman" w:cs="Times New Roman" w:hint="eastAsia"/>
        </w:rPr>
        <w:t>1.35</w:t>
      </w:r>
      <w:r>
        <w:rPr>
          <w:rFonts w:ascii="Times New Roman" w:hAnsi="Times New Roman" w:cs="Times New Roman" w:hint="eastAsia"/>
        </w:rPr>
        <w:t>）的偏移情况及对应波长灵敏度如下：</w:t>
      </w:r>
    </w:p>
    <w:p w:rsidR="009464E8" w:rsidRDefault="004D4A4E">
      <w:pPr>
        <w:ind w:firstLineChars="200" w:firstLine="420"/>
        <w:rPr>
          <w:rFonts w:ascii="Times New Roman" w:hAnsi="Times New Roman" w:cs="Times New Roman"/>
        </w:rPr>
      </w:pPr>
      <w:r>
        <w:rPr>
          <w:rFonts w:ascii="Times New Roman" w:hAnsi="Times New Roman" w:cs="Times New Roman" w:hint="eastAsia"/>
        </w:rPr>
        <w:t xml:space="preserve">L=0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w:t>
      </w:r>
      <w:r>
        <w:rPr>
          <w:rFonts w:ascii="Times New Roman" w:hAnsi="Times New Roman" w:cs="Times New Roman" w:hint="eastAsia"/>
        </w:rPr>
        <w:t xml:space="preserve">1.465 </w:t>
      </w:r>
      <w:r>
        <w:rPr>
          <w:rFonts w:ascii="Times New Roman" w:hAnsi="Times New Roman" w:cs="Times New Roman" w:hint="eastAsia"/>
        </w:rPr>
        <w:t>μ</w:t>
      </w:r>
      <w:r>
        <w:rPr>
          <w:rFonts w:ascii="Times New Roman" w:hAnsi="Times New Roman" w:cs="Times New Roman" w:hint="eastAsia"/>
        </w:rPr>
        <w:t xml:space="preserve">m </w:t>
      </w:r>
      <w:r>
        <w:rPr>
          <w:rFonts w:ascii="Times New Roman" w:hAnsi="Times New Roman" w:cs="Times New Roman" w:hint="eastAsia"/>
        </w:rPr>
        <w:t>→</w:t>
      </w:r>
      <w:r>
        <w:rPr>
          <w:rFonts w:ascii="Times New Roman" w:hAnsi="Times New Roman" w:cs="Times New Roman" w:hint="eastAsia"/>
        </w:rPr>
        <w:t xml:space="preserve"> 1.400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，灵敏度</w:t>
      </w:r>
      <w:r>
        <w:rPr>
          <w:rFonts w:ascii="Times New Roman" w:hAnsi="Times New Roman" w:cs="Times New Roman" w:hint="eastAsia"/>
        </w:rPr>
        <w:t xml:space="preserve"> 6</w:t>
      </w:r>
      <w:r>
        <w:rPr>
          <w:rFonts w:ascii="Times New Roman" w:hAnsi="Times New Roman" w:cs="Times New Roman"/>
        </w:rPr>
        <w:t xml:space="preserve"> </w:t>
      </w:r>
      <w:r>
        <w:rPr>
          <w:rFonts w:ascii="Times New Roman" w:hAnsi="Times New Roman" w:cs="Times New Roman" w:hint="eastAsia"/>
        </w:rPr>
        <w:t>500 nm/RIU</w:t>
      </w:r>
      <w:r>
        <w:rPr>
          <w:rFonts w:ascii="Times New Roman" w:hAnsi="Times New Roman" w:cs="Times New Roman" w:hint="eastAsia"/>
        </w:rPr>
        <w:t>；</w:t>
      </w:r>
    </w:p>
    <w:p w:rsidR="009464E8" w:rsidRDefault="004D4A4E">
      <w:pPr>
        <w:ind w:firstLineChars="200" w:firstLine="420"/>
        <w:rPr>
          <w:rFonts w:ascii="Times New Roman" w:hAnsi="Times New Roman" w:cs="Times New Roman"/>
        </w:rPr>
      </w:pPr>
      <w:r>
        <w:rPr>
          <w:rFonts w:ascii="Times New Roman" w:hAnsi="Times New Roman" w:cs="Times New Roman" w:hint="eastAsia"/>
        </w:rPr>
        <w:t xml:space="preserve">L=0.18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w:t>
      </w:r>
      <w:r>
        <w:rPr>
          <w:rFonts w:ascii="Times New Roman" w:hAnsi="Times New Roman" w:cs="Times New Roman" w:hint="eastAsia"/>
        </w:rPr>
        <w:t xml:space="preserve">1.410 </w:t>
      </w:r>
      <w:r>
        <w:rPr>
          <w:rFonts w:ascii="Times New Roman" w:hAnsi="Times New Roman" w:cs="Times New Roman" w:hint="eastAsia"/>
        </w:rPr>
        <w:t>μ</w:t>
      </w:r>
      <w:r>
        <w:rPr>
          <w:rFonts w:ascii="Times New Roman" w:hAnsi="Times New Roman" w:cs="Times New Roman" w:hint="eastAsia"/>
        </w:rPr>
        <w:t xml:space="preserve">m </w:t>
      </w:r>
      <w:r>
        <w:rPr>
          <w:rFonts w:ascii="Times New Roman" w:hAnsi="Times New Roman" w:cs="Times New Roman" w:hint="eastAsia"/>
        </w:rPr>
        <w:t>→</w:t>
      </w:r>
      <w:r>
        <w:rPr>
          <w:rFonts w:ascii="Times New Roman" w:hAnsi="Times New Roman" w:cs="Times New Roman" w:hint="eastAsia"/>
        </w:rPr>
        <w:t xml:space="preserve"> 1.320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，灵敏度</w:t>
      </w:r>
      <w:r>
        <w:rPr>
          <w:rFonts w:ascii="Times New Roman" w:hAnsi="Times New Roman" w:cs="Times New Roman" w:hint="eastAsia"/>
        </w:rPr>
        <w:t xml:space="preserve"> 9</w:t>
      </w:r>
      <w:r>
        <w:rPr>
          <w:rFonts w:ascii="Times New Roman" w:hAnsi="Times New Roman" w:cs="Times New Roman"/>
        </w:rPr>
        <w:t xml:space="preserve"> </w:t>
      </w:r>
      <w:r>
        <w:rPr>
          <w:rFonts w:ascii="Times New Roman" w:hAnsi="Times New Roman" w:cs="Times New Roman" w:hint="eastAsia"/>
        </w:rPr>
        <w:t>000 nm/RIU</w:t>
      </w:r>
      <w:r>
        <w:rPr>
          <w:rFonts w:ascii="Times New Roman" w:hAnsi="Times New Roman" w:cs="Times New Roman" w:hint="eastAsia"/>
        </w:rPr>
        <w:t>；</w:t>
      </w:r>
    </w:p>
    <w:p w:rsidR="009464E8" w:rsidRDefault="004D4A4E">
      <w:pPr>
        <w:ind w:firstLineChars="200" w:firstLine="420"/>
        <w:rPr>
          <w:rFonts w:ascii="Times New Roman" w:hAnsi="Times New Roman" w:cs="Times New Roman"/>
        </w:rPr>
      </w:pPr>
      <w:r>
        <w:rPr>
          <w:rFonts w:ascii="Times New Roman" w:hAnsi="Times New Roman" w:cs="Times New Roman" w:hint="eastAsia"/>
        </w:rPr>
        <w:t xml:space="preserve">L=0.20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w:t>
      </w:r>
      <w:r>
        <w:rPr>
          <w:rFonts w:ascii="Times New Roman" w:hAnsi="Times New Roman" w:cs="Times New Roman" w:hint="eastAsia"/>
        </w:rPr>
        <w:t xml:space="preserve">1.400 </w:t>
      </w:r>
      <w:r>
        <w:rPr>
          <w:rFonts w:ascii="Times New Roman" w:hAnsi="Times New Roman" w:cs="Times New Roman" w:hint="eastAsia"/>
        </w:rPr>
        <w:t>μ</w:t>
      </w:r>
      <w:r>
        <w:rPr>
          <w:rFonts w:ascii="Times New Roman" w:hAnsi="Times New Roman" w:cs="Times New Roman" w:hint="eastAsia"/>
        </w:rPr>
        <w:t xml:space="preserve">m </w:t>
      </w:r>
      <w:r>
        <w:rPr>
          <w:rFonts w:ascii="Times New Roman" w:hAnsi="Times New Roman" w:cs="Times New Roman" w:hint="eastAsia"/>
        </w:rPr>
        <w:t>→</w:t>
      </w:r>
      <w:r>
        <w:rPr>
          <w:rFonts w:ascii="Times New Roman" w:hAnsi="Times New Roman" w:cs="Times New Roman" w:hint="eastAsia"/>
        </w:rPr>
        <w:t xml:space="preserve"> 1.300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，灵敏度</w:t>
      </w:r>
      <w:r>
        <w:rPr>
          <w:rFonts w:ascii="Times New Roman" w:hAnsi="Times New Roman" w:cs="Times New Roman" w:hint="eastAsia"/>
        </w:rPr>
        <w:t xml:space="preserve"> 10</w:t>
      </w:r>
      <w:r>
        <w:rPr>
          <w:rFonts w:ascii="Times New Roman" w:hAnsi="Times New Roman" w:cs="Times New Roman"/>
        </w:rPr>
        <w:t xml:space="preserve"> </w:t>
      </w:r>
      <w:r>
        <w:rPr>
          <w:rFonts w:ascii="Times New Roman" w:hAnsi="Times New Roman" w:cs="Times New Roman" w:hint="eastAsia"/>
        </w:rPr>
        <w:t>000 nm/RIU</w:t>
      </w:r>
      <w:r>
        <w:rPr>
          <w:rFonts w:ascii="Times New Roman" w:hAnsi="Times New Roman" w:cs="Times New Roman" w:hint="eastAsia"/>
        </w:rPr>
        <w:t>；</w:t>
      </w:r>
    </w:p>
    <w:p w:rsidR="009464E8" w:rsidRDefault="004D4A4E">
      <w:pPr>
        <w:ind w:firstLineChars="200" w:firstLine="420"/>
        <w:rPr>
          <w:rFonts w:ascii="Times New Roman" w:hAnsi="Times New Roman" w:cs="Times New Roman"/>
        </w:rPr>
      </w:pPr>
      <w:r>
        <w:rPr>
          <w:rFonts w:ascii="Times New Roman" w:hAnsi="Times New Roman" w:cs="Times New Roman" w:hint="eastAsia"/>
        </w:rPr>
        <w:t xml:space="preserve">L=0.22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w:t>
      </w:r>
      <w:r>
        <w:rPr>
          <w:rFonts w:ascii="Times New Roman" w:hAnsi="Times New Roman" w:cs="Times New Roman" w:hint="eastAsia"/>
        </w:rPr>
        <w:t xml:space="preserve">1.390 </w:t>
      </w:r>
      <w:r>
        <w:rPr>
          <w:rFonts w:ascii="Times New Roman" w:hAnsi="Times New Roman" w:cs="Times New Roman" w:hint="eastAsia"/>
        </w:rPr>
        <w:t>μ</w:t>
      </w:r>
      <w:r>
        <w:rPr>
          <w:rFonts w:ascii="Times New Roman" w:hAnsi="Times New Roman" w:cs="Times New Roman" w:hint="eastAsia"/>
        </w:rPr>
        <w:t xml:space="preserve">m </w:t>
      </w:r>
      <w:r>
        <w:rPr>
          <w:rFonts w:ascii="Times New Roman" w:hAnsi="Times New Roman" w:cs="Times New Roman" w:hint="eastAsia"/>
        </w:rPr>
        <w:t>→</w:t>
      </w:r>
      <w:r>
        <w:rPr>
          <w:rFonts w:ascii="Times New Roman" w:hAnsi="Times New Roman" w:cs="Times New Roman" w:hint="eastAsia"/>
        </w:rPr>
        <w:t xml:space="preserve"> 1.285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，灵敏度</w:t>
      </w:r>
      <w:r>
        <w:rPr>
          <w:rFonts w:ascii="Times New Roman" w:hAnsi="Times New Roman" w:cs="Times New Roman" w:hint="eastAsia"/>
        </w:rPr>
        <w:t xml:space="preserve"> 10</w:t>
      </w:r>
      <w:r>
        <w:rPr>
          <w:rFonts w:ascii="Times New Roman" w:hAnsi="Times New Roman" w:cs="Times New Roman"/>
        </w:rPr>
        <w:t xml:space="preserve"> </w:t>
      </w:r>
      <w:r>
        <w:rPr>
          <w:rFonts w:ascii="Times New Roman" w:hAnsi="Times New Roman" w:cs="Times New Roman" w:hint="eastAsia"/>
        </w:rPr>
        <w:t>500 nm/RIU</w:t>
      </w:r>
      <w:r>
        <w:rPr>
          <w:rFonts w:ascii="Times New Roman" w:hAnsi="Times New Roman" w:cs="Times New Roman" w:hint="eastAsia"/>
        </w:rPr>
        <w:t>。</w:t>
      </w:r>
    </w:p>
    <w:p w:rsidR="009464E8" w:rsidRDefault="004D4A4E">
      <w:pPr>
        <w:ind w:firstLineChars="200" w:firstLine="420"/>
        <w:rPr>
          <w:rFonts w:ascii="Times New Roman" w:hAnsi="Times New Roman" w:cs="Times New Roman"/>
        </w:rPr>
      </w:pPr>
      <w:r>
        <w:rPr>
          <w:rFonts w:ascii="Times New Roman" w:hAnsi="Times New Roman" w:cs="Times New Roman" w:hint="eastAsia"/>
        </w:rPr>
        <w:t>结果表明，波长灵敏度随</w:t>
      </w:r>
      <w:r>
        <w:rPr>
          <w:rFonts w:ascii="Times New Roman" w:hAnsi="Times New Roman" w:cs="Times New Roman" w:hint="eastAsia"/>
        </w:rPr>
        <w:t>L</w:t>
      </w:r>
      <w:r>
        <w:rPr>
          <w:rFonts w:ascii="Times New Roman" w:hAnsi="Times New Roman" w:cs="Times New Roman" w:hint="eastAsia"/>
        </w:rPr>
        <w:t>增大（抛磨深度减小）而单调提升。图</w:t>
      </w:r>
      <w:r>
        <w:rPr>
          <w:rFonts w:ascii="Times New Roman" w:hAnsi="Times New Roman" w:cs="Times New Roman" w:hint="eastAsia"/>
        </w:rPr>
        <w:t xml:space="preserve"> 6(b) </w:t>
      </w:r>
      <w:r>
        <w:rPr>
          <w:rFonts w:ascii="Times New Roman" w:hAnsi="Times New Roman" w:cs="Times New Roman" w:hint="eastAsia"/>
        </w:rPr>
        <w:t>展示了</w:t>
      </w:r>
      <w:r>
        <w:rPr>
          <w:rFonts w:ascii="Times New Roman" w:hAnsi="Times New Roman" w:cs="Times New Roman"/>
        </w:rPr>
        <w:t>L</w:t>
      </w:r>
      <w:r>
        <w:rPr>
          <w:rFonts w:ascii="Times New Roman" w:hAnsi="Times New Roman" w:cs="Times New Roman" w:hint="eastAsia"/>
        </w:rPr>
        <w:t>变化时的振幅灵敏度，</w:t>
      </w:r>
      <w:proofErr w:type="gramStart"/>
      <w:r>
        <w:rPr>
          <w:rFonts w:ascii="Times New Roman" w:hAnsi="Times New Roman" w:cs="Times New Roman" w:hint="eastAsia"/>
        </w:rPr>
        <w:t>对应值</w:t>
      </w:r>
      <w:proofErr w:type="gramEnd"/>
      <w:r>
        <w:rPr>
          <w:rFonts w:ascii="Times New Roman" w:hAnsi="Times New Roman" w:cs="Times New Roman" w:hint="eastAsia"/>
        </w:rPr>
        <w:t>分别为</w:t>
      </w:r>
      <w:r>
        <w:rPr>
          <w:rFonts w:ascii="Times New Roman" w:hAnsi="Times New Roman" w:cs="Times New Roman"/>
        </w:rPr>
        <w:t xml:space="preserve"> 509.11</w:t>
      </w:r>
      <w:r>
        <w:rPr>
          <w:rFonts w:ascii="Times New Roman" w:hAnsi="Times New Roman" w:cs="Times New Roman" w:hint="eastAsia"/>
        </w:rPr>
        <w:t>、</w:t>
      </w:r>
      <w:r>
        <w:rPr>
          <w:rFonts w:ascii="Times New Roman" w:hAnsi="Times New Roman" w:cs="Times New Roman"/>
        </w:rPr>
        <w:t>701.63</w:t>
      </w:r>
      <w:r>
        <w:rPr>
          <w:rFonts w:ascii="Times New Roman" w:hAnsi="Times New Roman" w:cs="Times New Roman" w:hint="eastAsia"/>
        </w:rPr>
        <w:t>、</w:t>
      </w:r>
      <w:r>
        <w:rPr>
          <w:rFonts w:ascii="Times New Roman" w:hAnsi="Times New Roman" w:cs="Times New Roman"/>
        </w:rPr>
        <w:t>736.86</w:t>
      </w:r>
      <w:r>
        <w:rPr>
          <w:rFonts w:ascii="Times New Roman" w:hAnsi="Times New Roman" w:cs="Times New Roman" w:hint="eastAsia"/>
        </w:rPr>
        <w:t>、</w:t>
      </w:r>
      <w:r>
        <w:rPr>
          <w:rFonts w:ascii="Times New Roman" w:hAnsi="Times New Roman" w:cs="Times New Roman"/>
        </w:rPr>
        <w:t>721.72 RIU⁻¹</w:t>
      </w:r>
      <w:r>
        <w:rPr>
          <w:rFonts w:ascii="Times New Roman" w:hAnsi="Times New Roman" w:cs="Times New Roman" w:hint="eastAsia"/>
        </w:rPr>
        <w:t>，呈先增后减的非单调变化趋势。</w:t>
      </w:r>
    </w:p>
    <w:p w:rsidR="009464E8" w:rsidRDefault="004D4A4E">
      <w:pPr>
        <w:ind w:firstLineChars="200" w:firstLine="420"/>
        <w:rPr>
          <w:rFonts w:ascii="Times New Roman" w:hAnsi="Times New Roman" w:cs="Times New Roman"/>
        </w:rPr>
      </w:pPr>
      <w:r>
        <w:rPr>
          <w:rFonts w:ascii="Times New Roman" w:hAnsi="Times New Roman" w:cs="Times New Roman" w:hint="eastAsia"/>
        </w:rPr>
        <w:t>当</w:t>
      </w:r>
      <w:r>
        <w:rPr>
          <w:rFonts w:ascii="Times New Roman" w:hAnsi="Times New Roman" w:cs="Times New Roman" w:hint="eastAsia"/>
        </w:rPr>
        <w:t>L</w:t>
      </w:r>
      <w:r>
        <w:rPr>
          <w:rFonts w:ascii="Times New Roman" w:hAnsi="Times New Roman" w:cs="Times New Roman" w:hint="eastAsia"/>
        </w:rPr>
        <w:t>从</w:t>
      </w:r>
      <w:r>
        <w:rPr>
          <w:rFonts w:ascii="Times New Roman" w:hAnsi="Times New Roman" w:cs="Times New Roman" w:hint="eastAsia"/>
        </w:rPr>
        <w:t xml:space="preserve"> 0.18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减小至</w:t>
      </w:r>
      <w:r>
        <w:rPr>
          <w:rFonts w:ascii="Times New Roman" w:hAnsi="Times New Roman" w:cs="Times New Roman" w:hint="eastAsia"/>
        </w:rPr>
        <w:t xml:space="preserve">0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抛磨深度过大）时，波长灵敏度与振幅灵敏度均显著下降。这主要由于过度抛磨会破坏纤芯波导结构，导致模式泄漏损耗急剧增加，削弱了纤芯模式与表面等离子体模式的有效耦合。综合考虑波长灵敏度、振幅灵敏度与光谱分辨率（</w:t>
      </w:r>
      <w:r>
        <w:rPr>
          <w:rFonts w:ascii="Times New Roman" w:hAnsi="Times New Roman" w:cs="Times New Roman" w:hint="eastAsia"/>
        </w:rPr>
        <w:t>FWHM</w:t>
      </w:r>
      <w:r>
        <w:rPr>
          <w:rFonts w:ascii="Times New Roman" w:hAnsi="Times New Roman" w:cs="Times New Roman" w:hint="eastAsia"/>
        </w:rPr>
        <w:t>）的权衡关系，本文将抛磨深度参数</w:t>
      </w:r>
      <w:r>
        <w:rPr>
          <w:rFonts w:ascii="Times New Roman" w:hAnsi="Times New Roman" w:cs="Times New Roman" w:hint="eastAsia"/>
        </w:rPr>
        <w:t xml:space="preserve">L </w:t>
      </w:r>
      <w:r>
        <w:rPr>
          <w:rFonts w:ascii="Times New Roman" w:hAnsi="Times New Roman" w:cs="Times New Roman" w:hint="eastAsia"/>
        </w:rPr>
        <w:t>优化设定为</w:t>
      </w:r>
      <w:r>
        <w:rPr>
          <w:rFonts w:ascii="Times New Roman" w:hAnsi="Times New Roman" w:cs="Times New Roman" w:hint="eastAsia"/>
        </w:rPr>
        <w:t xml:space="preserve"> 0.20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w:t>
      </w:r>
    </w:p>
    <w:p w:rsidR="009464E8" w:rsidRDefault="004D4A4E">
      <w:r>
        <w:rPr>
          <w:rFonts w:hint="eastAsia"/>
        </w:rPr>
        <w:object w:dxaOrig="8261" w:dyaOrig="3497">
          <v:shape id="_x0000_i1041" type="#_x0000_t75" style="width:413pt;height:175.1pt" o:ole="">
            <v:imagedata r:id="rId39" o:title=""/>
          </v:shape>
          <o:OLEObject Type="Embed" ProgID="Visio.Drawing.15" ShapeID="_x0000_i1041" DrawAspect="Content" ObjectID="_1838874869" r:id="rId40"/>
        </w:object>
      </w:r>
    </w:p>
    <w:p w:rsidR="009464E8" w:rsidRDefault="004D4A4E">
      <w:pPr>
        <w:jc w:val="center"/>
        <w:rPr>
          <w:rFonts w:ascii="Times New Roman" w:hAnsi="Times New Roman" w:cs="Times New Roman"/>
          <w:b/>
          <w:bCs/>
          <w:sz w:val="15"/>
          <w:szCs w:val="15"/>
        </w:rPr>
      </w:pPr>
      <w:r>
        <w:rPr>
          <w:rFonts w:ascii="Times New Roman" w:hAnsi="Times New Roman" w:cs="Times New Roman" w:hint="eastAsia"/>
          <w:b/>
          <w:bCs/>
          <w:sz w:val="15"/>
          <w:szCs w:val="15"/>
        </w:rPr>
        <w:t>（</w:t>
      </w:r>
      <w:r>
        <w:rPr>
          <w:rFonts w:ascii="Times New Roman" w:hAnsi="Times New Roman" w:cs="Times New Roman"/>
          <w:b/>
          <w:bCs/>
          <w:sz w:val="15"/>
          <w:szCs w:val="15"/>
        </w:rPr>
        <w:t>a</w:t>
      </w:r>
      <w:r>
        <w:rPr>
          <w:rFonts w:ascii="Times New Roman" w:hAnsi="Times New Roman" w:cs="Times New Roman" w:hint="eastAsia"/>
          <w:b/>
          <w:bCs/>
          <w:sz w:val="15"/>
          <w:szCs w:val="15"/>
        </w:rPr>
        <w:t>）</w:t>
      </w:r>
      <w:r>
        <w:rPr>
          <w:rFonts w:ascii="Times New Roman" w:hAnsi="Times New Roman" w:cs="Times New Roman"/>
          <w:b/>
          <w:bCs/>
          <w:sz w:val="15"/>
          <w:szCs w:val="15"/>
        </w:rPr>
        <w:t>当</w:t>
      </w:r>
      <w:r>
        <w:rPr>
          <w:rFonts w:ascii="Times New Roman" w:hAnsi="Times New Roman" w:cs="Times New Roman"/>
          <w:b/>
          <w:bCs/>
          <w:sz w:val="15"/>
          <w:szCs w:val="15"/>
        </w:rPr>
        <w:t>n=1.34</w:t>
      </w:r>
      <w:r>
        <w:rPr>
          <w:rFonts w:ascii="Times New Roman" w:hAnsi="Times New Roman" w:cs="Times New Roman"/>
          <w:b/>
          <w:bCs/>
          <w:sz w:val="15"/>
          <w:szCs w:val="15"/>
        </w:rPr>
        <w:t>和</w:t>
      </w:r>
      <w:r>
        <w:rPr>
          <w:rFonts w:ascii="Times New Roman" w:hAnsi="Times New Roman" w:cs="Times New Roman"/>
          <w:b/>
          <w:bCs/>
          <w:sz w:val="15"/>
          <w:szCs w:val="15"/>
        </w:rPr>
        <w:t>1.35</w:t>
      </w:r>
      <w:r>
        <w:rPr>
          <w:rFonts w:ascii="Times New Roman" w:hAnsi="Times New Roman" w:cs="Times New Roman"/>
          <w:b/>
          <w:bCs/>
          <w:sz w:val="15"/>
          <w:szCs w:val="15"/>
        </w:rPr>
        <w:t>时，</w:t>
      </w:r>
      <w:r>
        <w:rPr>
          <w:rFonts w:ascii="Times New Roman" w:hAnsi="Times New Roman" w:cs="Times New Roman" w:hint="eastAsia"/>
          <w:b/>
          <w:bCs/>
          <w:sz w:val="15"/>
          <w:szCs w:val="15"/>
        </w:rPr>
        <w:t>L</w:t>
      </w:r>
      <w:r>
        <w:rPr>
          <w:rFonts w:ascii="Times New Roman" w:hAnsi="Times New Roman" w:cs="Times New Roman"/>
          <w:b/>
          <w:bCs/>
          <w:sz w:val="15"/>
          <w:szCs w:val="15"/>
        </w:rPr>
        <w:t>变化的损耗曲线；</w:t>
      </w:r>
      <w:r>
        <w:rPr>
          <w:rFonts w:ascii="Times New Roman" w:hAnsi="Times New Roman" w:cs="Times New Roman" w:hint="eastAsia"/>
          <w:b/>
          <w:bCs/>
          <w:sz w:val="15"/>
          <w:szCs w:val="15"/>
        </w:rPr>
        <w:t>（</w:t>
      </w:r>
      <w:r>
        <w:rPr>
          <w:rFonts w:ascii="Times New Roman" w:hAnsi="Times New Roman" w:cs="Times New Roman"/>
          <w:b/>
          <w:bCs/>
          <w:sz w:val="15"/>
          <w:szCs w:val="15"/>
        </w:rPr>
        <w:t>b</w:t>
      </w:r>
      <w:r>
        <w:rPr>
          <w:rFonts w:ascii="Times New Roman" w:hAnsi="Times New Roman" w:cs="Times New Roman" w:hint="eastAsia"/>
          <w:b/>
          <w:bCs/>
          <w:sz w:val="15"/>
          <w:szCs w:val="15"/>
        </w:rPr>
        <w:t>）</w:t>
      </w:r>
      <w:r>
        <w:rPr>
          <w:rFonts w:ascii="Times New Roman" w:hAnsi="Times New Roman" w:cs="Times New Roman"/>
          <w:b/>
          <w:bCs/>
          <w:sz w:val="15"/>
          <w:szCs w:val="15"/>
        </w:rPr>
        <w:t>当</w:t>
      </w:r>
      <w:r>
        <w:rPr>
          <w:rFonts w:ascii="Times New Roman" w:hAnsi="Times New Roman" w:cs="Times New Roman"/>
          <w:b/>
          <w:bCs/>
          <w:sz w:val="15"/>
          <w:szCs w:val="15"/>
        </w:rPr>
        <w:t>n=1.35</w:t>
      </w:r>
      <w:r>
        <w:rPr>
          <w:rFonts w:ascii="Times New Roman" w:hAnsi="Times New Roman" w:cs="Times New Roman"/>
          <w:b/>
          <w:bCs/>
          <w:sz w:val="15"/>
          <w:szCs w:val="15"/>
        </w:rPr>
        <w:t>时，</w:t>
      </w:r>
      <w:r>
        <w:rPr>
          <w:rFonts w:ascii="Times New Roman" w:hAnsi="Times New Roman" w:cs="Times New Roman" w:hint="eastAsia"/>
          <w:b/>
          <w:bCs/>
          <w:sz w:val="15"/>
          <w:szCs w:val="15"/>
        </w:rPr>
        <w:t>L</w:t>
      </w:r>
      <w:r>
        <w:rPr>
          <w:rFonts w:ascii="Times New Roman" w:hAnsi="Times New Roman" w:cs="Times New Roman"/>
          <w:b/>
          <w:bCs/>
          <w:sz w:val="15"/>
          <w:szCs w:val="15"/>
        </w:rPr>
        <w:t>变化的振幅灵敏度曲线</w:t>
      </w:r>
    </w:p>
    <w:p w:rsidR="009464E8" w:rsidRDefault="004D4A4E">
      <w:pPr>
        <w:jc w:val="center"/>
        <w:rPr>
          <w:rFonts w:ascii="Times New Roman" w:hAnsi="Times New Roman" w:cs="Times New Roman"/>
          <w:b/>
          <w:bCs/>
        </w:rPr>
      </w:pPr>
      <w:r>
        <w:rPr>
          <w:rFonts w:ascii="Times New Roman" w:hAnsi="Times New Roman" w:cs="Times New Roman" w:hint="eastAsia"/>
          <w:b/>
          <w:bCs/>
          <w:sz w:val="15"/>
          <w:szCs w:val="15"/>
        </w:rPr>
        <w:t>图</w:t>
      </w:r>
      <w:r>
        <w:rPr>
          <w:rFonts w:ascii="Times New Roman" w:hAnsi="Times New Roman" w:cs="Times New Roman" w:hint="eastAsia"/>
          <w:b/>
          <w:bCs/>
          <w:sz w:val="15"/>
          <w:szCs w:val="15"/>
        </w:rPr>
        <w:t xml:space="preserve">6 </w:t>
      </w:r>
      <w:r>
        <w:rPr>
          <w:rFonts w:ascii="Times New Roman" w:hAnsi="Times New Roman" w:cs="Times New Roman"/>
          <w:b/>
          <w:bCs/>
          <w:sz w:val="15"/>
          <w:szCs w:val="15"/>
        </w:rPr>
        <w:t>抛磨面与外层空气孔中心之间的水平距离</w:t>
      </w:r>
      <w:r>
        <w:rPr>
          <w:rFonts w:ascii="Times New Roman" w:hAnsi="Times New Roman" w:cs="Times New Roman" w:hint="eastAsia"/>
          <w:b/>
          <w:bCs/>
          <w:sz w:val="15"/>
          <w:szCs w:val="15"/>
        </w:rPr>
        <w:t>L</w:t>
      </w:r>
      <w:r>
        <w:rPr>
          <w:rFonts w:ascii="Times New Roman" w:hAnsi="Times New Roman" w:cs="Times New Roman"/>
          <w:b/>
          <w:bCs/>
          <w:sz w:val="15"/>
          <w:szCs w:val="15"/>
        </w:rPr>
        <w:t>变化的损耗</w:t>
      </w:r>
      <w:r>
        <w:rPr>
          <w:rFonts w:ascii="Times New Roman" w:hAnsi="Times New Roman" w:cs="Times New Roman" w:hint="eastAsia"/>
          <w:b/>
          <w:bCs/>
          <w:sz w:val="15"/>
          <w:szCs w:val="15"/>
        </w:rPr>
        <w:t>与</w:t>
      </w:r>
      <w:r>
        <w:rPr>
          <w:rFonts w:ascii="Times New Roman" w:hAnsi="Times New Roman" w:cs="Times New Roman"/>
          <w:b/>
          <w:bCs/>
          <w:sz w:val="15"/>
          <w:szCs w:val="15"/>
        </w:rPr>
        <w:t>振幅灵敏度曲线</w:t>
      </w:r>
    </w:p>
    <w:p w:rsidR="009464E8" w:rsidRDefault="004D4A4E">
      <w:pPr>
        <w:rPr>
          <w:rFonts w:ascii="Times New Roman" w:hAnsi="Times New Roman" w:cs="Times New Roman"/>
          <w:b/>
          <w:bCs/>
        </w:rPr>
      </w:pPr>
      <w:r>
        <w:rPr>
          <w:rFonts w:ascii="Times New Roman" w:hAnsi="Times New Roman" w:cs="Times New Roman" w:hint="eastAsia"/>
          <w:b/>
          <w:bCs/>
        </w:rPr>
        <w:t>2.4</w:t>
      </w:r>
      <w:r>
        <w:rPr>
          <w:rFonts w:ascii="Times New Roman" w:hAnsi="Times New Roman" w:cs="Times New Roman"/>
          <w:b/>
          <w:bCs/>
        </w:rPr>
        <w:t xml:space="preserve">  </w:t>
      </w:r>
      <w:r>
        <w:rPr>
          <w:rFonts w:ascii="Times New Roman" w:hAnsi="Times New Roman" w:cs="Times New Roman" w:hint="eastAsia"/>
          <w:b/>
          <w:bCs/>
        </w:rPr>
        <w:t>A</w:t>
      </w:r>
      <w:r>
        <w:rPr>
          <w:rFonts w:ascii="Times New Roman" w:hAnsi="Times New Roman" w:cs="Times New Roman"/>
          <w:b/>
          <w:bCs/>
        </w:rPr>
        <w:t>g</w:t>
      </w:r>
      <w:r>
        <w:rPr>
          <w:rFonts w:ascii="Times New Roman" w:hAnsi="Times New Roman" w:cs="Times New Roman" w:hint="eastAsia"/>
          <w:b/>
          <w:bCs/>
        </w:rPr>
        <w:t>层厚度</w:t>
      </w:r>
      <w:r>
        <w:rPr>
          <w:rFonts w:ascii="Times New Roman" w:hAnsi="Times New Roman" w:cs="Times New Roman" w:hint="eastAsia"/>
          <w:b/>
          <w:bCs/>
        </w:rPr>
        <w:t>t1</w:t>
      </w:r>
      <w:r>
        <w:rPr>
          <w:rFonts w:ascii="Times New Roman" w:hAnsi="Times New Roman" w:cs="Times New Roman" w:hint="eastAsia"/>
          <w:b/>
          <w:bCs/>
        </w:rPr>
        <w:t>的优化分析</w:t>
      </w:r>
    </w:p>
    <w:p w:rsidR="009464E8" w:rsidRDefault="004D4A4E">
      <w:pPr>
        <w:widowControl/>
        <w:ind w:firstLineChars="200" w:firstLine="420"/>
        <w:rPr>
          <w:rFonts w:ascii="Times New Roman" w:hAnsi="Times New Roman" w:cs="Times New Roman"/>
          <w:szCs w:val="21"/>
        </w:rPr>
      </w:pPr>
      <w:r>
        <w:rPr>
          <w:rFonts w:ascii="Times New Roman" w:hAnsi="Times New Roman" w:cs="Times New Roman" w:hint="eastAsia"/>
          <w:szCs w:val="21"/>
        </w:rPr>
        <w:t>Ag</w:t>
      </w:r>
      <w:r>
        <w:rPr>
          <w:rFonts w:ascii="Times New Roman" w:hAnsi="Times New Roman" w:cs="Times New Roman" w:hint="eastAsia"/>
          <w:szCs w:val="21"/>
        </w:rPr>
        <w:t>作为表面等离子体激发材料，其薄膜厚度对</w:t>
      </w:r>
      <w:r>
        <w:rPr>
          <w:rFonts w:ascii="Times New Roman" w:hAnsi="Times New Roman" w:cs="Times New Roman" w:hint="eastAsia"/>
          <w:szCs w:val="21"/>
        </w:rPr>
        <w:t xml:space="preserve"> PCF-SPR </w:t>
      </w:r>
      <w:r>
        <w:rPr>
          <w:rFonts w:ascii="Times New Roman" w:hAnsi="Times New Roman" w:cs="Times New Roman" w:hint="eastAsia"/>
          <w:szCs w:val="21"/>
        </w:rPr>
        <w:t>传感器的性能具有决定性影响：若</w:t>
      </w:r>
      <w:r>
        <w:rPr>
          <w:rFonts w:ascii="Times New Roman" w:hAnsi="Times New Roman" w:cs="Times New Roman" w:hint="eastAsia"/>
          <w:szCs w:val="21"/>
        </w:rPr>
        <w:t xml:space="preserve"> Ag </w:t>
      </w:r>
      <w:r>
        <w:rPr>
          <w:rFonts w:ascii="Times New Roman" w:hAnsi="Times New Roman" w:cs="Times New Roman" w:hint="eastAsia"/>
          <w:szCs w:val="21"/>
        </w:rPr>
        <w:t>层过薄，表面自由电子密度不足，将难以有效激发表面等离子体共振（</w:t>
      </w:r>
      <w:r>
        <w:rPr>
          <w:rFonts w:ascii="Times New Roman" w:hAnsi="Times New Roman" w:cs="Times New Roman" w:hint="eastAsia"/>
          <w:szCs w:val="21"/>
        </w:rPr>
        <w:t>SPR</w:t>
      </w:r>
      <w:r>
        <w:rPr>
          <w:rFonts w:ascii="Times New Roman" w:hAnsi="Times New Roman" w:cs="Times New Roman" w:hint="eastAsia"/>
          <w:szCs w:val="21"/>
        </w:rPr>
        <w:t>）效应；若</w:t>
      </w:r>
      <w:r>
        <w:rPr>
          <w:rFonts w:ascii="Times New Roman" w:hAnsi="Times New Roman" w:cs="Times New Roman" w:hint="eastAsia"/>
          <w:szCs w:val="21"/>
        </w:rPr>
        <w:t xml:space="preserve"> Ag </w:t>
      </w:r>
      <w:r>
        <w:rPr>
          <w:rFonts w:ascii="Times New Roman" w:hAnsi="Times New Roman" w:cs="Times New Roman" w:hint="eastAsia"/>
          <w:szCs w:val="21"/>
        </w:rPr>
        <w:t>层过厚，入射光子难以穿透金属层与介质界面耦合，导致</w:t>
      </w:r>
      <w:proofErr w:type="gramStart"/>
      <w:r>
        <w:rPr>
          <w:rFonts w:ascii="Times New Roman" w:hAnsi="Times New Roman" w:cs="Times New Roman" w:hint="eastAsia"/>
          <w:szCs w:val="21"/>
        </w:rPr>
        <w:t>倏逝场能量传输</w:t>
      </w:r>
      <w:proofErr w:type="gramEnd"/>
      <w:r>
        <w:rPr>
          <w:rFonts w:ascii="Times New Roman" w:hAnsi="Times New Roman" w:cs="Times New Roman" w:hint="eastAsia"/>
          <w:szCs w:val="21"/>
        </w:rPr>
        <w:t>效率降低，从而削弱传感响应。</w:t>
      </w:r>
    </w:p>
    <w:p w:rsidR="009464E8" w:rsidRDefault="004D4A4E">
      <w:pPr>
        <w:widowControl/>
        <w:ind w:firstLineChars="200" w:firstLine="420"/>
        <w:rPr>
          <w:rFonts w:ascii="Times New Roman" w:hAnsi="Times New Roman" w:cs="Times New Roman"/>
          <w:szCs w:val="21"/>
        </w:rPr>
      </w:pPr>
      <w:r>
        <w:rPr>
          <w:rFonts w:ascii="Times New Roman" w:hAnsi="Times New Roman" w:cs="Times New Roman" w:hint="eastAsia"/>
          <w:szCs w:val="21"/>
        </w:rPr>
        <w:t>固定其他结构参数（</w:t>
      </w:r>
      <w:r>
        <w:rPr>
          <w:rFonts w:ascii="Times New Roman" w:hAnsi="Times New Roman" w:cs="Times New Roman"/>
        </w:rPr>
        <w:t>Λ=1.8</w:t>
      </w:r>
      <w:r>
        <w:rPr>
          <w:rFonts w:ascii="Times New Roman" w:hAnsi="Times New Roman" w:cs="Times New Roman" w:hint="eastAsia"/>
        </w:rPr>
        <w:t xml:space="preserve">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rPr>
        <w:t>，</w:t>
      </w:r>
      <w:r>
        <w:rPr>
          <w:rFonts w:ascii="Times New Roman" w:hAnsi="Times New Roman" w:cs="Times New Roman" w:hint="eastAsia"/>
        </w:rPr>
        <w:t>d</w:t>
      </w:r>
      <w:r>
        <w:rPr>
          <w:rFonts w:ascii="Times New Roman" w:hAnsi="Times New Roman" w:cs="Times New Roman" w:hint="eastAsia"/>
          <w:vertAlign w:val="subscript"/>
        </w:rPr>
        <w:t>1</w:t>
      </w:r>
      <w:r>
        <w:rPr>
          <w:rFonts w:ascii="Times New Roman" w:hAnsi="Times New Roman" w:cs="Times New Roman"/>
          <w:iCs/>
        </w:rPr>
        <w:t>=</w:t>
      </w:r>
      <w:r>
        <w:rPr>
          <w:rFonts w:ascii="Times New Roman" w:hAnsi="Times New Roman" w:cs="Times New Roman"/>
        </w:rPr>
        <w:t xml:space="preserve">1.4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rPr>
        <w:t>，</w:t>
      </w:r>
      <w:r>
        <w:rPr>
          <w:rFonts w:ascii="Times New Roman" w:hAnsi="Times New Roman" w:cs="Times New Roman" w:hint="eastAsia"/>
        </w:rPr>
        <w:t>d</w:t>
      </w:r>
      <w:r>
        <w:rPr>
          <w:rFonts w:ascii="Times New Roman" w:hAnsi="Times New Roman" w:cs="Times New Roman" w:hint="eastAsia"/>
          <w:vertAlign w:val="subscript"/>
        </w:rPr>
        <w:t>2</w:t>
      </w:r>
      <w:r>
        <w:rPr>
          <w:rFonts w:ascii="Times New Roman" w:hAnsi="Times New Roman" w:cs="Times New Roman"/>
          <w:iCs/>
        </w:rPr>
        <w:t xml:space="preserve">=0.9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rPr>
        <w:t>，</w:t>
      </w:r>
      <w:r>
        <w:rPr>
          <w:rFonts w:ascii="Times New Roman" w:hAnsi="Times New Roman" w:cs="Times New Roman"/>
        </w:rPr>
        <w:t>t</w:t>
      </w:r>
      <w:r>
        <w:rPr>
          <w:rFonts w:ascii="Times New Roman" w:hAnsi="Times New Roman" w:cs="Times New Roman" w:hint="eastAsia"/>
        </w:rPr>
        <w:t>2</w:t>
      </w:r>
      <w:r>
        <w:rPr>
          <w:rFonts w:ascii="Times New Roman" w:hAnsi="Times New Roman" w:cs="Times New Roman"/>
        </w:rPr>
        <w:t>=</w:t>
      </w:r>
      <w:r>
        <w:rPr>
          <w:rFonts w:ascii="Times New Roman" w:hAnsi="Times New Roman" w:cs="Times New Roman" w:hint="eastAsia"/>
        </w:rPr>
        <w:t>2</w:t>
      </w:r>
      <w:r>
        <w:rPr>
          <w:rFonts w:ascii="Times New Roman" w:hAnsi="Times New Roman" w:cs="Times New Roman"/>
        </w:rPr>
        <w:t>0</w:t>
      </w:r>
      <w:r>
        <w:rPr>
          <w:rFonts w:ascii="Times New Roman" w:hAnsi="Times New Roman" w:cs="Times New Roman" w:hint="eastAsia"/>
        </w:rPr>
        <w:t xml:space="preserve"> nm</w:t>
      </w:r>
      <w:r>
        <w:rPr>
          <w:rFonts w:ascii="Times New Roman" w:hAnsi="Times New Roman" w:cs="Times New Roman"/>
        </w:rPr>
        <w:t>，</w:t>
      </w:r>
      <w:r>
        <w:rPr>
          <w:rFonts w:ascii="Times New Roman" w:hAnsi="Times New Roman" w:cs="Times New Roman" w:hint="eastAsia"/>
        </w:rPr>
        <w:t>L</w:t>
      </w:r>
      <w:r>
        <w:rPr>
          <w:rFonts w:ascii="Times New Roman" w:hAnsi="Times New Roman" w:cs="Times New Roman"/>
        </w:rPr>
        <w:t>=0.2</w:t>
      </w:r>
      <w:r>
        <w:rPr>
          <w:rFonts w:ascii="Times New Roman" w:hAnsi="Times New Roman" w:cs="Times New Roman" w:hint="eastAsia"/>
        </w:rPr>
        <w:t xml:space="preserve">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hint="eastAsia"/>
          <w:szCs w:val="21"/>
        </w:rPr>
        <w:t>），当分析物折射率从</w:t>
      </w:r>
      <w:r>
        <w:rPr>
          <w:rFonts w:ascii="Times New Roman" w:hAnsi="Times New Roman" w:cs="Times New Roman" w:hint="eastAsia"/>
          <w:szCs w:val="21"/>
        </w:rPr>
        <w:t xml:space="preserve"> 1.34 </w:t>
      </w:r>
      <w:r>
        <w:rPr>
          <w:rFonts w:ascii="Times New Roman" w:hAnsi="Times New Roman" w:cs="Times New Roman" w:hint="eastAsia"/>
          <w:szCs w:val="21"/>
        </w:rPr>
        <w:t>变化至</w:t>
      </w:r>
      <w:r>
        <w:rPr>
          <w:rFonts w:ascii="Times New Roman" w:hAnsi="Times New Roman" w:cs="Times New Roman" w:hint="eastAsia"/>
          <w:szCs w:val="21"/>
        </w:rPr>
        <w:t xml:space="preserve"> 1.35 </w:t>
      </w:r>
      <w:r>
        <w:rPr>
          <w:rFonts w:ascii="Times New Roman" w:hAnsi="Times New Roman" w:cs="Times New Roman" w:hint="eastAsia"/>
          <w:szCs w:val="21"/>
        </w:rPr>
        <w:t>时，不同</w:t>
      </w:r>
      <w:r>
        <w:rPr>
          <w:rFonts w:ascii="Times New Roman" w:hAnsi="Times New Roman" w:cs="Times New Roman" w:hint="eastAsia"/>
          <w:szCs w:val="21"/>
        </w:rPr>
        <w:t xml:space="preserve"> Ag </w:t>
      </w:r>
      <w:r>
        <w:rPr>
          <w:rFonts w:ascii="Times New Roman" w:hAnsi="Times New Roman" w:cs="Times New Roman" w:hint="eastAsia"/>
          <w:szCs w:val="21"/>
        </w:rPr>
        <w:t>层厚度</w:t>
      </w:r>
      <w:r>
        <w:rPr>
          <w:rFonts w:ascii="Tahoma" w:hAnsi="Tahoma" w:cs="Tahoma"/>
          <w:szCs w:val="21"/>
        </w:rPr>
        <w:t>t1</w:t>
      </w:r>
      <w:r>
        <w:rPr>
          <w:rFonts w:ascii="Times New Roman" w:hAnsi="Times New Roman" w:cs="Times New Roman" w:hint="eastAsia"/>
          <w:szCs w:val="21"/>
        </w:rPr>
        <w:t>对应的纤芯模式损耗谱如图</w:t>
      </w:r>
      <w:r>
        <w:rPr>
          <w:rFonts w:ascii="Times New Roman" w:hAnsi="Times New Roman" w:cs="Times New Roman" w:hint="eastAsia"/>
          <w:szCs w:val="21"/>
        </w:rPr>
        <w:t xml:space="preserve"> 7(a) </w:t>
      </w:r>
      <w:r>
        <w:rPr>
          <w:rFonts w:ascii="Times New Roman" w:hAnsi="Times New Roman" w:cs="Times New Roman" w:hint="eastAsia"/>
          <w:szCs w:val="21"/>
        </w:rPr>
        <w:t>所示。</w:t>
      </w:r>
    </w:p>
    <w:p w:rsidR="009464E8" w:rsidRDefault="004D4A4E">
      <w:pPr>
        <w:widowControl/>
        <w:ind w:firstLineChars="200" w:firstLine="420"/>
        <w:rPr>
          <w:rFonts w:ascii="Times New Roman" w:hAnsi="Times New Roman" w:cs="Times New Roman"/>
          <w:szCs w:val="21"/>
        </w:rPr>
      </w:pPr>
      <w:r>
        <w:rPr>
          <w:rFonts w:ascii="Times New Roman" w:hAnsi="Times New Roman" w:cs="Times New Roman" w:hint="eastAsia"/>
          <w:szCs w:val="21"/>
        </w:rPr>
        <w:t>当</w:t>
      </w:r>
      <w:r>
        <w:rPr>
          <w:rFonts w:ascii="Tahoma" w:hAnsi="Tahoma" w:cs="Tahoma"/>
          <w:szCs w:val="21"/>
        </w:rPr>
        <w:t>t1</w:t>
      </w:r>
      <w:r>
        <w:rPr>
          <w:rFonts w:ascii="Times New Roman" w:hAnsi="Times New Roman" w:cs="Times New Roman" w:hint="eastAsia"/>
          <w:szCs w:val="21"/>
        </w:rPr>
        <w:t>分别为</w:t>
      </w:r>
      <w:r>
        <w:rPr>
          <w:rFonts w:ascii="Times New Roman" w:hAnsi="Times New Roman" w:cs="Times New Roman" w:hint="eastAsia"/>
          <w:szCs w:val="21"/>
        </w:rPr>
        <w:t xml:space="preserve"> 25</w:t>
      </w:r>
      <w:r>
        <w:rPr>
          <w:rFonts w:ascii="Times New Roman" w:hAnsi="Times New Roman" w:cs="Times New Roman" w:hint="eastAsia"/>
          <w:szCs w:val="21"/>
        </w:rPr>
        <w:t>、</w:t>
      </w:r>
      <w:r>
        <w:rPr>
          <w:rFonts w:ascii="Times New Roman" w:hAnsi="Times New Roman" w:cs="Times New Roman" w:hint="eastAsia"/>
          <w:szCs w:val="21"/>
        </w:rPr>
        <w:t>30</w:t>
      </w:r>
      <w:r>
        <w:rPr>
          <w:rFonts w:ascii="Times New Roman" w:hAnsi="Times New Roman" w:cs="Times New Roman" w:hint="eastAsia"/>
          <w:szCs w:val="21"/>
        </w:rPr>
        <w:t>、</w:t>
      </w:r>
      <w:r>
        <w:rPr>
          <w:rFonts w:ascii="Times New Roman" w:hAnsi="Times New Roman" w:cs="Times New Roman" w:hint="eastAsia"/>
          <w:szCs w:val="21"/>
        </w:rPr>
        <w:t xml:space="preserve">35 nm </w:t>
      </w:r>
      <w:r>
        <w:rPr>
          <w:rFonts w:ascii="Times New Roman" w:hAnsi="Times New Roman" w:cs="Times New Roman" w:hint="eastAsia"/>
          <w:szCs w:val="21"/>
        </w:rPr>
        <w:t>时，共振波长随折射率变化（</w:t>
      </w:r>
      <w:r>
        <w:rPr>
          <w:rFonts w:ascii="Times New Roman" w:hAnsi="Times New Roman" w:cs="Times New Roman" w:hint="eastAsia"/>
          <w:szCs w:val="21"/>
        </w:rPr>
        <w:t>1.34</w:t>
      </w:r>
      <w:r>
        <w:rPr>
          <w:rFonts w:ascii="Times New Roman" w:hAnsi="Times New Roman" w:cs="Times New Roman" w:hint="eastAsia"/>
          <w:szCs w:val="21"/>
        </w:rPr>
        <w:t>→</w:t>
      </w:r>
      <w:r>
        <w:rPr>
          <w:rFonts w:ascii="Times New Roman" w:hAnsi="Times New Roman" w:cs="Times New Roman" w:hint="eastAsia"/>
          <w:szCs w:val="21"/>
        </w:rPr>
        <w:t>1.35</w:t>
      </w:r>
      <w:r>
        <w:rPr>
          <w:rFonts w:ascii="Times New Roman" w:hAnsi="Times New Roman" w:cs="Times New Roman" w:hint="eastAsia"/>
          <w:szCs w:val="21"/>
        </w:rPr>
        <w:t>）的偏移情况及对应波长灵敏度如下：</w:t>
      </w:r>
    </w:p>
    <w:p w:rsidR="009464E8" w:rsidRDefault="004D4A4E">
      <w:pPr>
        <w:widowControl/>
        <w:ind w:firstLineChars="200" w:firstLine="420"/>
        <w:rPr>
          <w:rFonts w:ascii="Times New Roman" w:hAnsi="Times New Roman" w:cs="Times New Roman"/>
          <w:szCs w:val="21"/>
        </w:rPr>
      </w:pPr>
      <w:r>
        <w:rPr>
          <w:rFonts w:ascii="Tahoma" w:hAnsi="Tahoma" w:cs="Tahoma"/>
          <w:szCs w:val="21"/>
        </w:rPr>
        <w:t>t1</w:t>
      </w:r>
      <w:r>
        <w:rPr>
          <w:rFonts w:ascii="Times New Roman" w:hAnsi="Times New Roman" w:cs="Times New Roman" w:hint="eastAsia"/>
          <w:szCs w:val="21"/>
        </w:rPr>
        <w:t xml:space="preserve"> =25 nm</w:t>
      </w:r>
      <w:r>
        <w:rPr>
          <w:rFonts w:ascii="Times New Roman" w:hAnsi="Times New Roman" w:cs="Times New Roman" w:hint="eastAsia"/>
          <w:szCs w:val="21"/>
        </w:rPr>
        <w:t>：</w:t>
      </w:r>
      <w:r>
        <w:rPr>
          <w:rFonts w:ascii="Times New Roman" w:hAnsi="Times New Roman" w:cs="Times New Roman" w:hint="eastAsia"/>
          <w:szCs w:val="21"/>
        </w:rPr>
        <w:t xml:space="preserve">1.435 </w:t>
      </w:r>
      <w:r>
        <w:rPr>
          <w:rFonts w:ascii="Times New Roman" w:hAnsi="Times New Roman" w:cs="Times New Roman" w:hint="eastAsia"/>
          <w:szCs w:val="21"/>
        </w:rPr>
        <w:t>μ</w:t>
      </w:r>
      <w:r>
        <w:rPr>
          <w:rFonts w:ascii="Times New Roman" w:hAnsi="Times New Roman" w:cs="Times New Roman" w:hint="eastAsia"/>
          <w:szCs w:val="21"/>
        </w:rPr>
        <w:t xml:space="preserve">m </w:t>
      </w:r>
      <w:r>
        <w:rPr>
          <w:rFonts w:ascii="Times New Roman" w:hAnsi="Times New Roman" w:cs="Times New Roman" w:hint="eastAsia"/>
          <w:szCs w:val="21"/>
        </w:rPr>
        <w:t>→</w:t>
      </w:r>
      <w:r>
        <w:rPr>
          <w:rFonts w:ascii="Times New Roman" w:hAnsi="Times New Roman" w:cs="Times New Roman" w:hint="eastAsia"/>
          <w:szCs w:val="21"/>
        </w:rPr>
        <w:t xml:space="preserve"> 1.365 </w:t>
      </w:r>
      <w:r>
        <w:rPr>
          <w:rFonts w:ascii="Times New Roman" w:hAnsi="Times New Roman" w:cs="Times New Roman" w:hint="eastAsia"/>
          <w:szCs w:val="21"/>
        </w:rPr>
        <w:t>μ</w:t>
      </w:r>
      <w:r>
        <w:rPr>
          <w:rFonts w:ascii="Times New Roman" w:hAnsi="Times New Roman" w:cs="Times New Roman" w:hint="eastAsia"/>
          <w:szCs w:val="21"/>
        </w:rPr>
        <w:t>m</w:t>
      </w:r>
      <w:r>
        <w:rPr>
          <w:rFonts w:ascii="Times New Roman" w:hAnsi="Times New Roman" w:cs="Times New Roman" w:hint="eastAsia"/>
          <w:szCs w:val="21"/>
        </w:rPr>
        <w:t>，灵敏度</w:t>
      </w:r>
      <w:r>
        <w:rPr>
          <w:rFonts w:ascii="Times New Roman" w:hAnsi="Times New Roman" w:cs="Times New Roman" w:hint="eastAsia"/>
          <w:szCs w:val="21"/>
        </w:rPr>
        <w:t xml:space="preserve"> 7,000 nm/RIU</w:t>
      </w:r>
      <w:r>
        <w:rPr>
          <w:rFonts w:ascii="Times New Roman" w:hAnsi="Times New Roman" w:cs="Times New Roman" w:hint="eastAsia"/>
          <w:szCs w:val="21"/>
        </w:rPr>
        <w:t>；</w:t>
      </w:r>
    </w:p>
    <w:p w:rsidR="009464E8" w:rsidRDefault="004D4A4E">
      <w:pPr>
        <w:widowControl/>
        <w:ind w:firstLineChars="200" w:firstLine="420"/>
        <w:rPr>
          <w:rFonts w:ascii="Times New Roman" w:hAnsi="Times New Roman" w:cs="Times New Roman"/>
          <w:szCs w:val="21"/>
        </w:rPr>
      </w:pPr>
      <w:r>
        <w:rPr>
          <w:rFonts w:ascii="Tahoma" w:hAnsi="Tahoma" w:cs="Tahoma"/>
          <w:szCs w:val="21"/>
        </w:rPr>
        <w:t>t1</w:t>
      </w:r>
      <w:r>
        <w:rPr>
          <w:rFonts w:ascii="Times New Roman" w:hAnsi="Times New Roman" w:cs="Times New Roman" w:hint="eastAsia"/>
          <w:szCs w:val="21"/>
        </w:rPr>
        <w:t xml:space="preserve"> =30 nm</w:t>
      </w:r>
      <w:r>
        <w:rPr>
          <w:rFonts w:ascii="Times New Roman" w:hAnsi="Times New Roman" w:cs="Times New Roman" w:hint="eastAsia"/>
          <w:szCs w:val="21"/>
        </w:rPr>
        <w:t>：</w:t>
      </w:r>
      <w:r>
        <w:rPr>
          <w:rFonts w:ascii="Times New Roman" w:hAnsi="Times New Roman" w:cs="Times New Roman" w:hint="eastAsia"/>
          <w:szCs w:val="21"/>
        </w:rPr>
        <w:t xml:space="preserve">1.400 </w:t>
      </w:r>
      <w:r>
        <w:rPr>
          <w:rFonts w:ascii="Times New Roman" w:hAnsi="Times New Roman" w:cs="Times New Roman" w:hint="eastAsia"/>
          <w:szCs w:val="21"/>
        </w:rPr>
        <w:t>μ</w:t>
      </w:r>
      <w:r>
        <w:rPr>
          <w:rFonts w:ascii="Times New Roman" w:hAnsi="Times New Roman" w:cs="Times New Roman" w:hint="eastAsia"/>
          <w:szCs w:val="21"/>
        </w:rPr>
        <w:t xml:space="preserve">m </w:t>
      </w:r>
      <w:r>
        <w:rPr>
          <w:rFonts w:ascii="Times New Roman" w:hAnsi="Times New Roman" w:cs="Times New Roman" w:hint="eastAsia"/>
          <w:szCs w:val="21"/>
        </w:rPr>
        <w:t>→</w:t>
      </w:r>
      <w:r>
        <w:rPr>
          <w:rFonts w:ascii="Times New Roman" w:hAnsi="Times New Roman" w:cs="Times New Roman" w:hint="eastAsia"/>
          <w:szCs w:val="21"/>
        </w:rPr>
        <w:t xml:space="preserve"> 1.300 </w:t>
      </w:r>
      <w:r>
        <w:rPr>
          <w:rFonts w:ascii="Times New Roman" w:hAnsi="Times New Roman" w:cs="Times New Roman" w:hint="eastAsia"/>
          <w:szCs w:val="21"/>
        </w:rPr>
        <w:t>μ</w:t>
      </w:r>
      <w:r>
        <w:rPr>
          <w:rFonts w:ascii="Times New Roman" w:hAnsi="Times New Roman" w:cs="Times New Roman" w:hint="eastAsia"/>
          <w:szCs w:val="21"/>
        </w:rPr>
        <w:t>m</w:t>
      </w:r>
      <w:r>
        <w:rPr>
          <w:rFonts w:ascii="Times New Roman" w:hAnsi="Times New Roman" w:cs="Times New Roman" w:hint="eastAsia"/>
          <w:szCs w:val="21"/>
        </w:rPr>
        <w:t>，灵敏度</w:t>
      </w:r>
      <w:r>
        <w:rPr>
          <w:rFonts w:ascii="Times New Roman" w:hAnsi="Times New Roman" w:cs="Times New Roman" w:hint="eastAsia"/>
          <w:szCs w:val="21"/>
        </w:rPr>
        <w:t xml:space="preserve"> 10,000 nm/RIU</w:t>
      </w:r>
      <w:r>
        <w:rPr>
          <w:rFonts w:ascii="Times New Roman" w:hAnsi="Times New Roman" w:cs="Times New Roman" w:hint="eastAsia"/>
          <w:szCs w:val="21"/>
        </w:rPr>
        <w:t>；</w:t>
      </w:r>
    </w:p>
    <w:p w:rsidR="009464E8" w:rsidRDefault="004D4A4E">
      <w:pPr>
        <w:widowControl/>
        <w:ind w:firstLineChars="200" w:firstLine="420"/>
        <w:rPr>
          <w:rFonts w:ascii="Times New Roman" w:hAnsi="Times New Roman" w:cs="Times New Roman"/>
          <w:szCs w:val="21"/>
        </w:rPr>
      </w:pPr>
      <w:r>
        <w:rPr>
          <w:rFonts w:ascii="Tahoma" w:hAnsi="Tahoma" w:cs="Tahoma"/>
          <w:szCs w:val="21"/>
        </w:rPr>
        <w:t>t1</w:t>
      </w:r>
      <w:r>
        <w:rPr>
          <w:rFonts w:ascii="Times New Roman" w:hAnsi="Times New Roman" w:cs="Times New Roman" w:hint="eastAsia"/>
          <w:szCs w:val="21"/>
        </w:rPr>
        <w:t xml:space="preserve"> =35 nm</w:t>
      </w:r>
      <w:r>
        <w:rPr>
          <w:rFonts w:ascii="Times New Roman" w:hAnsi="Times New Roman" w:cs="Times New Roman" w:hint="eastAsia"/>
          <w:szCs w:val="21"/>
        </w:rPr>
        <w:t>：</w:t>
      </w:r>
      <w:r>
        <w:rPr>
          <w:rFonts w:ascii="Times New Roman" w:hAnsi="Times New Roman" w:cs="Times New Roman" w:hint="eastAsia"/>
          <w:szCs w:val="21"/>
        </w:rPr>
        <w:t xml:space="preserve">1.360 </w:t>
      </w:r>
      <w:r>
        <w:rPr>
          <w:rFonts w:ascii="Times New Roman" w:hAnsi="Times New Roman" w:cs="Times New Roman" w:hint="eastAsia"/>
          <w:szCs w:val="21"/>
        </w:rPr>
        <w:t>μ</w:t>
      </w:r>
      <w:r>
        <w:rPr>
          <w:rFonts w:ascii="Times New Roman" w:hAnsi="Times New Roman" w:cs="Times New Roman" w:hint="eastAsia"/>
          <w:szCs w:val="21"/>
        </w:rPr>
        <w:t xml:space="preserve">m </w:t>
      </w:r>
      <w:r>
        <w:rPr>
          <w:rFonts w:ascii="Times New Roman" w:hAnsi="Times New Roman" w:cs="Times New Roman" w:hint="eastAsia"/>
          <w:szCs w:val="21"/>
        </w:rPr>
        <w:t>→</w:t>
      </w:r>
      <w:r>
        <w:rPr>
          <w:rFonts w:ascii="Times New Roman" w:hAnsi="Times New Roman" w:cs="Times New Roman" w:hint="eastAsia"/>
          <w:szCs w:val="21"/>
        </w:rPr>
        <w:t xml:space="preserve"> 1.245 </w:t>
      </w:r>
      <w:r>
        <w:rPr>
          <w:rFonts w:ascii="Times New Roman" w:hAnsi="Times New Roman" w:cs="Times New Roman" w:hint="eastAsia"/>
          <w:szCs w:val="21"/>
        </w:rPr>
        <w:t>μ</w:t>
      </w:r>
      <w:r>
        <w:rPr>
          <w:rFonts w:ascii="Times New Roman" w:hAnsi="Times New Roman" w:cs="Times New Roman" w:hint="eastAsia"/>
          <w:szCs w:val="21"/>
        </w:rPr>
        <w:t>m</w:t>
      </w:r>
      <w:r>
        <w:rPr>
          <w:rFonts w:ascii="Times New Roman" w:hAnsi="Times New Roman" w:cs="Times New Roman" w:hint="eastAsia"/>
          <w:szCs w:val="21"/>
        </w:rPr>
        <w:t>，灵敏度</w:t>
      </w:r>
      <w:r>
        <w:rPr>
          <w:rFonts w:ascii="Times New Roman" w:hAnsi="Times New Roman" w:cs="Times New Roman" w:hint="eastAsia"/>
          <w:szCs w:val="21"/>
        </w:rPr>
        <w:t xml:space="preserve"> 11,500 nm/RIU</w:t>
      </w:r>
      <w:r>
        <w:rPr>
          <w:rFonts w:ascii="Times New Roman" w:hAnsi="Times New Roman" w:cs="Times New Roman" w:hint="eastAsia"/>
          <w:szCs w:val="21"/>
        </w:rPr>
        <w:t>。</w:t>
      </w:r>
    </w:p>
    <w:p w:rsidR="009464E8" w:rsidRDefault="004D4A4E">
      <w:pPr>
        <w:widowControl/>
        <w:ind w:firstLineChars="200" w:firstLine="420"/>
        <w:rPr>
          <w:rFonts w:ascii="Times New Roman" w:hAnsi="Times New Roman" w:cs="Times New Roman"/>
          <w:szCs w:val="21"/>
        </w:rPr>
      </w:pPr>
      <w:r>
        <w:rPr>
          <w:rFonts w:ascii="Times New Roman" w:hAnsi="Times New Roman" w:cs="Times New Roman" w:hint="eastAsia"/>
          <w:szCs w:val="21"/>
        </w:rPr>
        <w:t>结果表明，波长灵敏度随</w:t>
      </w:r>
      <w:r>
        <w:rPr>
          <w:rFonts w:ascii="Times New Roman" w:hAnsi="Times New Roman" w:cs="Times New Roman" w:hint="eastAsia"/>
          <w:szCs w:val="21"/>
        </w:rPr>
        <w:t>t1</w:t>
      </w:r>
      <w:r>
        <w:rPr>
          <w:rFonts w:ascii="Times New Roman" w:hAnsi="Times New Roman" w:cs="Times New Roman" w:hint="eastAsia"/>
          <w:szCs w:val="21"/>
        </w:rPr>
        <w:t>增加而单调提升。图</w:t>
      </w:r>
      <w:r>
        <w:rPr>
          <w:rFonts w:ascii="Times New Roman" w:hAnsi="Times New Roman" w:cs="Times New Roman" w:hint="eastAsia"/>
          <w:szCs w:val="21"/>
        </w:rPr>
        <w:t xml:space="preserve"> 7(b) </w:t>
      </w:r>
      <w:r>
        <w:rPr>
          <w:rFonts w:ascii="Times New Roman" w:hAnsi="Times New Roman" w:cs="Times New Roman" w:hint="eastAsia"/>
          <w:szCs w:val="21"/>
        </w:rPr>
        <w:t>展示了</w:t>
      </w:r>
      <w:r>
        <w:rPr>
          <w:rFonts w:ascii="Times New Roman" w:hAnsi="Times New Roman" w:cs="Times New Roman" w:hint="eastAsia"/>
          <w:szCs w:val="21"/>
        </w:rPr>
        <w:t>t</w:t>
      </w:r>
      <w:r>
        <w:rPr>
          <w:rFonts w:ascii="Times New Roman" w:hAnsi="Times New Roman" w:cs="Times New Roman"/>
          <w:szCs w:val="21"/>
        </w:rPr>
        <w:t>1</w:t>
      </w:r>
      <w:r>
        <w:rPr>
          <w:rFonts w:ascii="Times New Roman" w:hAnsi="Times New Roman" w:cs="Times New Roman" w:hint="eastAsia"/>
          <w:szCs w:val="21"/>
        </w:rPr>
        <w:t>变化时的振幅灵敏度，</w:t>
      </w:r>
      <w:proofErr w:type="gramStart"/>
      <w:r>
        <w:rPr>
          <w:rFonts w:ascii="Times New Roman" w:hAnsi="Times New Roman" w:cs="Times New Roman" w:hint="eastAsia"/>
          <w:szCs w:val="21"/>
        </w:rPr>
        <w:t>对应值</w:t>
      </w:r>
      <w:proofErr w:type="gramEnd"/>
      <w:r>
        <w:rPr>
          <w:rFonts w:ascii="Times New Roman" w:hAnsi="Times New Roman" w:cs="Times New Roman" w:hint="eastAsia"/>
          <w:szCs w:val="21"/>
        </w:rPr>
        <w:t>分别为</w:t>
      </w:r>
      <w:r>
        <w:rPr>
          <w:rFonts w:ascii="Times New Roman" w:hAnsi="Times New Roman" w:cs="Times New Roman"/>
          <w:szCs w:val="21"/>
        </w:rPr>
        <w:t xml:space="preserve"> 541.79</w:t>
      </w:r>
      <w:r>
        <w:rPr>
          <w:rFonts w:ascii="Times New Roman" w:hAnsi="Times New Roman" w:cs="Times New Roman" w:hint="eastAsia"/>
          <w:szCs w:val="21"/>
        </w:rPr>
        <w:t>、</w:t>
      </w:r>
      <w:r>
        <w:rPr>
          <w:rFonts w:ascii="Times New Roman" w:hAnsi="Times New Roman" w:cs="Times New Roman"/>
          <w:szCs w:val="21"/>
        </w:rPr>
        <w:t>736.86</w:t>
      </w:r>
      <w:r>
        <w:rPr>
          <w:rFonts w:ascii="Times New Roman" w:hAnsi="Times New Roman" w:cs="Times New Roman" w:hint="eastAsia"/>
          <w:szCs w:val="21"/>
        </w:rPr>
        <w:t>、</w:t>
      </w:r>
      <w:r>
        <w:rPr>
          <w:rFonts w:ascii="Times New Roman" w:hAnsi="Times New Roman" w:cs="Times New Roman"/>
          <w:szCs w:val="21"/>
        </w:rPr>
        <w:t>44.98 RIU⁻¹</w:t>
      </w:r>
      <w:r>
        <w:rPr>
          <w:rFonts w:ascii="Times New Roman" w:hAnsi="Times New Roman" w:cs="Times New Roman" w:hint="eastAsia"/>
          <w:szCs w:val="21"/>
        </w:rPr>
        <w:t>，呈显著的非单调变化趋势。</w:t>
      </w:r>
    </w:p>
    <w:p w:rsidR="009464E8" w:rsidRDefault="004D4A4E">
      <w:pPr>
        <w:widowControl/>
        <w:ind w:firstLineChars="200" w:firstLine="420"/>
        <w:rPr>
          <w:rFonts w:ascii="Times New Roman" w:hAnsi="Times New Roman" w:cs="Times New Roman"/>
          <w:szCs w:val="21"/>
        </w:rPr>
      </w:pPr>
      <w:r>
        <w:rPr>
          <w:rFonts w:ascii="Times New Roman" w:hAnsi="Times New Roman" w:cs="Times New Roman" w:hint="eastAsia"/>
          <w:szCs w:val="21"/>
        </w:rPr>
        <w:lastRenderedPageBreak/>
        <w:t>然而，当</w:t>
      </w:r>
      <w:r>
        <w:rPr>
          <w:rFonts w:ascii="Times New Roman" w:hAnsi="Times New Roman" w:cs="Times New Roman"/>
          <w:szCs w:val="21"/>
        </w:rPr>
        <w:t>t1</w:t>
      </w:r>
      <w:r>
        <w:rPr>
          <w:rFonts w:ascii="Times New Roman" w:hAnsi="Times New Roman" w:cs="Times New Roman" w:hint="eastAsia"/>
          <w:szCs w:val="21"/>
        </w:rPr>
        <w:t xml:space="preserve"> =35 nm </w:t>
      </w:r>
      <w:r>
        <w:rPr>
          <w:rFonts w:ascii="Times New Roman" w:hAnsi="Times New Roman" w:cs="Times New Roman" w:hint="eastAsia"/>
          <w:szCs w:val="21"/>
        </w:rPr>
        <w:t>时，共振峰的半峰全宽（</w:t>
      </w:r>
      <w:r>
        <w:rPr>
          <w:rFonts w:ascii="Times New Roman" w:hAnsi="Times New Roman" w:cs="Times New Roman" w:hint="eastAsia"/>
          <w:szCs w:val="21"/>
        </w:rPr>
        <w:t>FWHM</w:t>
      </w:r>
      <w:r>
        <w:rPr>
          <w:rFonts w:ascii="Times New Roman" w:hAnsi="Times New Roman" w:cs="Times New Roman" w:hint="eastAsia"/>
          <w:szCs w:val="21"/>
        </w:rPr>
        <w:t>）显著增大，</w:t>
      </w:r>
      <w:proofErr w:type="gramStart"/>
      <w:r>
        <w:rPr>
          <w:rFonts w:ascii="Times New Roman" w:hAnsi="Times New Roman" w:cs="Times New Roman" w:hint="eastAsia"/>
          <w:szCs w:val="21"/>
        </w:rPr>
        <w:t>导致谱峰展宽</w:t>
      </w:r>
      <w:proofErr w:type="gramEnd"/>
      <w:r>
        <w:rPr>
          <w:rFonts w:ascii="Times New Roman" w:hAnsi="Times New Roman" w:cs="Times New Roman" w:hint="eastAsia"/>
          <w:szCs w:val="21"/>
        </w:rPr>
        <w:t>、分辨率下降。这主要由于过厚的</w:t>
      </w:r>
      <w:r>
        <w:rPr>
          <w:rFonts w:ascii="Times New Roman" w:hAnsi="Times New Roman" w:cs="Times New Roman" w:hint="eastAsia"/>
          <w:szCs w:val="21"/>
        </w:rPr>
        <w:t>Ag</w:t>
      </w:r>
      <w:r>
        <w:rPr>
          <w:rFonts w:ascii="Times New Roman" w:hAnsi="Times New Roman" w:cs="Times New Roman" w:hint="eastAsia"/>
          <w:szCs w:val="21"/>
        </w:rPr>
        <w:t>层会增加欧姆损耗，使表面等离子体波的传播长度缩短，共振峰展宽。综合考虑波长灵敏度、振幅灵敏度与光谱分辨率的权衡关系，本文将</w:t>
      </w:r>
      <w:r>
        <w:rPr>
          <w:rFonts w:ascii="Times New Roman" w:hAnsi="Times New Roman" w:cs="Times New Roman" w:hint="eastAsia"/>
          <w:szCs w:val="21"/>
        </w:rPr>
        <w:t>Ag</w:t>
      </w:r>
      <w:r>
        <w:rPr>
          <w:rFonts w:ascii="Times New Roman" w:hAnsi="Times New Roman" w:cs="Times New Roman" w:hint="eastAsia"/>
          <w:szCs w:val="21"/>
        </w:rPr>
        <w:t>层厚度</w:t>
      </w:r>
      <w:r>
        <w:rPr>
          <w:rFonts w:ascii="Tahoma" w:hAnsi="Tahoma" w:cs="Tahoma"/>
          <w:szCs w:val="21"/>
        </w:rPr>
        <w:t>t1</w:t>
      </w:r>
      <w:r>
        <w:rPr>
          <w:rFonts w:ascii="Times New Roman" w:hAnsi="Times New Roman" w:cs="Times New Roman" w:hint="eastAsia"/>
          <w:szCs w:val="21"/>
        </w:rPr>
        <w:t>优化设定为</w:t>
      </w:r>
      <w:r>
        <w:rPr>
          <w:rFonts w:ascii="Times New Roman" w:hAnsi="Times New Roman" w:cs="Times New Roman" w:hint="eastAsia"/>
          <w:szCs w:val="21"/>
        </w:rPr>
        <w:t xml:space="preserve"> 30 nm</w:t>
      </w:r>
      <w:r>
        <w:rPr>
          <w:rFonts w:ascii="Times New Roman" w:hAnsi="Times New Roman" w:cs="Times New Roman" w:hint="eastAsia"/>
          <w:szCs w:val="21"/>
        </w:rPr>
        <w:t>。</w:t>
      </w:r>
    </w:p>
    <w:p w:rsidR="009464E8" w:rsidRDefault="004D4A4E">
      <w:r>
        <w:rPr>
          <w:rFonts w:hint="eastAsia"/>
        </w:rPr>
        <w:object w:dxaOrig="8279" w:dyaOrig="3506">
          <v:shape id="_x0000_i1042" type="#_x0000_t75" style="width:414.15pt;height:175.1pt" o:ole="">
            <v:imagedata r:id="rId41" o:title=""/>
          </v:shape>
          <o:OLEObject Type="Embed" ProgID="Visio.Drawing.15" ShapeID="_x0000_i1042" DrawAspect="Content" ObjectID="_1838874870" r:id="rId42"/>
        </w:object>
      </w:r>
    </w:p>
    <w:p w:rsidR="009464E8" w:rsidRDefault="004D4A4E">
      <w:pPr>
        <w:jc w:val="center"/>
        <w:rPr>
          <w:rFonts w:ascii="Times New Roman" w:hAnsi="Times New Roman" w:cs="Times New Roman"/>
          <w:b/>
          <w:bCs/>
          <w:sz w:val="15"/>
          <w:szCs w:val="15"/>
        </w:rPr>
      </w:pPr>
      <w:r>
        <w:rPr>
          <w:rFonts w:ascii="Times New Roman" w:hAnsi="Times New Roman" w:cs="Times New Roman" w:hint="eastAsia"/>
          <w:b/>
          <w:bCs/>
          <w:sz w:val="15"/>
          <w:szCs w:val="15"/>
        </w:rPr>
        <w:t>（</w:t>
      </w:r>
      <w:r>
        <w:rPr>
          <w:rFonts w:ascii="Times New Roman" w:hAnsi="Times New Roman" w:cs="Times New Roman"/>
          <w:b/>
          <w:bCs/>
          <w:sz w:val="15"/>
          <w:szCs w:val="15"/>
        </w:rPr>
        <w:t>a</w:t>
      </w:r>
      <w:r>
        <w:rPr>
          <w:rFonts w:ascii="Times New Roman" w:hAnsi="Times New Roman" w:cs="Times New Roman" w:hint="eastAsia"/>
          <w:b/>
          <w:bCs/>
          <w:sz w:val="15"/>
          <w:szCs w:val="15"/>
        </w:rPr>
        <w:t>）</w:t>
      </w:r>
      <w:r>
        <w:rPr>
          <w:rFonts w:ascii="Times New Roman" w:hAnsi="Times New Roman" w:cs="Times New Roman"/>
          <w:b/>
          <w:bCs/>
          <w:sz w:val="15"/>
          <w:szCs w:val="15"/>
        </w:rPr>
        <w:t>当</w:t>
      </w:r>
      <w:r>
        <w:rPr>
          <w:rFonts w:ascii="Times New Roman" w:hAnsi="Times New Roman" w:cs="Times New Roman"/>
          <w:b/>
          <w:bCs/>
          <w:sz w:val="15"/>
          <w:szCs w:val="15"/>
        </w:rPr>
        <w:t>n=1.34</w:t>
      </w:r>
      <w:r>
        <w:rPr>
          <w:rFonts w:ascii="Times New Roman" w:hAnsi="Times New Roman" w:cs="Times New Roman"/>
          <w:b/>
          <w:bCs/>
          <w:sz w:val="15"/>
          <w:szCs w:val="15"/>
        </w:rPr>
        <w:t>和</w:t>
      </w:r>
      <w:r>
        <w:rPr>
          <w:rFonts w:ascii="Times New Roman" w:hAnsi="Times New Roman" w:cs="Times New Roman"/>
          <w:b/>
          <w:bCs/>
          <w:sz w:val="15"/>
          <w:szCs w:val="15"/>
        </w:rPr>
        <w:t>1.35</w:t>
      </w:r>
      <w:r>
        <w:rPr>
          <w:rFonts w:ascii="Times New Roman" w:hAnsi="Times New Roman" w:cs="Times New Roman"/>
          <w:b/>
          <w:bCs/>
          <w:sz w:val="15"/>
          <w:szCs w:val="15"/>
        </w:rPr>
        <w:t>时，</w:t>
      </w:r>
      <w:r>
        <w:rPr>
          <w:rFonts w:ascii="Times New Roman" w:hAnsi="Times New Roman" w:cs="Times New Roman"/>
          <w:b/>
          <w:bCs/>
          <w:sz w:val="15"/>
          <w:szCs w:val="15"/>
        </w:rPr>
        <w:t>t1</w:t>
      </w:r>
      <w:r>
        <w:rPr>
          <w:rFonts w:ascii="Times New Roman" w:hAnsi="Times New Roman" w:cs="Times New Roman"/>
          <w:b/>
          <w:bCs/>
          <w:sz w:val="15"/>
          <w:szCs w:val="15"/>
        </w:rPr>
        <w:t>变化的损耗曲线；</w:t>
      </w:r>
      <w:r>
        <w:rPr>
          <w:rFonts w:ascii="Times New Roman" w:hAnsi="Times New Roman" w:cs="Times New Roman" w:hint="eastAsia"/>
          <w:b/>
          <w:bCs/>
          <w:sz w:val="15"/>
          <w:szCs w:val="15"/>
        </w:rPr>
        <w:t>（</w:t>
      </w:r>
      <w:r>
        <w:rPr>
          <w:rFonts w:ascii="Times New Roman" w:hAnsi="Times New Roman" w:cs="Times New Roman"/>
          <w:b/>
          <w:bCs/>
          <w:sz w:val="15"/>
          <w:szCs w:val="15"/>
        </w:rPr>
        <w:t>b</w:t>
      </w:r>
      <w:r>
        <w:rPr>
          <w:rFonts w:ascii="Times New Roman" w:hAnsi="Times New Roman" w:cs="Times New Roman" w:hint="eastAsia"/>
          <w:b/>
          <w:bCs/>
          <w:sz w:val="15"/>
          <w:szCs w:val="15"/>
        </w:rPr>
        <w:t>）</w:t>
      </w:r>
      <w:r>
        <w:rPr>
          <w:rFonts w:ascii="Times New Roman" w:hAnsi="Times New Roman" w:cs="Times New Roman"/>
          <w:b/>
          <w:bCs/>
          <w:sz w:val="15"/>
          <w:szCs w:val="15"/>
        </w:rPr>
        <w:t>当</w:t>
      </w:r>
      <w:r>
        <w:rPr>
          <w:rFonts w:ascii="Times New Roman" w:hAnsi="Times New Roman" w:cs="Times New Roman"/>
          <w:b/>
          <w:bCs/>
          <w:sz w:val="15"/>
          <w:szCs w:val="15"/>
        </w:rPr>
        <w:t>n=1.35</w:t>
      </w:r>
      <w:r>
        <w:rPr>
          <w:rFonts w:ascii="Times New Roman" w:hAnsi="Times New Roman" w:cs="Times New Roman"/>
          <w:b/>
          <w:bCs/>
          <w:sz w:val="15"/>
          <w:szCs w:val="15"/>
        </w:rPr>
        <w:t>时，</w:t>
      </w:r>
      <w:r>
        <w:rPr>
          <w:rFonts w:ascii="Times New Roman" w:hAnsi="Times New Roman" w:cs="Times New Roman"/>
          <w:b/>
          <w:bCs/>
          <w:sz w:val="15"/>
          <w:szCs w:val="15"/>
        </w:rPr>
        <w:t>t1</w:t>
      </w:r>
      <w:r>
        <w:rPr>
          <w:rFonts w:ascii="Times New Roman" w:hAnsi="Times New Roman" w:cs="Times New Roman"/>
          <w:b/>
          <w:bCs/>
          <w:sz w:val="15"/>
          <w:szCs w:val="15"/>
        </w:rPr>
        <w:t>变化的振幅灵敏度曲线</w:t>
      </w:r>
    </w:p>
    <w:p w:rsidR="009464E8" w:rsidRDefault="004D4A4E">
      <w:pPr>
        <w:jc w:val="center"/>
        <w:rPr>
          <w:rFonts w:ascii="Times New Roman" w:hAnsi="Times New Roman" w:cs="Times New Roman"/>
          <w:b/>
          <w:bCs/>
          <w:sz w:val="15"/>
          <w:szCs w:val="15"/>
        </w:rPr>
      </w:pPr>
      <w:r>
        <w:rPr>
          <w:rFonts w:ascii="Times New Roman" w:hAnsi="Times New Roman" w:cs="Times New Roman" w:hint="eastAsia"/>
          <w:b/>
          <w:bCs/>
          <w:sz w:val="15"/>
          <w:szCs w:val="15"/>
        </w:rPr>
        <w:t>图</w:t>
      </w:r>
      <w:r>
        <w:rPr>
          <w:rFonts w:ascii="Times New Roman" w:hAnsi="Times New Roman" w:cs="Times New Roman" w:hint="eastAsia"/>
          <w:b/>
          <w:bCs/>
          <w:sz w:val="15"/>
          <w:szCs w:val="15"/>
        </w:rPr>
        <w:t xml:space="preserve">7  </w:t>
      </w:r>
      <w:r>
        <w:rPr>
          <w:rFonts w:ascii="Times New Roman" w:hAnsi="Times New Roman" w:cs="Times New Roman"/>
          <w:b/>
          <w:bCs/>
          <w:sz w:val="15"/>
          <w:szCs w:val="15"/>
        </w:rPr>
        <w:t>Ag</w:t>
      </w:r>
      <w:r>
        <w:rPr>
          <w:rFonts w:ascii="Times New Roman" w:hAnsi="Times New Roman" w:cs="Times New Roman"/>
          <w:b/>
          <w:bCs/>
          <w:sz w:val="15"/>
          <w:szCs w:val="15"/>
        </w:rPr>
        <w:t>层厚度</w:t>
      </w:r>
      <w:r>
        <w:rPr>
          <w:rFonts w:ascii="Times New Roman" w:hAnsi="Times New Roman" w:cs="Times New Roman"/>
          <w:b/>
          <w:bCs/>
          <w:sz w:val="15"/>
          <w:szCs w:val="15"/>
        </w:rPr>
        <w:t>ta</w:t>
      </w:r>
      <w:r>
        <w:rPr>
          <w:rFonts w:ascii="Times New Roman" w:hAnsi="Times New Roman" w:cs="Times New Roman"/>
          <w:b/>
          <w:bCs/>
          <w:sz w:val="15"/>
          <w:szCs w:val="15"/>
        </w:rPr>
        <w:t>变化的损耗</w:t>
      </w:r>
      <w:r>
        <w:rPr>
          <w:rFonts w:ascii="Times New Roman" w:hAnsi="Times New Roman" w:cs="Times New Roman" w:hint="eastAsia"/>
          <w:b/>
          <w:bCs/>
          <w:sz w:val="15"/>
          <w:szCs w:val="15"/>
        </w:rPr>
        <w:t>与</w:t>
      </w:r>
      <w:r>
        <w:rPr>
          <w:rFonts w:ascii="Times New Roman" w:hAnsi="Times New Roman" w:cs="Times New Roman"/>
          <w:b/>
          <w:bCs/>
          <w:sz w:val="15"/>
          <w:szCs w:val="15"/>
        </w:rPr>
        <w:t>振幅灵敏度曲线</w:t>
      </w:r>
    </w:p>
    <w:p w:rsidR="009464E8" w:rsidRDefault="004D4A4E">
      <w:pPr>
        <w:rPr>
          <w:rFonts w:ascii="Times New Roman" w:hAnsi="Times New Roman" w:cs="Times New Roman"/>
        </w:rPr>
      </w:pPr>
      <w:r>
        <w:rPr>
          <w:rFonts w:ascii="Times New Roman" w:hAnsi="Times New Roman" w:cs="Times New Roman" w:hint="eastAsia"/>
          <w:b/>
          <w:bCs/>
        </w:rPr>
        <w:t>2.5</w:t>
      </w:r>
      <w:r>
        <w:rPr>
          <w:rFonts w:ascii="Times New Roman" w:hAnsi="Times New Roman" w:cs="Times New Roman"/>
          <w:b/>
          <w:bCs/>
        </w:rPr>
        <w:t xml:space="preserve"> </w:t>
      </w:r>
      <w:r>
        <w:rPr>
          <w:rFonts w:ascii="Times New Roman" w:hAnsi="Times New Roman" w:cs="Times New Roman" w:hint="eastAsia"/>
          <w:b/>
          <w:bCs/>
        </w:rPr>
        <w:t>Ta2O5</w:t>
      </w:r>
      <w:r>
        <w:rPr>
          <w:rFonts w:ascii="Times New Roman" w:hAnsi="Times New Roman" w:cs="Times New Roman" w:hint="eastAsia"/>
          <w:b/>
          <w:bCs/>
        </w:rPr>
        <w:t>层厚度</w:t>
      </w:r>
      <w:r>
        <w:rPr>
          <w:rFonts w:ascii="Times New Roman" w:hAnsi="Times New Roman" w:cs="Times New Roman" w:hint="eastAsia"/>
          <w:b/>
          <w:bCs/>
        </w:rPr>
        <w:t>t</w:t>
      </w:r>
      <w:r>
        <w:rPr>
          <w:rFonts w:ascii="Times New Roman" w:hAnsi="Times New Roman" w:cs="Times New Roman"/>
          <w:b/>
          <w:bCs/>
        </w:rPr>
        <w:t>2</w:t>
      </w:r>
      <w:r>
        <w:rPr>
          <w:rFonts w:ascii="Times New Roman" w:hAnsi="Times New Roman" w:cs="Times New Roman" w:hint="eastAsia"/>
        </w:rPr>
        <w:t>的优化分析</w:t>
      </w:r>
    </w:p>
    <w:p w:rsidR="009464E8" w:rsidRDefault="004D4A4E">
      <w:pPr>
        <w:widowControl/>
        <w:ind w:firstLineChars="200" w:firstLine="420"/>
        <w:rPr>
          <w:rFonts w:ascii="Times New Roman" w:hAnsi="Times New Roman" w:cs="Times New Roman"/>
        </w:rPr>
      </w:pPr>
      <w:r>
        <w:rPr>
          <w:rFonts w:ascii="Times New Roman" w:hAnsi="Times New Roman" w:cs="Times New Roman" w:hint="eastAsia"/>
        </w:rPr>
        <w:t>在</w:t>
      </w:r>
      <w:r>
        <w:rPr>
          <w:rFonts w:ascii="Times New Roman" w:hAnsi="Times New Roman" w:cs="Times New Roman"/>
        </w:rPr>
        <w:t>Ag</w:t>
      </w:r>
      <w:r>
        <w:rPr>
          <w:rFonts w:ascii="Times New Roman" w:hAnsi="Times New Roman" w:cs="Times New Roman" w:hint="eastAsia"/>
        </w:rPr>
        <w:t>层表面涂覆</w:t>
      </w:r>
      <w:proofErr w:type="spellStart"/>
      <w:r>
        <w:rPr>
          <w:rFonts w:ascii="Times New Roman" w:hAnsi="Times New Roman" w:cs="Times New Roman"/>
        </w:rPr>
        <w:t>Ta₂O</w:t>
      </w:r>
      <w:proofErr w:type="spellEnd"/>
      <w:r>
        <w:rPr>
          <w:rFonts w:ascii="Times New Roman" w:hAnsi="Times New Roman" w:cs="Times New Roman"/>
        </w:rPr>
        <w:t>₅</w:t>
      </w:r>
      <w:r>
        <w:rPr>
          <w:rFonts w:ascii="Times New Roman" w:hAnsi="Times New Roman" w:cs="Times New Roman" w:hint="eastAsia"/>
        </w:rPr>
        <w:t>的主要目的是防止</w:t>
      </w:r>
      <w:r>
        <w:rPr>
          <w:rFonts w:ascii="Times New Roman" w:hAnsi="Times New Roman" w:cs="Times New Roman"/>
        </w:rPr>
        <w:t>Ag</w:t>
      </w:r>
      <w:proofErr w:type="gramStart"/>
      <w:r>
        <w:rPr>
          <w:rFonts w:ascii="Times New Roman" w:hAnsi="Times New Roman" w:cs="Times New Roman" w:hint="eastAsia"/>
        </w:rPr>
        <w:t>层氧化</w:t>
      </w:r>
      <w:proofErr w:type="gramEnd"/>
      <w:r>
        <w:rPr>
          <w:rFonts w:ascii="Times New Roman" w:hAnsi="Times New Roman" w:cs="Times New Roman" w:hint="eastAsia"/>
        </w:rPr>
        <w:t>，提升传感器的化学稳定性与使用寿命。然而，保护层厚度并非越厚越好：过厚的介质层会增加</w:t>
      </w:r>
      <w:proofErr w:type="gramStart"/>
      <w:r>
        <w:rPr>
          <w:rFonts w:ascii="Times New Roman" w:hAnsi="Times New Roman" w:cs="Times New Roman" w:hint="eastAsia"/>
        </w:rPr>
        <w:t>倏逝场穿透</w:t>
      </w:r>
      <w:proofErr w:type="gramEnd"/>
      <w:r>
        <w:rPr>
          <w:rFonts w:ascii="Times New Roman" w:hAnsi="Times New Roman" w:cs="Times New Roman" w:hint="eastAsia"/>
        </w:rPr>
        <w:t>距离，削弱分析物与表面等离子体共振区域的有效耦合。</w:t>
      </w:r>
    </w:p>
    <w:p w:rsidR="009464E8" w:rsidRDefault="004D4A4E">
      <w:pPr>
        <w:widowControl/>
        <w:ind w:firstLineChars="200" w:firstLine="420"/>
        <w:rPr>
          <w:rFonts w:ascii="Times New Roman" w:hAnsi="Times New Roman" w:cs="Times New Roman"/>
        </w:rPr>
      </w:pPr>
      <w:r>
        <w:rPr>
          <w:rFonts w:ascii="Times New Roman" w:hAnsi="Times New Roman" w:cs="Times New Roman" w:hint="eastAsia"/>
        </w:rPr>
        <w:t>固定其他结构参数（</w:t>
      </w:r>
      <w:r>
        <w:rPr>
          <w:rFonts w:ascii="Times New Roman" w:hAnsi="Times New Roman" w:cs="Times New Roman"/>
        </w:rPr>
        <w:t>Λ=1.8</w:t>
      </w:r>
      <w:r>
        <w:rPr>
          <w:rFonts w:ascii="Times New Roman" w:hAnsi="Times New Roman" w:cs="Times New Roman" w:hint="eastAsia"/>
        </w:rPr>
        <w:t xml:space="preserve">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rPr>
        <w:t>，</w:t>
      </w:r>
      <w:r>
        <w:rPr>
          <w:rFonts w:ascii="Times New Roman" w:hAnsi="Times New Roman" w:cs="Times New Roman" w:hint="eastAsia"/>
        </w:rPr>
        <w:t>d</w:t>
      </w:r>
      <w:r>
        <w:rPr>
          <w:rFonts w:ascii="Times New Roman" w:hAnsi="Times New Roman" w:cs="Times New Roman" w:hint="eastAsia"/>
          <w:vertAlign w:val="subscript"/>
        </w:rPr>
        <w:t>1</w:t>
      </w:r>
      <w:r>
        <w:rPr>
          <w:rFonts w:ascii="Times New Roman" w:hAnsi="Times New Roman" w:cs="Times New Roman"/>
          <w:iCs/>
        </w:rPr>
        <w:t>=</w:t>
      </w:r>
      <w:r>
        <w:rPr>
          <w:rFonts w:ascii="Times New Roman" w:hAnsi="Times New Roman" w:cs="Times New Roman"/>
        </w:rPr>
        <w:t xml:space="preserve">1.4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rPr>
        <w:t>，</w:t>
      </w:r>
      <w:r>
        <w:rPr>
          <w:rFonts w:ascii="Times New Roman" w:hAnsi="Times New Roman" w:cs="Times New Roman" w:hint="eastAsia"/>
        </w:rPr>
        <w:t>d</w:t>
      </w:r>
      <w:r>
        <w:rPr>
          <w:rFonts w:ascii="Times New Roman" w:hAnsi="Times New Roman" w:cs="Times New Roman" w:hint="eastAsia"/>
          <w:vertAlign w:val="subscript"/>
        </w:rPr>
        <w:t>2</w:t>
      </w:r>
      <w:r>
        <w:rPr>
          <w:rFonts w:ascii="Times New Roman" w:hAnsi="Times New Roman" w:cs="Times New Roman"/>
          <w:iCs/>
        </w:rPr>
        <w:t xml:space="preserve">=0.9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rPr>
        <w:t>，</w:t>
      </w:r>
      <w:r>
        <w:rPr>
          <w:rFonts w:ascii="Times New Roman" w:hAnsi="Times New Roman" w:cs="Times New Roman"/>
        </w:rPr>
        <w:t>t</w:t>
      </w:r>
      <w:r>
        <w:rPr>
          <w:rFonts w:ascii="Times New Roman" w:hAnsi="Times New Roman" w:cs="Times New Roman" w:hint="eastAsia"/>
        </w:rPr>
        <w:t>1</w:t>
      </w:r>
      <w:r>
        <w:rPr>
          <w:rFonts w:ascii="Times New Roman" w:hAnsi="Times New Roman" w:cs="Times New Roman"/>
        </w:rPr>
        <w:t>=30</w:t>
      </w:r>
      <w:r>
        <w:rPr>
          <w:rFonts w:ascii="Times New Roman" w:hAnsi="Times New Roman" w:cs="Times New Roman" w:hint="eastAsia"/>
        </w:rPr>
        <w:t xml:space="preserve"> nm</w:t>
      </w:r>
      <w:r>
        <w:rPr>
          <w:rFonts w:ascii="Times New Roman" w:hAnsi="Times New Roman" w:cs="Times New Roman"/>
        </w:rPr>
        <w:t>，</w:t>
      </w:r>
      <w:r>
        <w:rPr>
          <w:rFonts w:ascii="Times New Roman" w:hAnsi="Times New Roman" w:cs="Times New Roman" w:hint="eastAsia"/>
        </w:rPr>
        <w:t>L</w:t>
      </w:r>
      <w:r>
        <w:rPr>
          <w:rFonts w:ascii="Times New Roman" w:hAnsi="Times New Roman" w:cs="Times New Roman"/>
        </w:rPr>
        <w:t>=0.2</w:t>
      </w:r>
      <w:r>
        <w:rPr>
          <w:rFonts w:ascii="Times New Roman" w:hAnsi="Times New Roman" w:cs="Times New Roman" w:hint="eastAsia"/>
        </w:rPr>
        <w:t xml:space="preserve">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hint="eastAsia"/>
        </w:rPr>
        <w:t>），当分析物折射率从</w:t>
      </w:r>
      <w:r>
        <w:rPr>
          <w:rFonts w:ascii="Times New Roman" w:hAnsi="Times New Roman" w:cs="Times New Roman"/>
        </w:rPr>
        <w:t xml:space="preserve"> 1.34 </w:t>
      </w:r>
      <w:r>
        <w:rPr>
          <w:rFonts w:ascii="Times New Roman" w:hAnsi="Times New Roman" w:cs="Times New Roman" w:hint="eastAsia"/>
        </w:rPr>
        <w:t>变化至</w:t>
      </w:r>
      <w:r>
        <w:rPr>
          <w:rFonts w:ascii="Times New Roman" w:hAnsi="Times New Roman" w:cs="Times New Roman"/>
        </w:rPr>
        <w:t xml:space="preserve"> 1.35 </w:t>
      </w:r>
      <w:r>
        <w:rPr>
          <w:rFonts w:ascii="Times New Roman" w:hAnsi="Times New Roman" w:cs="Times New Roman" w:hint="eastAsia"/>
        </w:rPr>
        <w:t>时，不同</w:t>
      </w:r>
      <w:r>
        <w:rPr>
          <w:rFonts w:ascii="Times New Roman" w:hAnsi="Times New Roman" w:cs="Times New Roman"/>
        </w:rPr>
        <w:t xml:space="preserve"> </w:t>
      </w:r>
      <w:proofErr w:type="spellStart"/>
      <w:r>
        <w:rPr>
          <w:rFonts w:ascii="Times New Roman" w:hAnsi="Times New Roman" w:cs="Times New Roman"/>
        </w:rPr>
        <w:t>Ta₂O</w:t>
      </w:r>
      <w:proofErr w:type="spellEnd"/>
      <w:r>
        <w:rPr>
          <w:rFonts w:ascii="Times New Roman" w:hAnsi="Times New Roman" w:cs="Times New Roman"/>
        </w:rPr>
        <w:t>₅</w:t>
      </w:r>
      <w:r>
        <w:rPr>
          <w:rFonts w:ascii="Times New Roman" w:hAnsi="Times New Roman" w:cs="Times New Roman" w:hint="eastAsia"/>
        </w:rPr>
        <w:t>层厚度</w:t>
      </w:r>
      <w:r>
        <w:rPr>
          <w:rFonts w:ascii="Times New Roman" w:hAnsi="Times New Roman" w:cs="Times New Roman"/>
        </w:rPr>
        <w:t>t2</w:t>
      </w:r>
      <w:r>
        <w:rPr>
          <w:rFonts w:ascii="Times New Roman" w:hAnsi="Times New Roman" w:cs="Times New Roman" w:hint="eastAsia"/>
        </w:rPr>
        <w:t>对应的纤芯模式损耗谱如图</w:t>
      </w:r>
      <w:r>
        <w:rPr>
          <w:rFonts w:ascii="Times New Roman" w:hAnsi="Times New Roman" w:cs="Times New Roman" w:hint="eastAsia"/>
        </w:rPr>
        <w:t xml:space="preserve"> 8(a) </w:t>
      </w:r>
      <w:r>
        <w:rPr>
          <w:rFonts w:ascii="Times New Roman" w:hAnsi="Times New Roman" w:cs="Times New Roman" w:hint="eastAsia"/>
        </w:rPr>
        <w:t>所示。</w:t>
      </w:r>
    </w:p>
    <w:p w:rsidR="009464E8" w:rsidRDefault="004D4A4E">
      <w:pPr>
        <w:widowControl/>
        <w:ind w:firstLineChars="200" w:firstLine="420"/>
        <w:rPr>
          <w:rFonts w:ascii="Times New Roman" w:hAnsi="Times New Roman" w:cs="Times New Roman"/>
        </w:rPr>
      </w:pPr>
      <w:r>
        <w:rPr>
          <w:rFonts w:ascii="Times New Roman" w:hAnsi="Times New Roman" w:cs="Times New Roman" w:hint="eastAsia"/>
        </w:rPr>
        <w:t>当</w:t>
      </w:r>
      <w:r>
        <w:rPr>
          <w:rFonts w:ascii="Tahoma" w:hAnsi="Tahoma" w:cs="Tahoma"/>
        </w:rPr>
        <w:t>t2</w:t>
      </w:r>
      <w:r>
        <w:rPr>
          <w:rFonts w:ascii="Times New Roman" w:hAnsi="Times New Roman" w:cs="Times New Roman" w:hint="eastAsia"/>
        </w:rPr>
        <w:t>分别为</w:t>
      </w:r>
      <w:r>
        <w:rPr>
          <w:rFonts w:ascii="Times New Roman" w:hAnsi="Times New Roman" w:cs="Times New Roman" w:hint="eastAsia"/>
        </w:rPr>
        <w:t xml:space="preserve"> 15</w:t>
      </w:r>
      <w:r>
        <w:rPr>
          <w:rFonts w:ascii="Times New Roman" w:hAnsi="Times New Roman" w:cs="Times New Roman" w:hint="eastAsia"/>
        </w:rPr>
        <w:t>、</w:t>
      </w:r>
      <w:r>
        <w:rPr>
          <w:rFonts w:ascii="Times New Roman" w:hAnsi="Times New Roman" w:cs="Times New Roman" w:hint="eastAsia"/>
        </w:rPr>
        <w:t>20</w:t>
      </w:r>
      <w:r>
        <w:rPr>
          <w:rFonts w:ascii="Times New Roman" w:hAnsi="Times New Roman" w:cs="Times New Roman" w:hint="eastAsia"/>
        </w:rPr>
        <w:t>、</w:t>
      </w:r>
      <w:r>
        <w:rPr>
          <w:rFonts w:ascii="Times New Roman" w:hAnsi="Times New Roman" w:cs="Times New Roman" w:hint="eastAsia"/>
        </w:rPr>
        <w:t xml:space="preserve">25 nm </w:t>
      </w:r>
      <w:r>
        <w:rPr>
          <w:rFonts w:ascii="Times New Roman" w:hAnsi="Times New Roman" w:cs="Times New Roman" w:hint="eastAsia"/>
        </w:rPr>
        <w:t>时，共振波长随折射率变化（</w:t>
      </w:r>
      <w:r>
        <w:rPr>
          <w:rFonts w:ascii="Times New Roman" w:hAnsi="Times New Roman" w:cs="Times New Roman" w:hint="eastAsia"/>
        </w:rPr>
        <w:t>1.34</w:t>
      </w:r>
      <w:r>
        <w:rPr>
          <w:rFonts w:ascii="Times New Roman" w:hAnsi="Times New Roman" w:cs="Times New Roman" w:hint="eastAsia"/>
        </w:rPr>
        <w:t>→</w:t>
      </w:r>
      <w:r>
        <w:rPr>
          <w:rFonts w:ascii="Times New Roman" w:hAnsi="Times New Roman" w:cs="Times New Roman" w:hint="eastAsia"/>
        </w:rPr>
        <w:t>1.35</w:t>
      </w:r>
      <w:r>
        <w:rPr>
          <w:rFonts w:ascii="Times New Roman" w:hAnsi="Times New Roman" w:cs="Times New Roman" w:hint="eastAsia"/>
        </w:rPr>
        <w:t>）的偏移情况及对应波长灵敏度如下：</w:t>
      </w:r>
    </w:p>
    <w:p w:rsidR="009464E8" w:rsidRDefault="004D4A4E">
      <w:pPr>
        <w:widowControl/>
        <w:ind w:firstLineChars="200" w:firstLine="420"/>
        <w:rPr>
          <w:rFonts w:ascii="Times New Roman" w:hAnsi="Times New Roman" w:cs="Times New Roman"/>
        </w:rPr>
      </w:pPr>
      <w:r>
        <w:rPr>
          <w:rFonts w:ascii="Tahoma" w:hAnsi="Tahoma" w:cs="Tahoma"/>
        </w:rPr>
        <w:t>t2</w:t>
      </w:r>
      <w:r>
        <w:rPr>
          <w:rFonts w:ascii="Times New Roman" w:hAnsi="Times New Roman" w:cs="Times New Roman" w:hint="eastAsia"/>
        </w:rPr>
        <w:t xml:space="preserve"> =15 nm</w:t>
      </w:r>
      <w:r>
        <w:rPr>
          <w:rFonts w:ascii="Times New Roman" w:hAnsi="Times New Roman" w:cs="Times New Roman" w:hint="eastAsia"/>
        </w:rPr>
        <w:t>：</w:t>
      </w:r>
      <w:r>
        <w:rPr>
          <w:rFonts w:ascii="Times New Roman" w:hAnsi="Times New Roman" w:cs="Times New Roman" w:hint="eastAsia"/>
        </w:rPr>
        <w:t xml:space="preserve">1.390 </w:t>
      </w:r>
      <w:r>
        <w:rPr>
          <w:rFonts w:ascii="Times New Roman" w:hAnsi="Times New Roman" w:cs="Times New Roman" w:hint="eastAsia"/>
        </w:rPr>
        <w:t>μ</w:t>
      </w:r>
      <w:r>
        <w:rPr>
          <w:rFonts w:ascii="Times New Roman" w:hAnsi="Times New Roman" w:cs="Times New Roman" w:hint="eastAsia"/>
        </w:rPr>
        <w:t xml:space="preserve">m </w:t>
      </w:r>
      <w:r>
        <w:rPr>
          <w:rFonts w:ascii="Times New Roman" w:hAnsi="Times New Roman" w:cs="Times New Roman" w:hint="eastAsia"/>
        </w:rPr>
        <w:t>→</w:t>
      </w:r>
      <w:r>
        <w:rPr>
          <w:rFonts w:ascii="Times New Roman" w:hAnsi="Times New Roman" w:cs="Times New Roman" w:hint="eastAsia"/>
        </w:rPr>
        <w:t xml:space="preserve"> 1.285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，灵敏度</w:t>
      </w:r>
      <w:r>
        <w:rPr>
          <w:rFonts w:ascii="Times New Roman" w:hAnsi="Times New Roman" w:cs="Times New Roman" w:hint="eastAsia"/>
        </w:rPr>
        <w:t xml:space="preserve"> 11,500 nm/RIU</w:t>
      </w:r>
      <w:r>
        <w:rPr>
          <w:rFonts w:ascii="Times New Roman" w:hAnsi="Times New Roman" w:cs="Times New Roman" w:hint="eastAsia"/>
        </w:rPr>
        <w:t>；</w:t>
      </w:r>
    </w:p>
    <w:p w:rsidR="009464E8" w:rsidRDefault="004D4A4E">
      <w:pPr>
        <w:widowControl/>
        <w:ind w:firstLineChars="200" w:firstLine="420"/>
        <w:rPr>
          <w:rFonts w:ascii="Times New Roman" w:hAnsi="Times New Roman" w:cs="Times New Roman"/>
        </w:rPr>
      </w:pPr>
      <w:r>
        <w:rPr>
          <w:rFonts w:ascii="Tahoma" w:hAnsi="Tahoma" w:cs="Tahoma"/>
        </w:rPr>
        <w:t>t2</w:t>
      </w:r>
      <w:r>
        <w:rPr>
          <w:rFonts w:ascii="Times New Roman" w:hAnsi="Times New Roman" w:cs="Times New Roman" w:hint="eastAsia"/>
        </w:rPr>
        <w:t>=20 nm</w:t>
      </w:r>
      <w:r>
        <w:rPr>
          <w:rFonts w:ascii="Times New Roman" w:hAnsi="Times New Roman" w:cs="Times New Roman" w:hint="eastAsia"/>
        </w:rPr>
        <w:t>：</w:t>
      </w:r>
      <w:r>
        <w:rPr>
          <w:rFonts w:ascii="Times New Roman" w:hAnsi="Times New Roman" w:cs="Times New Roman" w:hint="eastAsia"/>
        </w:rPr>
        <w:t xml:space="preserve">1.400 </w:t>
      </w:r>
      <w:r>
        <w:rPr>
          <w:rFonts w:ascii="Times New Roman" w:hAnsi="Times New Roman" w:cs="Times New Roman" w:hint="eastAsia"/>
        </w:rPr>
        <w:t>μ</w:t>
      </w:r>
      <w:r>
        <w:rPr>
          <w:rFonts w:ascii="Times New Roman" w:hAnsi="Times New Roman" w:cs="Times New Roman" w:hint="eastAsia"/>
        </w:rPr>
        <w:t xml:space="preserve">m </w:t>
      </w:r>
      <w:r>
        <w:rPr>
          <w:rFonts w:ascii="Times New Roman" w:hAnsi="Times New Roman" w:cs="Times New Roman" w:hint="eastAsia"/>
        </w:rPr>
        <w:t>→</w:t>
      </w:r>
      <w:r>
        <w:rPr>
          <w:rFonts w:ascii="Times New Roman" w:hAnsi="Times New Roman" w:cs="Times New Roman" w:hint="eastAsia"/>
        </w:rPr>
        <w:t xml:space="preserve"> 1.300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，灵敏度</w:t>
      </w:r>
      <w:r>
        <w:rPr>
          <w:rFonts w:ascii="Times New Roman" w:hAnsi="Times New Roman" w:cs="Times New Roman" w:hint="eastAsia"/>
        </w:rPr>
        <w:t xml:space="preserve"> 10,000 nm/RIU</w:t>
      </w:r>
      <w:r>
        <w:rPr>
          <w:rFonts w:ascii="Times New Roman" w:hAnsi="Times New Roman" w:cs="Times New Roman" w:hint="eastAsia"/>
        </w:rPr>
        <w:t>；</w:t>
      </w:r>
    </w:p>
    <w:p w:rsidR="009464E8" w:rsidRDefault="004D4A4E">
      <w:pPr>
        <w:widowControl/>
        <w:ind w:firstLineChars="200" w:firstLine="420"/>
        <w:rPr>
          <w:rFonts w:ascii="Times New Roman" w:hAnsi="Times New Roman" w:cs="Times New Roman"/>
        </w:rPr>
      </w:pPr>
      <w:r>
        <w:rPr>
          <w:rFonts w:ascii="Tahoma" w:hAnsi="Tahoma" w:cs="Tahoma"/>
        </w:rPr>
        <w:t>t2</w:t>
      </w:r>
      <w:r>
        <w:rPr>
          <w:rFonts w:ascii="Times New Roman" w:hAnsi="Times New Roman" w:cs="Times New Roman" w:hint="eastAsia"/>
        </w:rPr>
        <w:t>=25 nm</w:t>
      </w:r>
      <w:r>
        <w:rPr>
          <w:rFonts w:ascii="Times New Roman" w:hAnsi="Times New Roman" w:cs="Times New Roman" w:hint="eastAsia"/>
        </w:rPr>
        <w:t>：</w:t>
      </w:r>
      <w:r>
        <w:rPr>
          <w:rFonts w:ascii="Times New Roman" w:hAnsi="Times New Roman" w:cs="Times New Roman" w:hint="eastAsia"/>
        </w:rPr>
        <w:t xml:space="preserve">1.405 </w:t>
      </w:r>
      <w:r>
        <w:rPr>
          <w:rFonts w:ascii="Times New Roman" w:hAnsi="Times New Roman" w:cs="Times New Roman" w:hint="eastAsia"/>
        </w:rPr>
        <w:t>μ</w:t>
      </w:r>
      <w:r>
        <w:rPr>
          <w:rFonts w:ascii="Times New Roman" w:hAnsi="Times New Roman" w:cs="Times New Roman" w:hint="eastAsia"/>
        </w:rPr>
        <w:t xml:space="preserve">m </w:t>
      </w:r>
      <w:r>
        <w:rPr>
          <w:rFonts w:ascii="Times New Roman" w:hAnsi="Times New Roman" w:cs="Times New Roman" w:hint="eastAsia"/>
        </w:rPr>
        <w:t>→</w:t>
      </w:r>
      <w:r>
        <w:rPr>
          <w:rFonts w:ascii="Times New Roman" w:hAnsi="Times New Roman" w:cs="Times New Roman" w:hint="eastAsia"/>
        </w:rPr>
        <w:t xml:space="preserve"> 1.315 </w:t>
      </w:r>
      <w:r>
        <w:rPr>
          <w:rFonts w:ascii="Times New Roman" w:hAnsi="Times New Roman" w:cs="Times New Roman" w:hint="eastAsia"/>
        </w:rPr>
        <w:t>μ</w:t>
      </w:r>
      <w:r>
        <w:rPr>
          <w:rFonts w:ascii="Times New Roman" w:hAnsi="Times New Roman" w:cs="Times New Roman" w:hint="eastAsia"/>
        </w:rPr>
        <w:t>m</w:t>
      </w:r>
      <w:r>
        <w:rPr>
          <w:rFonts w:ascii="Times New Roman" w:hAnsi="Times New Roman" w:cs="Times New Roman" w:hint="eastAsia"/>
        </w:rPr>
        <w:t>，灵敏度</w:t>
      </w:r>
      <w:r>
        <w:rPr>
          <w:rFonts w:ascii="Times New Roman" w:hAnsi="Times New Roman" w:cs="Times New Roman" w:hint="eastAsia"/>
        </w:rPr>
        <w:t xml:space="preserve"> 9,000 nm/RIU</w:t>
      </w:r>
      <w:r>
        <w:rPr>
          <w:rFonts w:ascii="Times New Roman" w:hAnsi="Times New Roman" w:cs="Times New Roman" w:hint="eastAsia"/>
        </w:rPr>
        <w:t>。</w:t>
      </w:r>
    </w:p>
    <w:p w:rsidR="009464E8" w:rsidRDefault="004D4A4E">
      <w:pPr>
        <w:widowControl/>
        <w:ind w:firstLineChars="200" w:firstLine="420"/>
        <w:rPr>
          <w:rFonts w:ascii="Times New Roman" w:hAnsi="Times New Roman" w:cs="Times New Roman"/>
        </w:rPr>
      </w:pPr>
      <w:r>
        <w:rPr>
          <w:rFonts w:ascii="Times New Roman" w:hAnsi="Times New Roman" w:cs="Times New Roman" w:hint="eastAsia"/>
        </w:rPr>
        <w:t>结果表明，波长灵敏度随</w:t>
      </w:r>
      <w:r>
        <w:rPr>
          <w:rFonts w:ascii="Tahoma" w:hAnsi="Tahoma" w:cs="Tahoma"/>
        </w:rPr>
        <w:t>t2</w:t>
      </w:r>
      <w:r>
        <w:rPr>
          <w:rFonts w:ascii="Times New Roman" w:hAnsi="Times New Roman" w:cs="Times New Roman" w:hint="eastAsia"/>
        </w:rPr>
        <w:t>增加而单调下降，同时损耗谱的半峰全宽（</w:t>
      </w:r>
      <w:r>
        <w:rPr>
          <w:rFonts w:ascii="Times New Roman" w:hAnsi="Times New Roman" w:cs="Times New Roman"/>
        </w:rPr>
        <w:t>FWHM</w:t>
      </w:r>
      <w:r>
        <w:rPr>
          <w:rFonts w:ascii="Times New Roman" w:hAnsi="Times New Roman" w:cs="Times New Roman" w:hint="eastAsia"/>
        </w:rPr>
        <w:t>）逐渐增大。这主要由于</w:t>
      </w:r>
      <w:r>
        <w:rPr>
          <w:rFonts w:ascii="Times New Roman" w:hAnsi="Times New Roman" w:cs="Times New Roman"/>
        </w:rPr>
        <w:t xml:space="preserve"> </w:t>
      </w:r>
      <w:proofErr w:type="spellStart"/>
      <w:r>
        <w:rPr>
          <w:rFonts w:ascii="Times New Roman" w:hAnsi="Times New Roman" w:cs="Times New Roman"/>
        </w:rPr>
        <w:t>Ta₂O</w:t>
      </w:r>
      <w:proofErr w:type="spellEnd"/>
      <w:r>
        <w:rPr>
          <w:rFonts w:ascii="Times New Roman" w:hAnsi="Times New Roman" w:cs="Times New Roman"/>
        </w:rPr>
        <w:t>₅</w:t>
      </w:r>
      <w:r>
        <w:rPr>
          <w:rFonts w:ascii="Times New Roman" w:hAnsi="Times New Roman" w:cs="Times New Roman" w:hint="eastAsia"/>
        </w:rPr>
        <w:t>作为高折射率介质层（</w:t>
      </w:r>
      <w:r>
        <w:rPr>
          <w:rFonts w:ascii="Times New Roman" w:hAnsi="Times New Roman" w:cs="Times New Roman" w:hint="eastAsia"/>
        </w:rPr>
        <w:t>n</w:t>
      </w:r>
      <w:r>
        <w:rPr>
          <w:rFonts w:ascii="Times New Roman" w:hAnsi="Times New Roman" w:cs="Times New Roman" w:hint="eastAsia"/>
        </w:rPr>
        <w:t>≈</w:t>
      </w:r>
      <w:r>
        <w:rPr>
          <w:rFonts w:ascii="Times New Roman" w:hAnsi="Times New Roman" w:cs="Times New Roman" w:hint="eastAsia"/>
        </w:rPr>
        <w:t>2.1</w:t>
      </w:r>
      <w:r>
        <w:rPr>
          <w:rFonts w:ascii="Times New Roman" w:hAnsi="Times New Roman" w:cs="Times New Roman" w:hint="eastAsia"/>
        </w:rPr>
        <w:t>），其厚度增加会改变表面等离子体波的</w:t>
      </w:r>
      <w:proofErr w:type="gramStart"/>
      <w:r>
        <w:rPr>
          <w:rFonts w:ascii="Times New Roman" w:hAnsi="Times New Roman" w:cs="Times New Roman" w:hint="eastAsia"/>
        </w:rPr>
        <w:t>倏逝场分布</w:t>
      </w:r>
      <w:proofErr w:type="gramEnd"/>
      <w:r>
        <w:rPr>
          <w:rFonts w:ascii="Times New Roman" w:hAnsi="Times New Roman" w:cs="Times New Roman" w:hint="eastAsia"/>
        </w:rPr>
        <w:t>，增大分析物与金属界面的等效距离，从而降低折射率调制效率与共振峰锐度。</w:t>
      </w:r>
    </w:p>
    <w:p w:rsidR="009464E8" w:rsidRDefault="004D4A4E">
      <w:pPr>
        <w:widowControl/>
        <w:ind w:firstLineChars="200" w:firstLine="420"/>
        <w:rPr>
          <w:rFonts w:ascii="Times New Roman" w:hAnsi="Times New Roman" w:cs="Times New Roman"/>
        </w:rPr>
      </w:pPr>
      <w:r>
        <w:rPr>
          <w:rFonts w:ascii="Times New Roman" w:hAnsi="Times New Roman" w:cs="Times New Roman" w:hint="eastAsia"/>
        </w:rPr>
        <w:t>图</w:t>
      </w:r>
      <w:r>
        <w:rPr>
          <w:rFonts w:ascii="Times New Roman" w:hAnsi="Times New Roman" w:cs="Times New Roman" w:hint="eastAsia"/>
        </w:rPr>
        <w:t xml:space="preserve"> 8(b) </w:t>
      </w:r>
      <w:r>
        <w:rPr>
          <w:rFonts w:ascii="Times New Roman" w:hAnsi="Times New Roman" w:cs="Times New Roman" w:hint="eastAsia"/>
        </w:rPr>
        <w:t>展示了</w:t>
      </w:r>
      <w:r>
        <w:rPr>
          <w:rFonts w:ascii="Tahoma" w:hAnsi="Tahoma" w:cs="Tahoma"/>
        </w:rPr>
        <w:t>t2</w:t>
      </w:r>
      <w:r>
        <w:rPr>
          <w:rFonts w:ascii="Times New Roman" w:hAnsi="Times New Roman" w:cs="Times New Roman" w:hint="eastAsia"/>
        </w:rPr>
        <w:t>变化时的振幅灵敏度，</w:t>
      </w:r>
      <w:proofErr w:type="gramStart"/>
      <w:r>
        <w:rPr>
          <w:rFonts w:ascii="Times New Roman" w:hAnsi="Times New Roman" w:cs="Times New Roman" w:hint="eastAsia"/>
        </w:rPr>
        <w:t>对应值</w:t>
      </w:r>
      <w:proofErr w:type="gramEnd"/>
      <w:r>
        <w:rPr>
          <w:rFonts w:ascii="Times New Roman" w:hAnsi="Times New Roman" w:cs="Times New Roman" w:hint="eastAsia"/>
        </w:rPr>
        <w:t>分别为</w:t>
      </w:r>
      <w:r>
        <w:rPr>
          <w:rFonts w:ascii="Times New Roman" w:hAnsi="Times New Roman" w:cs="Times New Roman"/>
        </w:rPr>
        <w:t xml:space="preserve"> 787.49</w:t>
      </w:r>
      <w:r>
        <w:rPr>
          <w:rFonts w:ascii="Times New Roman" w:hAnsi="Times New Roman" w:cs="Times New Roman" w:hint="eastAsia"/>
        </w:rPr>
        <w:t>、</w:t>
      </w:r>
      <w:r>
        <w:rPr>
          <w:rFonts w:ascii="Times New Roman" w:hAnsi="Times New Roman" w:cs="Times New Roman"/>
        </w:rPr>
        <w:t>736.86</w:t>
      </w:r>
      <w:r>
        <w:rPr>
          <w:rFonts w:ascii="Times New Roman" w:hAnsi="Times New Roman" w:cs="Times New Roman" w:hint="eastAsia"/>
        </w:rPr>
        <w:t>、</w:t>
      </w:r>
      <w:r>
        <w:rPr>
          <w:rFonts w:ascii="Times New Roman" w:hAnsi="Times New Roman" w:cs="Times New Roman"/>
        </w:rPr>
        <w:t>674.78 RIU⁻¹</w:t>
      </w:r>
      <w:r>
        <w:rPr>
          <w:rFonts w:ascii="Times New Roman" w:hAnsi="Times New Roman" w:cs="Times New Roman" w:hint="eastAsia"/>
        </w:rPr>
        <w:t>，同样呈单调下降趋势。然而，若</w:t>
      </w:r>
      <w:r>
        <w:rPr>
          <w:rFonts w:ascii="Tahoma" w:hAnsi="Tahoma" w:cs="Tahoma"/>
        </w:rPr>
        <w:t>t2</w:t>
      </w:r>
      <w:r>
        <w:rPr>
          <w:rFonts w:ascii="Times New Roman" w:hAnsi="Times New Roman" w:cs="Times New Roman" w:hint="eastAsia"/>
        </w:rPr>
        <w:t>过薄（如</w:t>
      </w:r>
      <w:r>
        <w:rPr>
          <w:rFonts w:ascii="Times New Roman" w:hAnsi="Times New Roman" w:cs="Times New Roman"/>
        </w:rPr>
        <w:t xml:space="preserve"> </w:t>
      </w:r>
      <w:r>
        <w:rPr>
          <w:rFonts w:ascii="Tahoma" w:hAnsi="Tahoma" w:cs="Tahoma"/>
        </w:rPr>
        <w:t>t2</w:t>
      </w:r>
      <w:r>
        <w:rPr>
          <w:rFonts w:ascii="Times New Roman" w:hAnsi="Times New Roman" w:cs="Times New Roman"/>
        </w:rPr>
        <w:t>&lt;15 nm</w:t>
      </w:r>
      <w:r>
        <w:rPr>
          <w:rFonts w:ascii="Times New Roman" w:hAnsi="Times New Roman" w:cs="Times New Roman" w:hint="eastAsia"/>
        </w:rPr>
        <w:t>），则会增加薄膜制备的工艺难度，且难以形成连续致密的保护层，降低抗氧化性能。综合考虑波长灵敏度、振幅灵敏度、光谱分辨率（</w:t>
      </w:r>
      <w:r>
        <w:rPr>
          <w:rFonts w:ascii="Times New Roman" w:hAnsi="Times New Roman" w:cs="Times New Roman"/>
        </w:rPr>
        <w:t>FWHM</w:t>
      </w:r>
      <w:r>
        <w:rPr>
          <w:rFonts w:ascii="Times New Roman" w:hAnsi="Times New Roman" w:cs="Times New Roman" w:hint="eastAsia"/>
        </w:rPr>
        <w:t>）与工艺可行性的权衡关系，本文将</w:t>
      </w:r>
      <w:r>
        <w:rPr>
          <w:rFonts w:ascii="Times New Roman" w:hAnsi="Times New Roman" w:cs="Times New Roman"/>
        </w:rPr>
        <w:t xml:space="preserve"> </w:t>
      </w:r>
      <w:proofErr w:type="spellStart"/>
      <w:r>
        <w:rPr>
          <w:rFonts w:ascii="Times New Roman" w:hAnsi="Times New Roman" w:cs="Times New Roman"/>
        </w:rPr>
        <w:t>Ta₂O</w:t>
      </w:r>
      <w:proofErr w:type="spellEnd"/>
      <w:r>
        <w:rPr>
          <w:rFonts w:ascii="Times New Roman" w:hAnsi="Times New Roman" w:cs="Times New Roman"/>
        </w:rPr>
        <w:t>₅</w:t>
      </w:r>
      <w:r>
        <w:rPr>
          <w:rFonts w:ascii="Times New Roman" w:hAnsi="Times New Roman" w:cs="Times New Roman" w:hint="eastAsia"/>
        </w:rPr>
        <w:t>保护层厚度</w:t>
      </w:r>
      <w:r>
        <w:rPr>
          <w:rFonts w:ascii="Tahoma" w:hAnsi="Tahoma" w:cs="Tahoma"/>
        </w:rPr>
        <w:t>t2</w:t>
      </w:r>
      <w:r>
        <w:rPr>
          <w:rFonts w:ascii="Times New Roman" w:hAnsi="Times New Roman" w:cs="Times New Roman" w:hint="eastAsia"/>
        </w:rPr>
        <w:t>优化设定为</w:t>
      </w:r>
      <w:r>
        <w:rPr>
          <w:rFonts w:ascii="Times New Roman" w:hAnsi="Times New Roman" w:cs="Times New Roman" w:hint="eastAsia"/>
        </w:rPr>
        <w:t xml:space="preserve"> 20 nm</w:t>
      </w:r>
      <w:r>
        <w:rPr>
          <w:rFonts w:ascii="Times New Roman" w:hAnsi="Times New Roman" w:cs="Times New Roman" w:hint="eastAsia"/>
        </w:rPr>
        <w:t>。</w:t>
      </w:r>
    </w:p>
    <w:p w:rsidR="009464E8" w:rsidRDefault="009464E8">
      <w:pPr>
        <w:widowControl/>
        <w:ind w:firstLineChars="200" w:firstLine="420"/>
        <w:rPr>
          <w:rFonts w:ascii="Times New Roman" w:hAnsi="Times New Roman" w:cs="Times New Roman"/>
        </w:rPr>
      </w:pPr>
    </w:p>
    <w:p w:rsidR="009464E8" w:rsidRDefault="004D4A4E">
      <w:r>
        <w:rPr>
          <w:rFonts w:hint="eastAsia"/>
        </w:rPr>
        <w:object w:dxaOrig="8288" w:dyaOrig="3547">
          <v:shape id="_x0000_i1043" type="#_x0000_t75" style="width:414.15pt;height:177.4pt" o:ole="">
            <v:imagedata r:id="rId43" o:title=""/>
          </v:shape>
          <o:OLEObject Type="Embed" ProgID="Visio.Drawing.15" ShapeID="_x0000_i1043" DrawAspect="Content" ObjectID="_1838874871" r:id="rId44"/>
        </w:object>
      </w:r>
    </w:p>
    <w:p w:rsidR="009464E8" w:rsidRDefault="004D4A4E">
      <w:pPr>
        <w:jc w:val="center"/>
        <w:rPr>
          <w:rFonts w:ascii="宋体" w:hAnsi="宋体" w:cs="宋体"/>
          <w:b/>
          <w:bCs/>
          <w:sz w:val="15"/>
          <w:szCs w:val="15"/>
        </w:rPr>
      </w:pPr>
      <w:r>
        <w:rPr>
          <w:rFonts w:ascii="Times New Roman" w:hAnsi="Times New Roman" w:cs="Times New Roman"/>
          <w:b/>
          <w:bCs/>
          <w:sz w:val="15"/>
          <w:szCs w:val="15"/>
        </w:rPr>
        <w:t>图</w:t>
      </w:r>
      <w:r>
        <w:rPr>
          <w:rFonts w:ascii="Times New Roman" w:hAnsi="Times New Roman" w:cs="Times New Roman"/>
          <w:b/>
          <w:bCs/>
          <w:sz w:val="15"/>
          <w:szCs w:val="15"/>
        </w:rPr>
        <w:t xml:space="preserve">8 </w:t>
      </w:r>
      <w:r>
        <w:rPr>
          <w:rFonts w:ascii="Times New Roman" w:hAnsi="Times New Roman" w:cs="Times New Roman" w:hint="eastAsia"/>
          <w:b/>
          <w:bCs/>
          <w:sz w:val="15"/>
          <w:szCs w:val="15"/>
        </w:rPr>
        <w:t>（</w:t>
      </w:r>
      <w:r>
        <w:rPr>
          <w:rFonts w:ascii="Times New Roman" w:hAnsi="Times New Roman" w:cs="Times New Roman"/>
          <w:b/>
          <w:bCs/>
          <w:sz w:val="15"/>
          <w:szCs w:val="15"/>
        </w:rPr>
        <w:t>a</w:t>
      </w:r>
      <w:r>
        <w:rPr>
          <w:rFonts w:ascii="Times New Roman" w:hAnsi="Times New Roman" w:cs="Times New Roman" w:hint="eastAsia"/>
          <w:b/>
          <w:bCs/>
          <w:sz w:val="15"/>
          <w:szCs w:val="15"/>
        </w:rPr>
        <w:t>）</w:t>
      </w:r>
      <w:r>
        <w:rPr>
          <w:rFonts w:ascii="Times New Roman" w:hAnsi="Times New Roman" w:cs="Times New Roman"/>
          <w:b/>
          <w:bCs/>
          <w:sz w:val="15"/>
          <w:szCs w:val="15"/>
        </w:rPr>
        <w:t>当</w:t>
      </w:r>
      <w:r>
        <w:rPr>
          <w:rFonts w:ascii="Times New Roman" w:hAnsi="Times New Roman" w:cs="Times New Roman"/>
          <w:b/>
          <w:bCs/>
          <w:sz w:val="15"/>
          <w:szCs w:val="15"/>
        </w:rPr>
        <w:t>n=1.34</w:t>
      </w:r>
      <w:r>
        <w:rPr>
          <w:rFonts w:ascii="Times New Roman" w:hAnsi="Times New Roman" w:cs="Times New Roman"/>
          <w:b/>
          <w:bCs/>
          <w:sz w:val="15"/>
          <w:szCs w:val="15"/>
        </w:rPr>
        <w:t>和</w:t>
      </w:r>
      <w:r>
        <w:rPr>
          <w:rFonts w:ascii="Times New Roman" w:hAnsi="Times New Roman" w:cs="Times New Roman"/>
          <w:b/>
          <w:bCs/>
          <w:sz w:val="15"/>
          <w:szCs w:val="15"/>
        </w:rPr>
        <w:t>1.35</w:t>
      </w:r>
      <w:r>
        <w:rPr>
          <w:rFonts w:ascii="Times New Roman" w:hAnsi="Times New Roman" w:cs="Times New Roman"/>
          <w:b/>
          <w:bCs/>
          <w:sz w:val="15"/>
          <w:szCs w:val="15"/>
        </w:rPr>
        <w:t>时，</w:t>
      </w:r>
      <w:r>
        <w:rPr>
          <w:rFonts w:ascii="Times New Roman" w:hAnsi="Times New Roman" w:cs="Times New Roman"/>
          <w:b/>
          <w:bCs/>
          <w:sz w:val="15"/>
          <w:szCs w:val="15"/>
        </w:rPr>
        <w:t>t2</w:t>
      </w:r>
      <w:r>
        <w:rPr>
          <w:rFonts w:ascii="Times New Roman" w:hAnsi="Times New Roman" w:cs="Times New Roman"/>
          <w:b/>
          <w:bCs/>
          <w:sz w:val="15"/>
          <w:szCs w:val="15"/>
        </w:rPr>
        <w:t>变化的损耗曲线；</w:t>
      </w:r>
      <w:r>
        <w:rPr>
          <w:rFonts w:ascii="Times New Roman" w:hAnsi="Times New Roman" w:cs="Times New Roman" w:hint="eastAsia"/>
          <w:b/>
          <w:bCs/>
          <w:sz w:val="15"/>
          <w:szCs w:val="15"/>
        </w:rPr>
        <w:t>（</w:t>
      </w:r>
      <w:r>
        <w:rPr>
          <w:rFonts w:ascii="Times New Roman" w:hAnsi="Times New Roman" w:cs="Times New Roman"/>
          <w:b/>
          <w:bCs/>
          <w:sz w:val="15"/>
          <w:szCs w:val="15"/>
        </w:rPr>
        <w:t>b</w:t>
      </w:r>
      <w:r>
        <w:rPr>
          <w:rFonts w:ascii="Times New Roman" w:hAnsi="Times New Roman" w:cs="Times New Roman" w:hint="eastAsia"/>
          <w:b/>
          <w:bCs/>
          <w:sz w:val="15"/>
          <w:szCs w:val="15"/>
        </w:rPr>
        <w:t>）</w:t>
      </w:r>
      <w:r>
        <w:rPr>
          <w:rFonts w:ascii="Times New Roman" w:hAnsi="Times New Roman" w:cs="Times New Roman"/>
          <w:b/>
          <w:bCs/>
          <w:sz w:val="15"/>
          <w:szCs w:val="15"/>
        </w:rPr>
        <w:t>当</w:t>
      </w:r>
      <w:r>
        <w:rPr>
          <w:rFonts w:ascii="Times New Roman" w:hAnsi="Times New Roman" w:cs="Times New Roman"/>
          <w:b/>
          <w:bCs/>
          <w:sz w:val="15"/>
          <w:szCs w:val="15"/>
        </w:rPr>
        <w:t>n=1.35</w:t>
      </w:r>
      <w:r>
        <w:rPr>
          <w:rFonts w:ascii="Times New Roman" w:hAnsi="Times New Roman" w:cs="Times New Roman"/>
          <w:b/>
          <w:bCs/>
          <w:sz w:val="15"/>
          <w:szCs w:val="15"/>
        </w:rPr>
        <w:t>时，</w:t>
      </w:r>
      <w:r>
        <w:rPr>
          <w:rFonts w:ascii="Times New Roman" w:hAnsi="Times New Roman" w:cs="Times New Roman"/>
          <w:b/>
          <w:bCs/>
          <w:sz w:val="15"/>
          <w:szCs w:val="15"/>
        </w:rPr>
        <w:t>t2</w:t>
      </w:r>
      <w:r>
        <w:rPr>
          <w:rFonts w:ascii="Times New Roman" w:hAnsi="Times New Roman" w:cs="Times New Roman"/>
          <w:b/>
          <w:bCs/>
          <w:sz w:val="15"/>
          <w:szCs w:val="15"/>
        </w:rPr>
        <w:t>变化的振幅灵敏</w:t>
      </w:r>
      <w:r>
        <w:rPr>
          <w:rFonts w:ascii="宋体" w:hAnsi="宋体" w:cs="宋体" w:hint="eastAsia"/>
          <w:b/>
          <w:bCs/>
          <w:sz w:val="15"/>
          <w:szCs w:val="15"/>
        </w:rPr>
        <w:t>度曲线</w:t>
      </w:r>
    </w:p>
    <w:p w:rsidR="009464E8" w:rsidRDefault="004D4A4E">
      <w:pPr>
        <w:jc w:val="center"/>
        <w:rPr>
          <w:rFonts w:ascii="宋体" w:hAnsi="宋体" w:cs="宋体"/>
          <w:b/>
          <w:bCs/>
          <w:sz w:val="15"/>
          <w:szCs w:val="15"/>
        </w:rPr>
      </w:pPr>
      <w:r>
        <w:rPr>
          <w:rFonts w:ascii="宋体" w:hAnsi="宋体" w:cs="宋体" w:hint="eastAsia"/>
          <w:b/>
          <w:bCs/>
          <w:sz w:val="15"/>
          <w:szCs w:val="15"/>
        </w:rPr>
        <w:t xml:space="preserve">图8  </w:t>
      </w:r>
      <w:r>
        <w:rPr>
          <w:rFonts w:ascii="Times New Roman" w:hAnsi="Times New Roman" w:cs="Times New Roman"/>
          <w:b/>
          <w:bCs/>
          <w:sz w:val="15"/>
          <w:szCs w:val="15"/>
        </w:rPr>
        <w:t>Ta2O5</w:t>
      </w:r>
      <w:r>
        <w:rPr>
          <w:rFonts w:ascii="Times New Roman" w:hAnsi="Times New Roman" w:cs="Times New Roman"/>
          <w:b/>
          <w:bCs/>
          <w:sz w:val="15"/>
          <w:szCs w:val="15"/>
        </w:rPr>
        <w:t>厚度</w:t>
      </w:r>
      <w:r>
        <w:rPr>
          <w:rFonts w:ascii="Times New Roman" w:hAnsi="Times New Roman" w:cs="Times New Roman"/>
          <w:b/>
          <w:bCs/>
          <w:sz w:val="15"/>
          <w:szCs w:val="15"/>
        </w:rPr>
        <w:t>t2</w:t>
      </w:r>
      <w:r>
        <w:rPr>
          <w:rFonts w:ascii="Times New Roman" w:hAnsi="Times New Roman" w:cs="Times New Roman"/>
          <w:b/>
          <w:bCs/>
          <w:sz w:val="15"/>
          <w:szCs w:val="15"/>
        </w:rPr>
        <w:t>变化的损耗</w:t>
      </w:r>
      <w:r>
        <w:rPr>
          <w:rFonts w:ascii="Times New Roman" w:hAnsi="Times New Roman" w:cs="Times New Roman" w:hint="eastAsia"/>
          <w:b/>
          <w:bCs/>
          <w:sz w:val="15"/>
          <w:szCs w:val="15"/>
        </w:rPr>
        <w:t>与</w:t>
      </w:r>
      <w:r>
        <w:rPr>
          <w:rFonts w:ascii="Times New Roman" w:hAnsi="Times New Roman" w:cs="Times New Roman"/>
          <w:b/>
          <w:bCs/>
          <w:sz w:val="15"/>
          <w:szCs w:val="15"/>
        </w:rPr>
        <w:t>振幅灵敏</w:t>
      </w:r>
      <w:r>
        <w:rPr>
          <w:rFonts w:ascii="宋体" w:hAnsi="宋体" w:cs="宋体" w:hint="eastAsia"/>
          <w:b/>
          <w:bCs/>
          <w:sz w:val="15"/>
          <w:szCs w:val="15"/>
        </w:rPr>
        <w:t>度曲线</w:t>
      </w:r>
    </w:p>
    <w:p w:rsidR="009464E8" w:rsidRDefault="004D4A4E">
      <w:pPr>
        <w:rPr>
          <w:rFonts w:ascii="Times New Roman" w:hAnsi="Times New Roman" w:cs="Times New Roman"/>
          <w:b/>
        </w:rPr>
      </w:pPr>
      <w:r>
        <w:rPr>
          <w:rFonts w:ascii="Times New Roman" w:hAnsi="Times New Roman" w:cs="Times New Roman" w:hint="eastAsia"/>
          <w:b/>
        </w:rPr>
        <w:t xml:space="preserve">3 </w:t>
      </w:r>
      <w:r>
        <w:rPr>
          <w:rFonts w:ascii="Times New Roman" w:hAnsi="Times New Roman" w:cs="Times New Roman" w:hint="eastAsia"/>
          <w:b/>
        </w:rPr>
        <w:t>性能对比分析</w:t>
      </w:r>
    </w:p>
    <w:p w:rsidR="009464E8" w:rsidRDefault="004D4A4E">
      <w:pPr>
        <w:ind w:firstLine="420"/>
        <w:rPr>
          <w:rFonts w:ascii="Times New Roman" w:hAnsi="Times New Roman" w:cs="Times New Roman"/>
        </w:rPr>
      </w:pPr>
      <w:r>
        <w:rPr>
          <w:rFonts w:ascii="Times New Roman" w:hAnsi="Times New Roman" w:cs="Times New Roman" w:hint="eastAsia"/>
        </w:rPr>
        <w:t>本文对优化后传感器的综合探测性能进行了系统评估，并与近年来报道的其他同类传感器进行对比分析。基于优化参数（</w:t>
      </w:r>
      <w:r>
        <w:rPr>
          <w:rFonts w:ascii="Times New Roman" w:hAnsi="Times New Roman" w:cs="Times New Roman"/>
        </w:rPr>
        <w:t>Λ=1.8</w:t>
      </w:r>
      <w:r>
        <w:rPr>
          <w:rFonts w:ascii="Times New Roman" w:hAnsi="Times New Roman" w:cs="Times New Roman" w:hint="eastAsia"/>
        </w:rPr>
        <w:t xml:space="preserve">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rPr>
        <w:t>，</w:t>
      </w:r>
      <w:r>
        <w:rPr>
          <w:rFonts w:ascii="Times New Roman" w:hAnsi="Times New Roman" w:cs="Times New Roman" w:hint="eastAsia"/>
        </w:rPr>
        <w:t>d</w:t>
      </w:r>
      <w:r>
        <w:rPr>
          <w:rFonts w:ascii="Times New Roman" w:hAnsi="Times New Roman" w:cs="Times New Roman" w:hint="eastAsia"/>
          <w:vertAlign w:val="subscript"/>
        </w:rPr>
        <w:t>1</w:t>
      </w:r>
      <w:r>
        <w:rPr>
          <w:rFonts w:ascii="Times New Roman" w:hAnsi="Times New Roman" w:cs="Times New Roman"/>
          <w:iCs/>
        </w:rPr>
        <w:t>=</w:t>
      </w:r>
      <w:r>
        <w:rPr>
          <w:rFonts w:ascii="Times New Roman" w:hAnsi="Times New Roman" w:cs="Times New Roman"/>
        </w:rPr>
        <w:t>1.4</w:t>
      </w:r>
      <w:r>
        <w:rPr>
          <w:rFonts w:ascii="Times New Roman" w:hAnsi="Times New Roman" w:cs="Times New Roman" w:hint="eastAsia"/>
        </w:rPr>
        <w:t xml:space="preserve">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rPr>
        <w:t>，</w:t>
      </w:r>
      <w:r>
        <w:rPr>
          <w:rFonts w:ascii="Times New Roman" w:hAnsi="Times New Roman" w:cs="Times New Roman" w:hint="eastAsia"/>
        </w:rPr>
        <w:t>d</w:t>
      </w:r>
      <w:r>
        <w:rPr>
          <w:rFonts w:ascii="Times New Roman" w:hAnsi="Times New Roman" w:cs="Times New Roman" w:hint="eastAsia"/>
          <w:vertAlign w:val="subscript"/>
        </w:rPr>
        <w:t>2</w:t>
      </w:r>
      <w:r>
        <w:rPr>
          <w:rFonts w:ascii="Times New Roman" w:hAnsi="Times New Roman" w:cs="Times New Roman"/>
          <w:iCs/>
        </w:rPr>
        <w:t xml:space="preserve">=0.9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rPr>
        <w:t>，</w:t>
      </w:r>
      <w:r>
        <w:rPr>
          <w:rFonts w:ascii="Times New Roman" w:hAnsi="Times New Roman" w:cs="Times New Roman"/>
        </w:rPr>
        <w:t>t1=30</w:t>
      </w:r>
      <w:r>
        <w:rPr>
          <w:rFonts w:ascii="Times New Roman" w:hAnsi="Times New Roman" w:cs="Times New Roman" w:hint="eastAsia"/>
        </w:rPr>
        <w:t xml:space="preserve"> nm</w:t>
      </w:r>
      <w:r>
        <w:rPr>
          <w:rFonts w:ascii="Times New Roman" w:hAnsi="Times New Roman" w:cs="Times New Roman"/>
        </w:rPr>
        <w:t>，</w:t>
      </w:r>
      <w:r>
        <w:rPr>
          <w:rFonts w:ascii="Times New Roman" w:hAnsi="Times New Roman" w:cs="Times New Roman"/>
        </w:rPr>
        <w:t>t2=20</w:t>
      </w:r>
      <w:r>
        <w:rPr>
          <w:rFonts w:ascii="Times New Roman" w:hAnsi="Times New Roman" w:cs="Times New Roman" w:hint="eastAsia"/>
        </w:rPr>
        <w:t xml:space="preserve"> nm</w:t>
      </w:r>
      <w:r>
        <w:rPr>
          <w:rFonts w:ascii="Times New Roman" w:hAnsi="Times New Roman" w:cs="Times New Roman"/>
        </w:rPr>
        <w:t>，</w:t>
      </w:r>
      <w:r>
        <w:rPr>
          <w:rFonts w:ascii="Times New Roman" w:hAnsi="Times New Roman" w:cs="Times New Roman" w:hint="eastAsia"/>
          <w:i/>
          <w:iCs/>
        </w:rPr>
        <w:t xml:space="preserve"> </w:t>
      </w:r>
      <w:r>
        <w:rPr>
          <w:rFonts w:ascii="Times New Roman" w:hAnsi="Times New Roman" w:cs="Times New Roman" w:hint="eastAsia"/>
        </w:rPr>
        <w:t>L</w:t>
      </w:r>
      <w:r>
        <w:rPr>
          <w:rFonts w:ascii="Times New Roman" w:hAnsi="Times New Roman" w:cs="Times New Roman"/>
        </w:rPr>
        <w:t xml:space="preserve">=0.2 </w:t>
      </w:r>
      <w:proofErr w:type="spellStart"/>
      <w:r>
        <w:rPr>
          <w:rFonts w:ascii="Times New Roman" w:hAnsi="Times New Roman" w:cs="Times New Roman"/>
        </w:rPr>
        <w:t>μ</w:t>
      </w:r>
      <w:r>
        <w:rPr>
          <w:rFonts w:ascii="Times New Roman" w:hAnsi="Times New Roman" w:cs="Times New Roman" w:hint="eastAsia"/>
        </w:rPr>
        <w:t>m</w:t>
      </w:r>
      <w:proofErr w:type="spellEnd"/>
      <w:r>
        <w:rPr>
          <w:rFonts w:ascii="Times New Roman" w:hAnsi="Times New Roman" w:cs="Times New Roman" w:hint="eastAsia"/>
        </w:rPr>
        <w:t>），图</w:t>
      </w:r>
      <w:r>
        <w:rPr>
          <w:rFonts w:ascii="Times New Roman" w:hAnsi="Times New Roman" w:cs="Times New Roman" w:hint="eastAsia"/>
        </w:rPr>
        <w:t xml:space="preserve"> 9 </w:t>
      </w:r>
      <w:r>
        <w:rPr>
          <w:rFonts w:ascii="Times New Roman" w:hAnsi="Times New Roman" w:cs="Times New Roman" w:hint="eastAsia"/>
        </w:rPr>
        <w:t>展示了传感器在不同分析物折射率下的损耗谱响应特性。</w:t>
      </w:r>
    </w:p>
    <w:p w:rsidR="009464E8" w:rsidRDefault="004D4A4E">
      <w:pPr>
        <w:ind w:firstLine="420"/>
        <w:rPr>
          <w:rFonts w:ascii="Times New Roman" w:hAnsi="Times New Roman" w:cs="Times New Roman"/>
        </w:rPr>
      </w:pPr>
      <w:r>
        <w:rPr>
          <w:rFonts w:ascii="Times New Roman" w:hAnsi="Times New Roman" w:cs="Times New Roman" w:hint="eastAsia"/>
        </w:rPr>
        <w:t>由图</w:t>
      </w:r>
      <w:r>
        <w:rPr>
          <w:rFonts w:ascii="Times New Roman" w:hAnsi="Times New Roman" w:cs="Times New Roman" w:hint="eastAsia"/>
        </w:rPr>
        <w:t xml:space="preserve"> 9(a) </w:t>
      </w:r>
      <w:r>
        <w:rPr>
          <w:rFonts w:ascii="Times New Roman" w:hAnsi="Times New Roman" w:cs="Times New Roman" w:hint="eastAsia"/>
        </w:rPr>
        <w:t>可知，该传感器在折射率</w:t>
      </w:r>
      <w:r>
        <w:rPr>
          <w:rFonts w:ascii="Times New Roman" w:hAnsi="Times New Roman" w:cs="Times New Roman" w:hint="eastAsia"/>
        </w:rPr>
        <w:t xml:space="preserve"> 1.16~1.36</w:t>
      </w:r>
      <w:r>
        <w:rPr>
          <w:rFonts w:ascii="Times New Roman" w:hAnsi="Times New Roman" w:cs="Times New Roman" w:hint="eastAsia"/>
        </w:rPr>
        <w:t>范围内均呈现明显的共振峰偏移，表明其可有效检测该折射率区间的分析物。随着分析物折射率增大，损耗谱共振峰发生蓝移且峰值损耗升高，符合表面等离子体共振的色散特性。</w:t>
      </w:r>
      <w:proofErr w:type="gramStart"/>
      <w:r>
        <w:rPr>
          <w:rFonts w:ascii="Times New Roman" w:hAnsi="Times New Roman" w:cs="Times New Roman" w:hint="eastAsia"/>
        </w:rPr>
        <w:t>基于式</w:t>
      </w:r>
      <w:proofErr w:type="gramEnd"/>
      <w:r>
        <w:rPr>
          <w:rFonts w:ascii="Times New Roman" w:hAnsi="Times New Roman" w:cs="Times New Roman" w:hint="eastAsia"/>
        </w:rPr>
        <w:t xml:space="preserve"> (1)~</w:t>
      </w:r>
      <w:r>
        <w:rPr>
          <w:rFonts w:ascii="Times New Roman" w:hAnsi="Times New Roman" w:cs="Times New Roman" w:hint="eastAsia"/>
        </w:rPr>
        <w:t>式</w:t>
      </w:r>
      <w:r>
        <w:rPr>
          <w:rFonts w:ascii="Times New Roman" w:hAnsi="Times New Roman" w:cs="Times New Roman" w:hint="eastAsia"/>
        </w:rPr>
        <w:t xml:space="preserve"> (3)</w:t>
      </w:r>
      <w:r>
        <w:rPr>
          <w:rFonts w:ascii="Times New Roman" w:hAnsi="Times New Roman" w:cs="Times New Roman" w:hint="eastAsia"/>
        </w:rPr>
        <w:t>计算可得：当分析物折射率在</w:t>
      </w:r>
      <w:r>
        <w:rPr>
          <w:rFonts w:ascii="Times New Roman" w:hAnsi="Times New Roman" w:cs="Times New Roman" w:hint="eastAsia"/>
        </w:rPr>
        <w:t xml:space="preserve"> 1.35~1.36</w:t>
      </w:r>
      <w:r>
        <w:rPr>
          <w:rFonts w:ascii="Times New Roman" w:hAnsi="Times New Roman" w:cs="Times New Roman" w:hint="eastAsia"/>
        </w:rPr>
        <w:t>区间变化时，传感器最大波长灵敏度达</w:t>
      </w:r>
      <w:r>
        <w:rPr>
          <w:rFonts w:ascii="Times New Roman" w:hAnsi="Times New Roman" w:cs="Times New Roman" w:hint="eastAsia"/>
        </w:rPr>
        <w:t xml:space="preserve"> 25</w:t>
      </w:r>
      <w:r>
        <w:rPr>
          <w:rFonts w:ascii="Times New Roman" w:hAnsi="Times New Roman" w:cs="Times New Roman"/>
        </w:rPr>
        <w:t xml:space="preserve"> </w:t>
      </w:r>
      <w:r>
        <w:rPr>
          <w:rFonts w:ascii="Times New Roman" w:hAnsi="Times New Roman" w:cs="Times New Roman" w:hint="eastAsia"/>
        </w:rPr>
        <w:t>500 nm/RIU</w:t>
      </w:r>
      <w:r>
        <w:rPr>
          <w:rFonts w:ascii="Times New Roman" w:hAnsi="Times New Roman" w:cs="Times New Roman" w:hint="eastAsia"/>
        </w:rPr>
        <w:t>，理论分辨率达</w:t>
      </w:r>
      <w:r>
        <w:rPr>
          <w:rFonts w:ascii="Times New Roman" w:hAnsi="Times New Roman" w:cs="Times New Roman" w:hint="eastAsia"/>
        </w:rPr>
        <w:t xml:space="preserve"> </w:t>
      </w:r>
    </w:p>
    <w:p w:rsidR="009464E8" w:rsidRDefault="004D4A4E">
      <w:pPr>
        <w:rPr>
          <w:rFonts w:ascii="Times New Roman" w:hAnsi="Times New Roman" w:cs="Times New Roman"/>
        </w:rPr>
      </w:pPr>
      <w:r>
        <w:rPr>
          <w:rFonts w:ascii="Times New Roman" w:hAnsi="Times New Roman" w:cs="Times New Roman"/>
        </w:rPr>
        <w:t>3.92×10</w:t>
      </w:r>
      <w:r>
        <w:rPr>
          <w:rFonts w:ascii="Times New Roman" w:hAnsi="Times New Roman" w:cs="Times New Roman"/>
          <w:vertAlign w:val="superscript"/>
        </w:rPr>
        <w:t>−6</w:t>
      </w:r>
      <w:r>
        <w:rPr>
          <w:rFonts w:ascii="Times New Roman" w:hAnsi="Times New Roman" w:cs="Times New Roman"/>
        </w:rPr>
        <w:t xml:space="preserve"> RIU</w:t>
      </w:r>
      <w:r>
        <w:rPr>
          <w:rFonts w:ascii="Times New Roman" w:hAnsi="Times New Roman" w:cs="Times New Roman" w:hint="eastAsia"/>
        </w:rPr>
        <w:t>；当折射率在</w:t>
      </w:r>
      <w:r>
        <w:rPr>
          <w:rFonts w:ascii="Times New Roman" w:hAnsi="Times New Roman" w:cs="Times New Roman"/>
        </w:rPr>
        <w:t xml:space="preserve"> 1.34~1.35</w:t>
      </w:r>
      <w:r>
        <w:rPr>
          <w:rFonts w:ascii="Times New Roman" w:hAnsi="Times New Roman" w:cs="Times New Roman" w:hint="eastAsia"/>
        </w:rPr>
        <w:t>区间变化时，最大振幅灵敏度可达</w:t>
      </w:r>
      <w:r>
        <w:rPr>
          <w:rFonts w:ascii="Times New Roman" w:hAnsi="Times New Roman" w:cs="Times New Roman"/>
        </w:rPr>
        <w:t xml:space="preserve"> 736.86 RIU⁻¹</w:t>
      </w:r>
      <w:r>
        <w:rPr>
          <w:rFonts w:ascii="Times New Roman" w:hAnsi="Times New Roman" w:cs="Times New Roman" w:hint="eastAsia"/>
        </w:rPr>
        <w:t>。</w:t>
      </w:r>
    </w:p>
    <w:p w:rsidR="009464E8" w:rsidRDefault="004D4A4E">
      <w:pPr>
        <w:rPr>
          <w:rFonts w:ascii="Times New Roman" w:hAnsi="Times New Roman" w:cs="Times New Roman"/>
        </w:rPr>
      </w:pPr>
      <w:r>
        <w:rPr>
          <w:rFonts w:ascii="Times New Roman" w:hAnsi="Times New Roman" w:cs="Times New Roman" w:hint="eastAsia"/>
        </w:rPr>
        <w:t>图</w:t>
      </w:r>
      <w:r>
        <w:rPr>
          <w:rFonts w:ascii="Times New Roman" w:hAnsi="Times New Roman" w:cs="Times New Roman" w:hint="eastAsia"/>
        </w:rPr>
        <w:t xml:space="preserve"> 10 </w:t>
      </w:r>
      <w:r>
        <w:rPr>
          <w:rFonts w:ascii="Times New Roman" w:hAnsi="Times New Roman" w:cs="Times New Roman" w:hint="eastAsia"/>
        </w:rPr>
        <w:t>为共振波长与分析物折射率的拟合曲线。本文将检测范围划分为</w:t>
      </w:r>
      <w:r>
        <w:rPr>
          <w:rFonts w:ascii="Times New Roman" w:hAnsi="Times New Roman" w:cs="Times New Roman" w:hint="eastAsia"/>
        </w:rPr>
        <w:t xml:space="preserve"> 1.16~1.23 </w:t>
      </w:r>
      <w:r>
        <w:rPr>
          <w:rFonts w:ascii="Times New Roman" w:hAnsi="Times New Roman" w:cs="Times New Roman" w:hint="eastAsia"/>
        </w:rPr>
        <w:t>与</w:t>
      </w:r>
      <w:r>
        <w:rPr>
          <w:rFonts w:ascii="Times New Roman" w:hAnsi="Times New Roman" w:cs="Times New Roman" w:hint="eastAsia"/>
        </w:rPr>
        <w:t xml:space="preserve"> 1.24~1.36 </w:t>
      </w:r>
      <w:r>
        <w:rPr>
          <w:rFonts w:ascii="Times New Roman" w:hAnsi="Times New Roman" w:cs="Times New Roman" w:hint="eastAsia"/>
        </w:rPr>
        <w:t>两个区间分别进行拟合：在</w:t>
      </w:r>
      <w:r>
        <w:rPr>
          <w:rFonts w:ascii="Times New Roman" w:hAnsi="Times New Roman" w:cs="Times New Roman" w:hint="eastAsia"/>
        </w:rPr>
        <w:t xml:space="preserve"> 1.16~1.23</w:t>
      </w:r>
      <w:r>
        <w:rPr>
          <w:rFonts w:ascii="Times New Roman" w:hAnsi="Times New Roman" w:cs="Times New Roman" w:hint="eastAsia"/>
        </w:rPr>
        <w:t>区间，共振波长与折射率呈高度线性关系，线性拟合决定系数</w:t>
      </w:r>
      <w:r>
        <w:rPr>
          <w:rFonts w:ascii="Times New Roman" w:hAnsi="Times New Roman" w:cs="Times New Roman"/>
          <w:i/>
        </w:rPr>
        <w:t>R</w:t>
      </w:r>
      <w:r>
        <w:rPr>
          <w:rFonts w:ascii="Times New Roman" w:hAnsi="Times New Roman" w:cs="Times New Roman"/>
          <w:vertAlign w:val="superscript"/>
        </w:rPr>
        <w:t>2</w:t>
      </w:r>
      <w:r>
        <w:rPr>
          <w:rFonts w:ascii="Times New Roman" w:hAnsi="Times New Roman" w:cs="Times New Roman" w:hint="eastAsia"/>
        </w:rPr>
        <w:t xml:space="preserve"> =0.999</w:t>
      </w:r>
      <w:r>
        <w:rPr>
          <w:rFonts w:ascii="Times New Roman" w:hAnsi="Times New Roman" w:cs="Times New Roman"/>
        </w:rPr>
        <w:t xml:space="preserve"> </w:t>
      </w:r>
      <w:r>
        <w:rPr>
          <w:rFonts w:ascii="Times New Roman" w:hAnsi="Times New Roman" w:cs="Times New Roman" w:hint="eastAsia"/>
        </w:rPr>
        <w:t>9</w:t>
      </w:r>
      <w:r>
        <w:rPr>
          <w:rFonts w:ascii="Times New Roman" w:hAnsi="Times New Roman" w:cs="Times New Roman" w:hint="eastAsia"/>
        </w:rPr>
        <w:t>，表明传感器在该区间具有优异的线性响应特性；在</w:t>
      </w:r>
      <w:r>
        <w:rPr>
          <w:rFonts w:ascii="Times New Roman" w:hAnsi="Times New Roman" w:cs="Times New Roman" w:hint="eastAsia"/>
        </w:rPr>
        <w:t xml:space="preserve"> 1.24~1.36 </w:t>
      </w:r>
      <w:r>
        <w:rPr>
          <w:rFonts w:ascii="Times New Roman" w:hAnsi="Times New Roman" w:cs="Times New Roman" w:hint="eastAsia"/>
        </w:rPr>
        <w:t>区间，采用对数函数拟合，决定系数</w:t>
      </w:r>
      <w:r>
        <w:rPr>
          <w:rFonts w:ascii="Times New Roman" w:hAnsi="Times New Roman" w:cs="Times New Roman"/>
          <w:i/>
        </w:rPr>
        <w:t>R</w:t>
      </w:r>
      <w:r>
        <w:rPr>
          <w:rFonts w:ascii="Times New Roman" w:hAnsi="Times New Roman" w:cs="Times New Roman"/>
          <w:vertAlign w:val="superscript"/>
        </w:rPr>
        <w:t>2</w:t>
      </w:r>
      <w:r>
        <w:rPr>
          <w:rFonts w:ascii="Times New Roman" w:hAnsi="Times New Roman" w:cs="Times New Roman" w:hint="eastAsia"/>
        </w:rPr>
        <w:t>=0.9977</w:t>
      </w:r>
      <w:r>
        <w:rPr>
          <w:rFonts w:ascii="Times New Roman" w:hAnsi="Times New Roman" w:cs="Times New Roman" w:hint="eastAsia"/>
        </w:rPr>
        <w:t>。实际应用中，可根据待测分析物的折射率范围选择相应的拟合模型，实现高精度折射率反演。</w:t>
      </w:r>
    </w:p>
    <w:bookmarkStart w:id="1" w:name="_MON_1801334302"/>
    <w:bookmarkEnd w:id="1"/>
    <w:p w:rsidR="009464E8" w:rsidRDefault="004D4A4E">
      <w:r>
        <w:rPr>
          <w:rFonts w:hint="eastAsia"/>
        </w:rPr>
        <w:object w:dxaOrig="8290" w:dyaOrig="3509">
          <v:shape id="_x0000_i1044" type="#_x0000_t75" style="width:414.7pt;height:175.7pt" o:ole="">
            <v:imagedata r:id="rId45" o:title=""/>
          </v:shape>
          <o:OLEObject Type="Embed" ProgID="Visio.Drawing.15" ShapeID="_x0000_i1044" DrawAspect="Content" ObjectID="_1838874872" r:id="rId46"/>
        </w:object>
      </w:r>
    </w:p>
    <w:p w:rsidR="009464E8" w:rsidRDefault="004D4A4E">
      <w:pPr>
        <w:jc w:val="center"/>
        <w:rPr>
          <w:rFonts w:ascii="Times New Roman" w:hAnsi="Times New Roman" w:cs="Times New Roman"/>
          <w:b/>
          <w:bCs/>
          <w:sz w:val="15"/>
          <w:szCs w:val="15"/>
        </w:rPr>
      </w:pPr>
      <w:r>
        <w:rPr>
          <w:rFonts w:ascii="Times New Roman" w:hAnsi="Times New Roman" w:cs="Times New Roman" w:hint="eastAsia"/>
          <w:b/>
          <w:bCs/>
          <w:sz w:val="15"/>
          <w:szCs w:val="15"/>
        </w:rPr>
        <w:t>（</w:t>
      </w:r>
      <w:r>
        <w:rPr>
          <w:rFonts w:ascii="Times New Roman" w:hAnsi="Times New Roman" w:cs="Times New Roman"/>
          <w:b/>
          <w:bCs/>
          <w:sz w:val="15"/>
          <w:szCs w:val="15"/>
        </w:rPr>
        <w:t>a</w:t>
      </w:r>
      <w:r>
        <w:rPr>
          <w:rFonts w:ascii="Times New Roman" w:hAnsi="Times New Roman" w:cs="Times New Roman" w:hint="eastAsia"/>
          <w:b/>
          <w:bCs/>
          <w:sz w:val="15"/>
          <w:szCs w:val="15"/>
        </w:rPr>
        <w:t>）</w:t>
      </w:r>
      <w:r>
        <w:rPr>
          <w:rFonts w:ascii="Times New Roman" w:hAnsi="Times New Roman" w:cs="Times New Roman"/>
          <w:b/>
          <w:bCs/>
          <w:sz w:val="15"/>
          <w:szCs w:val="15"/>
        </w:rPr>
        <w:t>损耗谱曲线图</w:t>
      </w:r>
      <w:r>
        <w:rPr>
          <w:rFonts w:ascii="Times New Roman" w:hAnsi="Times New Roman" w:cs="Times New Roman" w:hint="eastAsia"/>
          <w:b/>
          <w:bCs/>
          <w:sz w:val="15"/>
          <w:szCs w:val="15"/>
        </w:rPr>
        <w:t xml:space="preserve"> </w:t>
      </w:r>
      <w:r>
        <w:rPr>
          <w:rFonts w:ascii="Times New Roman" w:hAnsi="Times New Roman" w:cs="Times New Roman"/>
          <w:b/>
          <w:bCs/>
          <w:sz w:val="15"/>
          <w:szCs w:val="15"/>
        </w:rPr>
        <w:t xml:space="preserve">                 </w:t>
      </w:r>
      <w:r>
        <w:rPr>
          <w:rFonts w:ascii="Times New Roman" w:hAnsi="Times New Roman" w:cs="Times New Roman" w:hint="eastAsia"/>
          <w:b/>
          <w:bCs/>
          <w:sz w:val="15"/>
          <w:szCs w:val="15"/>
        </w:rPr>
        <w:t>（</w:t>
      </w:r>
      <w:r>
        <w:rPr>
          <w:rFonts w:ascii="Times New Roman" w:hAnsi="Times New Roman" w:cs="Times New Roman"/>
          <w:b/>
          <w:bCs/>
          <w:sz w:val="15"/>
          <w:szCs w:val="15"/>
        </w:rPr>
        <w:t>b</w:t>
      </w:r>
      <w:r>
        <w:rPr>
          <w:rFonts w:ascii="Times New Roman" w:hAnsi="Times New Roman" w:cs="Times New Roman" w:hint="eastAsia"/>
          <w:b/>
          <w:bCs/>
          <w:sz w:val="15"/>
          <w:szCs w:val="15"/>
        </w:rPr>
        <w:t>）</w:t>
      </w:r>
      <w:r>
        <w:rPr>
          <w:rFonts w:ascii="Times New Roman" w:hAnsi="Times New Roman" w:cs="Times New Roman" w:hint="eastAsia"/>
          <w:b/>
          <w:bCs/>
          <w:sz w:val="15"/>
          <w:szCs w:val="15"/>
        </w:rPr>
        <w:t xml:space="preserve"> </w:t>
      </w:r>
      <w:r>
        <w:rPr>
          <w:rFonts w:ascii="Times New Roman" w:hAnsi="Times New Roman" w:cs="Times New Roman"/>
          <w:b/>
          <w:bCs/>
          <w:sz w:val="15"/>
          <w:szCs w:val="15"/>
        </w:rPr>
        <w:t>振幅灵敏度曲线</w:t>
      </w:r>
    </w:p>
    <w:p w:rsidR="009464E8" w:rsidRDefault="004D4A4E">
      <w:pPr>
        <w:jc w:val="center"/>
        <w:rPr>
          <w:rFonts w:ascii="Times New Roman" w:hAnsi="Times New Roman" w:cs="Times New Roman"/>
          <w:b/>
          <w:bCs/>
          <w:sz w:val="15"/>
          <w:szCs w:val="15"/>
        </w:rPr>
      </w:pPr>
      <w:r>
        <w:rPr>
          <w:rFonts w:ascii="Times New Roman" w:hAnsi="Times New Roman" w:cs="Times New Roman" w:hint="eastAsia"/>
          <w:b/>
          <w:bCs/>
          <w:sz w:val="15"/>
          <w:szCs w:val="15"/>
        </w:rPr>
        <w:t>图</w:t>
      </w:r>
      <w:r>
        <w:rPr>
          <w:rFonts w:ascii="Times New Roman" w:hAnsi="Times New Roman" w:cs="Times New Roman" w:hint="eastAsia"/>
          <w:b/>
          <w:bCs/>
          <w:sz w:val="15"/>
          <w:szCs w:val="15"/>
        </w:rPr>
        <w:t xml:space="preserve">9  </w:t>
      </w:r>
      <w:r>
        <w:rPr>
          <w:rFonts w:ascii="Times New Roman" w:hAnsi="Times New Roman" w:cs="Times New Roman" w:hint="eastAsia"/>
          <w:b/>
          <w:bCs/>
          <w:sz w:val="15"/>
          <w:szCs w:val="15"/>
        </w:rPr>
        <w:t>传感</w:t>
      </w:r>
      <w:r>
        <w:rPr>
          <w:rFonts w:ascii="Times New Roman" w:hAnsi="Times New Roman" w:cs="Times New Roman"/>
          <w:b/>
          <w:bCs/>
          <w:sz w:val="15"/>
          <w:szCs w:val="15"/>
        </w:rPr>
        <w:t>器的</w:t>
      </w:r>
      <w:proofErr w:type="gramStart"/>
      <w:r>
        <w:rPr>
          <w:rFonts w:ascii="Times New Roman" w:hAnsi="Times New Roman" w:cs="Times New Roman"/>
          <w:b/>
          <w:bCs/>
          <w:sz w:val="15"/>
          <w:szCs w:val="15"/>
        </w:rPr>
        <w:t>损耗谱</w:t>
      </w:r>
      <w:r>
        <w:rPr>
          <w:rFonts w:ascii="Times New Roman" w:hAnsi="Times New Roman" w:cs="Times New Roman" w:hint="eastAsia"/>
          <w:b/>
          <w:bCs/>
          <w:sz w:val="15"/>
          <w:szCs w:val="15"/>
        </w:rPr>
        <w:t>与</w:t>
      </w:r>
      <w:r>
        <w:rPr>
          <w:rFonts w:ascii="Times New Roman" w:hAnsi="Times New Roman" w:cs="Times New Roman"/>
          <w:b/>
          <w:bCs/>
          <w:sz w:val="15"/>
          <w:szCs w:val="15"/>
        </w:rPr>
        <w:t>振幅</w:t>
      </w:r>
      <w:proofErr w:type="gramEnd"/>
      <w:r>
        <w:rPr>
          <w:rFonts w:ascii="Times New Roman" w:hAnsi="Times New Roman" w:cs="Times New Roman"/>
          <w:b/>
          <w:bCs/>
          <w:sz w:val="15"/>
          <w:szCs w:val="15"/>
        </w:rPr>
        <w:t>灵敏度曲线</w:t>
      </w:r>
    </w:p>
    <w:p w:rsidR="009464E8" w:rsidRDefault="004D4A4E">
      <w:pPr>
        <w:rPr>
          <w:rFonts w:ascii="宋体" w:hAnsi="宋体" w:cs="宋体"/>
          <w:b/>
          <w:bCs/>
          <w:sz w:val="15"/>
          <w:szCs w:val="15"/>
        </w:rPr>
      </w:pPr>
      <w:r>
        <w:rPr>
          <w:rFonts w:hint="eastAsia"/>
        </w:rPr>
        <w:object w:dxaOrig="8283" w:dyaOrig="3492">
          <v:shape id="_x0000_i1045" type="#_x0000_t75" style="width:414.15pt;height:174.55pt" o:ole="">
            <v:imagedata r:id="rId47" o:title=""/>
          </v:shape>
          <o:OLEObject Type="Embed" ProgID="Visio.Drawing.15" ShapeID="_x0000_i1045" DrawAspect="Content" ObjectID="_1838874873" r:id="rId48"/>
        </w:object>
      </w:r>
    </w:p>
    <w:p w:rsidR="009464E8" w:rsidRDefault="004D4A4E">
      <w:pPr>
        <w:jc w:val="center"/>
        <w:rPr>
          <w:rFonts w:ascii="Times New Roman" w:hAnsi="Times New Roman" w:cs="Times New Roman"/>
          <w:b/>
          <w:bCs/>
          <w:sz w:val="15"/>
          <w:szCs w:val="15"/>
        </w:rPr>
      </w:pPr>
      <w:r>
        <w:rPr>
          <w:rFonts w:ascii="Times New Roman" w:hAnsi="Times New Roman" w:cs="Times New Roman" w:hint="eastAsia"/>
          <w:b/>
          <w:bCs/>
          <w:sz w:val="15"/>
          <w:szCs w:val="15"/>
        </w:rPr>
        <w:t>（</w:t>
      </w:r>
      <w:r>
        <w:rPr>
          <w:rFonts w:ascii="Times New Roman" w:hAnsi="Times New Roman" w:cs="Times New Roman"/>
          <w:b/>
          <w:bCs/>
          <w:sz w:val="15"/>
          <w:szCs w:val="15"/>
        </w:rPr>
        <w:t>a</w:t>
      </w:r>
      <w:r>
        <w:rPr>
          <w:rFonts w:ascii="Times New Roman" w:hAnsi="Times New Roman" w:cs="Times New Roman" w:hint="eastAsia"/>
          <w:b/>
          <w:bCs/>
          <w:sz w:val="15"/>
          <w:szCs w:val="15"/>
        </w:rPr>
        <w:t>）</w:t>
      </w:r>
      <w:r>
        <w:rPr>
          <w:rFonts w:ascii="Times New Roman" w:hAnsi="Times New Roman" w:cs="Times New Roman"/>
          <w:b/>
          <w:bCs/>
          <w:sz w:val="15"/>
          <w:szCs w:val="15"/>
        </w:rPr>
        <w:t>折射率</w:t>
      </w:r>
      <w:r>
        <w:rPr>
          <w:rFonts w:ascii="Times New Roman" w:hAnsi="Times New Roman" w:cs="Times New Roman"/>
          <w:b/>
          <w:bCs/>
          <w:sz w:val="15"/>
          <w:szCs w:val="15"/>
        </w:rPr>
        <w:t>1.16-1.23</w:t>
      </w:r>
      <w:r>
        <w:rPr>
          <w:rFonts w:ascii="Times New Roman" w:hAnsi="Times New Roman" w:cs="Times New Roman" w:hint="eastAsia"/>
          <w:b/>
          <w:bCs/>
          <w:sz w:val="15"/>
          <w:szCs w:val="15"/>
        </w:rPr>
        <w:t xml:space="preserve"> </w:t>
      </w:r>
      <w:r>
        <w:rPr>
          <w:rFonts w:ascii="Times New Roman" w:hAnsi="Times New Roman" w:cs="Times New Roman"/>
          <w:b/>
          <w:bCs/>
          <w:sz w:val="15"/>
          <w:szCs w:val="15"/>
        </w:rPr>
        <w:t xml:space="preserve">                              </w:t>
      </w:r>
      <w:r>
        <w:rPr>
          <w:rFonts w:ascii="Times New Roman" w:hAnsi="Times New Roman" w:cs="Times New Roman" w:hint="eastAsia"/>
          <w:b/>
          <w:bCs/>
          <w:sz w:val="15"/>
          <w:szCs w:val="15"/>
        </w:rPr>
        <w:t>（</w:t>
      </w:r>
      <w:r>
        <w:rPr>
          <w:rFonts w:ascii="Times New Roman" w:hAnsi="Times New Roman" w:cs="Times New Roman"/>
          <w:b/>
          <w:bCs/>
          <w:sz w:val="15"/>
          <w:szCs w:val="15"/>
        </w:rPr>
        <w:t>b</w:t>
      </w:r>
      <w:r>
        <w:rPr>
          <w:rFonts w:ascii="Times New Roman" w:hAnsi="Times New Roman" w:cs="Times New Roman" w:hint="eastAsia"/>
          <w:b/>
          <w:bCs/>
          <w:sz w:val="15"/>
          <w:szCs w:val="15"/>
        </w:rPr>
        <w:t>）</w:t>
      </w:r>
      <w:r>
        <w:rPr>
          <w:rFonts w:ascii="Times New Roman" w:hAnsi="Times New Roman" w:cs="Times New Roman"/>
          <w:b/>
          <w:bCs/>
          <w:sz w:val="15"/>
          <w:szCs w:val="15"/>
        </w:rPr>
        <w:t>折射率</w:t>
      </w:r>
      <w:r>
        <w:rPr>
          <w:rFonts w:ascii="Times New Roman" w:hAnsi="Times New Roman" w:cs="Times New Roman"/>
          <w:b/>
          <w:bCs/>
          <w:sz w:val="15"/>
          <w:szCs w:val="15"/>
        </w:rPr>
        <w:t>1.24-1.36</w:t>
      </w:r>
    </w:p>
    <w:p w:rsidR="009464E8" w:rsidRDefault="004D4A4E">
      <w:pPr>
        <w:jc w:val="center"/>
        <w:rPr>
          <w:rFonts w:ascii="Times New Roman" w:hAnsi="Times New Roman" w:cs="Times New Roman"/>
          <w:b/>
          <w:bCs/>
          <w:sz w:val="15"/>
          <w:szCs w:val="15"/>
        </w:rPr>
      </w:pPr>
      <w:r>
        <w:rPr>
          <w:rFonts w:ascii="Times New Roman" w:hAnsi="Times New Roman" w:cs="Times New Roman"/>
          <w:b/>
          <w:bCs/>
          <w:sz w:val="15"/>
          <w:szCs w:val="15"/>
        </w:rPr>
        <w:t>图</w:t>
      </w:r>
      <w:r>
        <w:rPr>
          <w:rFonts w:ascii="Times New Roman" w:hAnsi="Times New Roman" w:cs="Times New Roman"/>
          <w:b/>
          <w:bCs/>
          <w:sz w:val="15"/>
          <w:szCs w:val="15"/>
        </w:rPr>
        <w:t>1</w:t>
      </w:r>
      <w:r>
        <w:rPr>
          <w:rFonts w:ascii="Times New Roman" w:hAnsi="Times New Roman" w:cs="Times New Roman" w:hint="eastAsia"/>
          <w:b/>
          <w:bCs/>
          <w:sz w:val="15"/>
          <w:szCs w:val="15"/>
        </w:rPr>
        <w:t>0</w:t>
      </w:r>
      <w:r>
        <w:rPr>
          <w:rFonts w:ascii="Times New Roman" w:hAnsi="Times New Roman" w:cs="Times New Roman"/>
          <w:b/>
          <w:bCs/>
          <w:sz w:val="15"/>
          <w:szCs w:val="15"/>
        </w:rPr>
        <w:t xml:space="preserve"> </w:t>
      </w:r>
      <w:r>
        <w:rPr>
          <w:rFonts w:ascii="Times New Roman" w:hAnsi="Times New Roman" w:cs="Times New Roman"/>
          <w:b/>
          <w:bCs/>
          <w:sz w:val="15"/>
          <w:szCs w:val="15"/>
        </w:rPr>
        <w:t>待测分析物折射率与损耗谱共振波长的拟合曲线</w:t>
      </w:r>
    </w:p>
    <w:p w:rsidR="009464E8" w:rsidRDefault="004D4A4E">
      <w:pPr>
        <w:ind w:firstLine="420"/>
        <w:rPr>
          <w:rFonts w:ascii="Times New Roman" w:hAnsi="Times New Roman" w:cs="Times New Roman"/>
          <w:sz w:val="18"/>
          <w:szCs w:val="18"/>
        </w:rPr>
      </w:pPr>
      <w:r>
        <w:rPr>
          <w:rFonts w:ascii="Times New Roman" w:hAnsi="Times New Roman" w:cs="Times New Roman" w:hint="eastAsia"/>
        </w:rPr>
        <w:t>表</w:t>
      </w:r>
      <w:r>
        <w:rPr>
          <w:rFonts w:ascii="Times New Roman" w:hAnsi="Times New Roman" w:cs="Times New Roman" w:hint="eastAsia"/>
        </w:rPr>
        <w:t xml:space="preserve"> 1 </w:t>
      </w:r>
      <w:r>
        <w:rPr>
          <w:rFonts w:ascii="Times New Roman" w:hAnsi="Times New Roman" w:cs="Times New Roman" w:hint="eastAsia"/>
        </w:rPr>
        <w:t>汇总了本文传感器与近</w:t>
      </w:r>
      <w:r w:rsidR="006B3CA9">
        <w:rPr>
          <w:rFonts w:ascii="Times New Roman" w:hAnsi="Times New Roman" w:cs="Times New Roman" w:hint="eastAsia"/>
        </w:rPr>
        <w:t>2</w:t>
      </w:r>
      <w:r>
        <w:rPr>
          <w:rFonts w:ascii="Times New Roman" w:hAnsi="Times New Roman" w:cs="Times New Roman" w:hint="eastAsia"/>
        </w:rPr>
        <w:t>年报道的其他同类表面等离子体共振传感器的性能对比。对比参数包括分析物折射率检测范围、最大波长灵敏度、振幅灵敏度及理论分辨率。结果表明，本文提出的双侧抛磨</w:t>
      </w:r>
      <w:r>
        <w:rPr>
          <w:rFonts w:ascii="Times New Roman" w:hAnsi="Times New Roman" w:cs="Times New Roman" w:hint="eastAsia"/>
        </w:rPr>
        <w:t>U</w:t>
      </w:r>
      <w:r>
        <w:rPr>
          <w:rFonts w:ascii="Times New Roman" w:hAnsi="Times New Roman" w:cs="Times New Roman" w:hint="eastAsia"/>
        </w:rPr>
        <w:t>型</w:t>
      </w:r>
      <w:r>
        <w:rPr>
          <w:rFonts w:ascii="Times New Roman" w:hAnsi="Times New Roman" w:cs="Times New Roman" w:hint="eastAsia"/>
        </w:rPr>
        <w:t xml:space="preserve">PCF-SPR </w:t>
      </w:r>
      <w:r>
        <w:rPr>
          <w:rFonts w:ascii="Times New Roman" w:hAnsi="Times New Roman" w:cs="Times New Roman" w:hint="eastAsia"/>
        </w:rPr>
        <w:t>传感器在保持宽折射率检测范围（</w:t>
      </w:r>
      <w:r>
        <w:rPr>
          <w:rFonts w:ascii="Times New Roman" w:hAnsi="Times New Roman" w:cs="Times New Roman" w:hint="eastAsia"/>
        </w:rPr>
        <w:t>1.16~1.36 RIU</w:t>
      </w:r>
      <w:r>
        <w:rPr>
          <w:rFonts w:ascii="Times New Roman" w:hAnsi="Times New Roman" w:cs="Times New Roman" w:hint="eastAsia"/>
        </w:rPr>
        <w:t>）的同时，实现了</w:t>
      </w:r>
      <w:r>
        <w:rPr>
          <w:rFonts w:ascii="Times New Roman" w:hAnsi="Times New Roman" w:cs="Times New Roman" w:hint="eastAsia"/>
        </w:rPr>
        <w:t xml:space="preserve"> 25</w:t>
      </w:r>
      <w:r>
        <w:rPr>
          <w:rFonts w:ascii="Times New Roman" w:hAnsi="Times New Roman" w:cs="Times New Roman"/>
        </w:rPr>
        <w:t xml:space="preserve"> </w:t>
      </w:r>
      <w:r>
        <w:rPr>
          <w:rFonts w:ascii="Times New Roman" w:hAnsi="Times New Roman" w:cs="Times New Roman" w:hint="eastAsia"/>
        </w:rPr>
        <w:t>500 nm/RIU</w:t>
      </w:r>
      <w:r>
        <w:rPr>
          <w:rFonts w:ascii="Times New Roman" w:hAnsi="Times New Roman" w:cs="Times New Roman" w:hint="eastAsia"/>
        </w:rPr>
        <w:t>的超高波长灵敏度，综合性能优于多数同类设计。</w:t>
      </w:r>
    </w:p>
    <w:p w:rsidR="009464E8" w:rsidRDefault="004D4A4E">
      <w:pPr>
        <w:jc w:val="center"/>
      </w:pPr>
      <w:r>
        <w:rPr>
          <w:rFonts w:ascii="宋体" w:hAnsi="宋体" w:cs="宋体" w:hint="eastAsia"/>
          <w:b/>
          <w:bCs/>
          <w:sz w:val="15"/>
          <w:szCs w:val="15"/>
        </w:rPr>
        <w:t>表1 与其他设计比较</w:t>
      </w:r>
    </w:p>
    <w:tbl>
      <w:tblPr>
        <w:tblStyle w:val="ae"/>
        <w:tblW w:w="0" w:type="auto"/>
        <w:tblLook w:val="04A0" w:firstRow="1" w:lastRow="0" w:firstColumn="1" w:lastColumn="0" w:noHBand="0" w:noVBand="1"/>
      </w:tblPr>
      <w:tblGrid>
        <w:gridCol w:w="837"/>
        <w:gridCol w:w="1549"/>
        <w:gridCol w:w="2212"/>
        <w:gridCol w:w="1899"/>
        <w:gridCol w:w="1809"/>
      </w:tblGrid>
      <w:tr w:rsidR="009464E8">
        <w:tc>
          <w:tcPr>
            <w:tcW w:w="852" w:type="dxa"/>
            <w:tcBorders>
              <w:top w:val="single" w:sz="12" w:space="0" w:color="000000"/>
              <w:left w:val="nil"/>
              <w:bottom w:val="single" w:sz="4" w:space="0" w:color="000000"/>
              <w:right w:val="nil"/>
              <w:tl2br w:val="nil"/>
            </w:tcBorders>
            <w:shd w:val="clear" w:color="auto" w:fill="FFFFFF"/>
          </w:tcPr>
          <w:p w:rsidR="009464E8" w:rsidRDefault="0085674E">
            <w:pPr>
              <w:jc w:val="center"/>
              <w:rPr>
                <w:rFonts w:ascii="Times New Roman" w:hAnsi="Times New Roman" w:cs="Times New Roman"/>
                <w:szCs w:val="21"/>
              </w:rPr>
            </w:pPr>
            <w:r>
              <w:rPr>
                <w:rFonts w:ascii="Times New Roman" w:hAnsi="Times New Roman" w:cs="Times New Roman" w:hint="eastAsia"/>
                <w:szCs w:val="21"/>
              </w:rPr>
              <w:t>文献</w:t>
            </w:r>
          </w:p>
        </w:tc>
        <w:tc>
          <w:tcPr>
            <w:tcW w:w="1575" w:type="dxa"/>
            <w:tcBorders>
              <w:top w:val="single" w:sz="12" w:space="0" w:color="000000"/>
              <w:left w:val="nil"/>
              <w:bottom w:val="single" w:sz="4" w:space="0" w:color="000000"/>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检测范围</w:t>
            </w:r>
          </w:p>
        </w:tc>
        <w:tc>
          <w:tcPr>
            <w:tcW w:w="2276" w:type="dxa"/>
            <w:tcBorders>
              <w:top w:val="single" w:sz="12" w:space="0" w:color="000000"/>
              <w:left w:val="nil"/>
              <w:bottom w:val="single" w:sz="4" w:space="0" w:color="000000"/>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最大波长灵敏度</w:t>
            </w:r>
            <w:r>
              <w:rPr>
                <w:rFonts w:ascii="Times New Roman" w:hAnsi="Times New Roman" w:cs="Times New Roman" w:hint="eastAsia"/>
                <w:szCs w:val="21"/>
              </w:rPr>
              <w:t>/</w:t>
            </w:r>
            <w:r>
              <w:rPr>
                <w:rFonts w:ascii="Times New Roman" w:hAnsi="Times New Roman" w:cs="Times New Roman"/>
                <w:szCs w:val="21"/>
              </w:rPr>
              <w:t>(nm/RIU)</w:t>
            </w:r>
          </w:p>
        </w:tc>
        <w:tc>
          <w:tcPr>
            <w:tcW w:w="1963" w:type="dxa"/>
            <w:tcBorders>
              <w:top w:val="single" w:sz="12" w:space="0" w:color="000000"/>
              <w:left w:val="nil"/>
              <w:bottom w:val="single" w:sz="4" w:space="0" w:color="000000"/>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振幅灵敏度</w:t>
            </w:r>
            <w:r>
              <w:rPr>
                <w:rFonts w:ascii="Times New Roman" w:hAnsi="Times New Roman" w:cs="Times New Roman"/>
                <w:szCs w:val="21"/>
              </w:rPr>
              <w:t>/RIU</w:t>
            </w:r>
            <w:r>
              <w:rPr>
                <w:rFonts w:ascii="Times New Roman" w:hAnsi="Times New Roman" w:cs="Times New Roman"/>
                <w:szCs w:val="21"/>
                <w:vertAlign w:val="superscript"/>
              </w:rPr>
              <w:t>-1</w:t>
            </w:r>
          </w:p>
        </w:tc>
        <w:tc>
          <w:tcPr>
            <w:tcW w:w="1856" w:type="dxa"/>
            <w:tcBorders>
              <w:top w:val="single" w:sz="12" w:space="0" w:color="000000"/>
              <w:left w:val="nil"/>
              <w:bottom w:val="single" w:sz="4" w:space="0" w:color="000000"/>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分辨率</w:t>
            </w:r>
            <w:r>
              <w:rPr>
                <w:rFonts w:ascii="Times New Roman" w:hAnsi="Times New Roman" w:cs="Times New Roman"/>
                <w:szCs w:val="21"/>
              </w:rPr>
              <w:t>/RIU</w:t>
            </w:r>
          </w:p>
        </w:tc>
      </w:tr>
      <w:tr w:rsidR="009464E8">
        <w:tc>
          <w:tcPr>
            <w:tcW w:w="852" w:type="dxa"/>
            <w:tcBorders>
              <w:top w:val="single" w:sz="4" w:space="0" w:color="000000"/>
              <w:left w:val="nil"/>
              <w:bottom w:val="nil"/>
              <w:right w:val="nil"/>
            </w:tcBorders>
            <w:shd w:val="clear" w:color="auto" w:fill="FFFFFF"/>
          </w:tcPr>
          <w:p w:rsidR="009464E8" w:rsidRDefault="004D4A4E" w:rsidP="00E60600">
            <w:pPr>
              <w:jc w:val="center"/>
              <w:rPr>
                <w:rFonts w:ascii="Times New Roman" w:hAnsi="Times New Roman" w:cs="Times New Roman"/>
                <w:szCs w:val="21"/>
              </w:rPr>
            </w:pPr>
            <w:r>
              <w:rPr>
                <w:rFonts w:ascii="Times New Roman" w:hAnsi="Times New Roman" w:cs="Times New Roman"/>
                <w:szCs w:val="21"/>
              </w:rPr>
              <w:t>[</w:t>
            </w:r>
            <w:r w:rsidR="00E60600">
              <w:rPr>
                <w:rFonts w:ascii="Times New Roman" w:hAnsi="Times New Roman" w:cs="Times New Roman"/>
                <w:szCs w:val="21"/>
              </w:rPr>
              <w:t>9</w:t>
            </w:r>
            <w:r>
              <w:rPr>
                <w:rFonts w:ascii="Times New Roman" w:hAnsi="Times New Roman" w:cs="Times New Roman"/>
                <w:szCs w:val="21"/>
              </w:rPr>
              <w:t>]</w:t>
            </w:r>
          </w:p>
        </w:tc>
        <w:tc>
          <w:tcPr>
            <w:tcW w:w="1575" w:type="dxa"/>
            <w:tcBorders>
              <w:top w:val="single" w:sz="4" w:space="0" w:color="000000"/>
              <w:left w:val="nil"/>
              <w:bottom w:val="nil"/>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1.34</w:t>
            </w:r>
            <m:oMath>
              <m:r>
                <m:rPr>
                  <m:sty m:val="p"/>
                </m:rPr>
                <w:rPr>
                  <w:rFonts w:ascii="Cambria Math" w:hAnsi="Cambria Math" w:cs="Times New Roman"/>
                </w:rPr>
                <m:t>~</m:t>
              </m:r>
            </m:oMath>
            <w:r>
              <w:rPr>
                <w:rFonts w:ascii="Times New Roman" w:hAnsi="Times New Roman" w:cs="Times New Roman"/>
                <w:szCs w:val="21"/>
              </w:rPr>
              <w:t>1.4</w:t>
            </w:r>
          </w:p>
        </w:tc>
        <w:tc>
          <w:tcPr>
            <w:tcW w:w="2276" w:type="dxa"/>
            <w:tcBorders>
              <w:top w:val="single" w:sz="4" w:space="0" w:color="000000"/>
              <w:left w:val="nil"/>
              <w:bottom w:val="nil"/>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25 000</w:t>
            </w:r>
          </w:p>
        </w:tc>
        <w:tc>
          <w:tcPr>
            <w:tcW w:w="1963" w:type="dxa"/>
            <w:tcBorders>
              <w:top w:val="single" w:sz="4" w:space="0" w:color="000000"/>
              <w:left w:val="nil"/>
              <w:bottom w:val="nil"/>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w:t>
            </w:r>
          </w:p>
        </w:tc>
        <w:tc>
          <w:tcPr>
            <w:tcW w:w="1856" w:type="dxa"/>
            <w:tcBorders>
              <w:top w:val="single" w:sz="4" w:space="0" w:color="000000"/>
              <w:left w:val="nil"/>
              <w:bottom w:val="nil"/>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4.0</w:t>
            </w:r>
            <m:oMath>
              <m:r>
                <m:rPr>
                  <m:sty m:val="p"/>
                </m:rPr>
                <w:rPr>
                  <w:rFonts w:ascii="Cambria Math" w:hAnsi="Cambria Math" w:cs="Times New Roman"/>
                  <w:szCs w:val="21"/>
                </w:rPr>
                <m:t>×</m:t>
              </m:r>
            </m:oMath>
            <w:r>
              <w:rPr>
                <w:rFonts w:ascii="Times New Roman" w:hAnsi="Times New Roman" w:cs="Times New Roman"/>
                <w:szCs w:val="21"/>
              </w:rPr>
              <w:t>10</w:t>
            </w:r>
            <w:r>
              <w:rPr>
                <w:rFonts w:ascii="Times New Roman" w:hAnsi="Times New Roman" w:cs="Times New Roman"/>
                <w:szCs w:val="21"/>
                <w:vertAlign w:val="superscript"/>
              </w:rPr>
              <w:t>-6</w:t>
            </w:r>
          </w:p>
        </w:tc>
      </w:tr>
      <w:tr w:rsidR="009464E8">
        <w:tc>
          <w:tcPr>
            <w:tcW w:w="852" w:type="dxa"/>
            <w:tcBorders>
              <w:top w:val="nil"/>
              <w:left w:val="nil"/>
              <w:bottom w:val="nil"/>
              <w:right w:val="nil"/>
            </w:tcBorders>
            <w:shd w:val="clear" w:color="auto" w:fill="FFFFFF"/>
          </w:tcPr>
          <w:p w:rsidR="009464E8" w:rsidRDefault="004D4A4E" w:rsidP="00E60600">
            <w:pPr>
              <w:jc w:val="center"/>
              <w:rPr>
                <w:rFonts w:ascii="Times New Roman" w:hAnsi="Times New Roman" w:cs="Times New Roman"/>
                <w:szCs w:val="21"/>
              </w:rPr>
            </w:pPr>
            <w:r>
              <w:rPr>
                <w:rFonts w:ascii="Times New Roman" w:hAnsi="Times New Roman" w:cs="Times New Roman"/>
                <w:szCs w:val="21"/>
              </w:rPr>
              <w:t>[</w:t>
            </w:r>
            <w:r w:rsidR="00E60600">
              <w:rPr>
                <w:rFonts w:ascii="Times New Roman" w:hAnsi="Times New Roman" w:cs="Times New Roman"/>
                <w:szCs w:val="21"/>
              </w:rPr>
              <w:t>20</w:t>
            </w:r>
            <w:r>
              <w:rPr>
                <w:rFonts w:ascii="Times New Roman" w:hAnsi="Times New Roman" w:cs="Times New Roman"/>
                <w:szCs w:val="21"/>
              </w:rPr>
              <w:t>]</w:t>
            </w:r>
          </w:p>
        </w:tc>
        <w:tc>
          <w:tcPr>
            <w:tcW w:w="1575" w:type="dxa"/>
            <w:tcBorders>
              <w:top w:val="nil"/>
              <w:left w:val="nil"/>
              <w:bottom w:val="nil"/>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1.25</w:t>
            </w:r>
            <m:oMath>
              <m:r>
                <m:rPr>
                  <m:sty m:val="p"/>
                </m:rPr>
                <w:rPr>
                  <w:rFonts w:ascii="Cambria Math" w:hAnsi="Cambria Math" w:cs="Times New Roman"/>
                </w:rPr>
                <m:t>~</m:t>
              </m:r>
            </m:oMath>
            <w:r>
              <w:rPr>
                <w:rFonts w:ascii="Times New Roman" w:hAnsi="Times New Roman" w:cs="Times New Roman"/>
                <w:szCs w:val="21"/>
              </w:rPr>
              <w:t>1.39</w:t>
            </w:r>
          </w:p>
        </w:tc>
        <w:tc>
          <w:tcPr>
            <w:tcW w:w="2276" w:type="dxa"/>
            <w:tcBorders>
              <w:top w:val="nil"/>
              <w:left w:val="nil"/>
              <w:bottom w:val="nil"/>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22 000</w:t>
            </w:r>
          </w:p>
        </w:tc>
        <w:tc>
          <w:tcPr>
            <w:tcW w:w="1963" w:type="dxa"/>
            <w:tcBorders>
              <w:top w:val="nil"/>
              <w:left w:val="nil"/>
              <w:bottom w:val="nil"/>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1</w:t>
            </w:r>
            <w:r w:rsidR="006B3CA9">
              <w:rPr>
                <w:rFonts w:ascii="Times New Roman" w:hAnsi="Times New Roman" w:cs="Times New Roman"/>
                <w:szCs w:val="21"/>
              </w:rPr>
              <w:t xml:space="preserve"> </w:t>
            </w:r>
            <w:r>
              <w:rPr>
                <w:rFonts w:ascii="Times New Roman" w:hAnsi="Times New Roman" w:cs="Times New Roman"/>
                <w:szCs w:val="21"/>
              </w:rPr>
              <w:t>209.21</w:t>
            </w:r>
          </w:p>
        </w:tc>
        <w:tc>
          <w:tcPr>
            <w:tcW w:w="1856" w:type="dxa"/>
            <w:tcBorders>
              <w:top w:val="nil"/>
              <w:left w:val="nil"/>
              <w:bottom w:val="nil"/>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4.55</w:t>
            </w:r>
            <m:oMath>
              <m:r>
                <m:rPr>
                  <m:sty m:val="p"/>
                </m:rPr>
                <w:rPr>
                  <w:rFonts w:ascii="Cambria Math" w:hAnsi="Cambria Math" w:cs="Times New Roman"/>
                  <w:szCs w:val="21"/>
                </w:rPr>
                <m:t>×</m:t>
              </m:r>
            </m:oMath>
            <w:r>
              <w:rPr>
                <w:rFonts w:ascii="Times New Roman" w:hAnsi="Times New Roman" w:cs="Times New Roman"/>
                <w:szCs w:val="21"/>
              </w:rPr>
              <w:t>10</w:t>
            </w:r>
            <w:r>
              <w:rPr>
                <w:rFonts w:ascii="Times New Roman" w:hAnsi="Times New Roman" w:cs="Times New Roman"/>
                <w:szCs w:val="21"/>
                <w:vertAlign w:val="superscript"/>
              </w:rPr>
              <w:t>-6</w:t>
            </w:r>
          </w:p>
        </w:tc>
      </w:tr>
      <w:tr w:rsidR="009464E8">
        <w:tc>
          <w:tcPr>
            <w:tcW w:w="852" w:type="dxa"/>
            <w:tcBorders>
              <w:top w:val="nil"/>
              <w:left w:val="nil"/>
              <w:bottom w:val="nil"/>
              <w:right w:val="nil"/>
            </w:tcBorders>
            <w:shd w:val="clear" w:color="auto" w:fill="FFFFFF"/>
          </w:tcPr>
          <w:p w:rsidR="009464E8" w:rsidRDefault="004D4A4E" w:rsidP="00E60600">
            <w:pPr>
              <w:jc w:val="center"/>
              <w:rPr>
                <w:rFonts w:ascii="Times New Roman" w:hAnsi="Times New Roman" w:cs="Times New Roman"/>
                <w:szCs w:val="21"/>
              </w:rPr>
            </w:pPr>
            <w:r>
              <w:rPr>
                <w:rFonts w:ascii="Times New Roman" w:hAnsi="Times New Roman" w:cs="Times New Roman"/>
                <w:szCs w:val="21"/>
              </w:rPr>
              <w:t>[</w:t>
            </w:r>
            <w:r w:rsidR="00E60600">
              <w:rPr>
                <w:rFonts w:ascii="Times New Roman" w:hAnsi="Times New Roman" w:cs="Times New Roman"/>
                <w:szCs w:val="21"/>
              </w:rPr>
              <w:t>21</w:t>
            </w:r>
            <w:r>
              <w:rPr>
                <w:rFonts w:ascii="Times New Roman" w:hAnsi="Times New Roman" w:cs="Times New Roman"/>
                <w:szCs w:val="21"/>
              </w:rPr>
              <w:t>]</w:t>
            </w:r>
          </w:p>
        </w:tc>
        <w:tc>
          <w:tcPr>
            <w:tcW w:w="1575" w:type="dxa"/>
            <w:tcBorders>
              <w:top w:val="nil"/>
              <w:left w:val="nil"/>
              <w:bottom w:val="nil"/>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1.26</w:t>
            </w:r>
            <m:oMath>
              <m:r>
                <m:rPr>
                  <m:sty m:val="p"/>
                </m:rPr>
                <w:rPr>
                  <w:rFonts w:ascii="Cambria Math" w:hAnsi="Cambria Math" w:cs="Times New Roman"/>
                </w:rPr>
                <m:t>~</m:t>
              </m:r>
            </m:oMath>
            <w:r>
              <w:rPr>
                <w:rFonts w:ascii="Times New Roman" w:hAnsi="Times New Roman" w:cs="Times New Roman"/>
                <w:szCs w:val="21"/>
              </w:rPr>
              <w:t>1.42</w:t>
            </w:r>
          </w:p>
        </w:tc>
        <w:tc>
          <w:tcPr>
            <w:tcW w:w="2276" w:type="dxa"/>
            <w:tcBorders>
              <w:top w:val="nil"/>
              <w:left w:val="nil"/>
              <w:bottom w:val="nil"/>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7 500</w:t>
            </w:r>
          </w:p>
        </w:tc>
        <w:tc>
          <w:tcPr>
            <w:tcW w:w="1963" w:type="dxa"/>
            <w:tcBorders>
              <w:top w:val="nil"/>
              <w:left w:val="nil"/>
              <w:bottom w:val="nil"/>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634</w:t>
            </w:r>
          </w:p>
        </w:tc>
        <w:tc>
          <w:tcPr>
            <w:tcW w:w="1856" w:type="dxa"/>
            <w:tcBorders>
              <w:top w:val="nil"/>
              <w:left w:val="nil"/>
              <w:bottom w:val="nil"/>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w:t>
            </w:r>
          </w:p>
        </w:tc>
      </w:tr>
      <w:tr w:rsidR="009464E8">
        <w:tc>
          <w:tcPr>
            <w:tcW w:w="852" w:type="dxa"/>
            <w:tcBorders>
              <w:top w:val="nil"/>
              <w:left w:val="nil"/>
              <w:bottom w:val="nil"/>
              <w:right w:val="nil"/>
            </w:tcBorders>
            <w:shd w:val="clear" w:color="auto" w:fill="FFFFFF"/>
          </w:tcPr>
          <w:p w:rsidR="009464E8" w:rsidRDefault="004D4A4E" w:rsidP="00E60600">
            <w:pPr>
              <w:jc w:val="center"/>
              <w:rPr>
                <w:rFonts w:ascii="Times New Roman" w:hAnsi="Times New Roman" w:cs="Times New Roman"/>
                <w:szCs w:val="21"/>
              </w:rPr>
            </w:pPr>
            <w:r>
              <w:rPr>
                <w:rFonts w:ascii="Times New Roman" w:hAnsi="Times New Roman" w:cs="Times New Roman"/>
                <w:szCs w:val="21"/>
              </w:rPr>
              <w:t>[</w:t>
            </w:r>
            <w:r w:rsidR="00E60600">
              <w:rPr>
                <w:rFonts w:ascii="Times New Roman" w:hAnsi="Times New Roman" w:cs="Times New Roman"/>
                <w:szCs w:val="21"/>
              </w:rPr>
              <w:t>5</w:t>
            </w:r>
            <w:r>
              <w:rPr>
                <w:rFonts w:ascii="Times New Roman" w:hAnsi="Times New Roman" w:cs="Times New Roman"/>
                <w:szCs w:val="21"/>
              </w:rPr>
              <w:t>]</w:t>
            </w:r>
          </w:p>
        </w:tc>
        <w:tc>
          <w:tcPr>
            <w:tcW w:w="1575" w:type="dxa"/>
            <w:tcBorders>
              <w:top w:val="nil"/>
              <w:left w:val="nil"/>
              <w:bottom w:val="nil"/>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1.29</w:t>
            </w:r>
            <m:oMath>
              <m:r>
                <m:rPr>
                  <m:sty m:val="p"/>
                </m:rPr>
                <w:rPr>
                  <w:rFonts w:ascii="Cambria Math" w:hAnsi="Cambria Math" w:cs="Times New Roman"/>
                </w:rPr>
                <m:t>~</m:t>
              </m:r>
            </m:oMath>
            <w:r>
              <w:rPr>
                <w:rFonts w:ascii="Times New Roman" w:hAnsi="Times New Roman" w:cs="Times New Roman"/>
                <w:szCs w:val="21"/>
              </w:rPr>
              <w:t>1.40</w:t>
            </w:r>
          </w:p>
        </w:tc>
        <w:tc>
          <w:tcPr>
            <w:tcW w:w="2276" w:type="dxa"/>
            <w:tcBorders>
              <w:top w:val="nil"/>
              <w:left w:val="nil"/>
              <w:bottom w:val="nil"/>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12 500</w:t>
            </w:r>
          </w:p>
        </w:tc>
        <w:tc>
          <w:tcPr>
            <w:tcW w:w="1963" w:type="dxa"/>
            <w:tcBorders>
              <w:top w:val="nil"/>
              <w:left w:val="nil"/>
              <w:bottom w:val="nil"/>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1</w:t>
            </w:r>
            <w:r w:rsidR="006B3CA9">
              <w:rPr>
                <w:rFonts w:ascii="Times New Roman" w:hAnsi="Times New Roman" w:cs="Times New Roman"/>
                <w:szCs w:val="21"/>
              </w:rPr>
              <w:t xml:space="preserve"> </w:t>
            </w:r>
            <w:r>
              <w:rPr>
                <w:rFonts w:ascii="Times New Roman" w:hAnsi="Times New Roman" w:cs="Times New Roman"/>
                <w:szCs w:val="21"/>
              </w:rPr>
              <w:t>189</w:t>
            </w:r>
          </w:p>
        </w:tc>
        <w:tc>
          <w:tcPr>
            <w:tcW w:w="1856" w:type="dxa"/>
            <w:tcBorders>
              <w:top w:val="nil"/>
              <w:left w:val="nil"/>
              <w:bottom w:val="nil"/>
              <w:right w:val="nil"/>
            </w:tcBorders>
            <w:shd w:val="clear" w:color="auto" w:fill="FFFFFF"/>
          </w:tcPr>
          <w:p w:rsidR="009464E8" w:rsidRDefault="004D4A4E">
            <w:pPr>
              <w:jc w:val="center"/>
              <w:rPr>
                <w:rFonts w:ascii="Times New Roman" w:hAnsi="Times New Roman" w:cs="Times New Roman"/>
                <w:szCs w:val="21"/>
                <w:vertAlign w:val="superscript"/>
              </w:rPr>
            </w:pPr>
            <w:r>
              <w:rPr>
                <w:rFonts w:ascii="Times New Roman" w:hAnsi="Times New Roman" w:cs="Times New Roman"/>
                <w:szCs w:val="21"/>
              </w:rPr>
              <w:t>8</w:t>
            </w:r>
            <m:oMath>
              <m:r>
                <m:rPr>
                  <m:sty m:val="p"/>
                </m:rPr>
                <w:rPr>
                  <w:rFonts w:ascii="Cambria Math" w:hAnsi="Cambria Math" w:cs="Times New Roman"/>
                  <w:szCs w:val="21"/>
                </w:rPr>
                <m:t>×</m:t>
              </m:r>
            </m:oMath>
            <w:r>
              <w:rPr>
                <w:rFonts w:ascii="Times New Roman" w:hAnsi="Times New Roman" w:cs="Times New Roman"/>
                <w:szCs w:val="21"/>
              </w:rPr>
              <w:t>10</w:t>
            </w:r>
            <w:r>
              <w:rPr>
                <w:rFonts w:ascii="Times New Roman" w:hAnsi="Times New Roman" w:cs="Times New Roman"/>
                <w:szCs w:val="21"/>
                <w:vertAlign w:val="superscript"/>
              </w:rPr>
              <w:t>-5</w:t>
            </w:r>
          </w:p>
        </w:tc>
      </w:tr>
      <w:tr w:rsidR="009464E8">
        <w:tc>
          <w:tcPr>
            <w:tcW w:w="852" w:type="dxa"/>
            <w:tcBorders>
              <w:top w:val="nil"/>
              <w:left w:val="nil"/>
              <w:bottom w:val="single" w:sz="12" w:space="0" w:color="000000"/>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本文</w:t>
            </w:r>
          </w:p>
        </w:tc>
        <w:tc>
          <w:tcPr>
            <w:tcW w:w="1575" w:type="dxa"/>
            <w:tcBorders>
              <w:top w:val="nil"/>
              <w:left w:val="nil"/>
              <w:bottom w:val="single" w:sz="12" w:space="0" w:color="000000"/>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1.16</w:t>
            </w:r>
            <m:oMath>
              <m:r>
                <m:rPr>
                  <m:sty m:val="p"/>
                </m:rPr>
                <w:rPr>
                  <w:rFonts w:ascii="Cambria Math" w:hAnsi="Cambria Math" w:cs="Times New Roman"/>
                </w:rPr>
                <m:t>~</m:t>
              </m:r>
            </m:oMath>
            <w:r>
              <w:rPr>
                <w:rFonts w:ascii="Times New Roman" w:hAnsi="Times New Roman" w:cs="Times New Roman"/>
                <w:szCs w:val="21"/>
              </w:rPr>
              <w:t>1.36</w:t>
            </w:r>
          </w:p>
        </w:tc>
        <w:tc>
          <w:tcPr>
            <w:tcW w:w="2276" w:type="dxa"/>
            <w:tcBorders>
              <w:top w:val="nil"/>
              <w:left w:val="nil"/>
              <w:bottom w:val="single" w:sz="12" w:space="0" w:color="000000"/>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25 500</w:t>
            </w:r>
          </w:p>
        </w:tc>
        <w:tc>
          <w:tcPr>
            <w:tcW w:w="1963" w:type="dxa"/>
            <w:tcBorders>
              <w:top w:val="nil"/>
              <w:left w:val="nil"/>
              <w:bottom w:val="single" w:sz="12" w:space="0" w:color="000000"/>
              <w:right w:val="nil"/>
            </w:tcBorders>
            <w:shd w:val="clear" w:color="auto" w:fill="FFFFFF"/>
          </w:tcPr>
          <w:p w:rsidR="009464E8" w:rsidRDefault="004D4A4E">
            <w:pPr>
              <w:jc w:val="center"/>
              <w:rPr>
                <w:rFonts w:ascii="Times New Roman" w:hAnsi="Times New Roman" w:cs="Times New Roman"/>
                <w:szCs w:val="21"/>
              </w:rPr>
            </w:pPr>
            <w:r>
              <w:rPr>
                <w:rFonts w:ascii="Times New Roman" w:hAnsi="Times New Roman" w:cs="Times New Roman"/>
                <w:szCs w:val="21"/>
              </w:rPr>
              <w:t>736.86</w:t>
            </w:r>
          </w:p>
        </w:tc>
        <w:tc>
          <w:tcPr>
            <w:tcW w:w="1856" w:type="dxa"/>
            <w:tcBorders>
              <w:top w:val="nil"/>
              <w:left w:val="nil"/>
              <w:bottom w:val="single" w:sz="12" w:space="0" w:color="000000"/>
              <w:right w:val="nil"/>
            </w:tcBorders>
            <w:shd w:val="clear" w:color="auto" w:fill="FFFFFF"/>
          </w:tcPr>
          <w:p w:rsidR="009464E8" w:rsidRDefault="004D4A4E">
            <w:pPr>
              <w:jc w:val="center"/>
              <w:rPr>
                <w:rFonts w:ascii="Times New Roman" w:hAnsi="Times New Roman" w:cs="Times New Roman"/>
                <w:szCs w:val="21"/>
                <w:vertAlign w:val="superscript"/>
              </w:rPr>
            </w:pPr>
            <w:r>
              <w:rPr>
                <w:rFonts w:ascii="Times New Roman" w:hAnsi="Times New Roman" w:cs="Times New Roman"/>
                <w:szCs w:val="21"/>
              </w:rPr>
              <w:t>3.92</w:t>
            </w:r>
            <m:oMath>
              <m:r>
                <m:rPr>
                  <m:sty m:val="p"/>
                </m:rPr>
                <w:rPr>
                  <w:rFonts w:ascii="Cambria Math" w:hAnsi="Cambria Math" w:cs="Times New Roman"/>
                  <w:szCs w:val="21"/>
                </w:rPr>
                <m:t>×</m:t>
              </m:r>
            </m:oMath>
            <w:r>
              <w:rPr>
                <w:rFonts w:ascii="Times New Roman" w:hAnsi="Times New Roman" w:cs="Times New Roman"/>
                <w:szCs w:val="21"/>
              </w:rPr>
              <w:t>10</w:t>
            </w:r>
            <w:r>
              <w:rPr>
                <w:rFonts w:ascii="Times New Roman" w:hAnsi="Times New Roman" w:cs="Times New Roman"/>
                <w:szCs w:val="21"/>
                <w:vertAlign w:val="superscript"/>
              </w:rPr>
              <w:t>-6</w:t>
            </w:r>
          </w:p>
        </w:tc>
      </w:tr>
    </w:tbl>
    <w:p w:rsidR="009464E8" w:rsidRDefault="009464E8">
      <w:pPr>
        <w:rPr>
          <w:rFonts w:ascii="宋体" w:hAnsi="宋体" w:cs="宋体"/>
          <w:b/>
          <w:bCs/>
          <w:sz w:val="15"/>
          <w:szCs w:val="15"/>
        </w:rPr>
      </w:pPr>
    </w:p>
    <w:p w:rsidR="009464E8" w:rsidRDefault="004D4A4E">
      <w:pPr>
        <w:rPr>
          <w:rFonts w:ascii="宋体" w:hAnsi="宋体" w:cs="宋体"/>
          <w:b/>
          <w:bCs/>
          <w:sz w:val="24"/>
          <w:szCs w:val="24"/>
        </w:rPr>
      </w:pPr>
      <w:r>
        <w:rPr>
          <w:rFonts w:ascii="Times New Roman" w:hAnsi="Times New Roman" w:cs="Times New Roman"/>
          <w:b/>
          <w:bCs/>
          <w:sz w:val="24"/>
          <w:szCs w:val="24"/>
        </w:rPr>
        <w:t xml:space="preserve">4 </w:t>
      </w:r>
      <w:r>
        <w:rPr>
          <w:rFonts w:ascii="宋体" w:hAnsi="宋体" w:cs="宋体" w:hint="eastAsia"/>
          <w:b/>
          <w:bCs/>
          <w:sz w:val="24"/>
          <w:szCs w:val="24"/>
        </w:rPr>
        <w:t>结束语</w:t>
      </w:r>
    </w:p>
    <w:p w:rsidR="009464E8" w:rsidRDefault="004D4A4E">
      <w:pPr>
        <w:ind w:firstLineChars="200" w:firstLine="480"/>
        <w:rPr>
          <w:rFonts w:ascii="Times New Roman" w:hAnsi="Times New Roman" w:cs="Times New Roman"/>
          <w:bCs/>
          <w:sz w:val="24"/>
          <w:szCs w:val="24"/>
        </w:rPr>
      </w:pPr>
      <w:r>
        <w:rPr>
          <w:rFonts w:ascii="Times New Roman" w:hAnsi="Times New Roman" w:cs="Times New Roman" w:hint="eastAsia"/>
          <w:bCs/>
          <w:sz w:val="24"/>
          <w:szCs w:val="24"/>
        </w:rPr>
        <w:t>本文提出一种基于表面等离子体共振效应的双侧抛磨</w:t>
      </w:r>
      <w:r>
        <w:rPr>
          <w:rFonts w:ascii="Times New Roman" w:hAnsi="Times New Roman" w:cs="Times New Roman" w:hint="eastAsia"/>
          <w:bCs/>
          <w:sz w:val="24"/>
          <w:szCs w:val="24"/>
        </w:rPr>
        <w:t>U</w:t>
      </w:r>
      <w:r>
        <w:rPr>
          <w:rFonts w:ascii="Times New Roman" w:hAnsi="Times New Roman" w:cs="Times New Roman" w:hint="eastAsia"/>
          <w:bCs/>
          <w:sz w:val="24"/>
          <w:szCs w:val="24"/>
        </w:rPr>
        <w:t>型光子晶体光纤折射率传感器。该传感器的</w:t>
      </w:r>
      <w:r>
        <w:rPr>
          <w:rFonts w:ascii="Times New Roman" w:hAnsi="Times New Roman" w:cs="Times New Roman" w:hint="eastAsia"/>
          <w:bCs/>
          <w:sz w:val="24"/>
          <w:szCs w:val="24"/>
        </w:rPr>
        <w:t>U</w:t>
      </w:r>
      <w:proofErr w:type="gramStart"/>
      <w:r>
        <w:rPr>
          <w:rFonts w:ascii="Times New Roman" w:hAnsi="Times New Roman" w:cs="Times New Roman" w:hint="eastAsia"/>
          <w:bCs/>
          <w:sz w:val="24"/>
          <w:szCs w:val="24"/>
        </w:rPr>
        <w:t>型槽可通过</w:t>
      </w:r>
      <w:proofErr w:type="gramEnd"/>
      <w:r>
        <w:rPr>
          <w:rFonts w:ascii="Times New Roman" w:hAnsi="Times New Roman" w:cs="Times New Roman" w:hint="eastAsia"/>
          <w:bCs/>
          <w:sz w:val="24"/>
          <w:szCs w:val="24"/>
        </w:rPr>
        <w:t>常规光纤抛磨机双侧抛磨工艺制备，相较于化学蚀刻、飞秒激光加工等其他</w:t>
      </w:r>
      <w:r>
        <w:rPr>
          <w:rFonts w:ascii="Times New Roman" w:hAnsi="Times New Roman" w:cs="Times New Roman" w:hint="eastAsia"/>
          <w:bCs/>
          <w:sz w:val="24"/>
          <w:szCs w:val="24"/>
        </w:rPr>
        <w:t>PCF-SPR</w:t>
      </w:r>
      <w:r>
        <w:rPr>
          <w:rFonts w:ascii="Times New Roman" w:hAnsi="Times New Roman" w:cs="Times New Roman" w:hint="eastAsia"/>
          <w:bCs/>
          <w:sz w:val="24"/>
          <w:szCs w:val="24"/>
        </w:rPr>
        <w:t>传感器微结构制备方法，具有工艺流程简单、设备成本低、可重复性高等优势。</w:t>
      </w:r>
    </w:p>
    <w:p w:rsidR="009464E8" w:rsidRDefault="004D4A4E">
      <w:pPr>
        <w:ind w:firstLineChars="200" w:firstLine="480"/>
        <w:rPr>
          <w:rFonts w:ascii="Times New Roman" w:hAnsi="Times New Roman" w:cs="Times New Roman"/>
          <w:bCs/>
          <w:sz w:val="24"/>
          <w:szCs w:val="24"/>
        </w:rPr>
      </w:pPr>
      <w:r>
        <w:rPr>
          <w:rFonts w:ascii="Times New Roman" w:hAnsi="Times New Roman" w:cs="Times New Roman" w:hint="eastAsia"/>
          <w:bCs/>
          <w:sz w:val="24"/>
          <w:szCs w:val="24"/>
        </w:rPr>
        <w:t>通过对传感器关键结构参数（Λ、</w:t>
      </w:r>
      <w:r>
        <w:rPr>
          <w:rFonts w:ascii="Times New Roman" w:hAnsi="Times New Roman" w:cs="Times New Roman"/>
          <w:bCs/>
          <w:sz w:val="24"/>
          <w:szCs w:val="24"/>
        </w:rPr>
        <w:t>d1</w:t>
      </w:r>
      <w:r>
        <w:rPr>
          <w:rFonts w:ascii="Times New Roman" w:hAnsi="Times New Roman" w:cs="Times New Roman" w:hint="eastAsia"/>
          <w:bCs/>
          <w:sz w:val="24"/>
          <w:szCs w:val="24"/>
        </w:rPr>
        <w:t>、</w:t>
      </w:r>
      <w:r>
        <w:rPr>
          <w:rFonts w:ascii="Times New Roman" w:hAnsi="Times New Roman" w:cs="Times New Roman"/>
          <w:bCs/>
          <w:sz w:val="24"/>
          <w:szCs w:val="24"/>
        </w:rPr>
        <w:t>d2</w:t>
      </w:r>
      <w:r>
        <w:rPr>
          <w:rFonts w:ascii="Times New Roman" w:hAnsi="Times New Roman" w:cs="Times New Roman" w:hint="eastAsia"/>
          <w:bCs/>
          <w:sz w:val="24"/>
          <w:szCs w:val="24"/>
        </w:rPr>
        <w:t>、</w:t>
      </w:r>
      <w:r>
        <w:rPr>
          <w:rFonts w:ascii="Times New Roman" w:hAnsi="Times New Roman" w:cs="Times New Roman"/>
          <w:bCs/>
          <w:sz w:val="24"/>
          <w:szCs w:val="24"/>
        </w:rPr>
        <w:t>t1</w:t>
      </w:r>
      <w:r>
        <w:rPr>
          <w:rFonts w:ascii="Times New Roman" w:hAnsi="Times New Roman" w:cs="Times New Roman" w:hint="eastAsia"/>
          <w:bCs/>
          <w:sz w:val="24"/>
          <w:szCs w:val="24"/>
        </w:rPr>
        <w:t>、</w:t>
      </w:r>
      <w:r>
        <w:rPr>
          <w:rFonts w:ascii="Times New Roman" w:hAnsi="Times New Roman" w:cs="Times New Roman" w:hint="eastAsia"/>
          <w:bCs/>
          <w:sz w:val="24"/>
          <w:szCs w:val="24"/>
        </w:rPr>
        <w:t>t2</w:t>
      </w:r>
      <w:r>
        <w:rPr>
          <w:rFonts w:ascii="Times New Roman" w:hAnsi="Times New Roman" w:cs="Times New Roman" w:hint="eastAsia"/>
          <w:bCs/>
          <w:sz w:val="24"/>
          <w:szCs w:val="24"/>
        </w:rPr>
        <w:t>、</w:t>
      </w:r>
      <w:r>
        <w:rPr>
          <w:rFonts w:ascii="Times New Roman" w:hAnsi="Times New Roman" w:cs="Times New Roman"/>
          <w:bCs/>
          <w:sz w:val="24"/>
          <w:szCs w:val="24"/>
        </w:rPr>
        <w:t>L</w:t>
      </w:r>
      <w:r>
        <w:rPr>
          <w:rFonts w:ascii="Times New Roman" w:hAnsi="Times New Roman" w:cs="Times New Roman" w:hint="eastAsia"/>
          <w:bCs/>
          <w:sz w:val="24"/>
          <w:szCs w:val="24"/>
        </w:rPr>
        <w:t>）的系统优化，仿真结果表明：在波长</w:t>
      </w:r>
      <w:r>
        <w:rPr>
          <w:rFonts w:ascii="Times New Roman" w:hAnsi="Times New Roman" w:cs="Times New Roman"/>
          <w:bCs/>
          <w:sz w:val="24"/>
          <w:szCs w:val="24"/>
        </w:rPr>
        <w:t xml:space="preserve"> 1.04~2.00 </w:t>
      </w:r>
      <w:proofErr w:type="spellStart"/>
      <w:r>
        <w:rPr>
          <w:rFonts w:ascii="Times New Roman" w:hAnsi="Times New Roman" w:cs="Times New Roman"/>
          <w:bCs/>
          <w:sz w:val="24"/>
          <w:szCs w:val="24"/>
        </w:rPr>
        <w:t>μm</w:t>
      </w:r>
      <w:proofErr w:type="spellEnd"/>
      <w:r>
        <w:rPr>
          <w:rFonts w:ascii="Times New Roman" w:hAnsi="Times New Roman" w:cs="Times New Roman" w:hint="eastAsia"/>
          <w:bCs/>
          <w:sz w:val="24"/>
          <w:szCs w:val="24"/>
        </w:rPr>
        <w:t>、分析物折射率</w:t>
      </w:r>
      <w:r>
        <w:rPr>
          <w:rFonts w:ascii="Times New Roman" w:hAnsi="Times New Roman" w:cs="Times New Roman"/>
          <w:bCs/>
          <w:sz w:val="24"/>
          <w:szCs w:val="24"/>
        </w:rPr>
        <w:t xml:space="preserve"> 1.16~1.36 RIU </w:t>
      </w:r>
      <w:r>
        <w:rPr>
          <w:rFonts w:ascii="Times New Roman" w:hAnsi="Times New Roman" w:cs="Times New Roman" w:hint="eastAsia"/>
          <w:bCs/>
          <w:sz w:val="24"/>
          <w:szCs w:val="24"/>
        </w:rPr>
        <w:t>的宽检测范围内，该传感器可实现</w:t>
      </w:r>
      <w:r>
        <w:rPr>
          <w:rFonts w:ascii="Times New Roman" w:hAnsi="Times New Roman" w:cs="Times New Roman"/>
          <w:bCs/>
          <w:sz w:val="24"/>
          <w:szCs w:val="24"/>
        </w:rPr>
        <w:t xml:space="preserve"> 25,500 nm/RIU </w:t>
      </w:r>
      <w:r>
        <w:rPr>
          <w:rFonts w:ascii="Times New Roman" w:hAnsi="Times New Roman" w:cs="Times New Roman" w:hint="eastAsia"/>
          <w:bCs/>
          <w:sz w:val="24"/>
          <w:szCs w:val="24"/>
        </w:rPr>
        <w:t>的最大波长灵敏度、</w:t>
      </w:r>
      <w:r>
        <w:rPr>
          <w:rFonts w:ascii="Times New Roman" w:hAnsi="Times New Roman" w:cs="Times New Roman"/>
          <w:bCs/>
          <w:sz w:val="24"/>
          <w:szCs w:val="24"/>
        </w:rPr>
        <w:t xml:space="preserve">736.86 RIU⁻¹ </w:t>
      </w:r>
      <w:r>
        <w:rPr>
          <w:rFonts w:ascii="Times New Roman" w:hAnsi="Times New Roman" w:cs="Times New Roman" w:hint="eastAsia"/>
          <w:bCs/>
          <w:sz w:val="24"/>
          <w:szCs w:val="24"/>
        </w:rPr>
        <w:t>的最大振幅灵敏度，以及</w:t>
      </w:r>
      <w:r>
        <w:rPr>
          <w:rFonts w:ascii="Times New Roman" w:hAnsi="Times New Roman" w:cs="Times New Roman"/>
          <w:bCs/>
          <w:sz w:val="24"/>
          <w:szCs w:val="24"/>
        </w:rPr>
        <w:t>3.92×10</w:t>
      </w:r>
      <w:r>
        <w:rPr>
          <w:rFonts w:ascii="Times New Roman" w:hAnsi="Times New Roman" w:cs="Times New Roman"/>
          <w:bCs/>
          <w:sz w:val="24"/>
          <w:szCs w:val="24"/>
          <w:vertAlign w:val="superscript"/>
        </w:rPr>
        <w:t>−6</w:t>
      </w:r>
      <w:r>
        <w:rPr>
          <w:rFonts w:ascii="Times New Roman" w:hAnsi="Times New Roman" w:cs="Times New Roman" w:hint="eastAsia"/>
          <w:bCs/>
          <w:sz w:val="24"/>
          <w:szCs w:val="24"/>
        </w:rPr>
        <w:t xml:space="preserve"> RIU </w:t>
      </w:r>
      <w:r>
        <w:rPr>
          <w:rFonts w:ascii="Times New Roman" w:hAnsi="Times New Roman" w:cs="Times New Roman" w:hint="eastAsia"/>
          <w:bCs/>
          <w:sz w:val="24"/>
          <w:szCs w:val="24"/>
        </w:rPr>
        <w:t>的理论分辨率。</w:t>
      </w:r>
    </w:p>
    <w:p w:rsidR="009464E8" w:rsidRDefault="004D4A4E">
      <w:pPr>
        <w:ind w:firstLineChars="200" w:firstLine="480"/>
        <w:rPr>
          <w:rFonts w:ascii="Times New Roman" w:hAnsi="Times New Roman" w:cs="Times New Roman"/>
          <w:bCs/>
          <w:sz w:val="24"/>
          <w:szCs w:val="24"/>
        </w:rPr>
      </w:pPr>
      <w:r>
        <w:rPr>
          <w:rFonts w:ascii="Times New Roman" w:hAnsi="Times New Roman" w:cs="Times New Roman" w:hint="eastAsia"/>
          <w:bCs/>
          <w:sz w:val="24"/>
          <w:szCs w:val="24"/>
        </w:rPr>
        <w:t>该传感器兼具高灵敏度、宽检测范围与低成本制备优势，在生物分子相互作用分析、化学试剂浓度监测、环境污染物检测等折射率敏感型应用场景中具有广阔的应用前景。</w:t>
      </w:r>
    </w:p>
    <w:p w:rsidR="009464E8" w:rsidRDefault="009464E8">
      <w:pPr>
        <w:rPr>
          <w:b/>
          <w:bCs/>
          <w:sz w:val="24"/>
          <w:szCs w:val="24"/>
        </w:rPr>
      </w:pPr>
    </w:p>
    <w:p w:rsidR="009464E8" w:rsidRDefault="004D4A4E">
      <w:pPr>
        <w:rPr>
          <w:b/>
          <w:bCs/>
          <w:sz w:val="24"/>
          <w:szCs w:val="24"/>
        </w:rPr>
      </w:pPr>
      <w:r>
        <w:rPr>
          <w:rFonts w:hint="eastAsia"/>
          <w:b/>
          <w:bCs/>
          <w:szCs w:val="21"/>
        </w:rPr>
        <w:t>参考文献：</w:t>
      </w:r>
    </w:p>
    <w:p w:rsidR="009464E8" w:rsidRDefault="004D4A4E" w:rsidP="00F30747">
      <w:pPr>
        <w:numPr>
          <w:ilvl w:val="0"/>
          <w:numId w:val="1"/>
        </w:numPr>
        <w:rPr>
          <w:rFonts w:ascii="Times New Roman" w:hAnsi="Times New Roman" w:cs="Times New Roman"/>
          <w:szCs w:val="21"/>
        </w:rPr>
      </w:pPr>
      <w:r>
        <w:rPr>
          <w:rFonts w:ascii="Times New Roman" w:hAnsi="Times New Roman" w:cs="Times New Roman" w:hint="eastAsia"/>
          <w:szCs w:val="21"/>
        </w:rPr>
        <w:t xml:space="preserve">Ying Yu, Yan </w:t>
      </w:r>
      <w:proofErr w:type="spellStart"/>
      <w:r>
        <w:rPr>
          <w:rFonts w:ascii="Times New Roman" w:hAnsi="Times New Roman" w:cs="Times New Roman" w:hint="eastAsia"/>
          <w:szCs w:val="21"/>
        </w:rPr>
        <w:t>Xiaolin</w:t>
      </w:r>
      <w:proofErr w:type="spellEnd"/>
      <w:r>
        <w:rPr>
          <w:rFonts w:ascii="Times New Roman" w:hAnsi="Times New Roman" w:cs="Times New Roman" w:hint="eastAsia"/>
          <w:szCs w:val="21"/>
        </w:rPr>
        <w:t xml:space="preserve">, Shan Dan, et al. A review of recent research progress on optimization in D-shaped photonic crystal fiber[J]. </w:t>
      </w:r>
      <w:r w:rsidR="00F30747" w:rsidRPr="00F30747">
        <w:rPr>
          <w:rFonts w:ascii="Times New Roman" w:hAnsi="Times New Roman" w:cs="Times New Roman"/>
          <w:szCs w:val="21"/>
        </w:rPr>
        <w:t>Optics &amp; Laser Technology</w:t>
      </w:r>
      <w:r>
        <w:rPr>
          <w:rFonts w:ascii="Times New Roman" w:hAnsi="Times New Roman" w:cs="Times New Roman" w:hint="eastAsia"/>
          <w:szCs w:val="21"/>
        </w:rPr>
        <w:t>, 2024, 169: 110047.</w:t>
      </w:r>
    </w:p>
    <w:p w:rsidR="009464E8" w:rsidRDefault="004D4A4E">
      <w:pPr>
        <w:numPr>
          <w:ilvl w:val="0"/>
          <w:numId w:val="1"/>
        </w:numPr>
        <w:rPr>
          <w:rFonts w:ascii="Times New Roman" w:eastAsia="Helvetica" w:hAnsi="Times New Roman" w:cs="Times New Roman"/>
          <w:szCs w:val="21"/>
          <w:shd w:val="clear" w:color="auto" w:fill="FFFFFF"/>
        </w:rPr>
      </w:pPr>
      <w:proofErr w:type="spellStart"/>
      <w:r>
        <w:rPr>
          <w:rFonts w:ascii="Times New Roman" w:hAnsi="Times New Roman" w:cs="Times New Roman" w:hint="eastAsia"/>
          <w:szCs w:val="21"/>
        </w:rPr>
        <w:t>Gangwar</w:t>
      </w:r>
      <w:proofErr w:type="spellEnd"/>
      <w:r>
        <w:rPr>
          <w:rFonts w:ascii="Times New Roman" w:hAnsi="Times New Roman" w:cs="Times New Roman" w:hint="eastAsia"/>
          <w:szCs w:val="21"/>
        </w:rPr>
        <w:t xml:space="preserve"> R K, Min </w:t>
      </w:r>
      <w:proofErr w:type="spellStart"/>
      <w:r>
        <w:rPr>
          <w:rFonts w:ascii="Times New Roman" w:hAnsi="Times New Roman" w:cs="Times New Roman" w:hint="eastAsia"/>
          <w:szCs w:val="21"/>
        </w:rPr>
        <w:t>Rui</w:t>
      </w:r>
      <w:proofErr w:type="spellEnd"/>
      <w:r>
        <w:rPr>
          <w:rFonts w:ascii="Times New Roman" w:hAnsi="Times New Roman" w:cs="Times New Roman" w:hint="eastAsia"/>
          <w:szCs w:val="21"/>
        </w:rPr>
        <w:t xml:space="preserve">, Li </w:t>
      </w:r>
      <w:proofErr w:type="spellStart"/>
      <w:r>
        <w:rPr>
          <w:rFonts w:ascii="Times New Roman" w:hAnsi="Times New Roman" w:cs="Times New Roman" w:hint="eastAsia"/>
          <w:szCs w:val="21"/>
        </w:rPr>
        <w:t>Xiaoli</w:t>
      </w:r>
      <w:proofErr w:type="spellEnd"/>
      <w:r>
        <w:rPr>
          <w:rFonts w:ascii="Times New Roman" w:hAnsi="Times New Roman" w:cs="Times New Roman" w:hint="eastAsia"/>
          <w:szCs w:val="21"/>
        </w:rPr>
        <w:t>, et al. GeO</w:t>
      </w:r>
      <w:r>
        <w:rPr>
          <w:rFonts w:ascii="Times New Roman" w:hAnsi="Times New Roman" w:cs="Times New Roman" w:hint="eastAsia"/>
          <w:szCs w:val="21"/>
          <w:vertAlign w:val="subscript"/>
        </w:rPr>
        <w:t>2</w:t>
      </w:r>
      <w:r>
        <w:rPr>
          <w:rFonts w:ascii="Times New Roman" w:hAnsi="Times New Roman" w:cs="Times New Roman" w:hint="eastAsia"/>
          <w:szCs w:val="21"/>
        </w:rPr>
        <w:t xml:space="preserve"> doped optical fiber </w:t>
      </w:r>
      <w:proofErr w:type="spellStart"/>
      <w:r>
        <w:rPr>
          <w:rFonts w:ascii="Times New Roman" w:hAnsi="Times New Roman" w:cs="Times New Roman" w:hint="eastAsia"/>
          <w:szCs w:val="21"/>
        </w:rPr>
        <w:t>plasmonic</w:t>
      </w:r>
      <w:proofErr w:type="spellEnd"/>
      <w:r>
        <w:rPr>
          <w:rFonts w:ascii="Times New Roman" w:hAnsi="Times New Roman" w:cs="Times New Roman" w:hint="eastAsia"/>
          <w:szCs w:val="21"/>
        </w:rPr>
        <w:t xml:space="preserve"> sensor for refractive </w:t>
      </w:r>
      <w:r>
        <w:rPr>
          <w:rFonts w:ascii="Times New Roman" w:hAnsi="Times New Roman" w:cs="Times New Roman" w:hint="eastAsia"/>
          <w:szCs w:val="21"/>
        </w:rPr>
        <w:lastRenderedPageBreak/>
        <w:t>index detection[J]. Frontiers in Physics, 2021, 9: 707113.</w:t>
      </w:r>
    </w:p>
    <w:p w:rsidR="009464E8" w:rsidRDefault="004D4A4E">
      <w:pPr>
        <w:numPr>
          <w:ilvl w:val="0"/>
          <w:numId w:val="1"/>
        </w:numPr>
        <w:rPr>
          <w:rFonts w:ascii="Times New Roman" w:eastAsia="Helvetica" w:hAnsi="Times New Roman" w:cs="Times New Roman"/>
          <w:szCs w:val="21"/>
          <w:shd w:val="clear" w:color="auto" w:fill="FFFFFF"/>
        </w:rPr>
      </w:pPr>
      <w:r>
        <w:rPr>
          <w:rFonts w:ascii="Times New Roman" w:eastAsia="Helvetica" w:hAnsi="Times New Roman" w:cs="Times New Roman"/>
          <w:szCs w:val="21"/>
          <w:shd w:val="clear" w:color="auto" w:fill="FFFFFF"/>
        </w:rPr>
        <w:t>L</w:t>
      </w:r>
      <w:r>
        <w:rPr>
          <w:rFonts w:ascii="Times New Roman" w:hAnsi="Times New Roman" w:cs="Times New Roman" w:hint="eastAsia"/>
          <w:szCs w:val="21"/>
          <w:shd w:val="clear" w:color="auto" w:fill="FFFFFF"/>
        </w:rPr>
        <w:t xml:space="preserve">i </w:t>
      </w:r>
      <w:proofErr w:type="spellStart"/>
      <w:r>
        <w:rPr>
          <w:rFonts w:ascii="Times New Roman" w:hAnsi="Times New Roman" w:cs="Times New Roman" w:hint="eastAsia"/>
          <w:szCs w:val="21"/>
          <w:shd w:val="clear" w:color="auto" w:fill="FFFFFF"/>
        </w:rPr>
        <w:t>Duanming</w:t>
      </w:r>
      <w:proofErr w:type="spellEnd"/>
      <w:r>
        <w:rPr>
          <w:rFonts w:ascii="Times New Roman" w:hAnsi="Times New Roman" w:cs="Times New Roman" w:hint="eastAsia"/>
          <w:szCs w:val="21"/>
          <w:shd w:val="clear" w:color="auto" w:fill="FFFFFF"/>
        </w:rPr>
        <w:t xml:space="preserve">, Zhang Wei, Liu </w:t>
      </w:r>
      <w:proofErr w:type="spellStart"/>
      <w:r>
        <w:rPr>
          <w:rFonts w:ascii="Times New Roman" w:hAnsi="Times New Roman" w:cs="Times New Roman" w:hint="eastAsia"/>
          <w:szCs w:val="21"/>
          <w:shd w:val="clear" w:color="auto" w:fill="FFFFFF"/>
        </w:rPr>
        <w:t>Huan</w:t>
      </w:r>
      <w:proofErr w:type="spellEnd"/>
      <w:r>
        <w:rPr>
          <w:rFonts w:ascii="Times New Roman" w:eastAsia="Helvetica" w:hAnsi="Times New Roman" w:cs="Times New Roman"/>
          <w:szCs w:val="21"/>
          <w:shd w:val="clear" w:color="auto" w:fill="FFFFFF"/>
        </w:rPr>
        <w:t>,</w:t>
      </w:r>
      <w:r>
        <w:t xml:space="preserve"> </w:t>
      </w:r>
      <w:r>
        <w:rPr>
          <w:rFonts w:ascii="Times New Roman" w:eastAsia="Helvetica" w:hAnsi="Times New Roman" w:cs="Times New Roman"/>
          <w:szCs w:val="21"/>
          <w:shd w:val="clear" w:color="auto" w:fill="FFFFFF"/>
        </w:rPr>
        <w:t xml:space="preserve">et al. High sensitivity refractive index sensor based on </w:t>
      </w:r>
      <w:proofErr w:type="spellStart"/>
      <w:r>
        <w:rPr>
          <w:rFonts w:ascii="Times New Roman" w:eastAsia="Helvetica" w:hAnsi="Times New Roman" w:cs="Times New Roman"/>
          <w:szCs w:val="21"/>
          <w:shd w:val="clear" w:color="auto" w:fill="FFFFFF"/>
        </w:rPr>
        <w:t>multicoating</w:t>
      </w:r>
      <w:proofErr w:type="spellEnd"/>
      <w:r>
        <w:rPr>
          <w:rFonts w:ascii="Times New Roman" w:eastAsia="Helvetica" w:hAnsi="Times New Roman" w:cs="Times New Roman"/>
          <w:szCs w:val="21"/>
          <w:shd w:val="clear" w:color="auto" w:fill="FFFFFF"/>
        </w:rPr>
        <w:t xml:space="preserve"> photonic crystal fiber with surface </w:t>
      </w:r>
      <w:proofErr w:type="spellStart"/>
      <w:r>
        <w:rPr>
          <w:rFonts w:ascii="Times New Roman" w:eastAsia="Helvetica" w:hAnsi="Times New Roman" w:cs="Times New Roman"/>
          <w:szCs w:val="21"/>
          <w:shd w:val="clear" w:color="auto" w:fill="FFFFFF"/>
        </w:rPr>
        <w:t>plasmon</w:t>
      </w:r>
      <w:proofErr w:type="spellEnd"/>
      <w:r>
        <w:rPr>
          <w:rFonts w:ascii="Times New Roman" w:eastAsia="Helvetica" w:hAnsi="Times New Roman" w:cs="Times New Roman"/>
          <w:szCs w:val="21"/>
          <w:shd w:val="clear" w:color="auto" w:fill="FFFFFF"/>
        </w:rPr>
        <w:t xml:space="preserve"> resonance at near-infrared wavelength[J]. IEEE Photonics, 2017, 9</w:t>
      </w:r>
      <w:r>
        <w:rPr>
          <w:rFonts w:ascii="Times New Roman" w:eastAsia="Helvetica" w:hAnsi="Times New Roman" w:cs="Times New Roman" w:hint="eastAsia"/>
          <w:szCs w:val="21"/>
          <w:shd w:val="clear" w:color="auto" w:fill="FFFFFF"/>
        </w:rPr>
        <w:t>（</w:t>
      </w:r>
      <w:r>
        <w:rPr>
          <w:rFonts w:ascii="Times New Roman" w:eastAsia="Helvetica" w:hAnsi="Times New Roman" w:cs="Times New Roman"/>
          <w:szCs w:val="21"/>
          <w:shd w:val="clear" w:color="auto" w:fill="FFFFFF"/>
        </w:rPr>
        <w:t>2</w:t>
      </w:r>
      <w:r>
        <w:rPr>
          <w:rFonts w:ascii="Times New Roman" w:eastAsia="Helvetica" w:hAnsi="Times New Roman" w:cs="Times New Roman" w:hint="eastAsia"/>
          <w:szCs w:val="21"/>
          <w:shd w:val="clear" w:color="auto" w:fill="FFFFFF"/>
        </w:rPr>
        <w:t>）</w:t>
      </w:r>
      <w:r>
        <w:rPr>
          <w:rFonts w:ascii="Times New Roman" w:eastAsia="Helvetica" w:hAnsi="Times New Roman" w:cs="Times New Roman"/>
          <w:szCs w:val="21"/>
          <w:shd w:val="clear" w:color="auto" w:fill="FFFFFF"/>
        </w:rPr>
        <w:t>:</w:t>
      </w:r>
      <w:r>
        <w:rPr>
          <w:rFonts w:ascii="Times New Roman" w:eastAsia="Helvetica" w:hAnsi="Times New Roman" w:cs="Times New Roman" w:hint="eastAsia"/>
          <w:szCs w:val="21"/>
          <w:shd w:val="clear" w:color="auto" w:fill="FFFFFF"/>
        </w:rPr>
        <w:t xml:space="preserve"> </w:t>
      </w:r>
      <w:r>
        <w:rPr>
          <w:rFonts w:ascii="Times New Roman" w:eastAsia="Helvetica" w:hAnsi="Times New Roman" w:cs="Times New Roman"/>
          <w:szCs w:val="21"/>
          <w:shd w:val="clear" w:color="auto" w:fill="FFFFFF"/>
        </w:rPr>
        <w:t>1</w:t>
      </w:r>
      <w:r>
        <w:rPr>
          <w:rFonts w:ascii="Times New Roman" w:hAnsi="Times New Roman" w:cs="Times New Roman" w:hint="eastAsia"/>
          <w:szCs w:val="21"/>
          <w:shd w:val="clear" w:color="auto" w:fill="FFFFFF"/>
        </w:rPr>
        <w:t>-</w:t>
      </w:r>
      <w:r>
        <w:rPr>
          <w:rFonts w:ascii="Times New Roman" w:eastAsia="Helvetica" w:hAnsi="Times New Roman" w:cs="Times New Roman"/>
          <w:szCs w:val="21"/>
          <w:shd w:val="clear" w:color="auto" w:fill="FFFFFF"/>
        </w:rPr>
        <w:t>8.</w:t>
      </w:r>
    </w:p>
    <w:p w:rsidR="009464E8" w:rsidRDefault="004D4A4E">
      <w:pPr>
        <w:numPr>
          <w:ilvl w:val="0"/>
          <w:numId w:val="1"/>
        </w:numPr>
        <w:rPr>
          <w:rFonts w:ascii="Times New Roman" w:hAnsi="Times New Roman" w:cs="Times New Roman"/>
          <w:szCs w:val="21"/>
        </w:rPr>
      </w:pPr>
      <w:proofErr w:type="spellStart"/>
      <w:r>
        <w:rPr>
          <w:rFonts w:ascii="Times New Roman" w:eastAsia="Helvetica" w:hAnsi="Times New Roman" w:cs="Times New Roman"/>
          <w:szCs w:val="21"/>
          <w:shd w:val="clear" w:color="auto" w:fill="FFFFFF"/>
        </w:rPr>
        <w:t>K</w:t>
      </w:r>
      <w:r>
        <w:rPr>
          <w:rFonts w:ascii="Times New Roman" w:hAnsi="Times New Roman" w:cs="Times New Roman" w:hint="eastAsia"/>
          <w:szCs w:val="21"/>
          <w:shd w:val="clear" w:color="auto" w:fill="FFFFFF"/>
        </w:rPr>
        <w:t>iroriwal</w:t>
      </w:r>
      <w:proofErr w:type="spellEnd"/>
      <w:r>
        <w:rPr>
          <w:rFonts w:ascii="Times New Roman" w:hAnsi="Times New Roman" w:cs="Times New Roman" w:hint="eastAsia"/>
          <w:szCs w:val="21"/>
          <w:shd w:val="clear" w:color="auto" w:fill="FFFFFF"/>
        </w:rPr>
        <w:t xml:space="preserve"> M</w:t>
      </w:r>
      <w:r>
        <w:rPr>
          <w:rFonts w:ascii="Times New Roman" w:eastAsia="Helvetica" w:hAnsi="Times New Roman" w:cs="Times New Roman"/>
          <w:szCs w:val="21"/>
          <w:shd w:val="clear" w:color="auto" w:fill="FFFFFF"/>
        </w:rPr>
        <w:t xml:space="preserve">, </w:t>
      </w:r>
      <w:proofErr w:type="spellStart"/>
      <w:r>
        <w:rPr>
          <w:rFonts w:ascii="Times New Roman" w:eastAsia="Helvetica" w:hAnsi="Times New Roman" w:cs="Times New Roman"/>
          <w:szCs w:val="21"/>
          <w:shd w:val="clear" w:color="auto" w:fill="FFFFFF"/>
        </w:rPr>
        <w:t>S</w:t>
      </w:r>
      <w:r>
        <w:rPr>
          <w:rFonts w:ascii="Times New Roman" w:hAnsi="Times New Roman" w:cs="Times New Roman" w:hint="eastAsia"/>
          <w:szCs w:val="21"/>
          <w:shd w:val="clear" w:color="auto" w:fill="FFFFFF"/>
        </w:rPr>
        <w:t>ingal</w:t>
      </w:r>
      <w:proofErr w:type="spellEnd"/>
      <w:r>
        <w:rPr>
          <w:rFonts w:ascii="Times New Roman" w:hAnsi="Times New Roman" w:cs="Times New Roman" w:hint="eastAsia"/>
          <w:szCs w:val="21"/>
          <w:shd w:val="clear" w:color="auto" w:fill="FFFFFF"/>
        </w:rPr>
        <w:t xml:space="preserve"> P</w:t>
      </w:r>
      <w:r>
        <w:rPr>
          <w:rFonts w:ascii="Times New Roman" w:eastAsia="Helvetica" w:hAnsi="Times New Roman" w:cs="Times New Roman"/>
          <w:szCs w:val="21"/>
          <w:shd w:val="clear" w:color="auto" w:fill="FFFFFF"/>
        </w:rPr>
        <w:t xml:space="preserve">. Design and analysis of highly sensitive solid core </w:t>
      </w:r>
      <w:proofErr w:type="spellStart"/>
      <w:r>
        <w:rPr>
          <w:rFonts w:ascii="Times New Roman" w:eastAsia="Helvetica" w:hAnsi="Times New Roman" w:cs="Times New Roman"/>
          <w:szCs w:val="21"/>
          <w:shd w:val="clear" w:color="auto" w:fill="FFFFFF"/>
        </w:rPr>
        <w:t>goldcoated</w:t>
      </w:r>
      <w:proofErr w:type="spellEnd"/>
      <w:r>
        <w:rPr>
          <w:rFonts w:ascii="Times New Roman" w:eastAsia="Helvetica" w:hAnsi="Times New Roman" w:cs="Times New Roman"/>
          <w:szCs w:val="21"/>
          <w:shd w:val="clear" w:color="auto" w:fill="FFFFFF"/>
        </w:rPr>
        <w:t xml:space="preserve"> hexagonal photonic crystal fiber sensor based on surface </w:t>
      </w:r>
      <w:proofErr w:type="spellStart"/>
      <w:r>
        <w:rPr>
          <w:rFonts w:ascii="Times New Roman" w:eastAsia="Helvetica" w:hAnsi="Times New Roman" w:cs="Times New Roman"/>
          <w:szCs w:val="21"/>
          <w:shd w:val="clear" w:color="auto" w:fill="FFFFFF"/>
        </w:rPr>
        <w:t>plasmon</w:t>
      </w:r>
      <w:proofErr w:type="spellEnd"/>
      <w:r>
        <w:rPr>
          <w:rFonts w:ascii="Times New Roman" w:eastAsia="Helvetica" w:hAnsi="Times New Roman" w:cs="Times New Roman"/>
          <w:szCs w:val="21"/>
          <w:shd w:val="clear" w:color="auto" w:fill="FFFFFF"/>
        </w:rPr>
        <w:t xml:space="preserve"> resonance[J]. </w:t>
      </w:r>
      <w:proofErr w:type="spellStart"/>
      <w:r>
        <w:rPr>
          <w:rFonts w:ascii="Times New Roman" w:eastAsia="Helvetica" w:hAnsi="Times New Roman" w:cs="Times New Roman"/>
          <w:szCs w:val="21"/>
          <w:shd w:val="clear" w:color="auto" w:fill="FFFFFF"/>
        </w:rPr>
        <w:t>Nanophotonics</w:t>
      </w:r>
      <w:proofErr w:type="spellEnd"/>
      <w:r>
        <w:rPr>
          <w:rFonts w:ascii="Times New Roman" w:eastAsia="Helvetica" w:hAnsi="Times New Roman" w:cs="Times New Roman"/>
          <w:szCs w:val="21"/>
          <w:shd w:val="clear" w:color="auto" w:fill="FFFFFF"/>
        </w:rPr>
        <w:t>, 2021, 15</w:t>
      </w:r>
      <w:r>
        <w:rPr>
          <w:rFonts w:ascii="Times New Roman" w:eastAsia="Helvetica" w:hAnsi="Times New Roman" w:cs="Times New Roman" w:hint="eastAsia"/>
          <w:szCs w:val="21"/>
          <w:shd w:val="clear" w:color="auto" w:fill="FFFFFF"/>
        </w:rPr>
        <w:t>（</w:t>
      </w:r>
      <w:r>
        <w:rPr>
          <w:rFonts w:ascii="Times New Roman" w:eastAsia="Helvetica" w:hAnsi="Times New Roman" w:cs="Times New Roman"/>
          <w:szCs w:val="21"/>
          <w:shd w:val="clear" w:color="auto" w:fill="FFFFFF"/>
        </w:rPr>
        <w:t>2</w:t>
      </w:r>
      <w:r>
        <w:rPr>
          <w:rFonts w:ascii="Times New Roman" w:eastAsia="Helvetica" w:hAnsi="Times New Roman" w:cs="Times New Roman" w:hint="eastAsia"/>
          <w:szCs w:val="21"/>
          <w:shd w:val="clear" w:color="auto" w:fill="FFFFFF"/>
        </w:rPr>
        <w:t>）</w:t>
      </w:r>
      <w:r>
        <w:rPr>
          <w:rFonts w:ascii="Times New Roman" w:eastAsia="Helvetica" w:hAnsi="Times New Roman" w:cs="Times New Roman"/>
          <w:szCs w:val="21"/>
          <w:shd w:val="clear" w:color="auto" w:fill="FFFFFF"/>
        </w:rPr>
        <w:t>: 026008.</w:t>
      </w:r>
    </w:p>
    <w:p w:rsidR="009464E8" w:rsidRDefault="004D4A4E">
      <w:pPr>
        <w:numPr>
          <w:ilvl w:val="0"/>
          <w:numId w:val="1"/>
        </w:numPr>
        <w:rPr>
          <w:rFonts w:ascii="Times New Roman" w:hAnsi="Times New Roman" w:cs="Times New Roman"/>
          <w:szCs w:val="21"/>
        </w:rPr>
      </w:pPr>
      <w:proofErr w:type="spellStart"/>
      <w:r>
        <w:rPr>
          <w:rFonts w:ascii="Times New Roman" w:hAnsi="Times New Roman" w:cs="Times New Roman"/>
          <w:szCs w:val="21"/>
        </w:rPr>
        <w:t>H</w:t>
      </w:r>
      <w:r>
        <w:rPr>
          <w:rFonts w:ascii="Times New Roman" w:hAnsi="Times New Roman" w:cs="Times New Roman" w:hint="eastAsia"/>
          <w:szCs w:val="21"/>
        </w:rPr>
        <w:t>oque</w:t>
      </w:r>
      <w:proofErr w:type="spellEnd"/>
      <w:r>
        <w:rPr>
          <w:rFonts w:ascii="Times New Roman" w:hAnsi="Times New Roman" w:cs="Times New Roman" w:hint="eastAsia"/>
          <w:szCs w:val="21"/>
        </w:rPr>
        <w:t xml:space="preserve"> A M T, </w:t>
      </w:r>
      <w:proofErr w:type="spellStart"/>
      <w:r>
        <w:rPr>
          <w:rFonts w:ascii="Times New Roman" w:hAnsi="Times New Roman" w:cs="Times New Roman" w:hint="eastAsia"/>
          <w:szCs w:val="21"/>
        </w:rPr>
        <w:t>Altabatabaei</w:t>
      </w:r>
      <w:proofErr w:type="spellEnd"/>
      <w:r>
        <w:rPr>
          <w:rFonts w:ascii="Times New Roman" w:hAnsi="Times New Roman" w:cs="Times New Roman" w:hint="eastAsia"/>
          <w:szCs w:val="21"/>
        </w:rPr>
        <w:t xml:space="preserve"> K F, Ali M E</w:t>
      </w:r>
      <w:r>
        <w:rPr>
          <w:rFonts w:ascii="Times New Roman" w:hAnsi="Times New Roman" w:cs="Times New Roman"/>
          <w:szCs w:val="21"/>
        </w:rPr>
        <w:t>,</w:t>
      </w:r>
      <w:r>
        <w:t xml:space="preserve"> </w:t>
      </w:r>
      <w:r>
        <w:rPr>
          <w:rFonts w:ascii="Times New Roman" w:hAnsi="Times New Roman" w:cs="Times New Roman"/>
          <w:szCs w:val="21"/>
        </w:rPr>
        <w:t>et al. U-</w:t>
      </w:r>
      <w:r>
        <w:rPr>
          <w:rFonts w:ascii="Times New Roman" w:hAnsi="Times New Roman" w:cs="Times New Roman" w:hint="eastAsia"/>
          <w:szCs w:val="21"/>
        </w:rPr>
        <w:t>g</w:t>
      </w:r>
      <w:r>
        <w:rPr>
          <w:rFonts w:ascii="Times New Roman" w:hAnsi="Times New Roman" w:cs="Times New Roman"/>
          <w:szCs w:val="21"/>
        </w:rPr>
        <w:t xml:space="preserve">rooved </w:t>
      </w:r>
      <w:r>
        <w:rPr>
          <w:rFonts w:ascii="Times New Roman" w:hAnsi="Times New Roman" w:cs="Times New Roman" w:hint="eastAsia"/>
          <w:szCs w:val="21"/>
        </w:rPr>
        <w:t>s</w:t>
      </w:r>
      <w:r>
        <w:rPr>
          <w:rFonts w:ascii="Times New Roman" w:hAnsi="Times New Roman" w:cs="Times New Roman"/>
          <w:szCs w:val="21"/>
        </w:rPr>
        <w:t xml:space="preserve">electively </w:t>
      </w:r>
      <w:r>
        <w:rPr>
          <w:rFonts w:ascii="Times New Roman" w:hAnsi="Times New Roman" w:cs="Times New Roman" w:hint="eastAsia"/>
          <w:szCs w:val="21"/>
        </w:rPr>
        <w:t>c</w:t>
      </w:r>
      <w:r>
        <w:rPr>
          <w:rFonts w:ascii="Times New Roman" w:hAnsi="Times New Roman" w:cs="Times New Roman"/>
          <w:szCs w:val="21"/>
        </w:rPr>
        <w:t xml:space="preserve">oated and </w:t>
      </w:r>
      <w:r>
        <w:rPr>
          <w:rFonts w:ascii="Times New Roman" w:hAnsi="Times New Roman" w:cs="Times New Roman" w:hint="eastAsia"/>
          <w:szCs w:val="21"/>
        </w:rPr>
        <w:t>h</w:t>
      </w:r>
      <w:r>
        <w:rPr>
          <w:rFonts w:ascii="Times New Roman" w:hAnsi="Times New Roman" w:cs="Times New Roman"/>
          <w:szCs w:val="21"/>
        </w:rPr>
        <w:t xml:space="preserve">ighly </w:t>
      </w:r>
      <w:r>
        <w:rPr>
          <w:rFonts w:ascii="Times New Roman" w:hAnsi="Times New Roman" w:cs="Times New Roman" w:hint="eastAsia"/>
          <w:szCs w:val="21"/>
        </w:rPr>
        <w:t>s</w:t>
      </w:r>
      <w:r>
        <w:rPr>
          <w:rFonts w:ascii="Times New Roman" w:hAnsi="Times New Roman" w:cs="Times New Roman"/>
          <w:szCs w:val="21"/>
        </w:rPr>
        <w:t xml:space="preserve">ensitive PCF-SPR </w:t>
      </w:r>
      <w:r>
        <w:rPr>
          <w:rFonts w:ascii="Times New Roman" w:hAnsi="Times New Roman" w:cs="Times New Roman" w:hint="eastAsia"/>
          <w:szCs w:val="21"/>
        </w:rPr>
        <w:t>s</w:t>
      </w:r>
      <w:r>
        <w:rPr>
          <w:rFonts w:ascii="Times New Roman" w:hAnsi="Times New Roman" w:cs="Times New Roman"/>
          <w:szCs w:val="21"/>
        </w:rPr>
        <w:t xml:space="preserve">ensor for </w:t>
      </w:r>
      <w:r>
        <w:rPr>
          <w:rFonts w:ascii="Times New Roman" w:hAnsi="Times New Roman" w:cs="Times New Roman" w:hint="eastAsia"/>
          <w:szCs w:val="21"/>
        </w:rPr>
        <w:t>b</w:t>
      </w:r>
      <w:r>
        <w:rPr>
          <w:rFonts w:ascii="Times New Roman" w:hAnsi="Times New Roman" w:cs="Times New Roman"/>
          <w:szCs w:val="21"/>
        </w:rPr>
        <w:t xml:space="preserve">road </w:t>
      </w:r>
      <w:r>
        <w:rPr>
          <w:rFonts w:ascii="Times New Roman" w:hAnsi="Times New Roman" w:cs="Times New Roman" w:hint="eastAsia"/>
          <w:szCs w:val="21"/>
        </w:rPr>
        <w:t>r</w:t>
      </w:r>
      <w:r>
        <w:rPr>
          <w:rFonts w:ascii="Times New Roman" w:hAnsi="Times New Roman" w:cs="Times New Roman"/>
          <w:szCs w:val="21"/>
        </w:rPr>
        <w:t xml:space="preserve">ange </w:t>
      </w:r>
      <w:proofErr w:type="spellStart"/>
      <w:r>
        <w:rPr>
          <w:rFonts w:ascii="Times New Roman" w:hAnsi="Times New Roman" w:cs="Times New Roman" w:hint="eastAsia"/>
          <w:szCs w:val="21"/>
        </w:rPr>
        <w:t>a</w:t>
      </w:r>
      <w:r>
        <w:rPr>
          <w:rFonts w:ascii="Times New Roman" w:hAnsi="Times New Roman" w:cs="Times New Roman"/>
          <w:szCs w:val="21"/>
        </w:rPr>
        <w:t>nalyte</w:t>
      </w:r>
      <w:proofErr w:type="spellEnd"/>
      <w:r>
        <w:rPr>
          <w:rFonts w:ascii="Times New Roman" w:hAnsi="Times New Roman" w:cs="Times New Roman"/>
          <w:szCs w:val="21"/>
        </w:rPr>
        <w:t xml:space="preserve"> RI </w:t>
      </w:r>
      <w:r>
        <w:rPr>
          <w:rFonts w:ascii="Times New Roman" w:hAnsi="Times New Roman" w:cs="Times New Roman" w:hint="eastAsia"/>
          <w:szCs w:val="21"/>
        </w:rPr>
        <w:t>d</w:t>
      </w:r>
      <w:r>
        <w:rPr>
          <w:rFonts w:ascii="Times New Roman" w:hAnsi="Times New Roman" w:cs="Times New Roman"/>
          <w:szCs w:val="21"/>
        </w:rPr>
        <w:t>etection[J]. IEEE Access, 2023, 11: 74486-74499.</w:t>
      </w:r>
    </w:p>
    <w:p w:rsidR="009464E8" w:rsidRDefault="004D4A4E">
      <w:pPr>
        <w:numPr>
          <w:ilvl w:val="0"/>
          <w:numId w:val="1"/>
        </w:numPr>
        <w:rPr>
          <w:rFonts w:ascii="Times New Roman" w:hAnsi="Times New Roman" w:cs="Times New Roman"/>
          <w:szCs w:val="21"/>
        </w:rPr>
      </w:pPr>
      <w:proofErr w:type="spellStart"/>
      <w:r>
        <w:rPr>
          <w:rFonts w:ascii="Times New Roman" w:hAnsi="Times New Roman" w:cs="Times New Roman"/>
          <w:szCs w:val="21"/>
        </w:rPr>
        <w:t>E</w:t>
      </w:r>
      <w:r>
        <w:rPr>
          <w:rFonts w:ascii="Times New Roman" w:hAnsi="Times New Roman" w:cs="Times New Roman" w:hint="eastAsia"/>
          <w:szCs w:val="21"/>
        </w:rPr>
        <w:t>mranul</w:t>
      </w:r>
      <w:proofErr w:type="spellEnd"/>
      <w:r>
        <w:rPr>
          <w:rFonts w:ascii="Times New Roman" w:hAnsi="Times New Roman" w:cs="Times New Roman"/>
          <w:szCs w:val="21"/>
        </w:rPr>
        <w:t xml:space="preserve"> H</w:t>
      </w:r>
      <w:r>
        <w:rPr>
          <w:rFonts w:ascii="Times New Roman" w:hAnsi="Times New Roman" w:cs="Times New Roman" w:hint="eastAsia"/>
          <w:szCs w:val="21"/>
        </w:rPr>
        <w:t>, Abdullah A N, Yoshinori N</w:t>
      </w:r>
      <w:r>
        <w:rPr>
          <w:rFonts w:ascii="Times New Roman" w:hAnsi="Times New Roman" w:cs="Times New Roman"/>
          <w:szCs w:val="21"/>
        </w:rPr>
        <w:t>, et al.</w:t>
      </w:r>
      <w:r>
        <w:rPr>
          <w:rFonts w:ascii="Times New Roman" w:hAnsi="Times New Roman" w:cs="Times New Roman" w:hint="eastAsia"/>
          <w:szCs w:val="21"/>
        </w:rPr>
        <w:t xml:space="preserve"> </w:t>
      </w:r>
      <w:r>
        <w:rPr>
          <w:rFonts w:ascii="Times New Roman" w:hAnsi="Times New Roman" w:cs="Times New Roman"/>
          <w:szCs w:val="21"/>
        </w:rPr>
        <w:t xml:space="preserve">Highly </w:t>
      </w:r>
      <w:r>
        <w:rPr>
          <w:rFonts w:ascii="Times New Roman" w:hAnsi="Times New Roman" w:cs="Times New Roman" w:hint="eastAsia"/>
          <w:szCs w:val="21"/>
        </w:rPr>
        <w:t>s</w:t>
      </w:r>
      <w:r>
        <w:rPr>
          <w:rFonts w:ascii="Times New Roman" w:hAnsi="Times New Roman" w:cs="Times New Roman"/>
          <w:szCs w:val="21"/>
        </w:rPr>
        <w:t>ensitive D-</w:t>
      </w:r>
      <w:r>
        <w:rPr>
          <w:rFonts w:ascii="Times New Roman" w:hAnsi="Times New Roman" w:cs="Times New Roman" w:hint="eastAsia"/>
          <w:szCs w:val="21"/>
        </w:rPr>
        <w:t>s</w:t>
      </w:r>
      <w:r>
        <w:rPr>
          <w:rFonts w:ascii="Times New Roman" w:hAnsi="Times New Roman" w:cs="Times New Roman"/>
          <w:szCs w:val="21"/>
        </w:rPr>
        <w:t xml:space="preserve">haped </w:t>
      </w:r>
      <w:proofErr w:type="spellStart"/>
      <w:r>
        <w:rPr>
          <w:rFonts w:ascii="Times New Roman" w:hAnsi="Times New Roman" w:cs="Times New Roman" w:hint="eastAsia"/>
          <w:szCs w:val="21"/>
        </w:rPr>
        <w:t>p</w:t>
      </w:r>
      <w:r>
        <w:rPr>
          <w:rFonts w:ascii="Times New Roman" w:hAnsi="Times New Roman" w:cs="Times New Roman"/>
          <w:szCs w:val="21"/>
        </w:rPr>
        <w:t>lasmonic</w:t>
      </w:r>
      <w:proofErr w:type="spellEnd"/>
      <w:r>
        <w:rPr>
          <w:rFonts w:ascii="Times New Roman" w:hAnsi="Times New Roman" w:cs="Times New Roman"/>
          <w:szCs w:val="21"/>
        </w:rPr>
        <w:t xml:space="preserve"> </w:t>
      </w:r>
      <w:r>
        <w:rPr>
          <w:rFonts w:ascii="Times New Roman" w:hAnsi="Times New Roman" w:cs="Times New Roman" w:hint="eastAsia"/>
          <w:szCs w:val="21"/>
        </w:rPr>
        <w:t>r</w:t>
      </w:r>
      <w:r>
        <w:rPr>
          <w:rFonts w:ascii="Times New Roman" w:hAnsi="Times New Roman" w:cs="Times New Roman"/>
          <w:szCs w:val="21"/>
        </w:rPr>
        <w:t xml:space="preserve">efractive </w:t>
      </w:r>
      <w:r>
        <w:rPr>
          <w:rFonts w:ascii="Times New Roman" w:hAnsi="Times New Roman" w:cs="Times New Roman" w:hint="eastAsia"/>
          <w:szCs w:val="21"/>
        </w:rPr>
        <w:t>i</w:t>
      </w:r>
      <w:r>
        <w:rPr>
          <w:rFonts w:ascii="Times New Roman" w:hAnsi="Times New Roman" w:cs="Times New Roman"/>
          <w:szCs w:val="21"/>
        </w:rPr>
        <w:t xml:space="preserve">ndex </w:t>
      </w:r>
      <w:r>
        <w:rPr>
          <w:rFonts w:ascii="Times New Roman" w:hAnsi="Times New Roman" w:cs="Times New Roman" w:hint="eastAsia"/>
          <w:szCs w:val="21"/>
        </w:rPr>
        <w:t>s</w:t>
      </w:r>
      <w:r>
        <w:rPr>
          <w:rFonts w:ascii="Times New Roman" w:hAnsi="Times New Roman" w:cs="Times New Roman"/>
          <w:szCs w:val="21"/>
        </w:rPr>
        <w:t xml:space="preserve">ensor for a </w:t>
      </w:r>
      <w:r>
        <w:rPr>
          <w:rFonts w:ascii="Times New Roman" w:hAnsi="Times New Roman" w:cs="Times New Roman" w:hint="eastAsia"/>
          <w:szCs w:val="21"/>
        </w:rPr>
        <w:t>b</w:t>
      </w:r>
      <w:r>
        <w:rPr>
          <w:rFonts w:ascii="Times New Roman" w:hAnsi="Times New Roman" w:cs="Times New Roman"/>
          <w:szCs w:val="21"/>
        </w:rPr>
        <w:t xml:space="preserve">road </w:t>
      </w:r>
      <w:r>
        <w:rPr>
          <w:rFonts w:ascii="Times New Roman" w:hAnsi="Times New Roman" w:cs="Times New Roman" w:hint="eastAsia"/>
          <w:szCs w:val="21"/>
        </w:rPr>
        <w:t>r</w:t>
      </w:r>
      <w:r>
        <w:rPr>
          <w:rFonts w:ascii="Times New Roman" w:hAnsi="Times New Roman" w:cs="Times New Roman"/>
          <w:szCs w:val="21"/>
        </w:rPr>
        <w:t xml:space="preserve">ange of </w:t>
      </w:r>
      <w:r>
        <w:rPr>
          <w:rFonts w:ascii="Times New Roman" w:hAnsi="Times New Roman" w:cs="Times New Roman" w:hint="eastAsia"/>
          <w:szCs w:val="21"/>
        </w:rPr>
        <w:t>r</w:t>
      </w:r>
      <w:r>
        <w:rPr>
          <w:rFonts w:ascii="Times New Roman" w:hAnsi="Times New Roman" w:cs="Times New Roman"/>
          <w:szCs w:val="21"/>
        </w:rPr>
        <w:t xml:space="preserve">efractive </w:t>
      </w:r>
      <w:r>
        <w:rPr>
          <w:rFonts w:ascii="Times New Roman" w:hAnsi="Times New Roman" w:cs="Times New Roman" w:hint="eastAsia"/>
          <w:szCs w:val="21"/>
        </w:rPr>
        <w:t>i</w:t>
      </w:r>
      <w:r>
        <w:rPr>
          <w:rFonts w:ascii="Times New Roman" w:hAnsi="Times New Roman" w:cs="Times New Roman"/>
          <w:szCs w:val="21"/>
        </w:rPr>
        <w:t xml:space="preserve">ndex </w:t>
      </w:r>
      <w:r>
        <w:rPr>
          <w:rFonts w:ascii="Times New Roman" w:hAnsi="Times New Roman" w:cs="Times New Roman" w:hint="eastAsia"/>
          <w:szCs w:val="21"/>
        </w:rPr>
        <w:t>d</w:t>
      </w:r>
      <w:r>
        <w:rPr>
          <w:rFonts w:ascii="Times New Roman" w:hAnsi="Times New Roman" w:cs="Times New Roman"/>
          <w:szCs w:val="21"/>
        </w:rPr>
        <w:t>etection[J].</w:t>
      </w:r>
      <w:r>
        <w:rPr>
          <w:rFonts w:ascii="Times New Roman" w:hAnsi="Times New Roman" w:cs="Times New Roman" w:hint="eastAsia"/>
          <w:szCs w:val="21"/>
        </w:rPr>
        <w:t xml:space="preserve"> </w:t>
      </w:r>
      <w:r>
        <w:rPr>
          <w:rFonts w:ascii="Times New Roman" w:hAnsi="Times New Roman" w:cs="Times New Roman"/>
          <w:szCs w:val="21"/>
        </w:rPr>
        <w:t>IEEE Photonics Journal, 2021, 13: 1-11.</w:t>
      </w:r>
    </w:p>
    <w:p w:rsidR="009464E8" w:rsidRDefault="004D4A4E">
      <w:pPr>
        <w:numPr>
          <w:ilvl w:val="0"/>
          <w:numId w:val="1"/>
        </w:numPr>
        <w:rPr>
          <w:rFonts w:ascii="Times New Roman" w:hAnsi="Times New Roman" w:cs="Times New Roman"/>
          <w:szCs w:val="21"/>
        </w:rPr>
      </w:pPr>
      <w:r>
        <w:rPr>
          <w:rFonts w:ascii="Times New Roman" w:eastAsia="Helvetica" w:hAnsi="Times New Roman" w:cs="Times New Roman"/>
          <w:szCs w:val="21"/>
          <w:shd w:val="clear" w:color="auto" w:fill="FFFFFF"/>
        </w:rPr>
        <w:t xml:space="preserve">Liu </w:t>
      </w:r>
      <w:proofErr w:type="spellStart"/>
      <w:r>
        <w:rPr>
          <w:rFonts w:ascii="Times New Roman" w:eastAsia="Helvetica" w:hAnsi="Times New Roman" w:cs="Times New Roman"/>
          <w:szCs w:val="21"/>
          <w:shd w:val="clear" w:color="auto" w:fill="FFFFFF"/>
        </w:rPr>
        <w:t>Qingmin</w:t>
      </w:r>
      <w:proofErr w:type="spellEnd"/>
      <w:r>
        <w:rPr>
          <w:rStyle w:val="af2"/>
          <w:rFonts w:hint="eastAsia"/>
        </w:rPr>
        <w:t xml:space="preserve">, Dong </w:t>
      </w:r>
      <w:proofErr w:type="spellStart"/>
      <w:r>
        <w:rPr>
          <w:rStyle w:val="af2"/>
          <w:rFonts w:hint="eastAsia"/>
        </w:rPr>
        <w:t>Jie</w:t>
      </w:r>
      <w:proofErr w:type="spellEnd"/>
      <w:r>
        <w:rPr>
          <w:rStyle w:val="af2"/>
          <w:rFonts w:hint="eastAsia"/>
        </w:rPr>
        <w:t xml:space="preserve">, </w:t>
      </w:r>
      <w:proofErr w:type="spellStart"/>
      <w:r>
        <w:rPr>
          <w:rStyle w:val="af2"/>
          <w:rFonts w:hint="eastAsia"/>
        </w:rPr>
        <w:t>Lui</w:t>
      </w:r>
      <w:proofErr w:type="spellEnd"/>
      <w:r>
        <w:rPr>
          <w:rStyle w:val="af2"/>
          <w:rFonts w:hint="eastAsia"/>
        </w:rPr>
        <w:t xml:space="preserve"> </w:t>
      </w:r>
      <w:proofErr w:type="spellStart"/>
      <w:r>
        <w:rPr>
          <w:rStyle w:val="af2"/>
          <w:rFonts w:hint="eastAsia"/>
        </w:rPr>
        <w:t>Jiayuan</w:t>
      </w:r>
      <w:proofErr w:type="spellEnd"/>
      <w:r>
        <w:rPr>
          <w:rFonts w:ascii="Times New Roman" w:eastAsia="Helvetica" w:hAnsi="Times New Roman" w:cs="Times New Roman"/>
          <w:szCs w:val="21"/>
          <w:shd w:val="clear" w:color="auto" w:fill="FFFFFF"/>
        </w:rPr>
        <w:t>, et al.</w:t>
      </w:r>
      <w:r>
        <w:rPr>
          <w:rFonts w:ascii="Times New Roman" w:eastAsiaTheme="minorEastAsia" w:hAnsi="Times New Roman" w:cs="Times New Roman" w:hint="eastAsia"/>
          <w:szCs w:val="21"/>
          <w:shd w:val="clear" w:color="auto" w:fill="FFFFFF"/>
        </w:rPr>
        <w:t xml:space="preserve"> </w:t>
      </w:r>
      <w:r>
        <w:rPr>
          <w:rFonts w:ascii="Times New Roman" w:eastAsia="Helvetica" w:hAnsi="Times New Roman" w:cs="Times New Roman"/>
          <w:szCs w:val="21"/>
          <w:shd w:val="clear" w:color="auto" w:fill="FFFFFF"/>
        </w:rPr>
        <w:t xml:space="preserve">Germanium doped D-shaped PCF-SPR methane high sensitivity sensor[J]. </w:t>
      </w:r>
      <w:proofErr w:type="spellStart"/>
      <w:r>
        <w:rPr>
          <w:rFonts w:ascii="Times New Roman" w:eastAsia="Helvetica" w:hAnsi="Times New Roman" w:cs="Times New Roman"/>
          <w:szCs w:val="21"/>
          <w:shd w:val="clear" w:color="auto" w:fill="FFFFFF"/>
        </w:rPr>
        <w:t>Physica</w:t>
      </w:r>
      <w:proofErr w:type="spellEnd"/>
      <w:r>
        <w:rPr>
          <w:rFonts w:ascii="Times New Roman" w:eastAsia="Helvetica" w:hAnsi="Times New Roman" w:cs="Times New Roman"/>
          <w:szCs w:val="21"/>
          <w:shd w:val="clear" w:color="auto" w:fill="FFFFFF"/>
        </w:rPr>
        <w:t xml:space="preserve"> </w:t>
      </w:r>
      <w:proofErr w:type="spellStart"/>
      <w:r>
        <w:rPr>
          <w:rFonts w:ascii="Times New Roman" w:eastAsia="Helvetica" w:hAnsi="Times New Roman" w:cs="Times New Roman"/>
          <w:szCs w:val="21"/>
          <w:shd w:val="clear" w:color="auto" w:fill="FFFFFF"/>
        </w:rPr>
        <w:t>Scripta</w:t>
      </w:r>
      <w:proofErr w:type="spellEnd"/>
      <w:r>
        <w:rPr>
          <w:rFonts w:ascii="Times New Roman" w:eastAsia="Helvetica" w:hAnsi="Times New Roman" w:cs="Times New Roman"/>
          <w:szCs w:val="21"/>
          <w:shd w:val="clear" w:color="auto" w:fill="FFFFFF"/>
        </w:rPr>
        <w:t>, 2024, 99: 115512.</w:t>
      </w:r>
    </w:p>
    <w:p w:rsidR="009464E8" w:rsidRDefault="004D4A4E">
      <w:pPr>
        <w:numPr>
          <w:ilvl w:val="0"/>
          <w:numId w:val="1"/>
        </w:numPr>
        <w:rPr>
          <w:rFonts w:ascii="Times New Roman" w:hAnsi="Times New Roman" w:cs="Times New Roman"/>
          <w:szCs w:val="21"/>
        </w:rPr>
      </w:pPr>
      <w:proofErr w:type="spellStart"/>
      <w:r>
        <w:rPr>
          <w:rFonts w:ascii="Times New Roman" w:eastAsia="Helvetica" w:hAnsi="Times New Roman" w:cs="Times New Roman"/>
          <w:szCs w:val="21"/>
          <w:shd w:val="clear" w:color="auto" w:fill="FFFFFF"/>
        </w:rPr>
        <w:t>F</w:t>
      </w:r>
      <w:r>
        <w:rPr>
          <w:rFonts w:ascii="Times New Roman" w:hAnsi="Times New Roman" w:cs="Times New Roman" w:hint="eastAsia"/>
          <w:szCs w:val="21"/>
          <w:shd w:val="clear" w:color="auto" w:fill="FFFFFF"/>
        </w:rPr>
        <w:t>ei</w:t>
      </w:r>
      <w:proofErr w:type="spellEnd"/>
      <w:r>
        <w:rPr>
          <w:rFonts w:ascii="Times New Roman" w:hAnsi="Times New Roman" w:cs="Times New Roman" w:hint="eastAsia"/>
          <w:szCs w:val="21"/>
          <w:shd w:val="clear" w:color="auto" w:fill="FFFFFF"/>
        </w:rPr>
        <w:t xml:space="preserve"> </w:t>
      </w:r>
      <w:proofErr w:type="spellStart"/>
      <w:r>
        <w:rPr>
          <w:rFonts w:ascii="Times New Roman" w:hAnsi="Times New Roman" w:cs="Times New Roman" w:hint="eastAsia"/>
          <w:szCs w:val="21"/>
          <w:shd w:val="clear" w:color="auto" w:fill="FFFFFF"/>
        </w:rPr>
        <w:t>Yihong</w:t>
      </w:r>
      <w:proofErr w:type="spellEnd"/>
      <w:r>
        <w:rPr>
          <w:rFonts w:ascii="Times New Roman" w:hAnsi="Times New Roman" w:cs="Times New Roman" w:hint="eastAsia"/>
          <w:szCs w:val="21"/>
          <w:shd w:val="clear" w:color="auto" w:fill="FFFFFF"/>
        </w:rPr>
        <w:t xml:space="preserve">, Luo </w:t>
      </w:r>
      <w:proofErr w:type="spellStart"/>
      <w:r>
        <w:rPr>
          <w:rFonts w:ascii="Times New Roman" w:hAnsi="Times New Roman" w:cs="Times New Roman" w:hint="eastAsia"/>
          <w:szCs w:val="21"/>
          <w:shd w:val="clear" w:color="auto" w:fill="FFFFFF"/>
        </w:rPr>
        <w:t>Biyun</w:t>
      </w:r>
      <w:proofErr w:type="spellEnd"/>
      <w:r>
        <w:rPr>
          <w:rFonts w:ascii="Times New Roman" w:hAnsi="Times New Roman" w:cs="Times New Roman" w:hint="eastAsia"/>
          <w:szCs w:val="21"/>
          <w:shd w:val="clear" w:color="auto" w:fill="FFFFFF"/>
        </w:rPr>
        <w:t xml:space="preserve">, An </w:t>
      </w:r>
      <w:proofErr w:type="spellStart"/>
      <w:r>
        <w:rPr>
          <w:rFonts w:ascii="Times New Roman" w:hAnsi="Times New Roman" w:cs="Times New Roman" w:hint="eastAsia"/>
          <w:szCs w:val="21"/>
          <w:shd w:val="clear" w:color="auto" w:fill="FFFFFF"/>
        </w:rPr>
        <w:t>Mengdi</w:t>
      </w:r>
      <w:proofErr w:type="spellEnd"/>
      <w:r>
        <w:rPr>
          <w:rFonts w:ascii="Times New Roman" w:hAnsi="Times New Roman" w:cs="Times New Roman" w:hint="eastAsia"/>
          <w:szCs w:val="21"/>
          <w:shd w:val="clear" w:color="auto" w:fill="FFFFFF"/>
        </w:rPr>
        <w:t>,</w:t>
      </w:r>
      <w:r>
        <w:rPr>
          <w:rFonts w:ascii="Times New Roman" w:eastAsia="Helvetica" w:hAnsi="Times New Roman" w:cs="Times New Roman"/>
          <w:szCs w:val="21"/>
          <w:shd w:val="clear" w:color="auto" w:fill="FFFFFF"/>
        </w:rPr>
        <w:t xml:space="preserve"> et al. A </w:t>
      </w:r>
      <w:r>
        <w:rPr>
          <w:rFonts w:ascii="Times New Roman" w:hAnsi="Times New Roman" w:cs="Times New Roman" w:hint="eastAsia"/>
          <w:szCs w:val="21"/>
          <w:shd w:val="clear" w:color="auto" w:fill="FFFFFF"/>
        </w:rPr>
        <w:t>h</w:t>
      </w:r>
      <w:r>
        <w:rPr>
          <w:rFonts w:ascii="Times New Roman" w:eastAsia="Helvetica" w:hAnsi="Times New Roman" w:cs="Times New Roman"/>
          <w:szCs w:val="21"/>
          <w:shd w:val="clear" w:color="auto" w:fill="FFFFFF"/>
        </w:rPr>
        <w:t xml:space="preserve">ighly </w:t>
      </w:r>
      <w:r>
        <w:rPr>
          <w:rFonts w:ascii="Times New Roman" w:hAnsi="Times New Roman" w:cs="Times New Roman" w:hint="eastAsia"/>
          <w:szCs w:val="21"/>
          <w:shd w:val="clear" w:color="auto" w:fill="FFFFFF"/>
        </w:rPr>
        <w:t>e</w:t>
      </w:r>
      <w:r>
        <w:rPr>
          <w:rFonts w:ascii="Times New Roman" w:eastAsia="Helvetica" w:hAnsi="Times New Roman" w:cs="Times New Roman"/>
          <w:szCs w:val="21"/>
          <w:shd w:val="clear" w:color="auto" w:fill="FFFFFF"/>
        </w:rPr>
        <w:t>fficient D-</w:t>
      </w:r>
      <w:r>
        <w:rPr>
          <w:rFonts w:ascii="Times New Roman" w:hAnsi="Times New Roman" w:cs="Times New Roman" w:hint="eastAsia"/>
          <w:szCs w:val="21"/>
          <w:shd w:val="clear" w:color="auto" w:fill="FFFFFF"/>
        </w:rPr>
        <w:t>s</w:t>
      </w:r>
      <w:r>
        <w:rPr>
          <w:rFonts w:ascii="Times New Roman" w:eastAsia="Helvetica" w:hAnsi="Times New Roman" w:cs="Times New Roman"/>
          <w:szCs w:val="21"/>
          <w:shd w:val="clear" w:color="auto" w:fill="FFFFFF"/>
        </w:rPr>
        <w:t xml:space="preserve">haped </w:t>
      </w:r>
      <w:r>
        <w:rPr>
          <w:rFonts w:ascii="Times New Roman" w:hAnsi="Times New Roman" w:cs="Times New Roman" w:hint="eastAsia"/>
          <w:szCs w:val="21"/>
          <w:shd w:val="clear" w:color="auto" w:fill="FFFFFF"/>
        </w:rPr>
        <w:t>d</w:t>
      </w:r>
      <w:r>
        <w:rPr>
          <w:rFonts w:ascii="Times New Roman" w:eastAsia="Helvetica" w:hAnsi="Times New Roman" w:cs="Times New Roman"/>
          <w:szCs w:val="21"/>
          <w:shd w:val="clear" w:color="auto" w:fill="FFFFFF"/>
        </w:rPr>
        <w:t>ual-</w:t>
      </w:r>
      <w:r>
        <w:rPr>
          <w:rFonts w:ascii="Times New Roman" w:hAnsi="Times New Roman" w:cs="Times New Roman" w:hint="eastAsia"/>
          <w:szCs w:val="21"/>
          <w:shd w:val="clear" w:color="auto" w:fill="FFFFFF"/>
        </w:rPr>
        <w:t>c</w:t>
      </w:r>
      <w:r>
        <w:rPr>
          <w:rFonts w:ascii="Times New Roman" w:eastAsia="Helvetica" w:hAnsi="Times New Roman" w:cs="Times New Roman"/>
          <w:szCs w:val="21"/>
          <w:shd w:val="clear" w:color="auto" w:fill="FFFFFF"/>
        </w:rPr>
        <w:t xml:space="preserve">ore PCF-SPR </w:t>
      </w:r>
      <w:r>
        <w:rPr>
          <w:rFonts w:ascii="Times New Roman" w:hAnsi="Times New Roman" w:cs="Times New Roman" w:hint="eastAsia"/>
          <w:szCs w:val="21"/>
          <w:shd w:val="clear" w:color="auto" w:fill="FFFFFF"/>
        </w:rPr>
        <w:t>s</w:t>
      </w:r>
      <w:r>
        <w:rPr>
          <w:rFonts w:ascii="Times New Roman" w:eastAsia="Helvetica" w:hAnsi="Times New Roman" w:cs="Times New Roman"/>
          <w:szCs w:val="21"/>
          <w:shd w:val="clear" w:color="auto" w:fill="FFFFFF"/>
        </w:rPr>
        <w:t xml:space="preserve">ensor </w:t>
      </w:r>
      <w:r>
        <w:rPr>
          <w:rFonts w:ascii="Times New Roman" w:hAnsi="Times New Roman" w:cs="Times New Roman" w:hint="eastAsia"/>
          <w:szCs w:val="21"/>
          <w:shd w:val="clear" w:color="auto" w:fill="FFFFFF"/>
        </w:rPr>
        <w:t>c</w:t>
      </w:r>
      <w:r>
        <w:rPr>
          <w:rFonts w:ascii="Times New Roman" w:eastAsia="Helvetica" w:hAnsi="Times New Roman" w:cs="Times New Roman"/>
          <w:szCs w:val="21"/>
          <w:shd w:val="clear" w:color="auto" w:fill="FFFFFF"/>
        </w:rPr>
        <w:t xml:space="preserve">oated with ITO </w:t>
      </w:r>
      <w:r>
        <w:rPr>
          <w:rFonts w:ascii="Times New Roman" w:hAnsi="Times New Roman" w:cs="Times New Roman" w:hint="eastAsia"/>
          <w:szCs w:val="21"/>
          <w:shd w:val="clear" w:color="auto" w:fill="FFFFFF"/>
        </w:rPr>
        <w:t>f</w:t>
      </w:r>
      <w:r>
        <w:rPr>
          <w:rFonts w:ascii="Times New Roman" w:eastAsia="Helvetica" w:hAnsi="Times New Roman" w:cs="Times New Roman"/>
          <w:szCs w:val="21"/>
          <w:shd w:val="clear" w:color="auto" w:fill="FFFFFF"/>
        </w:rPr>
        <w:t xml:space="preserve">ilm for </w:t>
      </w:r>
      <w:r>
        <w:rPr>
          <w:rFonts w:ascii="Times New Roman" w:hAnsi="Times New Roman" w:cs="Times New Roman" w:hint="eastAsia"/>
          <w:szCs w:val="21"/>
          <w:shd w:val="clear" w:color="auto" w:fill="FFFFFF"/>
        </w:rPr>
        <w:t>r</w:t>
      </w:r>
      <w:r>
        <w:rPr>
          <w:rFonts w:ascii="Times New Roman" w:eastAsia="Helvetica" w:hAnsi="Times New Roman" w:cs="Times New Roman"/>
          <w:szCs w:val="21"/>
          <w:shd w:val="clear" w:color="auto" w:fill="FFFFFF"/>
        </w:rPr>
        <w:t xml:space="preserve">efractive </w:t>
      </w:r>
      <w:r>
        <w:rPr>
          <w:rFonts w:ascii="Times New Roman" w:hAnsi="Times New Roman" w:cs="Times New Roman" w:hint="eastAsia"/>
          <w:szCs w:val="21"/>
          <w:shd w:val="clear" w:color="auto" w:fill="FFFFFF"/>
        </w:rPr>
        <w:t>i</w:t>
      </w:r>
      <w:r>
        <w:rPr>
          <w:rFonts w:ascii="Times New Roman" w:eastAsia="Helvetica" w:hAnsi="Times New Roman" w:cs="Times New Roman"/>
          <w:szCs w:val="21"/>
          <w:shd w:val="clear" w:color="auto" w:fill="FFFFFF"/>
        </w:rPr>
        <w:t xml:space="preserve">ndex </w:t>
      </w:r>
      <w:r>
        <w:rPr>
          <w:rFonts w:ascii="Times New Roman" w:hAnsi="Times New Roman" w:cs="Times New Roman" w:hint="eastAsia"/>
          <w:szCs w:val="21"/>
          <w:shd w:val="clear" w:color="auto" w:fill="FFFFFF"/>
        </w:rPr>
        <w:t>d</w:t>
      </w:r>
      <w:r>
        <w:rPr>
          <w:rFonts w:ascii="Times New Roman" w:eastAsia="Helvetica" w:hAnsi="Times New Roman" w:cs="Times New Roman"/>
          <w:szCs w:val="21"/>
          <w:shd w:val="clear" w:color="auto" w:fill="FFFFFF"/>
        </w:rPr>
        <w:t xml:space="preserve">etection[J]. </w:t>
      </w:r>
      <w:proofErr w:type="spellStart"/>
      <w:r>
        <w:rPr>
          <w:rFonts w:ascii="Times New Roman" w:eastAsia="Helvetica" w:hAnsi="Times New Roman" w:cs="Times New Roman"/>
          <w:szCs w:val="21"/>
          <w:shd w:val="clear" w:color="auto" w:fill="FFFFFF"/>
        </w:rPr>
        <w:t>Plasmonics</w:t>
      </w:r>
      <w:proofErr w:type="spellEnd"/>
      <w:r>
        <w:rPr>
          <w:rFonts w:ascii="Times New Roman" w:eastAsia="Helvetica" w:hAnsi="Times New Roman" w:cs="Times New Roman"/>
          <w:szCs w:val="21"/>
          <w:shd w:val="clear" w:color="auto" w:fill="FFFFFF"/>
        </w:rPr>
        <w:t>, 2024.</w:t>
      </w:r>
    </w:p>
    <w:p w:rsidR="009464E8" w:rsidRDefault="004D4A4E">
      <w:pPr>
        <w:numPr>
          <w:ilvl w:val="0"/>
          <w:numId w:val="1"/>
        </w:numPr>
        <w:rPr>
          <w:rFonts w:ascii="Times New Roman" w:eastAsia="Helvetica" w:hAnsi="Times New Roman" w:cs="Times New Roman"/>
          <w:szCs w:val="21"/>
          <w:shd w:val="clear" w:color="auto" w:fill="FFFFFF"/>
        </w:rPr>
      </w:pPr>
      <w:r>
        <w:rPr>
          <w:rFonts w:ascii="Times New Roman" w:eastAsia="Helvetica" w:hAnsi="Times New Roman" w:cs="Times New Roman"/>
          <w:szCs w:val="21"/>
          <w:shd w:val="clear" w:color="auto" w:fill="FFFFFF"/>
        </w:rPr>
        <w:t>L</w:t>
      </w:r>
      <w:r>
        <w:rPr>
          <w:rFonts w:ascii="Times New Roman" w:hAnsi="Times New Roman" w:cs="Times New Roman" w:hint="eastAsia"/>
          <w:szCs w:val="21"/>
          <w:shd w:val="clear" w:color="auto" w:fill="FFFFFF"/>
        </w:rPr>
        <w:t>i</w:t>
      </w:r>
      <w:r>
        <w:rPr>
          <w:rFonts w:ascii="Times New Roman" w:eastAsia="Helvetica" w:hAnsi="Times New Roman" w:cs="Times New Roman"/>
          <w:szCs w:val="21"/>
          <w:shd w:val="clear" w:color="auto" w:fill="FFFFFF"/>
        </w:rPr>
        <w:t xml:space="preserve"> </w:t>
      </w:r>
      <w:proofErr w:type="spellStart"/>
      <w:r>
        <w:rPr>
          <w:rFonts w:ascii="Times New Roman" w:eastAsia="Helvetica" w:hAnsi="Times New Roman" w:cs="Times New Roman"/>
          <w:szCs w:val="21"/>
          <w:shd w:val="clear" w:color="auto" w:fill="FFFFFF"/>
        </w:rPr>
        <w:t>M</w:t>
      </w:r>
      <w:r>
        <w:rPr>
          <w:rFonts w:ascii="Times New Roman" w:hAnsi="Times New Roman" w:cs="Times New Roman" w:hint="eastAsia"/>
          <w:szCs w:val="21"/>
          <w:shd w:val="clear" w:color="auto" w:fill="FFFFFF"/>
        </w:rPr>
        <w:t>ingqi</w:t>
      </w:r>
      <w:proofErr w:type="spellEnd"/>
      <w:r>
        <w:rPr>
          <w:rFonts w:ascii="Times New Roman" w:hAnsi="Times New Roman" w:cs="Times New Roman" w:hint="eastAsia"/>
          <w:szCs w:val="21"/>
          <w:shd w:val="clear" w:color="auto" w:fill="FFFFFF"/>
        </w:rPr>
        <w:t xml:space="preserve">, </w:t>
      </w:r>
      <w:proofErr w:type="spellStart"/>
      <w:r>
        <w:rPr>
          <w:rFonts w:ascii="Times New Roman" w:hAnsi="Times New Roman" w:cs="Times New Roman" w:hint="eastAsia"/>
          <w:szCs w:val="21"/>
          <w:shd w:val="clear" w:color="auto" w:fill="FFFFFF"/>
        </w:rPr>
        <w:t>Gu</w:t>
      </w:r>
      <w:proofErr w:type="spellEnd"/>
      <w:r>
        <w:rPr>
          <w:rFonts w:ascii="Times New Roman" w:hAnsi="Times New Roman" w:cs="Times New Roman" w:hint="eastAsia"/>
          <w:szCs w:val="21"/>
          <w:shd w:val="clear" w:color="auto" w:fill="FFFFFF"/>
        </w:rPr>
        <w:t xml:space="preserve"> Hong, Wu </w:t>
      </w:r>
      <w:proofErr w:type="spellStart"/>
      <w:r>
        <w:rPr>
          <w:rFonts w:ascii="Times New Roman" w:hAnsi="Times New Roman" w:cs="Times New Roman" w:hint="eastAsia"/>
          <w:szCs w:val="21"/>
          <w:shd w:val="clear" w:color="auto" w:fill="FFFFFF"/>
        </w:rPr>
        <w:t>Huan</w:t>
      </w:r>
      <w:proofErr w:type="spellEnd"/>
      <w:r>
        <w:rPr>
          <w:rFonts w:ascii="Times New Roman" w:eastAsiaTheme="minorEastAsia" w:hAnsi="Times New Roman" w:cs="Times New Roman" w:hint="eastAsia"/>
          <w:szCs w:val="21"/>
          <w:shd w:val="clear" w:color="auto" w:fill="FFFFFF"/>
        </w:rPr>
        <w:t xml:space="preserve">, </w:t>
      </w:r>
      <w:r>
        <w:rPr>
          <w:rFonts w:ascii="Times New Roman" w:eastAsia="Helvetica" w:hAnsi="Times New Roman" w:cs="Times New Roman"/>
          <w:szCs w:val="21"/>
          <w:shd w:val="clear" w:color="auto" w:fill="FFFFFF"/>
        </w:rPr>
        <w:t>et al.</w:t>
      </w:r>
      <w:r>
        <w:rPr>
          <w:rFonts w:ascii="Times New Roman" w:eastAsiaTheme="minorEastAsia" w:hAnsi="Times New Roman" w:cs="Times New Roman" w:hint="eastAsia"/>
          <w:szCs w:val="21"/>
          <w:shd w:val="clear" w:color="auto" w:fill="FFFFFF"/>
        </w:rPr>
        <w:t xml:space="preserve"> </w:t>
      </w:r>
      <w:r>
        <w:rPr>
          <w:rFonts w:ascii="Times New Roman" w:eastAsia="Helvetica" w:hAnsi="Times New Roman" w:cs="Times New Roman"/>
          <w:szCs w:val="21"/>
          <w:shd w:val="clear" w:color="auto" w:fill="FFFFFF"/>
        </w:rPr>
        <w:t>D-</w:t>
      </w:r>
      <w:r>
        <w:rPr>
          <w:rFonts w:ascii="Times New Roman" w:hAnsi="Times New Roman" w:cs="Times New Roman" w:hint="eastAsia"/>
          <w:szCs w:val="21"/>
          <w:shd w:val="clear" w:color="auto" w:fill="FFFFFF"/>
        </w:rPr>
        <w:t>s</w:t>
      </w:r>
      <w:r>
        <w:rPr>
          <w:rFonts w:ascii="Times New Roman" w:eastAsia="Helvetica" w:hAnsi="Times New Roman" w:cs="Times New Roman"/>
          <w:szCs w:val="21"/>
          <w:shd w:val="clear" w:color="auto" w:fill="FFFFFF"/>
        </w:rPr>
        <w:t xml:space="preserve">haped </w:t>
      </w:r>
      <w:r>
        <w:rPr>
          <w:rFonts w:ascii="Times New Roman" w:hAnsi="Times New Roman" w:cs="Times New Roman" w:hint="eastAsia"/>
          <w:szCs w:val="21"/>
          <w:shd w:val="clear" w:color="auto" w:fill="FFFFFF"/>
        </w:rPr>
        <w:t>p</w:t>
      </w:r>
      <w:r>
        <w:rPr>
          <w:rFonts w:ascii="Times New Roman" w:eastAsia="Helvetica" w:hAnsi="Times New Roman" w:cs="Times New Roman"/>
          <w:szCs w:val="21"/>
          <w:shd w:val="clear" w:color="auto" w:fill="FFFFFF"/>
        </w:rPr>
        <w:t xml:space="preserve">hotonic </w:t>
      </w:r>
      <w:r>
        <w:rPr>
          <w:rFonts w:ascii="Times New Roman" w:hAnsi="Times New Roman" w:cs="Times New Roman" w:hint="eastAsia"/>
          <w:szCs w:val="21"/>
          <w:shd w:val="clear" w:color="auto" w:fill="FFFFFF"/>
        </w:rPr>
        <w:t>c</w:t>
      </w:r>
      <w:r>
        <w:rPr>
          <w:rFonts w:ascii="Times New Roman" w:eastAsia="Helvetica" w:hAnsi="Times New Roman" w:cs="Times New Roman"/>
          <w:szCs w:val="21"/>
          <w:shd w:val="clear" w:color="auto" w:fill="FFFFFF"/>
        </w:rPr>
        <w:t xml:space="preserve">rystal </w:t>
      </w:r>
      <w:r>
        <w:rPr>
          <w:rFonts w:ascii="Times New Roman" w:hAnsi="Times New Roman" w:cs="Times New Roman" w:hint="eastAsia"/>
          <w:szCs w:val="21"/>
          <w:shd w:val="clear" w:color="auto" w:fill="FFFFFF"/>
        </w:rPr>
        <w:t>f</w:t>
      </w:r>
      <w:r>
        <w:rPr>
          <w:rFonts w:ascii="Times New Roman" w:eastAsia="Helvetica" w:hAnsi="Times New Roman" w:cs="Times New Roman"/>
          <w:szCs w:val="21"/>
          <w:shd w:val="clear" w:color="auto" w:fill="FFFFFF"/>
        </w:rPr>
        <w:t xml:space="preserve">iber </w:t>
      </w:r>
      <w:proofErr w:type="spellStart"/>
      <w:r>
        <w:rPr>
          <w:rFonts w:ascii="Times New Roman" w:hAnsi="Times New Roman" w:cs="Times New Roman" w:hint="eastAsia"/>
          <w:szCs w:val="21"/>
          <w:shd w:val="clear" w:color="auto" w:fill="FFFFFF"/>
        </w:rPr>
        <w:t>p</w:t>
      </w:r>
      <w:r>
        <w:rPr>
          <w:rFonts w:ascii="Times New Roman" w:eastAsia="Helvetica" w:hAnsi="Times New Roman" w:cs="Times New Roman"/>
          <w:szCs w:val="21"/>
          <w:shd w:val="clear" w:color="auto" w:fill="FFFFFF"/>
        </w:rPr>
        <w:t>lasmonic</w:t>
      </w:r>
      <w:proofErr w:type="spellEnd"/>
      <w:r>
        <w:rPr>
          <w:rFonts w:ascii="Times New Roman" w:eastAsia="Helvetica" w:hAnsi="Times New Roman" w:cs="Times New Roman"/>
          <w:szCs w:val="21"/>
          <w:shd w:val="clear" w:color="auto" w:fill="FFFFFF"/>
        </w:rPr>
        <w:t xml:space="preserve"> </w:t>
      </w:r>
      <w:r>
        <w:rPr>
          <w:rFonts w:ascii="Times New Roman" w:hAnsi="Times New Roman" w:cs="Times New Roman" w:hint="eastAsia"/>
          <w:szCs w:val="21"/>
          <w:shd w:val="clear" w:color="auto" w:fill="FFFFFF"/>
        </w:rPr>
        <w:t>s</w:t>
      </w:r>
      <w:r>
        <w:rPr>
          <w:rFonts w:ascii="Times New Roman" w:eastAsia="Helvetica" w:hAnsi="Times New Roman" w:cs="Times New Roman"/>
          <w:szCs w:val="21"/>
          <w:shd w:val="clear" w:color="auto" w:fill="FFFFFF"/>
        </w:rPr>
        <w:t xml:space="preserve">ensor </w:t>
      </w:r>
      <w:r>
        <w:rPr>
          <w:rFonts w:ascii="Times New Roman" w:hAnsi="Times New Roman" w:cs="Times New Roman" w:hint="eastAsia"/>
          <w:szCs w:val="21"/>
          <w:shd w:val="clear" w:color="auto" w:fill="FFFFFF"/>
        </w:rPr>
        <w:t>b</w:t>
      </w:r>
      <w:r>
        <w:rPr>
          <w:rFonts w:ascii="Times New Roman" w:eastAsia="Helvetica" w:hAnsi="Times New Roman" w:cs="Times New Roman"/>
          <w:szCs w:val="21"/>
          <w:shd w:val="clear" w:color="auto" w:fill="FFFFFF"/>
        </w:rPr>
        <w:t>ased on Au</w:t>
      </w:r>
      <w:r>
        <w:rPr>
          <w:rFonts w:ascii="Times New Roman" w:hAnsi="Times New Roman" w:cs="Times New Roman" w:hint="eastAsia"/>
          <w:szCs w:val="21"/>
          <w:shd w:val="clear" w:color="auto" w:fill="FFFFFF"/>
        </w:rPr>
        <w:t>-Ta</w:t>
      </w:r>
      <w:r>
        <w:rPr>
          <w:rFonts w:ascii="Times New Roman" w:hAnsi="Times New Roman" w:cs="Times New Roman" w:hint="eastAsia"/>
          <w:szCs w:val="21"/>
          <w:shd w:val="clear" w:color="auto" w:fill="FFFFFF"/>
          <w:vertAlign w:val="subscript"/>
        </w:rPr>
        <w:t>2</w:t>
      </w:r>
      <w:r>
        <w:rPr>
          <w:rFonts w:ascii="Times New Roman" w:hAnsi="Times New Roman" w:cs="Times New Roman" w:hint="eastAsia"/>
          <w:szCs w:val="21"/>
          <w:shd w:val="clear" w:color="auto" w:fill="FFFFFF"/>
        </w:rPr>
        <w:t>O</w:t>
      </w:r>
      <w:r>
        <w:rPr>
          <w:rFonts w:ascii="Times New Roman" w:hAnsi="Times New Roman" w:cs="Times New Roman" w:hint="eastAsia"/>
          <w:szCs w:val="21"/>
          <w:shd w:val="clear" w:color="auto" w:fill="FFFFFF"/>
          <w:vertAlign w:val="subscript"/>
        </w:rPr>
        <w:t>5</w:t>
      </w:r>
      <w:r>
        <w:rPr>
          <w:rFonts w:ascii="Times New Roman" w:hAnsi="Times New Roman" w:cs="Times New Roman"/>
          <w:szCs w:val="21"/>
          <w:shd w:val="clear" w:color="auto" w:fill="FFFFFF"/>
        </w:rPr>
        <w:t xml:space="preserve"> </w:t>
      </w:r>
      <w:r>
        <w:rPr>
          <w:rFonts w:ascii="Times New Roman" w:hAnsi="Times New Roman" w:cs="Times New Roman" w:hint="eastAsia"/>
          <w:szCs w:val="21"/>
          <w:shd w:val="clear" w:color="auto" w:fill="FFFFFF"/>
        </w:rPr>
        <w:t>c</w:t>
      </w:r>
      <w:r>
        <w:rPr>
          <w:rFonts w:ascii="Times New Roman" w:eastAsia="Helvetica" w:hAnsi="Times New Roman" w:cs="Times New Roman"/>
          <w:szCs w:val="21"/>
          <w:shd w:val="clear" w:color="auto" w:fill="FFFFFF"/>
        </w:rPr>
        <w:t xml:space="preserve">omposite </w:t>
      </w:r>
      <w:r>
        <w:rPr>
          <w:rFonts w:ascii="Times New Roman" w:hAnsi="Times New Roman" w:cs="Times New Roman" w:hint="eastAsia"/>
          <w:szCs w:val="21"/>
          <w:shd w:val="clear" w:color="auto" w:fill="FFFFFF"/>
        </w:rPr>
        <w:t>m</w:t>
      </w:r>
      <w:r>
        <w:rPr>
          <w:rFonts w:ascii="Times New Roman" w:eastAsia="Helvetica" w:hAnsi="Times New Roman" w:cs="Times New Roman"/>
          <w:szCs w:val="21"/>
          <w:shd w:val="clear" w:color="auto" w:fill="FFFFFF"/>
        </w:rPr>
        <w:t>icro-grating</w:t>
      </w:r>
      <w:r>
        <w:rPr>
          <w:rFonts w:ascii="Times New Roman" w:hAnsi="Times New Roman" w:cs="Times New Roman"/>
          <w:szCs w:val="21"/>
          <w:shd w:val="clear" w:color="auto" w:fill="FFFFFF"/>
        </w:rPr>
        <w:t>[J]</w:t>
      </w:r>
      <w:r>
        <w:rPr>
          <w:rFonts w:ascii="Times New Roman" w:eastAsia="Helvetica" w:hAnsi="Times New Roman" w:cs="Times New Roman"/>
          <w:szCs w:val="21"/>
          <w:shd w:val="clear" w:color="auto" w:fill="FFFFFF"/>
        </w:rPr>
        <w:t>.</w:t>
      </w:r>
      <w:r>
        <w:rPr>
          <w:rFonts w:ascii="Times New Roman" w:eastAsiaTheme="minorEastAsia" w:hAnsi="Times New Roman" w:cs="Times New Roman" w:hint="eastAsia"/>
          <w:szCs w:val="21"/>
          <w:shd w:val="clear" w:color="auto" w:fill="FFFFFF"/>
        </w:rPr>
        <w:t xml:space="preserve"> </w:t>
      </w:r>
      <w:proofErr w:type="spellStart"/>
      <w:r>
        <w:rPr>
          <w:rFonts w:ascii="Times New Roman" w:eastAsia="Helvetica" w:hAnsi="Times New Roman" w:cs="Times New Roman"/>
          <w:szCs w:val="21"/>
          <w:shd w:val="clear" w:color="auto" w:fill="FFFFFF"/>
        </w:rPr>
        <w:t>Plasmonics</w:t>
      </w:r>
      <w:proofErr w:type="spellEnd"/>
      <w:r>
        <w:rPr>
          <w:rFonts w:ascii="Times New Roman" w:hAnsi="Times New Roman" w:cs="Times New Roman"/>
          <w:szCs w:val="21"/>
          <w:shd w:val="clear" w:color="auto" w:fill="FFFFFF"/>
        </w:rPr>
        <w:t>,</w:t>
      </w:r>
      <w:r>
        <w:rPr>
          <w:rFonts w:ascii="Times New Roman" w:hAnsi="Times New Roman" w:cs="Times New Roman" w:hint="eastAsia"/>
          <w:szCs w:val="21"/>
          <w:shd w:val="clear" w:color="auto" w:fill="FFFFFF"/>
        </w:rPr>
        <w:t xml:space="preserve"> </w:t>
      </w:r>
      <w:r>
        <w:rPr>
          <w:rFonts w:ascii="Times New Roman" w:eastAsia="Helvetica" w:hAnsi="Times New Roman" w:cs="Times New Roman"/>
          <w:szCs w:val="21"/>
          <w:shd w:val="clear" w:color="auto" w:fill="FFFFFF"/>
        </w:rPr>
        <w:t>2024</w:t>
      </w:r>
      <w:r>
        <w:rPr>
          <w:rFonts w:ascii="Times New Roman" w:hAnsi="Times New Roman" w:cs="Times New Roman"/>
          <w:szCs w:val="21"/>
          <w:shd w:val="clear" w:color="auto" w:fill="FFFFFF"/>
        </w:rPr>
        <w:t>.</w:t>
      </w:r>
    </w:p>
    <w:p w:rsidR="009464E8" w:rsidRDefault="004D4A4E">
      <w:pPr>
        <w:numPr>
          <w:ilvl w:val="0"/>
          <w:numId w:val="1"/>
        </w:numPr>
        <w:rPr>
          <w:rFonts w:ascii="Times New Roman" w:eastAsia="Helvetica" w:hAnsi="Times New Roman" w:cs="Times New Roman"/>
          <w:szCs w:val="21"/>
          <w:shd w:val="clear" w:color="auto" w:fill="FFFFFF"/>
        </w:rPr>
      </w:pPr>
      <w:proofErr w:type="spellStart"/>
      <w:r>
        <w:rPr>
          <w:rFonts w:ascii="Times New Roman" w:eastAsia="Helvetica" w:hAnsi="Times New Roman" w:cs="Times New Roman"/>
          <w:szCs w:val="21"/>
          <w:shd w:val="clear" w:color="auto" w:fill="FFFFFF"/>
        </w:rPr>
        <w:t>S</w:t>
      </w:r>
      <w:r>
        <w:rPr>
          <w:rFonts w:ascii="Times New Roman" w:eastAsiaTheme="minorEastAsia" w:hAnsi="Times New Roman" w:cs="Times New Roman"/>
          <w:szCs w:val="21"/>
          <w:shd w:val="clear" w:color="auto" w:fill="FFFFFF"/>
        </w:rPr>
        <w:t>ardar</w:t>
      </w:r>
      <w:proofErr w:type="spellEnd"/>
      <w:r>
        <w:rPr>
          <w:rFonts w:ascii="Times New Roman" w:eastAsia="Helvetica" w:hAnsi="Times New Roman" w:cs="Times New Roman"/>
          <w:szCs w:val="21"/>
          <w:shd w:val="clear" w:color="auto" w:fill="FFFFFF"/>
        </w:rPr>
        <w:t xml:space="preserve"> M R, F</w:t>
      </w:r>
      <w:r>
        <w:rPr>
          <w:rFonts w:ascii="Times New Roman" w:eastAsiaTheme="minorEastAsia" w:hAnsi="Times New Roman" w:cs="Times New Roman"/>
          <w:szCs w:val="21"/>
          <w:shd w:val="clear" w:color="auto" w:fill="FFFFFF"/>
        </w:rPr>
        <w:t>aisal</w:t>
      </w:r>
      <w:r>
        <w:rPr>
          <w:rFonts w:ascii="Times New Roman" w:eastAsia="Helvetica" w:hAnsi="Times New Roman" w:cs="Times New Roman"/>
          <w:szCs w:val="21"/>
          <w:shd w:val="clear" w:color="auto" w:fill="FFFFFF"/>
        </w:rPr>
        <w:t xml:space="preserve"> M. Dual-</w:t>
      </w:r>
      <w:r>
        <w:rPr>
          <w:rFonts w:ascii="Times New Roman" w:hAnsi="Times New Roman" w:cs="Times New Roman" w:hint="eastAsia"/>
          <w:szCs w:val="21"/>
          <w:shd w:val="clear" w:color="auto" w:fill="FFFFFF"/>
        </w:rPr>
        <w:t>c</w:t>
      </w:r>
      <w:r>
        <w:rPr>
          <w:rFonts w:ascii="Times New Roman" w:eastAsia="Helvetica" w:hAnsi="Times New Roman" w:cs="Times New Roman"/>
          <w:szCs w:val="21"/>
          <w:shd w:val="clear" w:color="auto" w:fill="FFFFFF"/>
        </w:rPr>
        <w:t xml:space="preserve">ore </w:t>
      </w:r>
      <w:r>
        <w:rPr>
          <w:rFonts w:ascii="Times New Roman" w:hAnsi="Times New Roman" w:cs="Times New Roman" w:hint="eastAsia"/>
          <w:szCs w:val="21"/>
          <w:shd w:val="clear" w:color="auto" w:fill="FFFFFF"/>
        </w:rPr>
        <w:t>d</w:t>
      </w:r>
      <w:r>
        <w:rPr>
          <w:rFonts w:ascii="Times New Roman" w:eastAsia="Helvetica" w:hAnsi="Times New Roman" w:cs="Times New Roman"/>
          <w:szCs w:val="21"/>
          <w:shd w:val="clear" w:color="auto" w:fill="FFFFFF"/>
        </w:rPr>
        <w:t>ual-</w:t>
      </w:r>
      <w:r>
        <w:rPr>
          <w:rFonts w:ascii="Times New Roman" w:hAnsi="Times New Roman" w:cs="Times New Roman" w:hint="eastAsia"/>
          <w:szCs w:val="21"/>
          <w:shd w:val="clear" w:color="auto" w:fill="FFFFFF"/>
        </w:rPr>
        <w:t>p</w:t>
      </w:r>
      <w:r>
        <w:rPr>
          <w:rFonts w:ascii="Times New Roman" w:eastAsia="Helvetica" w:hAnsi="Times New Roman" w:cs="Times New Roman"/>
          <w:szCs w:val="21"/>
          <w:shd w:val="clear" w:color="auto" w:fill="FFFFFF"/>
        </w:rPr>
        <w:t xml:space="preserve">olished PCF-SPR </w:t>
      </w:r>
      <w:r>
        <w:rPr>
          <w:rFonts w:ascii="Times New Roman" w:hAnsi="Times New Roman" w:cs="Times New Roman" w:hint="eastAsia"/>
          <w:szCs w:val="21"/>
          <w:shd w:val="clear" w:color="auto" w:fill="FFFFFF"/>
        </w:rPr>
        <w:t>s</w:t>
      </w:r>
      <w:r>
        <w:rPr>
          <w:rFonts w:ascii="Times New Roman" w:eastAsia="Helvetica" w:hAnsi="Times New Roman" w:cs="Times New Roman"/>
          <w:szCs w:val="21"/>
          <w:shd w:val="clear" w:color="auto" w:fill="FFFFFF"/>
        </w:rPr>
        <w:t xml:space="preserve">ensor for </w:t>
      </w:r>
      <w:r>
        <w:rPr>
          <w:rFonts w:ascii="Times New Roman" w:hAnsi="Times New Roman" w:cs="Times New Roman" w:hint="eastAsia"/>
          <w:szCs w:val="21"/>
          <w:shd w:val="clear" w:color="auto" w:fill="FFFFFF"/>
        </w:rPr>
        <w:t>c</w:t>
      </w:r>
      <w:r>
        <w:rPr>
          <w:rFonts w:ascii="Times New Roman" w:eastAsia="Helvetica" w:hAnsi="Times New Roman" w:cs="Times New Roman"/>
          <w:szCs w:val="21"/>
          <w:shd w:val="clear" w:color="auto" w:fill="FFFFFF"/>
        </w:rPr>
        <w:t xml:space="preserve">ancer </w:t>
      </w:r>
      <w:r>
        <w:rPr>
          <w:rFonts w:ascii="Times New Roman" w:hAnsi="Times New Roman" w:cs="Times New Roman" w:hint="eastAsia"/>
          <w:szCs w:val="21"/>
          <w:shd w:val="clear" w:color="auto" w:fill="FFFFFF"/>
        </w:rPr>
        <w:t>c</w:t>
      </w:r>
      <w:r>
        <w:rPr>
          <w:rFonts w:ascii="Times New Roman" w:eastAsia="Helvetica" w:hAnsi="Times New Roman" w:cs="Times New Roman"/>
          <w:szCs w:val="21"/>
          <w:shd w:val="clear" w:color="auto" w:fill="FFFFFF"/>
        </w:rPr>
        <w:t xml:space="preserve">ell </w:t>
      </w:r>
      <w:r>
        <w:rPr>
          <w:rFonts w:ascii="Times New Roman" w:hAnsi="Times New Roman" w:cs="Times New Roman" w:hint="eastAsia"/>
          <w:szCs w:val="21"/>
          <w:shd w:val="clear" w:color="auto" w:fill="FFFFFF"/>
        </w:rPr>
        <w:t>d</w:t>
      </w:r>
      <w:r>
        <w:rPr>
          <w:rFonts w:ascii="Times New Roman" w:eastAsia="Helvetica" w:hAnsi="Times New Roman" w:cs="Times New Roman"/>
          <w:szCs w:val="21"/>
          <w:shd w:val="clear" w:color="auto" w:fill="FFFFFF"/>
        </w:rPr>
        <w:t>etection[J]. IEEE Sensors Journal, 2024, 24: 9843-9854.</w:t>
      </w:r>
    </w:p>
    <w:p w:rsidR="009464E8" w:rsidRDefault="004D4A4E">
      <w:pPr>
        <w:numPr>
          <w:ilvl w:val="0"/>
          <w:numId w:val="1"/>
        </w:numPr>
        <w:rPr>
          <w:rFonts w:ascii="Times New Roman" w:eastAsia="Helvetica" w:hAnsi="Times New Roman" w:cs="Times New Roman"/>
          <w:szCs w:val="21"/>
          <w:shd w:val="clear" w:color="auto" w:fill="FFFFFF"/>
        </w:rPr>
      </w:pPr>
      <w:r>
        <w:rPr>
          <w:rFonts w:ascii="Times New Roman" w:eastAsia="Helvetica" w:hAnsi="Times New Roman" w:cs="Times New Roman"/>
          <w:szCs w:val="21"/>
          <w:shd w:val="clear" w:color="auto" w:fill="FFFFFF"/>
        </w:rPr>
        <w:t>L</w:t>
      </w:r>
      <w:r>
        <w:rPr>
          <w:rFonts w:ascii="Times New Roman" w:hAnsi="Times New Roman" w:cs="Times New Roman" w:hint="eastAsia"/>
          <w:szCs w:val="21"/>
          <w:shd w:val="clear" w:color="auto" w:fill="FFFFFF"/>
        </w:rPr>
        <w:t>uo</w:t>
      </w:r>
      <w:r>
        <w:rPr>
          <w:rFonts w:ascii="Times New Roman" w:eastAsia="Helvetica" w:hAnsi="Times New Roman" w:cs="Times New Roman"/>
          <w:szCs w:val="21"/>
          <w:shd w:val="clear" w:color="auto" w:fill="FFFFFF"/>
        </w:rPr>
        <w:t xml:space="preserve"> </w:t>
      </w:r>
      <w:proofErr w:type="spellStart"/>
      <w:r>
        <w:rPr>
          <w:rFonts w:ascii="Times New Roman" w:eastAsia="Helvetica" w:hAnsi="Times New Roman" w:cs="Times New Roman"/>
          <w:szCs w:val="21"/>
          <w:shd w:val="clear" w:color="auto" w:fill="FFFFFF"/>
        </w:rPr>
        <w:t>B</w:t>
      </w:r>
      <w:r>
        <w:rPr>
          <w:rFonts w:ascii="Times New Roman" w:hAnsi="Times New Roman" w:cs="Times New Roman" w:hint="eastAsia"/>
          <w:szCs w:val="21"/>
          <w:shd w:val="clear" w:color="auto" w:fill="FFFFFF"/>
        </w:rPr>
        <w:t>iyun</w:t>
      </w:r>
      <w:proofErr w:type="spellEnd"/>
      <w:r>
        <w:rPr>
          <w:rFonts w:ascii="Times New Roman" w:hAnsi="Times New Roman" w:cs="Times New Roman" w:hint="eastAsia"/>
          <w:szCs w:val="21"/>
          <w:shd w:val="clear" w:color="auto" w:fill="FFFFFF"/>
        </w:rPr>
        <w:t xml:space="preserve">, An </w:t>
      </w:r>
      <w:proofErr w:type="spellStart"/>
      <w:r>
        <w:rPr>
          <w:rFonts w:ascii="Times New Roman" w:hAnsi="Times New Roman" w:cs="Times New Roman" w:hint="eastAsia"/>
          <w:szCs w:val="21"/>
          <w:shd w:val="clear" w:color="auto" w:fill="FFFFFF"/>
        </w:rPr>
        <w:t>Mengdi</w:t>
      </w:r>
      <w:proofErr w:type="spellEnd"/>
      <w:r>
        <w:rPr>
          <w:rFonts w:ascii="Times New Roman" w:hAnsi="Times New Roman" w:cs="Times New Roman" w:hint="eastAsia"/>
          <w:szCs w:val="21"/>
          <w:shd w:val="clear" w:color="auto" w:fill="FFFFFF"/>
        </w:rPr>
        <w:t xml:space="preserve">, Hu </w:t>
      </w:r>
      <w:proofErr w:type="spellStart"/>
      <w:r>
        <w:rPr>
          <w:rFonts w:ascii="Times New Roman" w:hAnsi="Times New Roman" w:cs="Times New Roman" w:hint="eastAsia"/>
          <w:szCs w:val="21"/>
          <w:shd w:val="clear" w:color="auto" w:fill="FFFFFF"/>
        </w:rPr>
        <w:t>Tianqi</w:t>
      </w:r>
      <w:proofErr w:type="spellEnd"/>
      <w:r>
        <w:rPr>
          <w:rFonts w:ascii="Times New Roman" w:hAnsi="Times New Roman" w:cs="Times New Roman" w:hint="eastAsia"/>
          <w:szCs w:val="21"/>
          <w:shd w:val="clear" w:color="auto" w:fill="FFFFFF"/>
        </w:rPr>
        <w:t>,</w:t>
      </w:r>
      <w:r>
        <w:rPr>
          <w:rFonts w:ascii="Times New Roman" w:eastAsia="Helvetica" w:hAnsi="Times New Roman" w:cs="Times New Roman"/>
          <w:szCs w:val="21"/>
          <w:shd w:val="clear" w:color="auto" w:fill="FFFFFF"/>
        </w:rPr>
        <w:t xml:space="preserve"> et al. Dual-channel surface </w:t>
      </w:r>
      <w:proofErr w:type="spellStart"/>
      <w:r>
        <w:rPr>
          <w:rFonts w:ascii="Times New Roman" w:eastAsia="Helvetica" w:hAnsi="Times New Roman" w:cs="Times New Roman"/>
          <w:szCs w:val="21"/>
          <w:shd w:val="clear" w:color="auto" w:fill="FFFFFF"/>
        </w:rPr>
        <w:t>plasmon</w:t>
      </w:r>
      <w:proofErr w:type="spellEnd"/>
      <w:r>
        <w:rPr>
          <w:rFonts w:ascii="Times New Roman" w:eastAsia="Helvetica" w:hAnsi="Times New Roman" w:cs="Times New Roman"/>
          <w:szCs w:val="21"/>
          <w:shd w:val="clear" w:color="auto" w:fill="FFFFFF"/>
        </w:rPr>
        <w:t xml:space="preserve"> sensor based on photonic crystal fiber for low refractive index detection[J]. </w:t>
      </w:r>
      <w:r w:rsidR="00DB7E38">
        <w:rPr>
          <w:rFonts w:ascii="Arial" w:hAnsi="Arial"/>
          <w:color w:val="1D1D1F"/>
          <w:shd w:val="clear" w:color="auto" w:fill="FFFFFF"/>
        </w:rPr>
        <w:t>Optical and Quantum Electronics</w:t>
      </w:r>
      <w:r>
        <w:rPr>
          <w:rFonts w:ascii="Times New Roman" w:eastAsia="Helvetica" w:hAnsi="Times New Roman" w:cs="Times New Roman"/>
          <w:szCs w:val="21"/>
          <w:shd w:val="clear" w:color="auto" w:fill="FFFFFF"/>
        </w:rPr>
        <w:t>, 2024, 56: 1059.</w:t>
      </w:r>
    </w:p>
    <w:p w:rsidR="009464E8" w:rsidRDefault="004D4A4E">
      <w:pPr>
        <w:numPr>
          <w:ilvl w:val="0"/>
          <w:numId w:val="1"/>
        </w:numPr>
        <w:rPr>
          <w:rFonts w:ascii="Times New Roman" w:eastAsia="Helvetica" w:hAnsi="Times New Roman" w:cs="Times New Roman"/>
          <w:szCs w:val="21"/>
          <w:shd w:val="clear" w:color="auto" w:fill="FFFFFF"/>
        </w:rPr>
      </w:pPr>
      <w:proofErr w:type="spellStart"/>
      <w:r>
        <w:rPr>
          <w:rFonts w:ascii="Times New Roman" w:eastAsia="Helvetica" w:hAnsi="Times New Roman" w:cs="Times New Roman"/>
          <w:szCs w:val="21"/>
          <w:shd w:val="clear" w:color="auto" w:fill="FFFFFF"/>
        </w:rPr>
        <w:t>N</w:t>
      </w:r>
      <w:r>
        <w:rPr>
          <w:rFonts w:ascii="Times New Roman" w:hAnsi="Times New Roman" w:cs="Times New Roman" w:hint="eastAsia"/>
          <w:szCs w:val="21"/>
          <w:shd w:val="clear" w:color="auto" w:fill="FFFFFF"/>
        </w:rPr>
        <w:t>iu</w:t>
      </w:r>
      <w:proofErr w:type="spellEnd"/>
      <w:r>
        <w:rPr>
          <w:rFonts w:ascii="Times New Roman" w:hAnsi="Times New Roman" w:cs="Times New Roman" w:hint="eastAsia"/>
          <w:szCs w:val="21"/>
          <w:shd w:val="clear" w:color="auto" w:fill="FFFFFF"/>
        </w:rPr>
        <w:t xml:space="preserve"> </w:t>
      </w:r>
      <w:proofErr w:type="spellStart"/>
      <w:r>
        <w:rPr>
          <w:rFonts w:ascii="Times New Roman" w:hAnsi="Times New Roman" w:cs="Times New Roman" w:hint="eastAsia"/>
          <w:szCs w:val="21"/>
          <w:shd w:val="clear" w:color="auto" w:fill="FFFFFF"/>
        </w:rPr>
        <w:t>Huiqing</w:t>
      </w:r>
      <w:proofErr w:type="spellEnd"/>
      <w:r>
        <w:rPr>
          <w:rFonts w:ascii="Times New Roman" w:hAnsi="Times New Roman" w:cs="Times New Roman" w:hint="eastAsia"/>
          <w:szCs w:val="21"/>
          <w:shd w:val="clear" w:color="auto" w:fill="FFFFFF"/>
        </w:rPr>
        <w:t xml:space="preserve">, Li </w:t>
      </w:r>
      <w:proofErr w:type="spellStart"/>
      <w:r>
        <w:rPr>
          <w:rFonts w:ascii="Times New Roman" w:hAnsi="Times New Roman" w:cs="Times New Roman" w:hint="eastAsia"/>
          <w:szCs w:val="21"/>
          <w:shd w:val="clear" w:color="auto" w:fill="FFFFFF"/>
        </w:rPr>
        <w:t>Yunchao</w:t>
      </w:r>
      <w:proofErr w:type="spellEnd"/>
      <w:r>
        <w:rPr>
          <w:rFonts w:ascii="Times New Roman" w:hAnsi="Times New Roman" w:cs="Times New Roman" w:hint="eastAsia"/>
          <w:szCs w:val="21"/>
          <w:shd w:val="clear" w:color="auto" w:fill="FFFFFF"/>
        </w:rPr>
        <w:t xml:space="preserve">, Zhang </w:t>
      </w:r>
      <w:proofErr w:type="spellStart"/>
      <w:r>
        <w:rPr>
          <w:rFonts w:ascii="Times New Roman" w:hAnsi="Times New Roman" w:cs="Times New Roman" w:hint="eastAsia"/>
          <w:szCs w:val="21"/>
          <w:shd w:val="clear" w:color="auto" w:fill="FFFFFF"/>
        </w:rPr>
        <w:t>Yanjun</w:t>
      </w:r>
      <w:proofErr w:type="spellEnd"/>
      <w:r>
        <w:rPr>
          <w:rFonts w:ascii="Times New Roman" w:hAnsi="Times New Roman" w:cs="Times New Roman" w:hint="eastAsia"/>
          <w:szCs w:val="21"/>
          <w:shd w:val="clear" w:color="auto" w:fill="FFFFFF"/>
        </w:rPr>
        <w:t xml:space="preserve">, </w:t>
      </w:r>
      <w:r>
        <w:rPr>
          <w:rFonts w:ascii="Times New Roman" w:eastAsia="Helvetica" w:hAnsi="Times New Roman" w:cs="Times New Roman"/>
          <w:szCs w:val="21"/>
          <w:shd w:val="clear" w:color="auto" w:fill="FFFFFF"/>
        </w:rPr>
        <w:t>et al</w:t>
      </w:r>
      <w:r>
        <w:rPr>
          <w:rFonts w:ascii="Times New Roman" w:eastAsia="Helvetica" w:hAnsi="Times New Roman" w:cs="Times New Roman"/>
          <w:i/>
          <w:iCs/>
          <w:szCs w:val="21"/>
          <w:shd w:val="clear" w:color="auto" w:fill="FFFFFF"/>
        </w:rPr>
        <w:t>.</w:t>
      </w:r>
      <w:r>
        <w:rPr>
          <w:rFonts w:ascii="Times New Roman" w:eastAsiaTheme="minorEastAsia" w:hAnsi="Times New Roman" w:cs="Times New Roman" w:hint="eastAsia"/>
          <w:szCs w:val="21"/>
          <w:shd w:val="clear" w:color="auto" w:fill="FFFFFF"/>
        </w:rPr>
        <w:t xml:space="preserve"> </w:t>
      </w:r>
      <w:r>
        <w:rPr>
          <w:rFonts w:ascii="Times New Roman" w:eastAsia="Helvetica" w:hAnsi="Times New Roman" w:cs="Times New Roman"/>
          <w:szCs w:val="21"/>
          <w:shd w:val="clear" w:color="auto" w:fill="FFFFFF"/>
        </w:rPr>
        <w:t xml:space="preserve">A </w:t>
      </w:r>
      <w:r>
        <w:rPr>
          <w:rFonts w:ascii="Times New Roman" w:hAnsi="Times New Roman" w:cs="Times New Roman" w:hint="eastAsia"/>
          <w:szCs w:val="21"/>
          <w:shd w:val="clear" w:color="auto" w:fill="FFFFFF"/>
        </w:rPr>
        <w:t>h</w:t>
      </w:r>
      <w:r>
        <w:rPr>
          <w:rFonts w:ascii="Times New Roman" w:eastAsia="Helvetica" w:hAnsi="Times New Roman" w:cs="Times New Roman"/>
          <w:szCs w:val="21"/>
          <w:shd w:val="clear" w:color="auto" w:fill="FFFFFF"/>
        </w:rPr>
        <w:t>igh-</w:t>
      </w:r>
      <w:r>
        <w:rPr>
          <w:rFonts w:ascii="Times New Roman" w:hAnsi="Times New Roman" w:cs="Times New Roman" w:hint="eastAsia"/>
          <w:szCs w:val="21"/>
          <w:shd w:val="clear" w:color="auto" w:fill="FFFFFF"/>
        </w:rPr>
        <w:t>p</w:t>
      </w:r>
      <w:r>
        <w:rPr>
          <w:rFonts w:ascii="Times New Roman" w:eastAsia="Helvetica" w:hAnsi="Times New Roman" w:cs="Times New Roman"/>
          <w:szCs w:val="21"/>
          <w:shd w:val="clear" w:color="auto" w:fill="FFFFFF"/>
        </w:rPr>
        <w:t>recision D-</w:t>
      </w:r>
      <w:r>
        <w:rPr>
          <w:rFonts w:ascii="Times New Roman" w:hAnsi="Times New Roman" w:cs="Times New Roman" w:hint="eastAsia"/>
          <w:szCs w:val="21"/>
          <w:shd w:val="clear" w:color="auto" w:fill="FFFFFF"/>
        </w:rPr>
        <w:t>s</w:t>
      </w:r>
      <w:r>
        <w:rPr>
          <w:rFonts w:ascii="Times New Roman" w:eastAsia="Helvetica" w:hAnsi="Times New Roman" w:cs="Times New Roman"/>
          <w:szCs w:val="21"/>
          <w:shd w:val="clear" w:color="auto" w:fill="FFFFFF"/>
        </w:rPr>
        <w:t xml:space="preserve">haped </w:t>
      </w:r>
      <w:r>
        <w:rPr>
          <w:rFonts w:ascii="Times New Roman" w:hAnsi="Times New Roman" w:cs="Times New Roman" w:hint="eastAsia"/>
          <w:szCs w:val="21"/>
          <w:shd w:val="clear" w:color="auto" w:fill="FFFFFF"/>
        </w:rPr>
        <w:t>f</w:t>
      </w:r>
      <w:r>
        <w:rPr>
          <w:rFonts w:ascii="Times New Roman" w:eastAsia="Helvetica" w:hAnsi="Times New Roman" w:cs="Times New Roman"/>
          <w:szCs w:val="21"/>
          <w:shd w:val="clear" w:color="auto" w:fill="FFFFFF"/>
        </w:rPr>
        <w:t xml:space="preserve">iber </w:t>
      </w:r>
      <w:r>
        <w:rPr>
          <w:rFonts w:ascii="Times New Roman" w:hAnsi="Times New Roman" w:cs="Times New Roman" w:hint="eastAsia"/>
          <w:szCs w:val="21"/>
          <w:shd w:val="clear" w:color="auto" w:fill="FFFFFF"/>
        </w:rPr>
        <w:t>p</w:t>
      </w:r>
      <w:r>
        <w:rPr>
          <w:rFonts w:ascii="Times New Roman" w:eastAsia="Helvetica" w:hAnsi="Times New Roman" w:cs="Times New Roman"/>
          <w:szCs w:val="21"/>
          <w:shd w:val="clear" w:color="auto" w:fill="FFFFFF"/>
        </w:rPr>
        <w:t xml:space="preserve">olishing </w:t>
      </w:r>
      <w:r>
        <w:rPr>
          <w:rFonts w:ascii="Times New Roman" w:hAnsi="Times New Roman" w:cs="Times New Roman" w:hint="eastAsia"/>
          <w:szCs w:val="21"/>
          <w:shd w:val="clear" w:color="auto" w:fill="FFFFFF"/>
        </w:rPr>
        <w:t>m</w:t>
      </w:r>
      <w:r>
        <w:rPr>
          <w:rFonts w:ascii="Times New Roman" w:eastAsia="Helvetica" w:hAnsi="Times New Roman" w:cs="Times New Roman"/>
          <w:szCs w:val="21"/>
          <w:shd w:val="clear" w:color="auto" w:fill="FFFFFF"/>
        </w:rPr>
        <w:t>ethod and its</w:t>
      </w:r>
      <w:r>
        <w:rPr>
          <w:rFonts w:ascii="Times New Roman" w:hAnsi="Times New Roman" w:cs="Times New Roman" w:hint="eastAsia"/>
          <w:szCs w:val="21"/>
          <w:shd w:val="clear" w:color="auto" w:fill="FFFFFF"/>
        </w:rPr>
        <w:t xml:space="preserve"> s</w:t>
      </w:r>
      <w:r>
        <w:rPr>
          <w:rFonts w:ascii="Times New Roman" w:eastAsia="Helvetica" w:hAnsi="Times New Roman" w:cs="Times New Roman"/>
          <w:szCs w:val="21"/>
          <w:shd w:val="clear" w:color="auto" w:fill="FFFFFF"/>
        </w:rPr>
        <w:t xml:space="preserve">ensing </w:t>
      </w:r>
      <w:r>
        <w:rPr>
          <w:rFonts w:ascii="Times New Roman" w:hAnsi="Times New Roman" w:cs="Times New Roman" w:hint="eastAsia"/>
          <w:szCs w:val="21"/>
          <w:shd w:val="clear" w:color="auto" w:fill="FFFFFF"/>
        </w:rPr>
        <w:t>c</w:t>
      </w:r>
      <w:r>
        <w:rPr>
          <w:rFonts w:ascii="Times New Roman" w:eastAsia="Helvetica" w:hAnsi="Times New Roman" w:cs="Times New Roman"/>
          <w:szCs w:val="21"/>
          <w:shd w:val="clear" w:color="auto" w:fill="FFFFFF"/>
        </w:rPr>
        <w:t xml:space="preserve">haracteristics of </w:t>
      </w:r>
      <w:r>
        <w:rPr>
          <w:rFonts w:ascii="Times New Roman" w:hAnsi="Times New Roman" w:cs="Times New Roman" w:hint="eastAsia"/>
          <w:szCs w:val="21"/>
          <w:shd w:val="clear" w:color="auto" w:fill="FFFFFF"/>
        </w:rPr>
        <w:t>d</w:t>
      </w:r>
      <w:r>
        <w:rPr>
          <w:rFonts w:ascii="Times New Roman" w:eastAsia="Helvetica" w:hAnsi="Times New Roman" w:cs="Times New Roman"/>
          <w:szCs w:val="21"/>
          <w:shd w:val="clear" w:color="auto" w:fill="FFFFFF"/>
        </w:rPr>
        <w:t xml:space="preserve">ifferent </w:t>
      </w:r>
      <w:r>
        <w:rPr>
          <w:rFonts w:ascii="Times New Roman" w:hAnsi="Times New Roman" w:cs="Times New Roman" w:hint="eastAsia"/>
          <w:szCs w:val="21"/>
          <w:shd w:val="clear" w:color="auto" w:fill="FFFFFF"/>
        </w:rPr>
        <w:t>p</w:t>
      </w:r>
      <w:r>
        <w:rPr>
          <w:rFonts w:ascii="Times New Roman" w:eastAsia="Helvetica" w:hAnsi="Times New Roman" w:cs="Times New Roman"/>
          <w:szCs w:val="21"/>
          <w:shd w:val="clear" w:color="auto" w:fill="FFFFFF"/>
        </w:rPr>
        <w:t xml:space="preserve">olishing </w:t>
      </w:r>
      <w:r>
        <w:rPr>
          <w:rFonts w:ascii="Times New Roman" w:hAnsi="Times New Roman" w:cs="Times New Roman" w:hint="eastAsia"/>
          <w:szCs w:val="21"/>
          <w:shd w:val="clear" w:color="auto" w:fill="FFFFFF"/>
        </w:rPr>
        <w:t>d</w:t>
      </w:r>
      <w:r>
        <w:rPr>
          <w:rFonts w:ascii="Times New Roman" w:eastAsia="Helvetica" w:hAnsi="Times New Roman" w:cs="Times New Roman"/>
          <w:szCs w:val="21"/>
          <w:shd w:val="clear" w:color="auto" w:fill="FFFFFF"/>
        </w:rPr>
        <w:t>epths</w:t>
      </w:r>
      <w:r>
        <w:rPr>
          <w:rFonts w:ascii="Times New Roman" w:hAnsi="Times New Roman" w:cs="Times New Roman" w:hint="eastAsia"/>
          <w:szCs w:val="21"/>
          <w:shd w:val="clear" w:color="auto" w:fill="FFFFFF"/>
        </w:rPr>
        <w:t>[J]</w:t>
      </w:r>
      <w:r>
        <w:rPr>
          <w:rFonts w:ascii="Times New Roman" w:eastAsia="Helvetica" w:hAnsi="Times New Roman" w:cs="Times New Roman"/>
          <w:szCs w:val="21"/>
          <w:shd w:val="clear" w:color="auto" w:fill="FFFFFF"/>
        </w:rPr>
        <w:t>.</w:t>
      </w:r>
      <w:r>
        <w:rPr>
          <w:rFonts w:ascii="Times New Roman" w:eastAsiaTheme="minorEastAsia" w:hAnsi="Times New Roman" w:cs="Times New Roman" w:hint="eastAsia"/>
          <w:szCs w:val="21"/>
          <w:shd w:val="clear" w:color="auto" w:fill="FFFFFF"/>
        </w:rPr>
        <w:t xml:space="preserve"> </w:t>
      </w:r>
      <w:proofErr w:type="spellStart"/>
      <w:r>
        <w:rPr>
          <w:rFonts w:ascii="Times New Roman" w:eastAsia="Helvetica" w:hAnsi="Times New Roman" w:cs="Times New Roman"/>
          <w:szCs w:val="21"/>
          <w:shd w:val="clear" w:color="auto" w:fill="FFFFFF"/>
        </w:rPr>
        <w:t>Plasmonics</w:t>
      </w:r>
      <w:proofErr w:type="spellEnd"/>
      <w:r>
        <w:rPr>
          <w:rFonts w:ascii="Times New Roman" w:hAnsi="Times New Roman" w:cs="Times New Roman" w:hint="eastAsia"/>
          <w:szCs w:val="21"/>
          <w:shd w:val="clear" w:color="auto" w:fill="FFFFFF"/>
        </w:rPr>
        <w:t>,</w:t>
      </w:r>
      <w:r>
        <w:rPr>
          <w:rFonts w:ascii="Times New Roman" w:eastAsiaTheme="minorEastAsia" w:hAnsi="Times New Roman" w:cs="Times New Roman" w:hint="eastAsia"/>
          <w:szCs w:val="21"/>
          <w:shd w:val="clear" w:color="auto" w:fill="FFFFFF"/>
        </w:rPr>
        <w:t xml:space="preserve"> </w:t>
      </w:r>
      <w:r>
        <w:rPr>
          <w:rFonts w:ascii="Times New Roman" w:eastAsia="Helvetica" w:hAnsi="Times New Roman" w:cs="Times New Roman"/>
          <w:szCs w:val="21"/>
          <w:shd w:val="clear" w:color="auto" w:fill="FFFFFF"/>
        </w:rPr>
        <w:t>2024.</w:t>
      </w:r>
    </w:p>
    <w:p w:rsidR="009464E8" w:rsidRDefault="004D4A4E">
      <w:pPr>
        <w:numPr>
          <w:ilvl w:val="0"/>
          <w:numId w:val="1"/>
        </w:numPr>
        <w:rPr>
          <w:rFonts w:ascii="Times New Roman" w:eastAsia="Helvetica" w:hAnsi="Times New Roman" w:cs="Times New Roman"/>
          <w:szCs w:val="21"/>
          <w:shd w:val="clear" w:color="auto" w:fill="FFFFFF"/>
        </w:rPr>
      </w:pPr>
      <w:r>
        <w:rPr>
          <w:rFonts w:ascii="Times New Roman" w:eastAsia="Helvetica" w:hAnsi="Times New Roman" w:cs="Times New Roman"/>
          <w:szCs w:val="21"/>
          <w:shd w:val="clear" w:color="auto" w:fill="FFFFFF"/>
        </w:rPr>
        <w:t>Z</w:t>
      </w:r>
      <w:r>
        <w:rPr>
          <w:rFonts w:ascii="Times New Roman" w:hAnsi="Times New Roman" w:cs="Times New Roman" w:hint="eastAsia"/>
          <w:szCs w:val="21"/>
          <w:shd w:val="clear" w:color="auto" w:fill="FFFFFF"/>
        </w:rPr>
        <w:t>hang</w:t>
      </w:r>
      <w:r>
        <w:rPr>
          <w:rFonts w:ascii="Times New Roman" w:eastAsia="Helvetica" w:hAnsi="Times New Roman" w:cs="Times New Roman"/>
          <w:szCs w:val="21"/>
          <w:shd w:val="clear" w:color="auto" w:fill="FFFFFF"/>
        </w:rPr>
        <w:t xml:space="preserve"> </w:t>
      </w:r>
      <w:proofErr w:type="spellStart"/>
      <w:r>
        <w:rPr>
          <w:rFonts w:ascii="Times New Roman" w:eastAsia="Helvetica" w:hAnsi="Times New Roman" w:cs="Times New Roman"/>
          <w:szCs w:val="21"/>
          <w:shd w:val="clear" w:color="auto" w:fill="FFFFFF"/>
        </w:rPr>
        <w:t>J</w:t>
      </w:r>
      <w:r>
        <w:rPr>
          <w:rFonts w:ascii="Times New Roman" w:hAnsi="Times New Roman" w:cs="Times New Roman" w:hint="eastAsia"/>
          <w:szCs w:val="21"/>
          <w:shd w:val="clear" w:color="auto" w:fill="FFFFFF"/>
        </w:rPr>
        <w:t>unying</w:t>
      </w:r>
      <w:proofErr w:type="spellEnd"/>
      <w:r>
        <w:rPr>
          <w:rFonts w:ascii="Times New Roman" w:hAnsi="Times New Roman" w:cs="Times New Roman" w:hint="eastAsia"/>
          <w:szCs w:val="21"/>
          <w:shd w:val="clear" w:color="auto" w:fill="FFFFFF"/>
        </w:rPr>
        <w:t>, Fan Qi, Boyd Ian W</w:t>
      </w:r>
      <w:r>
        <w:rPr>
          <w:rFonts w:ascii="Times New Roman" w:eastAsia="Helvetica" w:hAnsi="Times New Roman" w:cs="Times New Roman"/>
          <w:szCs w:val="21"/>
          <w:shd w:val="clear" w:color="auto" w:fill="FFFFFF"/>
        </w:rPr>
        <w:t>.</w:t>
      </w:r>
      <w:r>
        <w:rPr>
          <w:rFonts w:ascii="Times New Roman" w:eastAsiaTheme="minorEastAsia" w:hAnsi="Times New Roman" w:cs="Times New Roman" w:hint="eastAsia"/>
          <w:szCs w:val="21"/>
          <w:shd w:val="clear" w:color="auto" w:fill="FFFFFF"/>
        </w:rPr>
        <w:t xml:space="preserve"> </w:t>
      </w:r>
      <w:r>
        <w:rPr>
          <w:rFonts w:ascii="Times New Roman" w:eastAsia="Helvetica" w:hAnsi="Times New Roman" w:cs="Times New Roman"/>
          <w:szCs w:val="21"/>
          <w:shd w:val="clear" w:color="auto" w:fill="FFFFFF"/>
        </w:rPr>
        <w:t xml:space="preserve">Growth of tantalum pentoxide film by pulsed laser deposition[J]. </w:t>
      </w:r>
      <w:proofErr w:type="spellStart"/>
      <w:r>
        <w:rPr>
          <w:rFonts w:ascii="Times New Roman" w:eastAsia="Helvetica" w:hAnsi="Times New Roman" w:cs="Times New Roman"/>
          <w:szCs w:val="21"/>
          <w:shd w:val="clear" w:color="auto" w:fill="FFFFFF"/>
        </w:rPr>
        <w:t>Appl</w:t>
      </w:r>
      <w:proofErr w:type="spellEnd"/>
      <w:r>
        <w:rPr>
          <w:rFonts w:ascii="Times New Roman" w:eastAsia="Helvetica" w:hAnsi="Times New Roman" w:cs="Times New Roman"/>
          <w:szCs w:val="21"/>
          <w:shd w:val="clear" w:color="auto" w:fill="FFFFFF"/>
        </w:rPr>
        <w:t xml:space="preserve"> Surf </w:t>
      </w:r>
      <w:proofErr w:type="spellStart"/>
      <w:r>
        <w:rPr>
          <w:rFonts w:ascii="Times New Roman" w:eastAsia="Helvetica" w:hAnsi="Times New Roman" w:cs="Times New Roman"/>
          <w:szCs w:val="21"/>
          <w:shd w:val="clear" w:color="auto" w:fill="FFFFFF"/>
        </w:rPr>
        <w:t>Sci</w:t>
      </w:r>
      <w:proofErr w:type="spellEnd"/>
      <w:r>
        <w:rPr>
          <w:rFonts w:ascii="Times New Roman" w:eastAsia="Helvetica" w:hAnsi="Times New Roman" w:cs="Times New Roman"/>
          <w:szCs w:val="21"/>
          <w:shd w:val="clear" w:color="auto" w:fill="FFFFFF"/>
        </w:rPr>
        <w:t>, 1999, 138:</w:t>
      </w:r>
      <w:r>
        <w:rPr>
          <w:rFonts w:ascii="Times New Roman" w:eastAsia="Helvetica" w:hAnsi="Times New Roman" w:cs="Times New Roman" w:hint="eastAsia"/>
          <w:szCs w:val="21"/>
          <w:shd w:val="clear" w:color="auto" w:fill="FFFFFF"/>
        </w:rPr>
        <w:t xml:space="preserve"> </w:t>
      </w:r>
      <w:r>
        <w:rPr>
          <w:rFonts w:ascii="Times New Roman" w:eastAsia="Helvetica" w:hAnsi="Times New Roman" w:cs="Times New Roman"/>
          <w:szCs w:val="21"/>
          <w:shd w:val="clear" w:color="auto" w:fill="FFFFFF"/>
        </w:rPr>
        <w:t>320</w:t>
      </w:r>
      <w:r>
        <w:rPr>
          <w:rFonts w:ascii="Times New Roman" w:hAnsi="Times New Roman" w:cs="Times New Roman" w:hint="eastAsia"/>
          <w:szCs w:val="21"/>
          <w:shd w:val="clear" w:color="auto" w:fill="FFFFFF"/>
        </w:rPr>
        <w:t>-</w:t>
      </w:r>
      <w:r>
        <w:rPr>
          <w:rFonts w:ascii="Times New Roman" w:eastAsia="Helvetica" w:hAnsi="Times New Roman" w:cs="Times New Roman"/>
          <w:szCs w:val="21"/>
          <w:shd w:val="clear" w:color="auto" w:fill="FFFFFF"/>
        </w:rPr>
        <w:t>324.</w:t>
      </w:r>
    </w:p>
    <w:p w:rsidR="009464E8" w:rsidRDefault="004D4A4E">
      <w:pPr>
        <w:numPr>
          <w:ilvl w:val="0"/>
          <w:numId w:val="1"/>
        </w:numPr>
        <w:rPr>
          <w:rFonts w:ascii="Times New Roman" w:eastAsia="Helvetica" w:hAnsi="Times New Roman" w:cs="Times New Roman"/>
          <w:szCs w:val="21"/>
          <w:shd w:val="clear" w:color="auto" w:fill="FFFFFF"/>
        </w:rPr>
      </w:pPr>
      <w:r>
        <w:rPr>
          <w:rFonts w:ascii="Times New Roman" w:eastAsia="Helvetica" w:hAnsi="Times New Roman" w:cs="Times New Roman"/>
          <w:szCs w:val="21"/>
          <w:shd w:val="clear" w:color="auto" w:fill="FFFFFF"/>
        </w:rPr>
        <w:t>M</w:t>
      </w:r>
      <w:r>
        <w:rPr>
          <w:rFonts w:ascii="Times New Roman" w:hAnsi="Times New Roman" w:cs="Times New Roman" w:hint="eastAsia"/>
          <w:szCs w:val="21"/>
          <w:shd w:val="clear" w:color="auto" w:fill="FFFFFF"/>
        </w:rPr>
        <w:t xml:space="preserve">ajid A, </w:t>
      </w:r>
      <w:proofErr w:type="spellStart"/>
      <w:r>
        <w:rPr>
          <w:rFonts w:ascii="Times New Roman" w:hAnsi="Times New Roman" w:cs="Times New Roman" w:hint="eastAsia"/>
          <w:szCs w:val="21"/>
          <w:shd w:val="clear" w:color="auto" w:fill="FFFFFF"/>
        </w:rPr>
        <w:t>Jabeen</w:t>
      </w:r>
      <w:proofErr w:type="spellEnd"/>
      <w:r>
        <w:rPr>
          <w:rFonts w:ascii="Times New Roman" w:hAnsi="Times New Roman" w:cs="Times New Roman" w:hint="eastAsia"/>
          <w:szCs w:val="21"/>
          <w:shd w:val="clear" w:color="auto" w:fill="FFFFFF"/>
        </w:rPr>
        <w:t xml:space="preserve"> A, Khan S U</w:t>
      </w:r>
      <w:r>
        <w:rPr>
          <w:rFonts w:ascii="Times New Roman" w:eastAsia="Helvetica" w:hAnsi="Times New Roman" w:cs="Times New Roman"/>
          <w:szCs w:val="21"/>
          <w:shd w:val="clear" w:color="auto" w:fill="FFFFFF"/>
        </w:rPr>
        <w:t>, et</w:t>
      </w:r>
      <w:r>
        <w:rPr>
          <w:rFonts w:ascii="Times New Roman" w:eastAsiaTheme="minorEastAsia" w:hAnsi="Times New Roman" w:cs="Times New Roman" w:hint="eastAsia"/>
          <w:szCs w:val="21"/>
          <w:shd w:val="clear" w:color="auto" w:fill="FFFFFF"/>
        </w:rPr>
        <w:t xml:space="preserve"> </w:t>
      </w:r>
      <w:r>
        <w:rPr>
          <w:rFonts w:ascii="Times New Roman" w:eastAsia="Helvetica" w:hAnsi="Times New Roman" w:cs="Times New Roman"/>
          <w:szCs w:val="21"/>
          <w:shd w:val="clear" w:color="auto" w:fill="FFFFFF"/>
        </w:rPr>
        <w:t>al</w:t>
      </w:r>
      <w:r>
        <w:rPr>
          <w:rFonts w:ascii="Times New Roman" w:eastAsia="Helvetica" w:hAnsi="Times New Roman" w:cs="Times New Roman" w:hint="eastAsia"/>
          <w:szCs w:val="21"/>
          <w:shd w:val="clear" w:color="auto" w:fill="FFFFFF"/>
        </w:rPr>
        <w:t>.</w:t>
      </w:r>
      <w:r>
        <w:rPr>
          <w:rFonts w:ascii="Times New Roman" w:eastAsia="Helvetica" w:hAnsi="Times New Roman" w:cs="Times New Roman"/>
          <w:szCs w:val="21"/>
          <w:shd w:val="clear" w:color="auto" w:fill="FFFFFF"/>
        </w:rPr>
        <w:t xml:space="preserve"> On the prospects of </w:t>
      </w:r>
      <w:proofErr w:type="spellStart"/>
      <w:r>
        <w:rPr>
          <w:rFonts w:ascii="Times New Roman" w:eastAsia="Helvetica" w:hAnsi="Times New Roman" w:cs="Times New Roman"/>
          <w:szCs w:val="21"/>
          <w:shd w:val="clear" w:color="auto" w:fill="FFFFFF"/>
        </w:rPr>
        <w:t>layeredness</w:t>
      </w:r>
      <w:proofErr w:type="spellEnd"/>
      <w:r>
        <w:rPr>
          <w:rFonts w:ascii="Times New Roman" w:eastAsia="Helvetica" w:hAnsi="Times New Roman" w:cs="Times New Roman"/>
          <w:szCs w:val="21"/>
          <w:shd w:val="clear" w:color="auto" w:fill="FFFFFF"/>
        </w:rPr>
        <w:t xml:space="preserve"> in tantalum pentoxide[J]. </w:t>
      </w:r>
      <w:r w:rsidR="00A77C7B">
        <w:rPr>
          <w:rFonts w:ascii="Arial" w:hAnsi="Arial"/>
          <w:color w:val="1D1D1F"/>
          <w:shd w:val="clear" w:color="auto" w:fill="FFFFFF"/>
        </w:rPr>
        <w:t>Materials Science and Engineering</w:t>
      </w:r>
      <w:r w:rsidR="00A77C7B">
        <w:rPr>
          <w:rFonts w:ascii="Times New Roman" w:eastAsia="Helvetica" w:hAnsi="Times New Roman" w:cs="Times New Roman"/>
          <w:szCs w:val="21"/>
          <w:shd w:val="clear" w:color="auto" w:fill="FFFFFF"/>
        </w:rPr>
        <w:t>,</w:t>
      </w:r>
      <w:r>
        <w:rPr>
          <w:rFonts w:ascii="Times New Roman" w:eastAsia="Helvetica" w:hAnsi="Times New Roman" w:cs="Times New Roman"/>
          <w:szCs w:val="21"/>
          <w:shd w:val="clear" w:color="auto" w:fill="FFFFFF"/>
        </w:rPr>
        <w:t xml:space="preserve"> B, 2021, 272:</w:t>
      </w:r>
      <w:r>
        <w:rPr>
          <w:rFonts w:ascii="Times New Roman" w:eastAsia="Helvetica" w:hAnsi="Times New Roman" w:cs="Times New Roman" w:hint="eastAsia"/>
          <w:szCs w:val="21"/>
          <w:shd w:val="clear" w:color="auto" w:fill="FFFFFF"/>
        </w:rPr>
        <w:t xml:space="preserve"> </w:t>
      </w:r>
      <w:r>
        <w:rPr>
          <w:rFonts w:ascii="Times New Roman" w:eastAsia="Helvetica" w:hAnsi="Times New Roman" w:cs="Times New Roman"/>
          <w:szCs w:val="21"/>
          <w:shd w:val="clear" w:color="auto" w:fill="FFFFFF"/>
        </w:rPr>
        <w:t>115349.</w:t>
      </w:r>
    </w:p>
    <w:p w:rsidR="009464E8" w:rsidRDefault="004D4A4E">
      <w:pPr>
        <w:numPr>
          <w:ilvl w:val="0"/>
          <w:numId w:val="1"/>
        </w:numPr>
        <w:rPr>
          <w:rFonts w:ascii="Times New Roman" w:hAnsi="Times New Roman" w:cs="Times New Roman"/>
          <w:szCs w:val="21"/>
        </w:rPr>
      </w:pPr>
      <w:r>
        <w:rPr>
          <w:rFonts w:ascii="Times New Roman" w:eastAsia="Helvetica" w:hAnsi="Times New Roman" w:cs="Times New Roman"/>
          <w:szCs w:val="21"/>
          <w:shd w:val="clear" w:color="auto" w:fill="FFFFFF"/>
        </w:rPr>
        <w:t>S</w:t>
      </w:r>
      <w:r>
        <w:rPr>
          <w:rFonts w:ascii="Times New Roman" w:hAnsi="Times New Roman" w:cs="Times New Roman" w:hint="eastAsia"/>
          <w:szCs w:val="21"/>
          <w:shd w:val="clear" w:color="auto" w:fill="FFFFFF"/>
        </w:rPr>
        <w:t xml:space="preserve">un </w:t>
      </w:r>
      <w:proofErr w:type="spellStart"/>
      <w:r>
        <w:rPr>
          <w:rFonts w:ascii="Times New Roman" w:hAnsi="Times New Roman" w:cs="Times New Roman" w:hint="eastAsia"/>
          <w:szCs w:val="21"/>
          <w:shd w:val="clear" w:color="auto" w:fill="FFFFFF"/>
        </w:rPr>
        <w:t>Yingsui</w:t>
      </w:r>
      <w:proofErr w:type="spellEnd"/>
      <w:r>
        <w:rPr>
          <w:rFonts w:ascii="Times New Roman" w:hAnsi="Times New Roman" w:cs="Times New Roman" w:hint="eastAsia"/>
          <w:szCs w:val="21"/>
          <w:shd w:val="clear" w:color="auto" w:fill="FFFFFF"/>
        </w:rPr>
        <w:t xml:space="preserve">, Chang </w:t>
      </w:r>
      <w:proofErr w:type="spellStart"/>
      <w:r>
        <w:rPr>
          <w:rFonts w:ascii="Times New Roman" w:hAnsi="Times New Roman" w:cs="Times New Roman" w:hint="eastAsia"/>
          <w:szCs w:val="21"/>
          <w:shd w:val="clear" w:color="auto" w:fill="FFFFFF"/>
        </w:rPr>
        <w:t>Jeanheng</w:t>
      </w:r>
      <w:proofErr w:type="spellEnd"/>
      <w:r>
        <w:rPr>
          <w:rFonts w:ascii="Times New Roman" w:hAnsi="Times New Roman" w:cs="Times New Roman" w:hint="eastAsia"/>
          <w:szCs w:val="21"/>
          <w:shd w:val="clear" w:color="auto" w:fill="FFFFFF"/>
        </w:rPr>
        <w:t xml:space="preserve">, Huang </w:t>
      </w:r>
      <w:proofErr w:type="spellStart"/>
      <w:r>
        <w:rPr>
          <w:rFonts w:ascii="Times New Roman" w:hAnsi="Times New Roman" w:cs="Times New Roman" w:hint="eastAsia"/>
          <w:szCs w:val="21"/>
          <w:shd w:val="clear" w:color="auto" w:fill="FFFFFF"/>
        </w:rPr>
        <w:t>Herhsiung</w:t>
      </w:r>
      <w:proofErr w:type="spellEnd"/>
      <w:r>
        <w:rPr>
          <w:rFonts w:ascii="Times New Roman" w:eastAsia="Helvetica" w:hAnsi="Times New Roman" w:cs="Times New Roman"/>
          <w:szCs w:val="21"/>
          <w:shd w:val="clear" w:color="auto" w:fill="FFFFFF"/>
        </w:rPr>
        <w:t>.</w:t>
      </w:r>
      <w:r>
        <w:rPr>
          <w:rFonts w:ascii="Times New Roman" w:eastAsiaTheme="minorEastAsia" w:hAnsi="Times New Roman" w:cs="Times New Roman" w:hint="eastAsia"/>
          <w:szCs w:val="21"/>
          <w:shd w:val="clear" w:color="auto" w:fill="FFFFFF"/>
        </w:rPr>
        <w:t xml:space="preserve"> </w:t>
      </w:r>
      <w:r>
        <w:rPr>
          <w:rFonts w:ascii="Times New Roman" w:eastAsia="Helvetica" w:hAnsi="Times New Roman" w:cs="Times New Roman"/>
          <w:szCs w:val="21"/>
          <w:shd w:val="clear" w:color="auto" w:fill="FFFFFF"/>
        </w:rPr>
        <w:t>Corrosion resistance and biocompatibility of titanium surface coated with amorphous tantalum pentoxide[J]. Thin Solid Films, 2013, 528:</w:t>
      </w:r>
      <w:r>
        <w:rPr>
          <w:rFonts w:ascii="Times New Roman" w:hAnsi="Times New Roman" w:cs="Times New Roman" w:hint="eastAsia"/>
          <w:szCs w:val="21"/>
          <w:shd w:val="clear" w:color="auto" w:fill="FFFFFF"/>
        </w:rPr>
        <w:t xml:space="preserve"> </w:t>
      </w:r>
      <w:r>
        <w:rPr>
          <w:rFonts w:ascii="Times New Roman" w:eastAsia="Helvetica" w:hAnsi="Times New Roman" w:cs="Times New Roman"/>
          <w:szCs w:val="21"/>
          <w:shd w:val="clear" w:color="auto" w:fill="FFFFFF"/>
        </w:rPr>
        <w:t>130</w:t>
      </w:r>
      <w:r>
        <w:rPr>
          <w:rFonts w:ascii="Times New Roman" w:hAnsi="Times New Roman" w:cs="Times New Roman" w:hint="eastAsia"/>
          <w:szCs w:val="21"/>
          <w:shd w:val="clear" w:color="auto" w:fill="FFFFFF"/>
        </w:rPr>
        <w:t>-</w:t>
      </w:r>
      <w:r>
        <w:rPr>
          <w:rFonts w:ascii="Times New Roman" w:eastAsia="Helvetica" w:hAnsi="Times New Roman" w:cs="Times New Roman"/>
          <w:szCs w:val="21"/>
          <w:shd w:val="clear" w:color="auto" w:fill="FFFFFF"/>
        </w:rPr>
        <w:t>135.</w:t>
      </w:r>
    </w:p>
    <w:p w:rsidR="009464E8" w:rsidRDefault="003D0A33">
      <w:pPr>
        <w:numPr>
          <w:ilvl w:val="0"/>
          <w:numId w:val="1"/>
        </w:numPr>
        <w:rPr>
          <w:rFonts w:ascii="Times New Roman" w:hAnsi="Times New Roman" w:cs="Times New Roman"/>
          <w:szCs w:val="21"/>
        </w:rPr>
      </w:pPr>
      <w:r>
        <w:rPr>
          <w:rFonts w:ascii="Times New Roman" w:hAnsi="Times New Roman" w:cs="Times New Roman"/>
          <w:szCs w:val="21"/>
        </w:rPr>
        <w:t>B</w:t>
      </w:r>
      <w:r>
        <w:rPr>
          <w:rFonts w:ascii="Times New Roman" w:hAnsi="Times New Roman" w:cs="Times New Roman" w:hint="eastAsia"/>
          <w:szCs w:val="21"/>
        </w:rPr>
        <w:t>right</w:t>
      </w:r>
      <w:r>
        <w:rPr>
          <w:rFonts w:ascii="Times New Roman" w:hAnsi="Times New Roman" w:cs="Times New Roman"/>
          <w:szCs w:val="21"/>
        </w:rPr>
        <w:t xml:space="preserve"> </w:t>
      </w:r>
      <w:r w:rsidR="004D4A4E">
        <w:rPr>
          <w:rFonts w:ascii="Times New Roman" w:hAnsi="Times New Roman" w:cs="Times New Roman"/>
          <w:szCs w:val="21"/>
        </w:rPr>
        <w:t>T</w:t>
      </w:r>
      <w:r w:rsidR="004D4A4E">
        <w:rPr>
          <w:rFonts w:ascii="Times New Roman" w:hAnsi="Times New Roman" w:cs="Times New Roman" w:hint="eastAsia"/>
          <w:szCs w:val="21"/>
        </w:rPr>
        <w:t xml:space="preserve"> </w:t>
      </w:r>
      <w:r w:rsidR="004D4A4E">
        <w:rPr>
          <w:rFonts w:ascii="Times New Roman" w:hAnsi="Times New Roman" w:cs="Times New Roman"/>
          <w:szCs w:val="21"/>
        </w:rPr>
        <w:t>J</w:t>
      </w:r>
      <w:r w:rsidR="004D4A4E">
        <w:rPr>
          <w:rFonts w:ascii="Times New Roman" w:hAnsi="Times New Roman" w:cs="Times New Roman" w:hint="eastAsia"/>
          <w:szCs w:val="21"/>
        </w:rPr>
        <w:t xml:space="preserve">, </w:t>
      </w:r>
      <w:proofErr w:type="spellStart"/>
      <w:r>
        <w:rPr>
          <w:rFonts w:ascii="Times New Roman" w:hAnsi="Times New Roman" w:cs="Times New Roman" w:hint="eastAsia"/>
          <w:szCs w:val="21"/>
        </w:rPr>
        <w:t>Watjen</w:t>
      </w:r>
      <w:proofErr w:type="spellEnd"/>
      <w:r>
        <w:rPr>
          <w:rFonts w:ascii="Times New Roman" w:hAnsi="Times New Roman" w:cs="Times New Roman" w:hint="eastAsia"/>
          <w:szCs w:val="21"/>
        </w:rPr>
        <w:t xml:space="preserve"> </w:t>
      </w:r>
      <w:r w:rsidR="004D4A4E">
        <w:rPr>
          <w:rFonts w:ascii="Times New Roman" w:hAnsi="Times New Roman" w:cs="Times New Roman" w:hint="eastAsia"/>
          <w:szCs w:val="21"/>
        </w:rPr>
        <w:t xml:space="preserve">J I, </w:t>
      </w:r>
      <w:proofErr w:type="spellStart"/>
      <w:r>
        <w:rPr>
          <w:rFonts w:ascii="Times New Roman" w:hAnsi="Times New Roman" w:cs="Times New Roman" w:hint="eastAsia"/>
          <w:szCs w:val="21"/>
        </w:rPr>
        <w:t>Muratore</w:t>
      </w:r>
      <w:proofErr w:type="spellEnd"/>
      <w:r>
        <w:rPr>
          <w:rFonts w:ascii="Times New Roman" w:hAnsi="Times New Roman" w:cs="Times New Roman" w:hint="eastAsia"/>
          <w:szCs w:val="21"/>
        </w:rPr>
        <w:t xml:space="preserve"> </w:t>
      </w:r>
      <w:r w:rsidR="004D4A4E">
        <w:rPr>
          <w:rFonts w:ascii="Times New Roman" w:hAnsi="Times New Roman" w:cs="Times New Roman" w:hint="eastAsia"/>
          <w:szCs w:val="21"/>
        </w:rPr>
        <w:t>C</w:t>
      </w:r>
      <w:r w:rsidR="004D4A4E">
        <w:rPr>
          <w:rFonts w:ascii="Times New Roman" w:hAnsi="Times New Roman" w:cs="Times New Roman"/>
          <w:szCs w:val="21"/>
        </w:rPr>
        <w:t>, et al.</w:t>
      </w:r>
      <w:r w:rsidR="004D4A4E">
        <w:rPr>
          <w:rFonts w:ascii="Times New Roman" w:hAnsi="Times New Roman" w:cs="Times New Roman" w:hint="eastAsia"/>
          <w:szCs w:val="21"/>
        </w:rPr>
        <w:t xml:space="preserve"> </w:t>
      </w:r>
      <w:r w:rsidR="004D4A4E">
        <w:rPr>
          <w:rFonts w:ascii="Times New Roman" w:hAnsi="Times New Roman" w:cs="Times New Roman"/>
          <w:szCs w:val="21"/>
        </w:rPr>
        <w:t xml:space="preserve">Infrared optical properties of amorphous and </w:t>
      </w:r>
      <w:proofErr w:type="spellStart"/>
      <w:r w:rsidR="004D4A4E">
        <w:rPr>
          <w:rFonts w:ascii="Times New Roman" w:hAnsi="Times New Roman" w:cs="Times New Roman"/>
          <w:szCs w:val="21"/>
        </w:rPr>
        <w:t>nanocrystalline</w:t>
      </w:r>
      <w:proofErr w:type="spellEnd"/>
      <w:r w:rsidR="004D4A4E">
        <w:rPr>
          <w:rFonts w:ascii="Times New Roman" w:hAnsi="Times New Roman" w:cs="Times New Roman"/>
          <w:szCs w:val="21"/>
        </w:rPr>
        <w:t xml:space="preserve"> </w:t>
      </w:r>
      <w:r w:rsidR="004D4A4E">
        <w:rPr>
          <w:rFonts w:ascii="Times New Roman" w:hAnsi="Times New Roman" w:cs="Times New Roman" w:hint="eastAsia"/>
          <w:szCs w:val="21"/>
        </w:rPr>
        <w:t>Ta</w:t>
      </w:r>
      <w:r w:rsidR="004D4A4E">
        <w:rPr>
          <w:rFonts w:ascii="Times New Roman" w:hAnsi="Times New Roman" w:cs="Times New Roman" w:hint="eastAsia"/>
          <w:szCs w:val="21"/>
          <w:vertAlign w:val="subscript"/>
        </w:rPr>
        <w:t>2</w:t>
      </w:r>
      <w:r w:rsidR="004D4A4E">
        <w:rPr>
          <w:rFonts w:ascii="Times New Roman" w:hAnsi="Times New Roman" w:cs="Times New Roman" w:hint="eastAsia"/>
          <w:szCs w:val="21"/>
        </w:rPr>
        <w:t>O</w:t>
      </w:r>
      <w:r w:rsidR="004D4A4E">
        <w:rPr>
          <w:rFonts w:ascii="Times New Roman" w:hAnsi="Times New Roman" w:cs="Times New Roman" w:hint="eastAsia"/>
          <w:szCs w:val="21"/>
          <w:vertAlign w:val="subscript"/>
        </w:rPr>
        <w:t>5</w:t>
      </w:r>
      <w:r w:rsidR="004D4A4E">
        <w:rPr>
          <w:rFonts w:ascii="Times New Roman" w:hAnsi="Times New Roman" w:cs="Times New Roman"/>
          <w:szCs w:val="21"/>
        </w:rPr>
        <w:t xml:space="preserve"> thin films[J]. </w:t>
      </w:r>
      <w:r w:rsidR="00A77C7B">
        <w:rPr>
          <w:rFonts w:ascii="Arial" w:hAnsi="Arial"/>
          <w:color w:val="1D1D1F"/>
          <w:szCs w:val="21"/>
          <w:shd w:val="clear" w:color="auto" w:fill="FFFFFF"/>
        </w:rPr>
        <w:t>Applied Physics</w:t>
      </w:r>
      <w:r w:rsidR="004D4A4E">
        <w:rPr>
          <w:rFonts w:ascii="Times New Roman" w:hAnsi="Times New Roman" w:cs="Times New Roman"/>
          <w:szCs w:val="21"/>
        </w:rPr>
        <w:t>, 2013, 114: 083515.</w:t>
      </w:r>
    </w:p>
    <w:p w:rsidR="009464E8" w:rsidRDefault="004D4A4E">
      <w:pPr>
        <w:numPr>
          <w:ilvl w:val="0"/>
          <w:numId w:val="1"/>
        </w:numPr>
        <w:rPr>
          <w:rFonts w:ascii="Times New Roman" w:hAnsi="Times New Roman" w:cs="Times New Roman"/>
          <w:szCs w:val="21"/>
        </w:rPr>
      </w:pPr>
      <w:proofErr w:type="spellStart"/>
      <w:r>
        <w:rPr>
          <w:rFonts w:ascii="Times New Roman" w:hAnsi="Times New Roman" w:cs="Times New Roman"/>
          <w:szCs w:val="21"/>
        </w:rPr>
        <w:t>H</w:t>
      </w:r>
      <w:r>
        <w:rPr>
          <w:rFonts w:ascii="Times New Roman" w:hAnsi="Times New Roman" w:cs="Times New Roman" w:hint="eastAsia"/>
          <w:szCs w:val="21"/>
        </w:rPr>
        <w:t>aque</w:t>
      </w:r>
      <w:proofErr w:type="spellEnd"/>
      <w:r>
        <w:rPr>
          <w:rFonts w:ascii="Times New Roman" w:hAnsi="Times New Roman" w:cs="Times New Roman" w:hint="eastAsia"/>
          <w:szCs w:val="21"/>
        </w:rPr>
        <w:t xml:space="preserve"> E, </w:t>
      </w:r>
      <w:proofErr w:type="spellStart"/>
      <w:r>
        <w:rPr>
          <w:rFonts w:ascii="Times New Roman" w:hAnsi="Times New Roman" w:cs="Times New Roman" w:hint="eastAsia"/>
          <w:szCs w:val="21"/>
        </w:rPr>
        <w:t>Mahmuda</w:t>
      </w:r>
      <w:proofErr w:type="spellEnd"/>
      <w:r>
        <w:rPr>
          <w:rFonts w:ascii="Times New Roman" w:hAnsi="Times New Roman" w:cs="Times New Roman" w:hint="eastAsia"/>
          <w:szCs w:val="21"/>
        </w:rPr>
        <w:t xml:space="preserve"> S, Hossain M A,</w:t>
      </w:r>
      <w:r>
        <w:rPr>
          <w:rFonts w:ascii="Times New Roman" w:hAnsi="Times New Roman" w:cs="Times New Roman"/>
          <w:szCs w:val="21"/>
        </w:rPr>
        <w:t xml:space="preserve"> et al. Highly sensitive dual-core PCF based </w:t>
      </w:r>
      <w:proofErr w:type="spellStart"/>
      <w:r>
        <w:rPr>
          <w:rFonts w:ascii="Times New Roman" w:hAnsi="Times New Roman" w:cs="Times New Roman"/>
          <w:szCs w:val="21"/>
        </w:rPr>
        <w:t>plasmonic</w:t>
      </w:r>
      <w:proofErr w:type="spellEnd"/>
      <w:r>
        <w:rPr>
          <w:rFonts w:ascii="Times New Roman" w:hAnsi="Times New Roman" w:cs="Times New Roman"/>
          <w:szCs w:val="21"/>
        </w:rPr>
        <w:t xml:space="preserve"> refractive index sensor for low refractive index detection[J]. IEEE </w:t>
      </w:r>
      <w:r w:rsidR="002E3F2D">
        <w:rPr>
          <w:rFonts w:ascii="Times New Roman" w:eastAsia="Helvetica" w:hAnsi="Times New Roman" w:cs="Times New Roman"/>
          <w:szCs w:val="21"/>
          <w:shd w:val="clear" w:color="auto" w:fill="FFFFFF"/>
        </w:rPr>
        <w:t>Photonics</w:t>
      </w:r>
      <w:r>
        <w:rPr>
          <w:rFonts w:ascii="Times New Roman" w:hAnsi="Times New Roman" w:cs="Times New Roman"/>
          <w:szCs w:val="21"/>
        </w:rPr>
        <w:t>, 2019, 11</w:t>
      </w:r>
      <w:r>
        <w:rPr>
          <w:rFonts w:ascii="Times New Roman" w:hAnsi="Times New Roman" w:cs="Times New Roman" w:hint="eastAsia"/>
          <w:szCs w:val="21"/>
        </w:rPr>
        <w:t>（</w:t>
      </w:r>
      <w:r>
        <w:rPr>
          <w:rFonts w:ascii="Times New Roman" w:hAnsi="Times New Roman" w:cs="Times New Roman"/>
          <w:szCs w:val="21"/>
        </w:rPr>
        <w:t>5</w:t>
      </w:r>
      <w:r>
        <w:rPr>
          <w:rFonts w:ascii="Times New Roman" w:hAnsi="Times New Roman" w:cs="Times New Roman" w:hint="eastAsia"/>
          <w:szCs w:val="21"/>
        </w:rPr>
        <w:t>）</w:t>
      </w:r>
      <w:r>
        <w:rPr>
          <w:rFonts w:ascii="Times New Roman" w:hAnsi="Times New Roman" w:cs="Times New Roman"/>
          <w:szCs w:val="21"/>
        </w:rPr>
        <w:t>: 1</w:t>
      </w:r>
      <w:r>
        <w:rPr>
          <w:rFonts w:ascii="Times New Roman" w:hAnsi="Times New Roman" w:cs="Times New Roman" w:hint="eastAsia"/>
          <w:szCs w:val="21"/>
        </w:rPr>
        <w:t>-</w:t>
      </w:r>
      <w:r>
        <w:rPr>
          <w:rFonts w:ascii="Times New Roman" w:hAnsi="Times New Roman" w:cs="Times New Roman"/>
          <w:szCs w:val="21"/>
        </w:rPr>
        <w:t>9.</w:t>
      </w:r>
    </w:p>
    <w:p w:rsidR="009464E8" w:rsidRDefault="004D4A4E">
      <w:pPr>
        <w:numPr>
          <w:ilvl w:val="0"/>
          <w:numId w:val="1"/>
        </w:numPr>
        <w:rPr>
          <w:rFonts w:ascii="Times New Roman" w:hAnsi="Times New Roman" w:cs="Times New Roman"/>
          <w:szCs w:val="21"/>
        </w:rPr>
      </w:pPr>
      <w:proofErr w:type="spellStart"/>
      <w:r>
        <w:rPr>
          <w:rFonts w:ascii="Times New Roman" w:hAnsi="Times New Roman" w:cs="Times New Roman"/>
          <w:szCs w:val="21"/>
        </w:rPr>
        <w:t>R</w:t>
      </w:r>
      <w:r>
        <w:rPr>
          <w:rFonts w:ascii="Times New Roman" w:hAnsi="Times New Roman" w:cs="Times New Roman" w:hint="eastAsia"/>
          <w:szCs w:val="21"/>
        </w:rPr>
        <w:t>ifat</w:t>
      </w:r>
      <w:proofErr w:type="spellEnd"/>
      <w:r>
        <w:rPr>
          <w:rFonts w:ascii="Times New Roman" w:hAnsi="Times New Roman" w:cs="Times New Roman" w:hint="eastAsia"/>
          <w:szCs w:val="21"/>
        </w:rPr>
        <w:t xml:space="preserve"> A </w:t>
      </w:r>
      <w:proofErr w:type="spellStart"/>
      <w:r>
        <w:rPr>
          <w:rFonts w:ascii="Times New Roman" w:hAnsi="Times New Roman" w:cs="Times New Roman" w:hint="eastAsia"/>
          <w:szCs w:val="21"/>
        </w:rPr>
        <w:t>A</w:t>
      </w:r>
      <w:proofErr w:type="spellEnd"/>
      <w:r>
        <w:rPr>
          <w:rFonts w:ascii="Times New Roman" w:hAnsi="Times New Roman" w:cs="Times New Roman" w:hint="eastAsia"/>
          <w:szCs w:val="21"/>
        </w:rPr>
        <w:t xml:space="preserve">, Ahmed R, </w:t>
      </w:r>
      <w:proofErr w:type="spellStart"/>
      <w:r>
        <w:rPr>
          <w:rFonts w:ascii="Times New Roman" w:hAnsi="Times New Roman" w:cs="Times New Roman" w:hint="eastAsia"/>
          <w:szCs w:val="21"/>
        </w:rPr>
        <w:t>Mahdiraji</w:t>
      </w:r>
      <w:proofErr w:type="spellEnd"/>
      <w:r>
        <w:rPr>
          <w:rFonts w:ascii="Times New Roman" w:hAnsi="Times New Roman" w:cs="Times New Roman" w:hint="eastAsia"/>
          <w:szCs w:val="21"/>
        </w:rPr>
        <w:t xml:space="preserve"> G A,</w:t>
      </w:r>
      <w:r>
        <w:rPr>
          <w:rFonts w:ascii="Times New Roman" w:hAnsi="Times New Roman" w:cs="Times New Roman"/>
          <w:szCs w:val="21"/>
        </w:rPr>
        <w:t xml:space="preserve"> et al. Highly sensitive D-shaped photonic crystal fiber-based </w:t>
      </w:r>
      <w:proofErr w:type="spellStart"/>
      <w:r>
        <w:rPr>
          <w:rFonts w:ascii="Times New Roman" w:hAnsi="Times New Roman" w:cs="Times New Roman"/>
          <w:szCs w:val="21"/>
        </w:rPr>
        <w:t>plasmonic</w:t>
      </w:r>
      <w:proofErr w:type="spellEnd"/>
      <w:r>
        <w:rPr>
          <w:rFonts w:ascii="Times New Roman" w:hAnsi="Times New Roman" w:cs="Times New Roman"/>
          <w:szCs w:val="21"/>
        </w:rPr>
        <w:t xml:space="preserve"> biosensor in visible to near-IR[J]. IEEE Sens</w:t>
      </w:r>
      <w:r w:rsidR="002E3F2D">
        <w:rPr>
          <w:rFonts w:ascii="Times New Roman" w:hAnsi="Times New Roman" w:cs="Times New Roman"/>
          <w:szCs w:val="21"/>
        </w:rPr>
        <w:t>or</w:t>
      </w:r>
      <w:r>
        <w:rPr>
          <w:rFonts w:ascii="Times New Roman" w:hAnsi="Times New Roman" w:cs="Times New Roman"/>
          <w:szCs w:val="21"/>
        </w:rPr>
        <w:t>, 2017, 17</w:t>
      </w:r>
      <w:r>
        <w:rPr>
          <w:rFonts w:ascii="Times New Roman" w:hAnsi="Times New Roman" w:cs="Times New Roman" w:hint="eastAsia"/>
          <w:szCs w:val="21"/>
        </w:rPr>
        <w:t>（</w:t>
      </w:r>
      <w:r>
        <w:rPr>
          <w:rFonts w:ascii="Times New Roman" w:hAnsi="Times New Roman" w:cs="Times New Roman"/>
          <w:szCs w:val="21"/>
        </w:rPr>
        <w:t>9</w:t>
      </w:r>
      <w:r>
        <w:rPr>
          <w:rFonts w:ascii="Times New Roman" w:hAnsi="Times New Roman" w:cs="Times New Roman" w:hint="eastAsia"/>
          <w:szCs w:val="21"/>
        </w:rPr>
        <w:t>）</w:t>
      </w:r>
      <w:r>
        <w:rPr>
          <w:rFonts w:ascii="Times New Roman" w:hAnsi="Times New Roman" w:cs="Times New Roman"/>
          <w:szCs w:val="21"/>
        </w:rPr>
        <w:t>: 2776</w:t>
      </w:r>
      <w:r>
        <w:rPr>
          <w:rFonts w:ascii="Times New Roman" w:hAnsi="Times New Roman" w:cs="Times New Roman" w:hint="eastAsia"/>
          <w:szCs w:val="21"/>
        </w:rPr>
        <w:t>-</w:t>
      </w:r>
      <w:r>
        <w:rPr>
          <w:rFonts w:ascii="Times New Roman" w:hAnsi="Times New Roman" w:cs="Times New Roman"/>
          <w:szCs w:val="21"/>
        </w:rPr>
        <w:t>2783.</w:t>
      </w:r>
    </w:p>
    <w:p w:rsidR="009464E8" w:rsidRDefault="004D4A4E">
      <w:pPr>
        <w:numPr>
          <w:ilvl w:val="0"/>
          <w:numId w:val="1"/>
        </w:numPr>
        <w:rPr>
          <w:rFonts w:ascii="Times New Roman" w:hAnsi="Times New Roman" w:cs="Times New Roman"/>
          <w:szCs w:val="21"/>
        </w:rPr>
      </w:pPr>
      <w:r>
        <w:rPr>
          <w:rFonts w:ascii="Times New Roman" w:hAnsi="Times New Roman" w:cs="Times New Roman"/>
          <w:szCs w:val="21"/>
        </w:rPr>
        <w:t>A</w:t>
      </w:r>
      <w:r>
        <w:rPr>
          <w:rFonts w:ascii="Times New Roman" w:hAnsi="Times New Roman" w:cs="Times New Roman" w:hint="eastAsia"/>
          <w:szCs w:val="21"/>
        </w:rPr>
        <w:t xml:space="preserve">n </w:t>
      </w:r>
      <w:proofErr w:type="spellStart"/>
      <w:r>
        <w:rPr>
          <w:rFonts w:ascii="Times New Roman" w:hAnsi="Times New Roman" w:cs="Times New Roman"/>
          <w:szCs w:val="21"/>
        </w:rPr>
        <w:t>G</w:t>
      </w:r>
      <w:r>
        <w:rPr>
          <w:rFonts w:ascii="Times New Roman" w:hAnsi="Times New Roman" w:cs="Times New Roman" w:hint="eastAsia"/>
          <w:szCs w:val="21"/>
        </w:rPr>
        <w:t>uowen</w:t>
      </w:r>
      <w:proofErr w:type="spellEnd"/>
      <w:r>
        <w:rPr>
          <w:rFonts w:ascii="Times New Roman" w:hAnsi="Times New Roman" w:cs="Times New Roman" w:hint="eastAsia"/>
          <w:szCs w:val="21"/>
        </w:rPr>
        <w:t xml:space="preserve">, </w:t>
      </w:r>
      <w:proofErr w:type="spellStart"/>
      <w:r>
        <w:rPr>
          <w:rFonts w:ascii="Times New Roman" w:hAnsi="Times New Roman" w:cs="Times New Roman" w:hint="eastAsia"/>
          <w:szCs w:val="21"/>
        </w:rPr>
        <w:t>Hao</w:t>
      </w:r>
      <w:proofErr w:type="spellEnd"/>
      <w:r>
        <w:rPr>
          <w:rFonts w:ascii="Times New Roman" w:hAnsi="Times New Roman" w:cs="Times New Roman" w:hint="eastAsia"/>
          <w:szCs w:val="21"/>
        </w:rPr>
        <w:t xml:space="preserve"> </w:t>
      </w:r>
      <w:proofErr w:type="spellStart"/>
      <w:r>
        <w:rPr>
          <w:rFonts w:ascii="Times New Roman" w:hAnsi="Times New Roman" w:cs="Times New Roman" w:hint="eastAsia"/>
          <w:szCs w:val="21"/>
        </w:rPr>
        <w:t>Xiaopeng</w:t>
      </w:r>
      <w:proofErr w:type="spellEnd"/>
      <w:r>
        <w:rPr>
          <w:rFonts w:ascii="Times New Roman" w:hAnsi="Times New Roman" w:cs="Times New Roman" w:hint="eastAsia"/>
          <w:szCs w:val="21"/>
        </w:rPr>
        <w:t xml:space="preserve">, Li </w:t>
      </w:r>
      <w:proofErr w:type="spellStart"/>
      <w:r>
        <w:rPr>
          <w:rFonts w:ascii="Times New Roman" w:hAnsi="Times New Roman" w:cs="Times New Roman" w:hint="eastAsia"/>
          <w:szCs w:val="21"/>
        </w:rPr>
        <w:t>Shuguang</w:t>
      </w:r>
      <w:proofErr w:type="spellEnd"/>
      <w:r>
        <w:rPr>
          <w:rFonts w:ascii="Times New Roman" w:hAnsi="Times New Roman" w:cs="Times New Roman" w:hint="eastAsia"/>
          <w:szCs w:val="21"/>
        </w:rPr>
        <w:t xml:space="preserve">, </w:t>
      </w:r>
      <w:r>
        <w:rPr>
          <w:rFonts w:ascii="Times New Roman" w:hAnsi="Times New Roman" w:cs="Times New Roman"/>
          <w:szCs w:val="21"/>
        </w:rPr>
        <w:t xml:space="preserve">et al. D-shaped photonic crystal fiber refractive index sensor based on surface </w:t>
      </w:r>
      <w:proofErr w:type="spellStart"/>
      <w:r>
        <w:rPr>
          <w:rFonts w:ascii="Times New Roman" w:hAnsi="Times New Roman" w:cs="Times New Roman"/>
          <w:szCs w:val="21"/>
        </w:rPr>
        <w:t>plasmon</w:t>
      </w:r>
      <w:proofErr w:type="spellEnd"/>
      <w:r>
        <w:rPr>
          <w:rFonts w:ascii="Times New Roman" w:hAnsi="Times New Roman" w:cs="Times New Roman"/>
          <w:szCs w:val="21"/>
        </w:rPr>
        <w:t xml:space="preserve"> resonance</w:t>
      </w:r>
      <w:r>
        <w:rPr>
          <w:rFonts w:ascii="Times New Roman" w:hAnsi="Times New Roman" w:cs="Times New Roman" w:hint="eastAsia"/>
          <w:szCs w:val="21"/>
        </w:rPr>
        <w:t xml:space="preserve">[J]. </w:t>
      </w:r>
      <w:r>
        <w:rPr>
          <w:rFonts w:ascii="Times New Roman" w:hAnsi="Times New Roman" w:cs="Times New Roman"/>
          <w:szCs w:val="21"/>
        </w:rPr>
        <w:t>Applied Optics</w:t>
      </w:r>
      <w:r>
        <w:rPr>
          <w:rFonts w:ascii="Times New Roman" w:hAnsi="Times New Roman" w:cs="Times New Roman" w:hint="eastAsia"/>
          <w:szCs w:val="21"/>
        </w:rPr>
        <w:t xml:space="preserve">, </w:t>
      </w:r>
      <w:r>
        <w:rPr>
          <w:rFonts w:ascii="Times New Roman" w:hAnsi="Times New Roman" w:cs="Times New Roman"/>
          <w:szCs w:val="21"/>
        </w:rPr>
        <w:t>2017</w:t>
      </w:r>
      <w:r>
        <w:rPr>
          <w:rFonts w:ascii="Times New Roman" w:hAnsi="Times New Roman" w:cs="Times New Roman" w:hint="eastAsia"/>
          <w:szCs w:val="21"/>
        </w:rPr>
        <w:t xml:space="preserve">, </w:t>
      </w:r>
      <w:r>
        <w:rPr>
          <w:rFonts w:ascii="Times New Roman" w:hAnsi="Times New Roman" w:cs="Times New Roman"/>
          <w:szCs w:val="21"/>
        </w:rPr>
        <w:t>56</w:t>
      </w:r>
      <w:r>
        <w:rPr>
          <w:rFonts w:ascii="Times New Roman" w:hAnsi="Times New Roman" w:cs="Times New Roman" w:hint="eastAsia"/>
          <w:szCs w:val="21"/>
        </w:rPr>
        <w:t>（</w:t>
      </w:r>
      <w:r>
        <w:rPr>
          <w:rFonts w:ascii="Times New Roman" w:hAnsi="Times New Roman" w:cs="Times New Roman" w:hint="eastAsia"/>
          <w:szCs w:val="21"/>
        </w:rPr>
        <w:t>24</w:t>
      </w:r>
      <w:r>
        <w:rPr>
          <w:rFonts w:ascii="Times New Roman" w:hAnsi="Times New Roman" w:cs="Times New Roman" w:hint="eastAsia"/>
          <w:szCs w:val="21"/>
        </w:rPr>
        <w:t>）</w:t>
      </w:r>
      <w:r>
        <w:rPr>
          <w:rFonts w:ascii="Times New Roman" w:hAnsi="Times New Roman" w:cs="Times New Roman" w:hint="eastAsia"/>
          <w:szCs w:val="21"/>
        </w:rPr>
        <w:t>:</w:t>
      </w:r>
      <w:r>
        <w:rPr>
          <w:rFonts w:ascii="Times New Roman" w:hAnsi="Times New Roman" w:cs="Times New Roman"/>
          <w:szCs w:val="21"/>
        </w:rPr>
        <w:t xml:space="preserve"> 6988-6992.</w:t>
      </w:r>
    </w:p>
    <w:p w:rsidR="009464E8" w:rsidRDefault="004D4A4E">
      <w:pPr>
        <w:numPr>
          <w:ilvl w:val="0"/>
          <w:numId w:val="1"/>
        </w:numPr>
        <w:rPr>
          <w:rFonts w:ascii="Times New Roman" w:hAnsi="Times New Roman" w:cs="Times New Roman"/>
          <w:szCs w:val="21"/>
        </w:rPr>
      </w:pPr>
      <w:proofErr w:type="spellStart"/>
      <w:r>
        <w:rPr>
          <w:rFonts w:ascii="Times New Roman" w:eastAsia="Helvetica" w:hAnsi="Times New Roman" w:cs="Times New Roman"/>
          <w:szCs w:val="21"/>
          <w:shd w:val="clear" w:color="auto" w:fill="FFFFFF"/>
        </w:rPr>
        <w:t>S</w:t>
      </w:r>
      <w:r>
        <w:rPr>
          <w:rFonts w:ascii="Times New Roman" w:hAnsi="Times New Roman" w:cs="Times New Roman" w:hint="eastAsia"/>
          <w:szCs w:val="21"/>
          <w:shd w:val="clear" w:color="auto" w:fill="FFFFFF"/>
        </w:rPr>
        <w:t>hafkat</w:t>
      </w:r>
      <w:proofErr w:type="spellEnd"/>
      <w:r>
        <w:rPr>
          <w:rFonts w:ascii="Times New Roman" w:hAnsi="Times New Roman" w:cs="Times New Roman" w:hint="eastAsia"/>
          <w:szCs w:val="21"/>
          <w:shd w:val="clear" w:color="auto" w:fill="FFFFFF"/>
        </w:rPr>
        <w:t xml:space="preserve"> A, </w:t>
      </w:r>
      <w:proofErr w:type="spellStart"/>
      <w:r>
        <w:rPr>
          <w:rFonts w:ascii="Times New Roman" w:hAnsi="Times New Roman" w:cs="Times New Roman" w:hint="eastAsia"/>
          <w:szCs w:val="21"/>
          <w:shd w:val="clear" w:color="auto" w:fill="FFFFFF"/>
        </w:rPr>
        <w:t>Rashed</w:t>
      </w:r>
      <w:proofErr w:type="spellEnd"/>
      <w:r>
        <w:rPr>
          <w:rFonts w:ascii="Times New Roman" w:hAnsi="Times New Roman" w:cs="Times New Roman" w:hint="eastAsia"/>
          <w:szCs w:val="21"/>
          <w:shd w:val="clear" w:color="auto" w:fill="FFFFFF"/>
        </w:rPr>
        <w:t xml:space="preserve"> A N, </w:t>
      </w:r>
      <w:proofErr w:type="spellStart"/>
      <w:r>
        <w:rPr>
          <w:rFonts w:ascii="Times New Roman" w:hAnsi="Times New Roman" w:cs="Times New Roman" w:hint="eastAsia"/>
          <w:szCs w:val="21"/>
          <w:shd w:val="clear" w:color="auto" w:fill="FFFFFF"/>
        </w:rPr>
        <w:t>Alatwi</w:t>
      </w:r>
      <w:proofErr w:type="spellEnd"/>
      <w:r>
        <w:rPr>
          <w:rFonts w:ascii="Times New Roman" w:hAnsi="Times New Roman" w:cs="Times New Roman" w:hint="eastAsia"/>
          <w:szCs w:val="21"/>
          <w:shd w:val="clear" w:color="auto" w:fill="FFFFFF"/>
        </w:rPr>
        <w:t xml:space="preserve"> A M,</w:t>
      </w:r>
      <w:r>
        <w:rPr>
          <w:rFonts w:ascii="Times New Roman" w:eastAsiaTheme="minorEastAsia" w:hAnsi="Times New Roman" w:cs="Times New Roman" w:hint="eastAsia"/>
          <w:szCs w:val="21"/>
          <w:shd w:val="clear" w:color="auto" w:fill="FFFFFF"/>
        </w:rPr>
        <w:t xml:space="preserve"> </w:t>
      </w:r>
      <w:r>
        <w:rPr>
          <w:rFonts w:ascii="Times New Roman" w:eastAsia="Helvetica" w:hAnsi="Times New Roman" w:cs="Times New Roman"/>
          <w:szCs w:val="21"/>
          <w:shd w:val="clear" w:color="auto" w:fill="FFFFFF"/>
        </w:rPr>
        <w:t>et al.</w:t>
      </w:r>
      <w:r>
        <w:rPr>
          <w:rFonts w:ascii="Times New Roman" w:eastAsiaTheme="minorEastAsia" w:hAnsi="Times New Roman" w:cs="Times New Roman" w:hint="eastAsia"/>
          <w:szCs w:val="21"/>
          <w:shd w:val="clear" w:color="auto" w:fill="FFFFFF"/>
        </w:rPr>
        <w:t xml:space="preserve"> </w:t>
      </w:r>
      <w:r>
        <w:rPr>
          <w:rFonts w:ascii="Times New Roman" w:eastAsia="Helvetica" w:hAnsi="Times New Roman" w:cs="Times New Roman"/>
          <w:szCs w:val="21"/>
          <w:shd w:val="clear" w:color="auto" w:fill="FFFFFF"/>
        </w:rPr>
        <w:t xml:space="preserve">The </w:t>
      </w:r>
      <w:r>
        <w:rPr>
          <w:rFonts w:ascii="Times New Roman" w:hAnsi="Times New Roman" w:cs="Times New Roman" w:hint="eastAsia"/>
          <w:szCs w:val="21"/>
          <w:shd w:val="clear" w:color="auto" w:fill="FFFFFF"/>
        </w:rPr>
        <w:t>e</w:t>
      </w:r>
      <w:r>
        <w:rPr>
          <w:rFonts w:ascii="Times New Roman" w:eastAsia="Helvetica" w:hAnsi="Times New Roman" w:cs="Times New Roman"/>
          <w:szCs w:val="21"/>
          <w:shd w:val="clear" w:color="auto" w:fill="FFFFFF"/>
        </w:rPr>
        <w:t xml:space="preserve">ffects of </w:t>
      </w:r>
      <w:r>
        <w:rPr>
          <w:rFonts w:ascii="Times New Roman" w:hAnsi="Times New Roman" w:cs="Times New Roman" w:hint="eastAsia"/>
          <w:szCs w:val="21"/>
          <w:shd w:val="clear" w:color="auto" w:fill="FFFFFF"/>
        </w:rPr>
        <w:t>a</w:t>
      </w:r>
      <w:r>
        <w:rPr>
          <w:rFonts w:ascii="Times New Roman" w:eastAsia="Helvetica" w:hAnsi="Times New Roman" w:cs="Times New Roman"/>
          <w:szCs w:val="21"/>
          <w:shd w:val="clear" w:color="auto" w:fill="FFFFFF"/>
        </w:rPr>
        <w:t xml:space="preserve">dding </w:t>
      </w:r>
      <w:r>
        <w:rPr>
          <w:rFonts w:ascii="Times New Roman" w:hAnsi="Times New Roman" w:cs="Times New Roman" w:hint="eastAsia"/>
          <w:szCs w:val="21"/>
          <w:shd w:val="clear" w:color="auto" w:fill="FFFFFF"/>
        </w:rPr>
        <w:t>d</w:t>
      </w:r>
      <w:r>
        <w:rPr>
          <w:rFonts w:ascii="Times New Roman" w:eastAsia="Helvetica" w:hAnsi="Times New Roman" w:cs="Times New Roman"/>
          <w:szCs w:val="21"/>
          <w:shd w:val="clear" w:color="auto" w:fill="FFFFFF"/>
        </w:rPr>
        <w:t xml:space="preserve">ifferent </w:t>
      </w:r>
      <w:r>
        <w:rPr>
          <w:rFonts w:ascii="Times New Roman" w:hAnsi="Times New Roman" w:cs="Times New Roman" w:hint="eastAsia"/>
          <w:szCs w:val="21"/>
          <w:shd w:val="clear" w:color="auto" w:fill="FFFFFF"/>
        </w:rPr>
        <w:t>a</w:t>
      </w:r>
      <w:r>
        <w:rPr>
          <w:rFonts w:ascii="Times New Roman" w:eastAsia="Helvetica" w:hAnsi="Times New Roman" w:cs="Times New Roman"/>
          <w:szCs w:val="21"/>
          <w:shd w:val="clear" w:color="auto" w:fill="FFFFFF"/>
        </w:rPr>
        <w:t xml:space="preserve">dhesive </w:t>
      </w:r>
      <w:r>
        <w:rPr>
          <w:rFonts w:ascii="Times New Roman" w:hAnsi="Times New Roman" w:cs="Times New Roman" w:hint="eastAsia"/>
          <w:szCs w:val="21"/>
          <w:shd w:val="clear" w:color="auto" w:fill="FFFFFF"/>
        </w:rPr>
        <w:t>l</w:t>
      </w:r>
      <w:r>
        <w:rPr>
          <w:rFonts w:ascii="Times New Roman" w:eastAsia="Helvetica" w:hAnsi="Times New Roman" w:cs="Times New Roman"/>
          <w:szCs w:val="21"/>
          <w:shd w:val="clear" w:color="auto" w:fill="FFFFFF"/>
        </w:rPr>
        <w:t xml:space="preserve">ayers with a </w:t>
      </w:r>
      <w:r>
        <w:rPr>
          <w:rFonts w:ascii="Times New Roman" w:hAnsi="Times New Roman" w:cs="Times New Roman" w:hint="eastAsia"/>
          <w:szCs w:val="21"/>
          <w:shd w:val="clear" w:color="auto" w:fill="FFFFFF"/>
        </w:rPr>
        <w:t>m</w:t>
      </w:r>
      <w:r>
        <w:rPr>
          <w:rFonts w:ascii="Times New Roman" w:eastAsia="Helvetica" w:hAnsi="Times New Roman" w:cs="Times New Roman"/>
          <w:szCs w:val="21"/>
          <w:shd w:val="clear" w:color="auto" w:fill="FFFFFF"/>
        </w:rPr>
        <w:t xml:space="preserve">icrostructure </w:t>
      </w:r>
      <w:r>
        <w:rPr>
          <w:rFonts w:ascii="Times New Roman" w:hAnsi="Times New Roman" w:cs="Times New Roman" w:hint="eastAsia"/>
          <w:szCs w:val="21"/>
          <w:shd w:val="clear" w:color="auto" w:fill="FFFFFF"/>
        </w:rPr>
        <w:t>f</w:t>
      </w:r>
      <w:r>
        <w:rPr>
          <w:rFonts w:ascii="Times New Roman" w:eastAsia="Helvetica" w:hAnsi="Times New Roman" w:cs="Times New Roman"/>
          <w:szCs w:val="21"/>
          <w:shd w:val="clear" w:color="auto" w:fill="FFFFFF"/>
        </w:rPr>
        <w:t xml:space="preserve">iber </w:t>
      </w:r>
      <w:r>
        <w:rPr>
          <w:rFonts w:ascii="Times New Roman" w:hAnsi="Times New Roman" w:cs="Times New Roman" w:hint="eastAsia"/>
          <w:szCs w:val="21"/>
          <w:shd w:val="clear" w:color="auto" w:fill="FFFFFF"/>
        </w:rPr>
        <w:t>s</w:t>
      </w:r>
      <w:r>
        <w:rPr>
          <w:rFonts w:ascii="Times New Roman" w:eastAsia="Helvetica" w:hAnsi="Times New Roman" w:cs="Times New Roman"/>
          <w:szCs w:val="21"/>
          <w:shd w:val="clear" w:color="auto" w:fill="FFFFFF"/>
        </w:rPr>
        <w:t xml:space="preserve">ensor </w:t>
      </w:r>
      <w:r>
        <w:rPr>
          <w:rFonts w:ascii="Times New Roman" w:hAnsi="Times New Roman" w:cs="Times New Roman" w:hint="eastAsia"/>
          <w:szCs w:val="21"/>
          <w:shd w:val="clear" w:color="auto" w:fill="FFFFFF"/>
        </w:rPr>
        <w:t>b</w:t>
      </w:r>
      <w:r>
        <w:rPr>
          <w:rFonts w:ascii="Times New Roman" w:eastAsia="Helvetica" w:hAnsi="Times New Roman" w:cs="Times New Roman"/>
          <w:szCs w:val="21"/>
          <w:shd w:val="clear" w:color="auto" w:fill="FFFFFF"/>
        </w:rPr>
        <w:t xml:space="preserve">ased on </w:t>
      </w:r>
      <w:r>
        <w:rPr>
          <w:rFonts w:ascii="Times New Roman" w:hAnsi="Times New Roman" w:cs="Times New Roman" w:hint="eastAsia"/>
          <w:szCs w:val="21"/>
          <w:shd w:val="clear" w:color="auto" w:fill="FFFFFF"/>
        </w:rPr>
        <w:t>s</w:t>
      </w:r>
      <w:r>
        <w:rPr>
          <w:rFonts w:ascii="Times New Roman" w:eastAsia="Helvetica" w:hAnsi="Times New Roman" w:cs="Times New Roman"/>
          <w:szCs w:val="21"/>
          <w:shd w:val="clear" w:color="auto" w:fill="FFFFFF"/>
        </w:rPr>
        <w:t xml:space="preserve">urface </w:t>
      </w:r>
      <w:proofErr w:type="spellStart"/>
      <w:r>
        <w:rPr>
          <w:rFonts w:ascii="Times New Roman" w:hAnsi="Times New Roman" w:cs="Times New Roman" w:hint="eastAsia"/>
          <w:szCs w:val="21"/>
          <w:shd w:val="clear" w:color="auto" w:fill="FFFFFF"/>
        </w:rPr>
        <w:t>p</w:t>
      </w:r>
      <w:r>
        <w:rPr>
          <w:rFonts w:ascii="Times New Roman" w:eastAsia="Helvetica" w:hAnsi="Times New Roman" w:cs="Times New Roman"/>
          <w:szCs w:val="21"/>
          <w:shd w:val="clear" w:color="auto" w:fill="FFFFFF"/>
        </w:rPr>
        <w:t>lasmon</w:t>
      </w:r>
      <w:proofErr w:type="spellEnd"/>
      <w:r>
        <w:rPr>
          <w:rFonts w:ascii="Times New Roman" w:eastAsia="Helvetica" w:hAnsi="Times New Roman" w:cs="Times New Roman"/>
          <w:szCs w:val="21"/>
          <w:shd w:val="clear" w:color="auto" w:fill="FFFFFF"/>
        </w:rPr>
        <w:t xml:space="preserve"> </w:t>
      </w:r>
      <w:r>
        <w:rPr>
          <w:rFonts w:ascii="Times New Roman" w:hAnsi="Times New Roman" w:cs="Times New Roman" w:hint="eastAsia"/>
          <w:szCs w:val="21"/>
          <w:shd w:val="clear" w:color="auto" w:fill="FFFFFF"/>
        </w:rPr>
        <w:t>r</w:t>
      </w:r>
      <w:r>
        <w:rPr>
          <w:rFonts w:ascii="Times New Roman" w:eastAsia="Helvetica" w:hAnsi="Times New Roman" w:cs="Times New Roman"/>
          <w:szCs w:val="21"/>
          <w:shd w:val="clear" w:color="auto" w:fill="FFFFFF"/>
        </w:rPr>
        <w:t xml:space="preserve">esonance: </w:t>
      </w:r>
      <w:r>
        <w:rPr>
          <w:rFonts w:ascii="Times New Roman" w:hAnsi="Times New Roman" w:cs="Times New Roman" w:hint="eastAsia"/>
          <w:szCs w:val="21"/>
          <w:shd w:val="clear" w:color="auto" w:fill="FFFFFF"/>
        </w:rPr>
        <w:t>a</w:t>
      </w:r>
      <w:r>
        <w:rPr>
          <w:rFonts w:ascii="Times New Roman" w:eastAsia="Helvetica" w:hAnsi="Times New Roman" w:cs="Times New Roman"/>
          <w:szCs w:val="21"/>
          <w:shd w:val="clear" w:color="auto" w:fill="FFFFFF"/>
        </w:rPr>
        <w:t xml:space="preserve"> </w:t>
      </w:r>
      <w:r>
        <w:rPr>
          <w:rFonts w:ascii="Times New Roman" w:hAnsi="Times New Roman" w:cs="Times New Roman" w:hint="eastAsia"/>
          <w:szCs w:val="21"/>
          <w:shd w:val="clear" w:color="auto" w:fill="FFFFFF"/>
        </w:rPr>
        <w:t>n</w:t>
      </w:r>
      <w:r>
        <w:rPr>
          <w:rFonts w:ascii="Times New Roman" w:eastAsia="Helvetica" w:hAnsi="Times New Roman" w:cs="Times New Roman"/>
          <w:szCs w:val="21"/>
          <w:shd w:val="clear" w:color="auto" w:fill="FFFFFF"/>
        </w:rPr>
        <w:t xml:space="preserve">umerical </w:t>
      </w:r>
      <w:r>
        <w:rPr>
          <w:rFonts w:ascii="Times New Roman" w:hAnsi="Times New Roman" w:cs="Times New Roman" w:hint="eastAsia"/>
          <w:szCs w:val="21"/>
          <w:shd w:val="clear" w:color="auto" w:fill="FFFFFF"/>
        </w:rPr>
        <w:t>s</w:t>
      </w:r>
      <w:r>
        <w:rPr>
          <w:rFonts w:ascii="Times New Roman" w:eastAsia="Helvetica" w:hAnsi="Times New Roman" w:cs="Times New Roman"/>
          <w:szCs w:val="21"/>
          <w:shd w:val="clear" w:color="auto" w:fill="FFFFFF"/>
        </w:rPr>
        <w:t>tudy</w:t>
      </w:r>
      <w:r>
        <w:rPr>
          <w:rFonts w:ascii="Times New Roman" w:hAnsi="Times New Roman" w:cs="Times New Roman"/>
          <w:szCs w:val="21"/>
          <w:shd w:val="clear" w:color="auto" w:fill="FFFFFF"/>
        </w:rPr>
        <w:t>[J]</w:t>
      </w:r>
      <w:r>
        <w:rPr>
          <w:rFonts w:ascii="Times New Roman" w:eastAsia="Helvetica" w:hAnsi="Times New Roman" w:cs="Times New Roman"/>
          <w:szCs w:val="21"/>
          <w:shd w:val="clear" w:color="auto" w:fill="FFFFFF"/>
        </w:rPr>
        <w:t>.</w:t>
      </w:r>
      <w:r>
        <w:rPr>
          <w:rFonts w:ascii="Times New Roman" w:eastAsiaTheme="minorEastAsia" w:hAnsi="Times New Roman" w:cs="Times New Roman" w:hint="eastAsia"/>
          <w:szCs w:val="21"/>
          <w:shd w:val="clear" w:color="auto" w:fill="FFFFFF"/>
        </w:rPr>
        <w:t xml:space="preserve"> </w:t>
      </w:r>
      <w:proofErr w:type="spellStart"/>
      <w:r>
        <w:rPr>
          <w:rFonts w:ascii="Times New Roman" w:eastAsia="Helvetica" w:hAnsi="Times New Roman" w:cs="Times New Roman"/>
          <w:szCs w:val="21"/>
          <w:shd w:val="clear" w:color="auto" w:fill="FFFFFF"/>
        </w:rPr>
        <w:t>Plasmonics</w:t>
      </w:r>
      <w:proofErr w:type="spellEnd"/>
      <w:r>
        <w:rPr>
          <w:rFonts w:ascii="Times New Roman" w:hAnsi="Times New Roman" w:cs="Times New Roman"/>
          <w:szCs w:val="21"/>
          <w:shd w:val="clear" w:color="auto" w:fill="FFFFFF"/>
        </w:rPr>
        <w:t xml:space="preserve">, </w:t>
      </w:r>
      <w:r>
        <w:rPr>
          <w:rFonts w:ascii="Times New Roman" w:eastAsia="Helvetica" w:hAnsi="Times New Roman" w:cs="Times New Roman"/>
          <w:szCs w:val="21"/>
          <w:shd w:val="clear" w:color="auto" w:fill="FFFFFF"/>
        </w:rPr>
        <w:t>2021</w:t>
      </w:r>
      <w:r>
        <w:rPr>
          <w:rFonts w:ascii="Times New Roman" w:hAnsi="Times New Roman" w:cs="Times New Roman"/>
          <w:szCs w:val="21"/>
          <w:shd w:val="clear" w:color="auto" w:fill="FFFFFF"/>
        </w:rPr>
        <w:t>,</w:t>
      </w:r>
      <w:r>
        <w:rPr>
          <w:rFonts w:ascii="Times New Roman" w:eastAsiaTheme="minorEastAsia" w:hAnsi="Times New Roman" w:cs="Times New Roman" w:hint="eastAsia"/>
          <w:szCs w:val="21"/>
          <w:shd w:val="clear" w:color="auto" w:fill="FFFFFF"/>
        </w:rPr>
        <w:t xml:space="preserve"> </w:t>
      </w:r>
      <w:r>
        <w:rPr>
          <w:rFonts w:ascii="Times New Roman" w:eastAsia="Helvetica" w:hAnsi="Times New Roman" w:cs="Times New Roman"/>
          <w:szCs w:val="21"/>
          <w:shd w:val="clear" w:color="auto" w:fill="FFFFFF"/>
        </w:rPr>
        <w:t>16</w:t>
      </w:r>
      <w:r>
        <w:rPr>
          <w:rFonts w:ascii="Times New Roman" w:hAnsi="Times New Roman" w:cs="Times New Roman"/>
          <w:szCs w:val="21"/>
          <w:shd w:val="clear" w:color="auto" w:fill="FFFFFF"/>
        </w:rPr>
        <w:t xml:space="preserve">: </w:t>
      </w:r>
      <w:r>
        <w:rPr>
          <w:rFonts w:ascii="Times New Roman" w:eastAsia="Helvetica" w:hAnsi="Times New Roman" w:cs="Times New Roman"/>
          <w:szCs w:val="21"/>
          <w:shd w:val="clear" w:color="auto" w:fill="FFFFFF"/>
        </w:rPr>
        <w:t>819</w:t>
      </w:r>
      <w:r>
        <w:rPr>
          <w:rFonts w:ascii="Times New Roman" w:hAnsi="Times New Roman" w:cs="Times New Roman" w:hint="eastAsia"/>
          <w:szCs w:val="21"/>
          <w:shd w:val="clear" w:color="auto" w:fill="FFFFFF"/>
        </w:rPr>
        <w:t>-</w:t>
      </w:r>
      <w:r>
        <w:rPr>
          <w:rFonts w:ascii="Times New Roman" w:eastAsia="Helvetica" w:hAnsi="Times New Roman" w:cs="Times New Roman"/>
          <w:szCs w:val="21"/>
          <w:shd w:val="clear" w:color="auto" w:fill="FFFFFF"/>
        </w:rPr>
        <w:t>832.</w:t>
      </w:r>
    </w:p>
    <w:p w:rsidR="009464E8" w:rsidRDefault="004D4A4E">
      <w:pPr>
        <w:numPr>
          <w:ilvl w:val="0"/>
          <w:numId w:val="1"/>
        </w:numPr>
        <w:rPr>
          <w:rFonts w:ascii="Times New Roman" w:eastAsia="Helvetica" w:hAnsi="Times New Roman" w:cs="Times New Roman"/>
          <w:szCs w:val="21"/>
          <w:shd w:val="clear" w:color="auto" w:fill="FFFFFF"/>
        </w:rPr>
      </w:pPr>
      <w:proofErr w:type="spellStart"/>
      <w:r>
        <w:rPr>
          <w:rFonts w:ascii="Times New Roman" w:eastAsia="Helvetica" w:hAnsi="Times New Roman" w:cs="Times New Roman"/>
          <w:szCs w:val="21"/>
          <w:shd w:val="clear" w:color="auto" w:fill="FFFFFF"/>
        </w:rPr>
        <w:t>T</w:t>
      </w:r>
      <w:r>
        <w:rPr>
          <w:rFonts w:ascii="Times New Roman" w:hAnsi="Times New Roman" w:cs="Times New Roman" w:hint="eastAsia"/>
          <w:szCs w:val="21"/>
          <w:shd w:val="clear" w:color="auto" w:fill="FFFFFF"/>
        </w:rPr>
        <w:t>asmiah</w:t>
      </w:r>
      <w:proofErr w:type="spellEnd"/>
      <w:r>
        <w:rPr>
          <w:rFonts w:ascii="Times New Roman" w:hAnsi="Times New Roman" w:cs="Times New Roman" w:hint="eastAsia"/>
          <w:szCs w:val="21"/>
          <w:shd w:val="clear" w:color="auto" w:fill="FFFFFF"/>
        </w:rPr>
        <w:t xml:space="preserve"> T, Fairuz A K, </w:t>
      </w:r>
      <w:proofErr w:type="spellStart"/>
      <w:r>
        <w:rPr>
          <w:rFonts w:ascii="Times New Roman" w:hAnsi="Times New Roman" w:cs="Times New Roman" w:hint="eastAsia"/>
          <w:szCs w:val="21"/>
          <w:shd w:val="clear" w:color="auto" w:fill="FFFFFF"/>
        </w:rPr>
        <w:t>Anuva</w:t>
      </w:r>
      <w:proofErr w:type="spellEnd"/>
      <w:r>
        <w:rPr>
          <w:rFonts w:ascii="Times New Roman" w:hAnsi="Times New Roman" w:cs="Times New Roman" w:hint="eastAsia"/>
          <w:szCs w:val="21"/>
          <w:shd w:val="clear" w:color="auto" w:fill="FFFFFF"/>
        </w:rPr>
        <w:t xml:space="preserve"> C</w:t>
      </w:r>
      <w:r>
        <w:rPr>
          <w:rFonts w:ascii="Times New Roman" w:eastAsiaTheme="minorEastAsia" w:hAnsi="Times New Roman" w:cs="Times New Roman"/>
          <w:szCs w:val="21"/>
          <w:shd w:val="clear" w:color="auto" w:fill="FFFFFF"/>
        </w:rPr>
        <w:t>.</w:t>
      </w:r>
      <w:r>
        <w:rPr>
          <w:rFonts w:ascii="Times New Roman" w:eastAsia="Helvetica" w:hAnsi="Times New Roman" w:cs="Times New Roman"/>
          <w:szCs w:val="21"/>
          <w:shd w:val="clear" w:color="auto" w:fill="FFFFFF"/>
        </w:rPr>
        <w:t xml:space="preserve"> Design and analysis of arc-shaped single core photonic crystal </w:t>
      </w:r>
      <w:r>
        <w:rPr>
          <w:rFonts w:ascii="Times New Roman" w:eastAsia="Helvetica" w:hAnsi="Times New Roman" w:cs="Times New Roman"/>
          <w:szCs w:val="21"/>
          <w:shd w:val="clear" w:color="auto" w:fill="FFFFFF"/>
        </w:rPr>
        <w:lastRenderedPageBreak/>
        <w:t xml:space="preserve">fiber sensor based on surface </w:t>
      </w:r>
      <w:proofErr w:type="spellStart"/>
      <w:r>
        <w:rPr>
          <w:rFonts w:ascii="Times New Roman" w:eastAsia="Helvetica" w:hAnsi="Times New Roman" w:cs="Times New Roman"/>
          <w:szCs w:val="21"/>
          <w:shd w:val="clear" w:color="auto" w:fill="FFFFFF"/>
        </w:rPr>
        <w:t>plasmon</w:t>
      </w:r>
      <w:proofErr w:type="spellEnd"/>
      <w:r>
        <w:rPr>
          <w:rFonts w:ascii="Times New Roman" w:eastAsia="Helvetica" w:hAnsi="Times New Roman" w:cs="Times New Roman"/>
          <w:szCs w:val="21"/>
          <w:shd w:val="clear" w:color="auto" w:fill="FFFFFF"/>
        </w:rPr>
        <w:t xml:space="preserve"> resonance[J]. Photonics and Nanostructures</w:t>
      </w:r>
      <w:r>
        <w:rPr>
          <w:rFonts w:ascii="Times New Roman" w:hAnsi="Times New Roman" w:cs="Times New Roman" w:hint="eastAsia"/>
          <w:szCs w:val="21"/>
          <w:shd w:val="clear" w:color="auto" w:fill="FFFFFF"/>
        </w:rPr>
        <w:t>-</w:t>
      </w:r>
      <w:r>
        <w:rPr>
          <w:rFonts w:ascii="Times New Roman" w:eastAsia="Helvetica" w:hAnsi="Times New Roman" w:cs="Times New Roman"/>
          <w:szCs w:val="21"/>
          <w:shd w:val="clear" w:color="auto" w:fill="FFFFFF"/>
        </w:rPr>
        <w:t>Fundamentals and Applications,</w:t>
      </w:r>
      <w:r>
        <w:rPr>
          <w:rFonts w:ascii="Times New Roman" w:eastAsiaTheme="minorEastAsia" w:hAnsi="Times New Roman" w:cs="Times New Roman" w:hint="eastAsia"/>
          <w:szCs w:val="21"/>
          <w:shd w:val="clear" w:color="auto" w:fill="FFFFFF"/>
        </w:rPr>
        <w:t xml:space="preserve"> </w:t>
      </w:r>
      <w:r>
        <w:rPr>
          <w:rFonts w:ascii="Times New Roman" w:eastAsia="Helvetica" w:hAnsi="Times New Roman" w:cs="Times New Roman"/>
          <w:szCs w:val="21"/>
          <w:shd w:val="clear" w:color="auto" w:fill="FFFFFF"/>
        </w:rPr>
        <w:t xml:space="preserve">2024: </w:t>
      </w:r>
      <w:r w:rsidR="00833752">
        <w:rPr>
          <w:rFonts w:ascii="Times New Roman" w:eastAsia="Helvetica" w:hAnsi="Times New Roman" w:cs="Times New Roman"/>
          <w:szCs w:val="21"/>
          <w:shd w:val="clear" w:color="auto" w:fill="FFFFFF"/>
        </w:rPr>
        <w:t>101218</w:t>
      </w:r>
      <w:r>
        <w:rPr>
          <w:rFonts w:ascii="Times New Roman" w:eastAsia="Helvetica" w:hAnsi="Times New Roman" w:cs="Times New Roman"/>
          <w:szCs w:val="21"/>
          <w:shd w:val="clear" w:color="auto" w:fill="FFFFFF"/>
        </w:rPr>
        <w:t>.</w:t>
      </w:r>
    </w:p>
    <w:p w:rsidR="009464E8" w:rsidRDefault="009464E8">
      <w:pPr>
        <w:rPr>
          <w:rFonts w:ascii="Times New Roman" w:eastAsiaTheme="minorEastAsia" w:hAnsi="Times New Roman" w:cs="Times New Roman"/>
          <w:szCs w:val="21"/>
          <w:shd w:val="clear" w:color="auto" w:fill="FFFFFF"/>
        </w:rPr>
      </w:pPr>
    </w:p>
    <w:p w:rsidR="009464E8" w:rsidRDefault="009464E8">
      <w:pPr>
        <w:rPr>
          <w:rFonts w:ascii="Times New Roman" w:hAnsi="Times New Roman"/>
          <w:szCs w:val="21"/>
        </w:rPr>
      </w:pPr>
      <w:bookmarkStart w:id="2" w:name="_GoBack"/>
      <w:bookmarkEnd w:id="2"/>
    </w:p>
    <w:p w:rsidR="009464E8" w:rsidRDefault="004D4A4E">
      <w:pPr>
        <w:rPr>
          <w:rFonts w:ascii="Times New Roman" w:hAnsi="Times New Roman"/>
          <w:szCs w:val="21"/>
        </w:rPr>
      </w:pPr>
      <w:r>
        <w:rPr>
          <w:rFonts w:ascii="Times New Roman" w:hAnsi="Times New Roman"/>
          <w:b/>
          <w:szCs w:val="21"/>
        </w:rPr>
        <w:t>基金项目：</w:t>
      </w:r>
      <w:r>
        <w:rPr>
          <w:rFonts w:ascii="Times New Roman" w:hAnsi="Times New Roman"/>
          <w:szCs w:val="21"/>
        </w:rPr>
        <w:t>国家自然科学基金</w:t>
      </w:r>
      <w:r>
        <w:rPr>
          <w:rFonts w:ascii="Times New Roman" w:hAnsi="Times New Roman" w:hint="eastAsia"/>
          <w:szCs w:val="21"/>
        </w:rPr>
        <w:t>项目</w:t>
      </w:r>
      <w:r>
        <w:rPr>
          <w:rFonts w:ascii="Times New Roman" w:hAnsi="Times New Roman"/>
        </w:rPr>
        <w:t>（</w:t>
      </w:r>
      <w:r>
        <w:rPr>
          <w:rFonts w:ascii="Times New Roman" w:hAnsi="Times New Roman"/>
        </w:rPr>
        <w:t>6</w:t>
      </w:r>
      <w:r>
        <w:rPr>
          <w:rFonts w:ascii="Times New Roman" w:hAnsi="Times New Roman" w:hint="eastAsia"/>
        </w:rPr>
        <w:t>2265002</w:t>
      </w:r>
      <w:r>
        <w:rPr>
          <w:rFonts w:ascii="Times New Roman" w:hAnsi="Times New Roman"/>
        </w:rPr>
        <w:t>）</w:t>
      </w:r>
      <w:r>
        <w:rPr>
          <w:rFonts w:ascii="Times New Roman" w:hAnsi="Times New Roman" w:hint="eastAsia"/>
        </w:rPr>
        <w:t>资助，广西自然科学基金粤桂联合重点项目（</w:t>
      </w:r>
      <w:r>
        <w:rPr>
          <w:rFonts w:ascii="Times New Roman" w:hAnsi="Times New Roman" w:hint="eastAsia"/>
        </w:rPr>
        <w:t>2022GXNSFDA080006</w:t>
      </w:r>
      <w:r>
        <w:rPr>
          <w:rFonts w:ascii="Times New Roman" w:hAnsi="Times New Roman" w:hint="eastAsia"/>
        </w:rPr>
        <w:t>）资助，广西师范大学教育教学改革项目（</w:t>
      </w:r>
      <w:r>
        <w:rPr>
          <w:rFonts w:ascii="Times New Roman" w:hAnsi="Times New Roman" w:hint="eastAsia"/>
        </w:rPr>
        <w:t>2024JGB31</w:t>
      </w:r>
      <w:r>
        <w:rPr>
          <w:rFonts w:ascii="Times New Roman" w:hAnsi="Times New Roman" w:hint="eastAsia"/>
        </w:rPr>
        <w:t>）资助</w:t>
      </w:r>
      <w:r>
        <w:rPr>
          <w:rFonts w:ascii="Times New Roman" w:hAnsi="Times New Roman"/>
          <w:szCs w:val="21"/>
        </w:rPr>
        <w:t>。</w:t>
      </w:r>
    </w:p>
    <w:p w:rsidR="009464E8" w:rsidRDefault="004D4A4E">
      <w:pPr>
        <w:rPr>
          <w:rFonts w:ascii="Times New Roman" w:hAnsi="Times New Roman" w:cs="Times New Roman"/>
          <w:szCs w:val="21"/>
        </w:rPr>
      </w:pPr>
      <w:r>
        <w:rPr>
          <w:rFonts w:ascii="Times New Roman" w:hAnsi="Times New Roman" w:cs="Times New Roman"/>
          <w:b/>
          <w:szCs w:val="21"/>
        </w:rPr>
        <w:t>作者简介：</w:t>
      </w:r>
      <w:r>
        <w:rPr>
          <w:rFonts w:ascii="Times New Roman" w:hAnsi="Times New Roman" w:cs="Times New Roman"/>
          <w:szCs w:val="21"/>
        </w:rPr>
        <w:t>张</w:t>
      </w:r>
      <w:r>
        <w:rPr>
          <w:rFonts w:ascii="Times New Roman" w:hAnsi="Times New Roman" w:cs="Times New Roman" w:hint="eastAsia"/>
          <w:szCs w:val="21"/>
        </w:rPr>
        <w:t>玉</w:t>
      </w:r>
      <w:r>
        <w:rPr>
          <w:rFonts w:ascii="Times New Roman" w:hAnsi="Times New Roman" w:cs="Times New Roman"/>
          <w:szCs w:val="21"/>
        </w:rPr>
        <w:t>（</w:t>
      </w:r>
      <w:r>
        <w:rPr>
          <w:rFonts w:ascii="Times New Roman" w:hAnsi="Times New Roman" w:cs="Times New Roman"/>
          <w:szCs w:val="21"/>
        </w:rPr>
        <w:t>199</w:t>
      </w:r>
      <w:r>
        <w:rPr>
          <w:rFonts w:ascii="Times New Roman" w:hAnsi="Times New Roman" w:cs="Times New Roman" w:hint="eastAsia"/>
          <w:szCs w:val="21"/>
        </w:rPr>
        <w:t>8-</w:t>
      </w:r>
      <w:r>
        <w:rPr>
          <w:rFonts w:ascii="Times New Roman" w:hAnsi="Times New Roman" w:cs="Times New Roman"/>
          <w:szCs w:val="21"/>
        </w:rPr>
        <w:t>），女，硕士</w:t>
      </w:r>
      <w:r>
        <w:rPr>
          <w:rFonts w:ascii="Times New Roman" w:hAnsi="Times New Roman" w:cs="Times New Roman" w:hint="eastAsia"/>
          <w:szCs w:val="21"/>
        </w:rPr>
        <w:t>研究</w:t>
      </w:r>
      <w:r>
        <w:rPr>
          <w:rFonts w:ascii="Times New Roman" w:hAnsi="Times New Roman" w:cs="Times New Roman"/>
          <w:szCs w:val="21"/>
        </w:rPr>
        <w:t>生，现就读于</w:t>
      </w:r>
      <w:r>
        <w:rPr>
          <w:rFonts w:ascii="Times New Roman" w:hAnsi="Times New Roman" w:cs="Times New Roman" w:hint="eastAsia"/>
          <w:szCs w:val="21"/>
        </w:rPr>
        <w:t>广西师范大学物理科学与技术学院物理学专业，</w:t>
      </w:r>
      <w:r>
        <w:rPr>
          <w:rFonts w:ascii="Times New Roman" w:hAnsi="Times New Roman" w:cs="Times New Roman"/>
          <w:szCs w:val="21"/>
        </w:rPr>
        <w:t>主要</w:t>
      </w:r>
      <w:r>
        <w:rPr>
          <w:rFonts w:ascii="Times New Roman" w:hAnsi="Times New Roman" w:cs="Times New Roman" w:hint="eastAsia"/>
          <w:szCs w:val="21"/>
        </w:rPr>
        <w:t>研究方向为基于表面等离子体共振光子晶体光纤传感器</w:t>
      </w:r>
      <w:r>
        <w:rPr>
          <w:rFonts w:ascii="Times New Roman" w:hAnsi="Times New Roman" w:cs="Times New Roman"/>
          <w:szCs w:val="21"/>
        </w:rPr>
        <w:t>。</w:t>
      </w:r>
    </w:p>
    <w:p w:rsidR="009464E8" w:rsidRDefault="004D4A4E">
      <w:pPr>
        <w:rPr>
          <w:rFonts w:ascii="Times New Roman" w:hAnsi="Times New Roman" w:cs="Times New Roman"/>
        </w:rPr>
      </w:pPr>
      <w:r>
        <w:rPr>
          <w:rFonts w:ascii="Times New Roman" w:hAnsi="Times New Roman" w:cs="Times New Roman" w:hint="eastAsia"/>
          <w:noProof/>
        </w:rPr>
        <w:drawing>
          <wp:inline distT="0" distB="0" distL="114300" distR="114300">
            <wp:extent cx="719455" cy="1079500"/>
            <wp:effectExtent l="0" t="0" r="4445" b="6350"/>
            <wp:docPr id="2" name="图片 2" descr="clea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learImage"/>
                    <pic:cNvPicPr preferRelativeResize="0">
                      <a:picLocks noChangeAspect="1"/>
                    </pic:cNvPicPr>
                  </pic:nvPicPr>
                  <pic:blipFill>
                    <a:blip r:embed="rId49"/>
                    <a:stretch>
                      <a:fillRect/>
                    </a:stretch>
                  </pic:blipFill>
                  <pic:spPr>
                    <a:xfrm>
                      <a:off x="0" y="0"/>
                      <a:ext cx="720000" cy="1080000"/>
                    </a:xfrm>
                    <a:prstGeom prst="rect">
                      <a:avLst/>
                    </a:prstGeom>
                  </pic:spPr>
                </pic:pic>
              </a:graphicData>
            </a:graphic>
          </wp:inline>
        </w:drawing>
      </w:r>
    </w:p>
    <w:p w:rsidR="009464E8" w:rsidRDefault="004D4A4E">
      <w:pPr>
        <w:rPr>
          <w:rFonts w:ascii="宋体" w:hAnsi="宋体" w:cs="宋体"/>
          <w:szCs w:val="21"/>
        </w:rPr>
      </w:pPr>
      <w:r>
        <w:rPr>
          <w:rFonts w:ascii="Times New Roman" w:hAnsi="Times New Roman" w:cs="Times New Roman" w:hint="eastAsia"/>
          <w:szCs w:val="21"/>
        </w:rPr>
        <w:t>*</w:t>
      </w:r>
      <w:r>
        <w:rPr>
          <w:rFonts w:ascii="Times New Roman" w:hAnsi="Times New Roman" w:cs="Times New Roman" w:hint="eastAsia"/>
          <w:b/>
          <w:szCs w:val="21"/>
        </w:rPr>
        <w:t>通信</w:t>
      </w:r>
      <w:r>
        <w:rPr>
          <w:rFonts w:ascii="Times New Roman" w:hAnsi="Times New Roman" w:cs="Times New Roman"/>
          <w:b/>
          <w:szCs w:val="21"/>
        </w:rPr>
        <w:t>作者</w:t>
      </w:r>
      <w:r>
        <w:rPr>
          <w:rFonts w:ascii="Times New Roman" w:hAnsi="Times New Roman" w:cs="Times New Roman"/>
          <w:szCs w:val="21"/>
        </w:rPr>
        <w:t>：</w:t>
      </w:r>
      <w:r>
        <w:rPr>
          <w:rFonts w:ascii="Times New Roman" w:hAnsi="Times New Roman" w:cs="Times New Roman" w:hint="eastAsia"/>
          <w:szCs w:val="21"/>
        </w:rPr>
        <w:t>唐</w:t>
      </w:r>
      <w:r>
        <w:rPr>
          <w:rFonts w:ascii="Times New Roman" w:hAnsi="Times New Roman" w:cs="Times New Roman"/>
          <w:szCs w:val="21"/>
        </w:rPr>
        <w:t>剑</w:t>
      </w:r>
      <w:r>
        <w:rPr>
          <w:rFonts w:ascii="Times New Roman" w:hAnsi="Times New Roman" w:cs="Times New Roman" w:hint="eastAsia"/>
          <w:sz w:val="24"/>
          <w:szCs w:val="24"/>
        </w:rPr>
        <w:t>（</w:t>
      </w:r>
      <w:r>
        <w:rPr>
          <w:rFonts w:ascii="Times New Roman" w:hAnsi="Times New Roman" w:cs="Times New Roman" w:hint="eastAsia"/>
          <w:sz w:val="24"/>
          <w:szCs w:val="24"/>
        </w:rPr>
        <w:t>1984-</w:t>
      </w:r>
      <w:r>
        <w:rPr>
          <w:rFonts w:ascii="Times New Roman" w:hAnsi="Times New Roman" w:cs="Times New Roman"/>
          <w:sz w:val="24"/>
          <w:szCs w:val="24"/>
        </w:rPr>
        <w:t>），</w:t>
      </w:r>
      <w:r>
        <w:rPr>
          <w:rFonts w:ascii="Times New Roman" w:hAnsi="Times New Roman" w:cs="Times New Roman" w:hint="eastAsia"/>
          <w:szCs w:val="21"/>
        </w:rPr>
        <w:t>男</w:t>
      </w:r>
      <w:r>
        <w:rPr>
          <w:rFonts w:ascii="Times New Roman" w:hAnsi="Times New Roman" w:cs="Times New Roman"/>
          <w:szCs w:val="21"/>
        </w:rPr>
        <w:t>，博士，</w:t>
      </w:r>
      <w:r>
        <w:rPr>
          <w:rFonts w:ascii="Times New Roman" w:hAnsi="Times New Roman" w:cs="Times New Roman" w:hint="eastAsia"/>
          <w:szCs w:val="21"/>
        </w:rPr>
        <w:t>副</w:t>
      </w:r>
      <w:r>
        <w:rPr>
          <w:rFonts w:ascii="Times New Roman" w:hAnsi="Times New Roman" w:cs="Times New Roman"/>
          <w:szCs w:val="21"/>
        </w:rPr>
        <w:t>教授，</w:t>
      </w:r>
      <w:r>
        <w:rPr>
          <w:rFonts w:ascii="宋体" w:hAnsi="宋体" w:cs="宋体" w:hint="eastAsia"/>
          <w:szCs w:val="21"/>
        </w:rPr>
        <w:t>主要研究领域为光纤传感技术、激光</w:t>
      </w:r>
      <w:proofErr w:type="gramStart"/>
      <w:r>
        <w:rPr>
          <w:rFonts w:ascii="宋体" w:hAnsi="宋体" w:cs="宋体" w:hint="eastAsia"/>
          <w:szCs w:val="21"/>
        </w:rPr>
        <w:t>微纳加工</w:t>
      </w:r>
      <w:proofErr w:type="gramEnd"/>
      <w:r>
        <w:rPr>
          <w:rFonts w:ascii="宋体" w:hAnsi="宋体" w:cs="宋体" w:hint="eastAsia"/>
          <w:szCs w:val="21"/>
        </w:rPr>
        <w:t>等。</w:t>
      </w:r>
    </w:p>
    <w:sectPr w:rsidR="009464E8">
      <w:headerReference w:type="default" r:id="rId5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1B4" w:rsidRDefault="004301B4">
      <w:r>
        <w:separator/>
      </w:r>
    </w:p>
  </w:endnote>
  <w:endnote w:type="continuationSeparator" w:id="0">
    <w:p w:rsidR="004301B4" w:rsidRDefault="00430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Helvetica">
    <w:panose1 w:val="020B05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0000000000000000000"/>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1B4" w:rsidRDefault="004301B4">
      <w:r>
        <w:separator/>
      </w:r>
    </w:p>
  </w:footnote>
  <w:footnote w:type="continuationSeparator" w:id="0">
    <w:p w:rsidR="004301B4" w:rsidRDefault="004301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4E8" w:rsidRDefault="009464E8">
    <w:pPr>
      <w:pStyle w:val="a9"/>
    </w:pPr>
  </w:p>
  <w:p w:rsidR="009464E8" w:rsidRDefault="009464E8">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208E"/>
    <w:multiLevelType w:val="singleLevel"/>
    <w:tmpl w:val="0053208E"/>
    <w:lvl w:ilvl="0">
      <w:start w:val="1"/>
      <w:numFmt w:val="decimal"/>
      <w:suff w:val="space"/>
      <w:lvlText w:val="[%1]"/>
      <w:lvlJc w:val="left"/>
      <w:rPr>
        <w:rFonts w:hint="default"/>
        <w:color w:val="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5E5"/>
    <w:rsid w:val="000058F3"/>
    <w:rsid w:val="000117A2"/>
    <w:rsid w:val="00026203"/>
    <w:rsid w:val="00030831"/>
    <w:rsid w:val="000519A2"/>
    <w:rsid w:val="00052BD5"/>
    <w:rsid w:val="00057718"/>
    <w:rsid w:val="00062683"/>
    <w:rsid w:val="00062D78"/>
    <w:rsid w:val="000741E8"/>
    <w:rsid w:val="00086FED"/>
    <w:rsid w:val="000A3B28"/>
    <w:rsid w:val="000D5C14"/>
    <w:rsid w:val="000E5C06"/>
    <w:rsid w:val="00102A42"/>
    <w:rsid w:val="00107C7C"/>
    <w:rsid w:val="001242A3"/>
    <w:rsid w:val="001367DF"/>
    <w:rsid w:val="00137CD2"/>
    <w:rsid w:val="0014589E"/>
    <w:rsid w:val="001778D7"/>
    <w:rsid w:val="00177976"/>
    <w:rsid w:val="001855CB"/>
    <w:rsid w:val="00185B9B"/>
    <w:rsid w:val="0019373C"/>
    <w:rsid w:val="00195CCD"/>
    <w:rsid w:val="001A0D0A"/>
    <w:rsid w:val="001A2179"/>
    <w:rsid w:val="001B6150"/>
    <w:rsid w:val="001D1544"/>
    <w:rsid w:val="001D2544"/>
    <w:rsid w:val="001F231B"/>
    <w:rsid w:val="00201266"/>
    <w:rsid w:val="00216B92"/>
    <w:rsid w:val="002217EC"/>
    <w:rsid w:val="00253597"/>
    <w:rsid w:val="00255EDB"/>
    <w:rsid w:val="00270F34"/>
    <w:rsid w:val="00272E4C"/>
    <w:rsid w:val="002817B0"/>
    <w:rsid w:val="002A41B9"/>
    <w:rsid w:val="002A60B0"/>
    <w:rsid w:val="002B0840"/>
    <w:rsid w:val="002B1855"/>
    <w:rsid w:val="002B339D"/>
    <w:rsid w:val="002D170C"/>
    <w:rsid w:val="002E27EE"/>
    <w:rsid w:val="002E3F2D"/>
    <w:rsid w:val="002E5A0F"/>
    <w:rsid w:val="002F633D"/>
    <w:rsid w:val="0030581F"/>
    <w:rsid w:val="00310B8D"/>
    <w:rsid w:val="00322BB6"/>
    <w:rsid w:val="0036107C"/>
    <w:rsid w:val="003621C2"/>
    <w:rsid w:val="00367F2F"/>
    <w:rsid w:val="00386520"/>
    <w:rsid w:val="00395372"/>
    <w:rsid w:val="003A0153"/>
    <w:rsid w:val="003A3CD8"/>
    <w:rsid w:val="003B3FAB"/>
    <w:rsid w:val="003C0E99"/>
    <w:rsid w:val="003D0A33"/>
    <w:rsid w:val="003F7519"/>
    <w:rsid w:val="00405A9C"/>
    <w:rsid w:val="004144F0"/>
    <w:rsid w:val="004301B4"/>
    <w:rsid w:val="004505AA"/>
    <w:rsid w:val="004817D9"/>
    <w:rsid w:val="00485493"/>
    <w:rsid w:val="00494D12"/>
    <w:rsid w:val="00495E01"/>
    <w:rsid w:val="004978CD"/>
    <w:rsid w:val="004A798F"/>
    <w:rsid w:val="004A7B3D"/>
    <w:rsid w:val="004C057F"/>
    <w:rsid w:val="004C0A53"/>
    <w:rsid w:val="004C3DBC"/>
    <w:rsid w:val="004C446B"/>
    <w:rsid w:val="004D257A"/>
    <w:rsid w:val="004D382A"/>
    <w:rsid w:val="004D4A4E"/>
    <w:rsid w:val="004E5FA1"/>
    <w:rsid w:val="004E6063"/>
    <w:rsid w:val="004F6D4F"/>
    <w:rsid w:val="00501D6C"/>
    <w:rsid w:val="00507985"/>
    <w:rsid w:val="00510AD7"/>
    <w:rsid w:val="005308EF"/>
    <w:rsid w:val="005420A4"/>
    <w:rsid w:val="00553C30"/>
    <w:rsid w:val="00555144"/>
    <w:rsid w:val="005559EE"/>
    <w:rsid w:val="005609F8"/>
    <w:rsid w:val="00561573"/>
    <w:rsid w:val="0056193D"/>
    <w:rsid w:val="0057162E"/>
    <w:rsid w:val="00580A97"/>
    <w:rsid w:val="00587138"/>
    <w:rsid w:val="0059342C"/>
    <w:rsid w:val="00596D7F"/>
    <w:rsid w:val="005A656E"/>
    <w:rsid w:val="005A7D3C"/>
    <w:rsid w:val="005B6B95"/>
    <w:rsid w:val="005C6B89"/>
    <w:rsid w:val="005C7D54"/>
    <w:rsid w:val="005F0924"/>
    <w:rsid w:val="005F3F0E"/>
    <w:rsid w:val="00614C9B"/>
    <w:rsid w:val="0063451F"/>
    <w:rsid w:val="006368C0"/>
    <w:rsid w:val="006455E5"/>
    <w:rsid w:val="006635DE"/>
    <w:rsid w:val="00667383"/>
    <w:rsid w:val="0067433B"/>
    <w:rsid w:val="00676E1E"/>
    <w:rsid w:val="00695E4E"/>
    <w:rsid w:val="00697BA8"/>
    <w:rsid w:val="006B08CD"/>
    <w:rsid w:val="006B0BF2"/>
    <w:rsid w:val="006B3CA9"/>
    <w:rsid w:val="006F2C85"/>
    <w:rsid w:val="006F6238"/>
    <w:rsid w:val="006F6A2A"/>
    <w:rsid w:val="006F7568"/>
    <w:rsid w:val="00703300"/>
    <w:rsid w:val="00732520"/>
    <w:rsid w:val="0073268F"/>
    <w:rsid w:val="007455B0"/>
    <w:rsid w:val="00756CE6"/>
    <w:rsid w:val="007617DE"/>
    <w:rsid w:val="00761ACC"/>
    <w:rsid w:val="00764E87"/>
    <w:rsid w:val="00770C8A"/>
    <w:rsid w:val="00780A2E"/>
    <w:rsid w:val="007845E1"/>
    <w:rsid w:val="00784D77"/>
    <w:rsid w:val="007C44AD"/>
    <w:rsid w:val="007D5B94"/>
    <w:rsid w:val="007E1DAF"/>
    <w:rsid w:val="00806568"/>
    <w:rsid w:val="00811AAF"/>
    <w:rsid w:val="0081518A"/>
    <w:rsid w:val="00817350"/>
    <w:rsid w:val="00833752"/>
    <w:rsid w:val="008359CA"/>
    <w:rsid w:val="008517E1"/>
    <w:rsid w:val="00851C1D"/>
    <w:rsid w:val="0085674E"/>
    <w:rsid w:val="00875947"/>
    <w:rsid w:val="00880D3F"/>
    <w:rsid w:val="00880EAF"/>
    <w:rsid w:val="0088494F"/>
    <w:rsid w:val="00895307"/>
    <w:rsid w:val="008A1367"/>
    <w:rsid w:val="008A2A24"/>
    <w:rsid w:val="008B463C"/>
    <w:rsid w:val="008C0911"/>
    <w:rsid w:val="008E0FD7"/>
    <w:rsid w:val="008E744E"/>
    <w:rsid w:val="008F0321"/>
    <w:rsid w:val="009052AC"/>
    <w:rsid w:val="00931A48"/>
    <w:rsid w:val="00932C95"/>
    <w:rsid w:val="009464E8"/>
    <w:rsid w:val="009472B1"/>
    <w:rsid w:val="009742B2"/>
    <w:rsid w:val="009A48C7"/>
    <w:rsid w:val="009D43FF"/>
    <w:rsid w:val="009D5E9D"/>
    <w:rsid w:val="009E19C1"/>
    <w:rsid w:val="009E2B04"/>
    <w:rsid w:val="009F755F"/>
    <w:rsid w:val="00A00970"/>
    <w:rsid w:val="00A12B7A"/>
    <w:rsid w:val="00A14D48"/>
    <w:rsid w:val="00A25891"/>
    <w:rsid w:val="00A3187C"/>
    <w:rsid w:val="00A40F57"/>
    <w:rsid w:val="00A5444F"/>
    <w:rsid w:val="00A567AE"/>
    <w:rsid w:val="00A647AB"/>
    <w:rsid w:val="00A77C7B"/>
    <w:rsid w:val="00A77DCE"/>
    <w:rsid w:val="00A84F5F"/>
    <w:rsid w:val="00A860EC"/>
    <w:rsid w:val="00A954A3"/>
    <w:rsid w:val="00AB09DC"/>
    <w:rsid w:val="00AD3623"/>
    <w:rsid w:val="00AD4B02"/>
    <w:rsid w:val="00AE556C"/>
    <w:rsid w:val="00AE6495"/>
    <w:rsid w:val="00AE7E88"/>
    <w:rsid w:val="00B33DD0"/>
    <w:rsid w:val="00B41B96"/>
    <w:rsid w:val="00B513F8"/>
    <w:rsid w:val="00B57788"/>
    <w:rsid w:val="00B65E7D"/>
    <w:rsid w:val="00B73694"/>
    <w:rsid w:val="00B8267F"/>
    <w:rsid w:val="00B86817"/>
    <w:rsid w:val="00B869FF"/>
    <w:rsid w:val="00B948AC"/>
    <w:rsid w:val="00B9659F"/>
    <w:rsid w:val="00BA21A3"/>
    <w:rsid w:val="00BE09CB"/>
    <w:rsid w:val="00BE68FE"/>
    <w:rsid w:val="00BF647D"/>
    <w:rsid w:val="00C203B2"/>
    <w:rsid w:val="00C30695"/>
    <w:rsid w:val="00C32428"/>
    <w:rsid w:val="00C811A5"/>
    <w:rsid w:val="00C85A5F"/>
    <w:rsid w:val="00C96BA0"/>
    <w:rsid w:val="00CE0A1A"/>
    <w:rsid w:val="00D02F19"/>
    <w:rsid w:val="00D71F65"/>
    <w:rsid w:val="00D81321"/>
    <w:rsid w:val="00D91B61"/>
    <w:rsid w:val="00DB4704"/>
    <w:rsid w:val="00DB491E"/>
    <w:rsid w:val="00DB6949"/>
    <w:rsid w:val="00DB7E38"/>
    <w:rsid w:val="00DC134B"/>
    <w:rsid w:val="00DC4FAB"/>
    <w:rsid w:val="00DE5883"/>
    <w:rsid w:val="00E003D0"/>
    <w:rsid w:val="00E046CA"/>
    <w:rsid w:val="00E26D74"/>
    <w:rsid w:val="00E325F2"/>
    <w:rsid w:val="00E60600"/>
    <w:rsid w:val="00E61B2E"/>
    <w:rsid w:val="00E62FF6"/>
    <w:rsid w:val="00E823A2"/>
    <w:rsid w:val="00E8267E"/>
    <w:rsid w:val="00E906DE"/>
    <w:rsid w:val="00E94868"/>
    <w:rsid w:val="00EA16C6"/>
    <w:rsid w:val="00EA1ABF"/>
    <w:rsid w:val="00EB49A3"/>
    <w:rsid w:val="00ED27EF"/>
    <w:rsid w:val="00EE7509"/>
    <w:rsid w:val="00EF0296"/>
    <w:rsid w:val="00EF360E"/>
    <w:rsid w:val="00EF5BA2"/>
    <w:rsid w:val="00F00093"/>
    <w:rsid w:val="00F04161"/>
    <w:rsid w:val="00F05C3D"/>
    <w:rsid w:val="00F07BDC"/>
    <w:rsid w:val="00F12F9B"/>
    <w:rsid w:val="00F26AF7"/>
    <w:rsid w:val="00F30747"/>
    <w:rsid w:val="00F4482A"/>
    <w:rsid w:val="00F4603E"/>
    <w:rsid w:val="00F55AA9"/>
    <w:rsid w:val="00F662ED"/>
    <w:rsid w:val="00F73348"/>
    <w:rsid w:val="00F75B3B"/>
    <w:rsid w:val="00F86A62"/>
    <w:rsid w:val="00F95F3C"/>
    <w:rsid w:val="00FB63CC"/>
    <w:rsid w:val="00FC265C"/>
    <w:rsid w:val="00FD75B4"/>
    <w:rsid w:val="00FE585B"/>
    <w:rsid w:val="00FE7236"/>
    <w:rsid w:val="00FF1FDD"/>
    <w:rsid w:val="00FF256C"/>
    <w:rsid w:val="01050196"/>
    <w:rsid w:val="016F7E96"/>
    <w:rsid w:val="01B666C0"/>
    <w:rsid w:val="0204567E"/>
    <w:rsid w:val="02290C40"/>
    <w:rsid w:val="023A2CEE"/>
    <w:rsid w:val="029005CA"/>
    <w:rsid w:val="029307AF"/>
    <w:rsid w:val="02B01361"/>
    <w:rsid w:val="03726617"/>
    <w:rsid w:val="03C230FA"/>
    <w:rsid w:val="03F2212C"/>
    <w:rsid w:val="04180F6C"/>
    <w:rsid w:val="042F4508"/>
    <w:rsid w:val="04CD61FB"/>
    <w:rsid w:val="04DF1A8A"/>
    <w:rsid w:val="05485881"/>
    <w:rsid w:val="05D13C9E"/>
    <w:rsid w:val="060379FA"/>
    <w:rsid w:val="071C5217"/>
    <w:rsid w:val="081D1247"/>
    <w:rsid w:val="081F0C0A"/>
    <w:rsid w:val="084B40AA"/>
    <w:rsid w:val="08844E22"/>
    <w:rsid w:val="08FB4A21"/>
    <w:rsid w:val="0A1F08C6"/>
    <w:rsid w:val="0A365935"/>
    <w:rsid w:val="0A3F4B7B"/>
    <w:rsid w:val="0B04049C"/>
    <w:rsid w:val="0B330D82"/>
    <w:rsid w:val="0B58095A"/>
    <w:rsid w:val="0B5C3E34"/>
    <w:rsid w:val="0B662F05"/>
    <w:rsid w:val="0B8B22BF"/>
    <w:rsid w:val="0CE62A84"/>
    <w:rsid w:val="0D177524"/>
    <w:rsid w:val="0D2702E7"/>
    <w:rsid w:val="0DDD6D83"/>
    <w:rsid w:val="0DEB17F3"/>
    <w:rsid w:val="0E9E6512"/>
    <w:rsid w:val="0EAA135B"/>
    <w:rsid w:val="0EDC703A"/>
    <w:rsid w:val="0EF06902"/>
    <w:rsid w:val="0F056591"/>
    <w:rsid w:val="0F233B7B"/>
    <w:rsid w:val="0FAB538A"/>
    <w:rsid w:val="109565F6"/>
    <w:rsid w:val="10BC5375"/>
    <w:rsid w:val="10CC55B8"/>
    <w:rsid w:val="10DB4A73"/>
    <w:rsid w:val="1131366D"/>
    <w:rsid w:val="11AC0D20"/>
    <w:rsid w:val="12A61E39"/>
    <w:rsid w:val="134D0507"/>
    <w:rsid w:val="13A445CA"/>
    <w:rsid w:val="140E5EE8"/>
    <w:rsid w:val="144C07BE"/>
    <w:rsid w:val="14863CD0"/>
    <w:rsid w:val="1505553D"/>
    <w:rsid w:val="15891CCA"/>
    <w:rsid w:val="16970E4C"/>
    <w:rsid w:val="17013AE2"/>
    <w:rsid w:val="174D31CB"/>
    <w:rsid w:val="17514A69"/>
    <w:rsid w:val="19023772"/>
    <w:rsid w:val="194F4FD8"/>
    <w:rsid w:val="1A654388"/>
    <w:rsid w:val="1A7016AA"/>
    <w:rsid w:val="1AAE5D2F"/>
    <w:rsid w:val="1AE16104"/>
    <w:rsid w:val="1BA13A13"/>
    <w:rsid w:val="1C5446B4"/>
    <w:rsid w:val="1CBA327F"/>
    <w:rsid w:val="1E2118ED"/>
    <w:rsid w:val="1E985044"/>
    <w:rsid w:val="1ED1023E"/>
    <w:rsid w:val="1F83778A"/>
    <w:rsid w:val="201E3957"/>
    <w:rsid w:val="203A4E33"/>
    <w:rsid w:val="20823EE5"/>
    <w:rsid w:val="20DA787E"/>
    <w:rsid w:val="217A696B"/>
    <w:rsid w:val="219263AA"/>
    <w:rsid w:val="21D249F9"/>
    <w:rsid w:val="22394A78"/>
    <w:rsid w:val="223C6C1F"/>
    <w:rsid w:val="224945A7"/>
    <w:rsid w:val="22682C67"/>
    <w:rsid w:val="227E248B"/>
    <w:rsid w:val="22A2261D"/>
    <w:rsid w:val="22DB168B"/>
    <w:rsid w:val="22DF561F"/>
    <w:rsid w:val="23955CDE"/>
    <w:rsid w:val="23971A56"/>
    <w:rsid w:val="23AC477C"/>
    <w:rsid w:val="23B87C1E"/>
    <w:rsid w:val="244F2331"/>
    <w:rsid w:val="24C71277"/>
    <w:rsid w:val="24EA02AB"/>
    <w:rsid w:val="24F02F5F"/>
    <w:rsid w:val="25B34B41"/>
    <w:rsid w:val="26465B33"/>
    <w:rsid w:val="26EB3E67"/>
    <w:rsid w:val="271F1CC7"/>
    <w:rsid w:val="274C0DA9"/>
    <w:rsid w:val="279F537D"/>
    <w:rsid w:val="27C70430"/>
    <w:rsid w:val="287A75C2"/>
    <w:rsid w:val="29157C90"/>
    <w:rsid w:val="29CB572B"/>
    <w:rsid w:val="29D07A70"/>
    <w:rsid w:val="29FD638B"/>
    <w:rsid w:val="2A9C2048"/>
    <w:rsid w:val="2A9D0851"/>
    <w:rsid w:val="2B25203D"/>
    <w:rsid w:val="2B754ED7"/>
    <w:rsid w:val="2C0559CB"/>
    <w:rsid w:val="2C1A76C8"/>
    <w:rsid w:val="2C3047F6"/>
    <w:rsid w:val="2C387B4E"/>
    <w:rsid w:val="2CC52F65"/>
    <w:rsid w:val="2D6F75A0"/>
    <w:rsid w:val="2D9708A4"/>
    <w:rsid w:val="2E093E93"/>
    <w:rsid w:val="2E127B6B"/>
    <w:rsid w:val="2EC83D8A"/>
    <w:rsid w:val="2F25260C"/>
    <w:rsid w:val="2FA71273"/>
    <w:rsid w:val="2FB15C4D"/>
    <w:rsid w:val="300F506A"/>
    <w:rsid w:val="303D635B"/>
    <w:rsid w:val="306C115B"/>
    <w:rsid w:val="30FE3D33"/>
    <w:rsid w:val="3168681B"/>
    <w:rsid w:val="31A517E2"/>
    <w:rsid w:val="31BB2DB3"/>
    <w:rsid w:val="32785148"/>
    <w:rsid w:val="32B60274"/>
    <w:rsid w:val="32EA3D1C"/>
    <w:rsid w:val="32FA089B"/>
    <w:rsid w:val="32FA3919"/>
    <w:rsid w:val="3364747B"/>
    <w:rsid w:val="33723946"/>
    <w:rsid w:val="339935C8"/>
    <w:rsid w:val="33A4671C"/>
    <w:rsid w:val="34767465"/>
    <w:rsid w:val="350E7C99"/>
    <w:rsid w:val="35690D78"/>
    <w:rsid w:val="358931C8"/>
    <w:rsid w:val="35A324DC"/>
    <w:rsid w:val="367B6FB5"/>
    <w:rsid w:val="370C5E5F"/>
    <w:rsid w:val="37164F30"/>
    <w:rsid w:val="372076A5"/>
    <w:rsid w:val="378974B0"/>
    <w:rsid w:val="3801173C"/>
    <w:rsid w:val="38247DF6"/>
    <w:rsid w:val="38600A27"/>
    <w:rsid w:val="39464076"/>
    <w:rsid w:val="39B43D57"/>
    <w:rsid w:val="3A1F5EA9"/>
    <w:rsid w:val="3A465B2C"/>
    <w:rsid w:val="3A8A3C6B"/>
    <w:rsid w:val="3AAD7959"/>
    <w:rsid w:val="3B251BE5"/>
    <w:rsid w:val="3B452779"/>
    <w:rsid w:val="3C0C2277"/>
    <w:rsid w:val="3D235CB1"/>
    <w:rsid w:val="3D3D4D7B"/>
    <w:rsid w:val="3D864BBD"/>
    <w:rsid w:val="3D8A3F82"/>
    <w:rsid w:val="3DD05D70"/>
    <w:rsid w:val="3E3A02BF"/>
    <w:rsid w:val="3F1E45AB"/>
    <w:rsid w:val="3FE536F1"/>
    <w:rsid w:val="3FEF631E"/>
    <w:rsid w:val="40B437EF"/>
    <w:rsid w:val="40ED4960"/>
    <w:rsid w:val="412A1D04"/>
    <w:rsid w:val="41BE24F6"/>
    <w:rsid w:val="42293D69"/>
    <w:rsid w:val="42BA0E65"/>
    <w:rsid w:val="42C56F23"/>
    <w:rsid w:val="4339622E"/>
    <w:rsid w:val="43EF4B3E"/>
    <w:rsid w:val="441703EB"/>
    <w:rsid w:val="44623562"/>
    <w:rsid w:val="455530C7"/>
    <w:rsid w:val="45857508"/>
    <w:rsid w:val="459D539B"/>
    <w:rsid w:val="462907DC"/>
    <w:rsid w:val="47451645"/>
    <w:rsid w:val="48CB3DCC"/>
    <w:rsid w:val="48F26A72"/>
    <w:rsid w:val="4900334A"/>
    <w:rsid w:val="490462E7"/>
    <w:rsid w:val="491D5CAA"/>
    <w:rsid w:val="499E21F6"/>
    <w:rsid w:val="49A32653"/>
    <w:rsid w:val="49B303BC"/>
    <w:rsid w:val="49C8030C"/>
    <w:rsid w:val="49FC7FB5"/>
    <w:rsid w:val="4A5751EC"/>
    <w:rsid w:val="4A6D4A0F"/>
    <w:rsid w:val="4A787945"/>
    <w:rsid w:val="4B153FB7"/>
    <w:rsid w:val="4BE603CD"/>
    <w:rsid w:val="4BE64A79"/>
    <w:rsid w:val="4C1C493F"/>
    <w:rsid w:val="4C371C17"/>
    <w:rsid w:val="4C8B1B78"/>
    <w:rsid w:val="4CF907DC"/>
    <w:rsid w:val="4D090380"/>
    <w:rsid w:val="4D371A30"/>
    <w:rsid w:val="4DAB1AD6"/>
    <w:rsid w:val="4DB52955"/>
    <w:rsid w:val="4DF1449A"/>
    <w:rsid w:val="4E080274"/>
    <w:rsid w:val="4F735541"/>
    <w:rsid w:val="4FAB2261"/>
    <w:rsid w:val="4FAB400F"/>
    <w:rsid w:val="4FAE1D52"/>
    <w:rsid w:val="4FC073F7"/>
    <w:rsid w:val="4FCA3879"/>
    <w:rsid w:val="505066D1"/>
    <w:rsid w:val="50D2381E"/>
    <w:rsid w:val="51402E7D"/>
    <w:rsid w:val="516E1798"/>
    <w:rsid w:val="52244893"/>
    <w:rsid w:val="529F5982"/>
    <w:rsid w:val="52B551A5"/>
    <w:rsid w:val="52DF13E6"/>
    <w:rsid w:val="52E837CD"/>
    <w:rsid w:val="531620E8"/>
    <w:rsid w:val="533B7DA0"/>
    <w:rsid w:val="53852DC9"/>
    <w:rsid w:val="53D77AC9"/>
    <w:rsid w:val="54D61FB2"/>
    <w:rsid w:val="55254864"/>
    <w:rsid w:val="557B4484"/>
    <w:rsid w:val="560721BC"/>
    <w:rsid w:val="569A6B8C"/>
    <w:rsid w:val="57081C3E"/>
    <w:rsid w:val="57946598"/>
    <w:rsid w:val="57B43C7D"/>
    <w:rsid w:val="57D0547C"/>
    <w:rsid w:val="580C1D0B"/>
    <w:rsid w:val="58E30CBE"/>
    <w:rsid w:val="58FA064D"/>
    <w:rsid w:val="59232E69"/>
    <w:rsid w:val="595C38B0"/>
    <w:rsid w:val="59AD1898"/>
    <w:rsid w:val="59D47F93"/>
    <w:rsid w:val="5AC62645"/>
    <w:rsid w:val="5B3C46B5"/>
    <w:rsid w:val="5BD13050"/>
    <w:rsid w:val="5D3F223B"/>
    <w:rsid w:val="5D5B4675"/>
    <w:rsid w:val="5DBB3FB7"/>
    <w:rsid w:val="5EAC56AE"/>
    <w:rsid w:val="5F142564"/>
    <w:rsid w:val="5F845D6D"/>
    <w:rsid w:val="5FD039A2"/>
    <w:rsid w:val="5FDA624B"/>
    <w:rsid w:val="5FFC4413"/>
    <w:rsid w:val="60E47381"/>
    <w:rsid w:val="61273712"/>
    <w:rsid w:val="62712E97"/>
    <w:rsid w:val="62AC0373"/>
    <w:rsid w:val="63493E13"/>
    <w:rsid w:val="63C141F3"/>
    <w:rsid w:val="63E14A43"/>
    <w:rsid w:val="63EB0A27"/>
    <w:rsid w:val="641A130C"/>
    <w:rsid w:val="645B3DFE"/>
    <w:rsid w:val="65374A9B"/>
    <w:rsid w:val="6580723D"/>
    <w:rsid w:val="65856C59"/>
    <w:rsid w:val="65920135"/>
    <w:rsid w:val="65E5619B"/>
    <w:rsid w:val="65E676F8"/>
    <w:rsid w:val="65F7036C"/>
    <w:rsid w:val="669D286E"/>
    <w:rsid w:val="66A3383B"/>
    <w:rsid w:val="673B1CC5"/>
    <w:rsid w:val="68BB130F"/>
    <w:rsid w:val="69260659"/>
    <w:rsid w:val="694E0ACC"/>
    <w:rsid w:val="69A47FF6"/>
    <w:rsid w:val="6A0556D0"/>
    <w:rsid w:val="6A3C5F66"/>
    <w:rsid w:val="6A6634FD"/>
    <w:rsid w:val="6C354F35"/>
    <w:rsid w:val="6C920694"/>
    <w:rsid w:val="6CBC5656"/>
    <w:rsid w:val="6D605FE2"/>
    <w:rsid w:val="6DC347C2"/>
    <w:rsid w:val="6DD77F4F"/>
    <w:rsid w:val="6E2434B3"/>
    <w:rsid w:val="6ECB26C3"/>
    <w:rsid w:val="6EF36E88"/>
    <w:rsid w:val="6F287D25"/>
    <w:rsid w:val="6F394D8D"/>
    <w:rsid w:val="6F806E0F"/>
    <w:rsid w:val="7028001D"/>
    <w:rsid w:val="70981F36"/>
    <w:rsid w:val="70D86148"/>
    <w:rsid w:val="713F23B2"/>
    <w:rsid w:val="715F78D2"/>
    <w:rsid w:val="718C1A9B"/>
    <w:rsid w:val="72655E48"/>
    <w:rsid w:val="727D2B35"/>
    <w:rsid w:val="728A58AF"/>
    <w:rsid w:val="732B08B1"/>
    <w:rsid w:val="73424368"/>
    <w:rsid w:val="743D707D"/>
    <w:rsid w:val="74DC2A68"/>
    <w:rsid w:val="75451539"/>
    <w:rsid w:val="757108D4"/>
    <w:rsid w:val="757271FA"/>
    <w:rsid w:val="765929B4"/>
    <w:rsid w:val="766F7295"/>
    <w:rsid w:val="776112D4"/>
    <w:rsid w:val="7824075E"/>
    <w:rsid w:val="788538CD"/>
    <w:rsid w:val="78874D6A"/>
    <w:rsid w:val="79820587"/>
    <w:rsid w:val="79C618C2"/>
    <w:rsid w:val="79E9735F"/>
    <w:rsid w:val="7A1B0F8E"/>
    <w:rsid w:val="7ADE49EA"/>
    <w:rsid w:val="7B1B33E7"/>
    <w:rsid w:val="7B7A0BB6"/>
    <w:rsid w:val="7B95779E"/>
    <w:rsid w:val="7BCB65EC"/>
    <w:rsid w:val="7BD17EAA"/>
    <w:rsid w:val="7BD77DB7"/>
    <w:rsid w:val="7C1032C9"/>
    <w:rsid w:val="7C4232DE"/>
    <w:rsid w:val="7D0F532E"/>
    <w:rsid w:val="7DCA40CC"/>
    <w:rsid w:val="7E3C65F7"/>
    <w:rsid w:val="7E6D055E"/>
    <w:rsid w:val="7F3177DE"/>
    <w:rsid w:val="7F78545D"/>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CF34B7"/>
  <w15:docId w15:val="{53A57329-6C53-4D89-89BE-45C21407D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cs="Arial"/>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pPr>
      <w:jc w:val="left"/>
    </w:pPr>
  </w:style>
  <w:style w:type="paragraph" w:styleId="a5">
    <w:name w:val="Balloon Text"/>
    <w:basedOn w:val="a"/>
    <w:link w:val="a6"/>
    <w:rPr>
      <w:sz w:val="18"/>
      <w:szCs w:val="18"/>
    </w:rPr>
  </w:style>
  <w:style w:type="paragraph" w:styleId="a7">
    <w:name w:val="footer"/>
    <w:basedOn w:val="a"/>
    <w:link w:val="a8"/>
    <w:qFormat/>
    <w:pPr>
      <w:tabs>
        <w:tab w:val="center" w:pos="4153"/>
        <w:tab w:val="right" w:pos="8306"/>
      </w:tabs>
      <w:snapToGrid w:val="0"/>
      <w:jc w:val="left"/>
    </w:pPr>
    <w:rPr>
      <w:sz w:val="18"/>
      <w:szCs w:val="18"/>
    </w:rPr>
  </w:style>
  <w:style w:type="paragraph" w:styleId="a9">
    <w:name w:val="header"/>
    <w:basedOn w:val="a"/>
    <w:link w:val="aa"/>
    <w:uiPriority w:val="99"/>
    <w:qFormat/>
    <w:pPr>
      <w:tabs>
        <w:tab w:val="center" w:pos="4153"/>
        <w:tab w:val="right" w:pos="8306"/>
      </w:tabs>
      <w:snapToGrid w:val="0"/>
      <w:jc w:val="center"/>
    </w:pPr>
    <w:rPr>
      <w:sz w:val="18"/>
      <w:szCs w:val="18"/>
    </w:rPr>
  </w:style>
  <w:style w:type="paragraph" w:styleId="ab">
    <w:name w:val="Normal (Web)"/>
    <w:basedOn w:val="a"/>
    <w:qFormat/>
    <w:pPr>
      <w:spacing w:beforeAutospacing="1" w:afterAutospacing="1"/>
      <w:jc w:val="left"/>
    </w:pPr>
    <w:rPr>
      <w:kern w:val="0"/>
      <w:sz w:val="24"/>
    </w:rPr>
  </w:style>
  <w:style w:type="paragraph" w:styleId="ac">
    <w:name w:val="annotation subject"/>
    <w:basedOn w:val="a3"/>
    <w:next w:val="a3"/>
    <w:link w:val="ad"/>
    <w:qFormat/>
    <w:rPr>
      <w:b/>
      <w:bCs/>
    </w:rPr>
  </w:style>
  <w:style w:type="table" w:styleId="ae">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uiPriority w:val="22"/>
    <w:qFormat/>
    <w:rPr>
      <w:b/>
      <w:bCs/>
    </w:rPr>
  </w:style>
  <w:style w:type="character" w:styleId="af0">
    <w:name w:val="Emphasis"/>
    <w:basedOn w:val="a0"/>
    <w:qFormat/>
    <w:rPr>
      <w:i/>
    </w:rPr>
  </w:style>
  <w:style w:type="character" w:styleId="af1">
    <w:name w:val="Hyperlink"/>
    <w:basedOn w:val="a0"/>
    <w:qFormat/>
    <w:rPr>
      <w:color w:val="0000FF"/>
      <w:u w:val="single"/>
    </w:rPr>
  </w:style>
  <w:style w:type="character" w:styleId="af2">
    <w:name w:val="annotation reference"/>
    <w:basedOn w:val="a0"/>
    <w:rPr>
      <w:sz w:val="21"/>
      <w:szCs w:val="21"/>
    </w:rPr>
  </w:style>
  <w:style w:type="paragraph" w:styleId="af3">
    <w:name w:val="List Paragraph"/>
    <w:basedOn w:val="a"/>
    <w:uiPriority w:val="99"/>
    <w:unhideWhenUsed/>
    <w:qFormat/>
    <w:pPr>
      <w:ind w:firstLineChars="200" w:firstLine="420"/>
    </w:pPr>
  </w:style>
  <w:style w:type="character" w:styleId="af4">
    <w:name w:val="Placeholder Text"/>
    <w:basedOn w:val="a0"/>
    <w:uiPriority w:val="99"/>
    <w:unhideWhenUsed/>
    <w:qFormat/>
    <w:rPr>
      <w:color w:val="666666"/>
    </w:rPr>
  </w:style>
  <w:style w:type="character" w:customStyle="1" w:styleId="aa">
    <w:name w:val="页眉 字符"/>
    <w:basedOn w:val="a0"/>
    <w:link w:val="a9"/>
    <w:uiPriority w:val="99"/>
    <w:qFormat/>
    <w:rPr>
      <w:rFonts w:ascii="Calibri" w:hAnsi="Calibri" w:cs="Arial"/>
      <w:kern w:val="2"/>
      <w:sz w:val="18"/>
      <w:szCs w:val="18"/>
    </w:rPr>
  </w:style>
  <w:style w:type="character" w:customStyle="1" w:styleId="a8">
    <w:name w:val="页脚 字符"/>
    <w:basedOn w:val="a0"/>
    <w:link w:val="a7"/>
    <w:qFormat/>
    <w:rPr>
      <w:rFonts w:ascii="Calibri" w:hAnsi="Calibri" w:cs="Arial"/>
      <w:kern w:val="2"/>
      <w:sz w:val="18"/>
      <w:szCs w:val="18"/>
    </w:rPr>
  </w:style>
  <w:style w:type="paragraph" w:customStyle="1" w:styleId="MTDisplayEquation">
    <w:name w:val="MTDisplayEquation"/>
    <w:basedOn w:val="a"/>
    <w:next w:val="a"/>
    <w:link w:val="MTDisplayEquation0"/>
    <w:qFormat/>
    <w:pPr>
      <w:tabs>
        <w:tab w:val="center" w:pos="4160"/>
        <w:tab w:val="right" w:pos="8300"/>
      </w:tabs>
      <w:ind w:firstLineChars="200" w:firstLine="420"/>
    </w:pPr>
    <w:rPr>
      <w:rFonts w:ascii="Times New Roman" w:hAnsi="Times New Roman" w:cs="Times New Roman"/>
    </w:rPr>
  </w:style>
  <w:style w:type="character" w:customStyle="1" w:styleId="MTDisplayEquation0">
    <w:name w:val="MTDisplayEquation 字符"/>
    <w:basedOn w:val="a0"/>
    <w:link w:val="MTDisplayEquation"/>
    <w:qFormat/>
    <w:rPr>
      <w:kern w:val="2"/>
      <w:sz w:val="21"/>
      <w:szCs w:val="22"/>
    </w:rPr>
  </w:style>
  <w:style w:type="character" w:customStyle="1" w:styleId="a4">
    <w:name w:val="批注文字 字符"/>
    <w:basedOn w:val="a0"/>
    <w:link w:val="a3"/>
    <w:qFormat/>
    <w:rPr>
      <w:rFonts w:ascii="Calibri" w:hAnsi="Calibri" w:cs="Arial"/>
      <w:kern w:val="2"/>
      <w:sz w:val="21"/>
      <w:szCs w:val="22"/>
    </w:rPr>
  </w:style>
  <w:style w:type="character" w:customStyle="1" w:styleId="ad">
    <w:name w:val="批注主题 字符"/>
    <w:basedOn w:val="a4"/>
    <w:link w:val="ac"/>
    <w:qFormat/>
    <w:rPr>
      <w:rFonts w:ascii="Calibri" w:hAnsi="Calibri" w:cs="Arial"/>
      <w:b/>
      <w:bCs/>
      <w:kern w:val="2"/>
      <w:sz w:val="21"/>
      <w:szCs w:val="22"/>
    </w:rPr>
  </w:style>
  <w:style w:type="character" w:customStyle="1" w:styleId="a6">
    <w:name w:val="批注框文本 字符"/>
    <w:basedOn w:val="a0"/>
    <w:link w:val="a5"/>
    <w:qFormat/>
    <w:rPr>
      <w:rFonts w:ascii="Calibri" w:hAnsi="Calibri" w:cs="Arial"/>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image" Target="media/image17.emf"/><Relationship Id="rId21" Type="http://schemas.openxmlformats.org/officeDocument/2006/relationships/image" Target="media/image8.wmf"/><Relationship Id="rId34" Type="http://schemas.openxmlformats.org/officeDocument/2006/relationships/package" Target="embeddings/Microsoft_Visio___2.vsdx"/><Relationship Id="rId42" Type="http://schemas.openxmlformats.org/officeDocument/2006/relationships/package" Target="embeddings/Microsoft_Visio___6.vsdx"/><Relationship Id="rId47" Type="http://schemas.openxmlformats.org/officeDocument/2006/relationships/image" Target="media/image21.emf"/><Relationship Id="rId50" Type="http://schemas.openxmlformats.org/officeDocument/2006/relationships/header" Target="header1.xml"/><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oleObject" Target="embeddings/oleObject4.bin"/><Relationship Id="rId29" Type="http://schemas.openxmlformats.org/officeDocument/2006/relationships/image" Target="media/image12.wmf"/><Relationship Id="rId11" Type="http://schemas.openxmlformats.org/officeDocument/2006/relationships/image" Target="media/image3.wmf"/><Relationship Id="rId24" Type="http://schemas.openxmlformats.org/officeDocument/2006/relationships/oleObject" Target="embeddings/oleObject8.bin"/><Relationship Id="rId32" Type="http://schemas.openxmlformats.org/officeDocument/2006/relationships/package" Target="embeddings/Microsoft_Visio___1.vsdx"/><Relationship Id="rId37" Type="http://schemas.openxmlformats.org/officeDocument/2006/relationships/image" Target="media/image16.emf"/><Relationship Id="rId40" Type="http://schemas.openxmlformats.org/officeDocument/2006/relationships/package" Target="embeddings/Microsoft_Visio___5.vsdx"/><Relationship Id="rId45" Type="http://schemas.openxmlformats.org/officeDocument/2006/relationships/image" Target="media/image20.emf"/><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0.bin"/><Relationship Id="rId36" Type="http://schemas.openxmlformats.org/officeDocument/2006/relationships/package" Target="embeddings/Microsoft_Visio___3.vsdx"/><Relationship Id="rId49" Type="http://schemas.openxmlformats.org/officeDocument/2006/relationships/image" Target="media/image22.jpeg"/><Relationship Id="rId10" Type="http://schemas.openxmlformats.org/officeDocument/2006/relationships/oleObject" Target="embeddings/oleObject1.bin"/><Relationship Id="rId19" Type="http://schemas.openxmlformats.org/officeDocument/2006/relationships/image" Target="media/image7.wmf"/><Relationship Id="rId31" Type="http://schemas.openxmlformats.org/officeDocument/2006/relationships/image" Target="media/image13.emf"/><Relationship Id="rId44" Type="http://schemas.openxmlformats.org/officeDocument/2006/relationships/package" Target="embeddings/Microsoft_Visio___7.vsdx"/><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1.wmf"/><Relationship Id="rId30" Type="http://schemas.openxmlformats.org/officeDocument/2006/relationships/oleObject" Target="embeddings/oleObject11.bin"/><Relationship Id="rId35" Type="http://schemas.openxmlformats.org/officeDocument/2006/relationships/image" Target="media/image15.emf"/><Relationship Id="rId43" Type="http://schemas.openxmlformats.org/officeDocument/2006/relationships/image" Target="media/image19.emf"/><Relationship Id="rId48" Type="http://schemas.openxmlformats.org/officeDocument/2006/relationships/package" Target="embeddings/Microsoft_Visio___9.vsdx"/><Relationship Id="rId8" Type="http://schemas.openxmlformats.org/officeDocument/2006/relationships/package" Target="embeddings/Microsoft_Visio___.vsdx"/><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emf"/><Relationship Id="rId38" Type="http://schemas.openxmlformats.org/officeDocument/2006/relationships/package" Target="embeddings/Microsoft_Visio___4.vsdx"/><Relationship Id="rId46" Type="http://schemas.openxmlformats.org/officeDocument/2006/relationships/package" Target="embeddings/Microsoft_Visio___8.vsdx"/><Relationship Id="rId20" Type="http://schemas.openxmlformats.org/officeDocument/2006/relationships/oleObject" Target="embeddings/oleObject6.bin"/><Relationship Id="rId41" Type="http://schemas.openxmlformats.org/officeDocument/2006/relationships/image" Target="media/image18.emf"/><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2150</Words>
  <Characters>12258</Characters>
  <Application>Microsoft Office Word</Application>
  <DocSecurity>0</DocSecurity>
  <Lines>102</Lines>
  <Paragraphs>28</Paragraphs>
  <ScaleCrop>false</ScaleCrop>
  <Company>微软中国</Company>
  <LinksUpToDate>false</LinksUpToDate>
  <CharactersWithSpaces>14380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V2111A</dc:creator>
  <cp:lastModifiedBy>admin</cp:lastModifiedBy>
  <cp:revision>2</cp:revision>
  <cp:lastPrinted>2025-02-08T03:12:00Z</cp:lastPrinted>
  <dcterms:created xsi:type="dcterms:W3CDTF">2026-04-28T01:42:00Z</dcterms:created>
  <dcterms:modified xsi:type="dcterms:W3CDTF">2026-04-28T01:42:00Z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AF225A0E553B4D4B9F3DB666B4C84ED9_13</vt:lpwstr>
  </property>
  <property fmtid="{D5CDD505-2E9C-101B-9397-08002B2CF9AE}" pid="3" name="KSOProductBuildVer">
    <vt:lpwstr>2052-12.1.0.25225</vt:lpwstr>
  </property>
  <property fmtid="{D5CDD505-2E9C-101B-9397-08002B2CF9AE}" pid="4" name="KSOTemplateDocerSaveRecord">
    <vt:lpwstr>eyJoZGlkIjoiMGE2Mzg4MDhmYmJkN2MxYTczN2RlOGZlODhhMzhjMWUiLCJ1c2VySWQiOiIxNjU0MDgxNTY1In0=</vt:lpwstr>
  </property>
  <property fmtid="{D5CDD505-2E9C-101B-9397-08002B2CF9AE}" pid="5" name="MTWinEqns">
    <vt:bool>true</vt:bool>
  </property>
  <property fmtid="{D5CDD505-2E9C-101B-9397-08002B2CF9AE}" pid="6" name="MTUseMTPrefs">
    <vt:lpwstr>1</vt:lpwstr>
  </property>
</Properties>
</file>