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vsdx" ContentType="application/vnd.ms-visio.drawi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39E008" w14:textId="58B1E681" w:rsidR="008F329A" w:rsidRPr="00961C11" w:rsidRDefault="007F6C5A" w:rsidP="008F329A">
      <w:pPr>
        <w:jc w:val="center"/>
        <w:rPr>
          <w:rFonts w:ascii="黑体" w:eastAsia="黑体" w:hAnsi="黑体"/>
          <w:b/>
          <w:sz w:val="32"/>
          <w:szCs w:val="32"/>
        </w:rPr>
      </w:pPr>
      <w:r w:rsidRPr="00961C11">
        <w:rPr>
          <w:rFonts w:ascii="黑体" w:eastAsia="黑体" w:hAnsi="黑体" w:hint="eastAsia"/>
          <w:b/>
          <w:sz w:val="32"/>
          <w:szCs w:val="32"/>
        </w:rPr>
        <w:t>基于</w:t>
      </w:r>
      <w:r w:rsidR="00C1333E" w:rsidRPr="00961C11">
        <w:rPr>
          <w:rFonts w:ascii="黑体" w:eastAsia="黑体" w:hAnsi="黑体" w:hint="eastAsia"/>
          <w:b/>
          <w:sz w:val="32"/>
          <w:szCs w:val="32"/>
        </w:rPr>
        <w:t>X切</w:t>
      </w:r>
      <w:r w:rsidRPr="00961C11">
        <w:rPr>
          <w:rFonts w:ascii="黑体" w:eastAsia="黑体" w:hAnsi="黑体" w:hint="eastAsia"/>
          <w:b/>
          <w:sz w:val="32"/>
          <w:szCs w:val="32"/>
        </w:rPr>
        <w:t>薄膜铌酸锂的4×</w:t>
      </w:r>
      <w:r w:rsidRPr="00961C11">
        <w:rPr>
          <w:rFonts w:ascii="黑体" w:eastAsia="黑体" w:hAnsi="黑体"/>
          <w:b/>
          <w:sz w:val="32"/>
          <w:szCs w:val="32"/>
        </w:rPr>
        <w:t>4</w:t>
      </w:r>
      <w:r w:rsidR="00E720FF">
        <w:rPr>
          <w:rFonts w:ascii="黑体" w:eastAsia="黑体" w:hAnsi="黑体"/>
          <w:b/>
          <w:sz w:val="32"/>
          <w:szCs w:val="32"/>
        </w:rPr>
        <w:t xml:space="preserve"> </w:t>
      </w:r>
      <w:r w:rsidR="00C1333E" w:rsidRPr="00961C11">
        <w:rPr>
          <w:rFonts w:ascii="黑体" w:eastAsia="黑体" w:hAnsi="黑体" w:hint="eastAsia"/>
          <w:b/>
          <w:sz w:val="32"/>
          <w:szCs w:val="32"/>
        </w:rPr>
        <w:t>M</w:t>
      </w:r>
      <w:r w:rsidR="00C1333E" w:rsidRPr="00961C11">
        <w:rPr>
          <w:rFonts w:ascii="黑体" w:eastAsia="黑体" w:hAnsi="黑体"/>
          <w:b/>
          <w:sz w:val="32"/>
          <w:szCs w:val="32"/>
        </w:rPr>
        <w:t>MI</w:t>
      </w:r>
      <w:r w:rsidR="00E720FF">
        <w:rPr>
          <w:rFonts w:ascii="黑体" w:eastAsia="黑体" w:hAnsi="黑体" w:hint="eastAsia"/>
          <w:b/>
          <w:sz w:val="32"/>
          <w:szCs w:val="32"/>
        </w:rPr>
        <w:t>耦合器</w:t>
      </w:r>
      <w:r w:rsidRPr="00961C11">
        <w:rPr>
          <w:rFonts w:ascii="黑体" w:eastAsia="黑体" w:hAnsi="黑体" w:hint="eastAsia"/>
          <w:b/>
          <w:sz w:val="32"/>
          <w:szCs w:val="32"/>
        </w:rPr>
        <w:t>的设计和制造</w:t>
      </w:r>
    </w:p>
    <w:p w14:paraId="06545EE3" w14:textId="6C68FA5F" w:rsidR="008F329A" w:rsidRPr="00540410" w:rsidRDefault="00B50B14" w:rsidP="008F329A">
      <w:pPr>
        <w:jc w:val="center"/>
        <w:rPr>
          <w:rFonts w:ascii="Times New Roman" w:eastAsia="宋体" w:hAnsi="Times New Roman"/>
          <w:b/>
          <w:sz w:val="24"/>
          <w:szCs w:val="24"/>
        </w:rPr>
      </w:pPr>
      <w:r w:rsidRPr="00961C11">
        <w:rPr>
          <w:rFonts w:ascii="楷体" w:eastAsia="楷体" w:hAnsi="楷体" w:hint="eastAsia"/>
          <w:b/>
          <w:sz w:val="24"/>
          <w:szCs w:val="24"/>
        </w:rPr>
        <w:t>邓 冶</w:t>
      </w:r>
      <w:r w:rsidR="00E26838" w:rsidRPr="00961C11">
        <w:rPr>
          <w:rFonts w:ascii="楷体" w:eastAsia="楷体" w:hAnsi="楷体" w:hint="eastAsia"/>
          <w:b/>
          <w:sz w:val="24"/>
          <w:szCs w:val="24"/>
        </w:rPr>
        <w:t>，</w:t>
      </w:r>
      <w:r w:rsidR="00EC5235">
        <w:rPr>
          <w:rFonts w:ascii="楷体" w:eastAsia="楷体" w:hAnsi="楷体" w:hint="eastAsia"/>
          <w:b/>
          <w:sz w:val="24"/>
          <w:szCs w:val="24"/>
        </w:rPr>
        <w:t>李坚平</w:t>
      </w:r>
      <w:r w:rsidR="00EC5235" w:rsidRPr="00961C11">
        <w:rPr>
          <w:rFonts w:ascii="楷体" w:eastAsia="楷体" w:hAnsi="楷体" w:hint="eastAsia"/>
          <w:b/>
          <w:sz w:val="24"/>
          <w:szCs w:val="24"/>
        </w:rPr>
        <w:t>，</w:t>
      </w:r>
      <w:r w:rsidRPr="00961C11">
        <w:rPr>
          <w:rFonts w:ascii="楷体" w:eastAsia="楷体" w:hAnsi="楷体" w:hint="eastAsia"/>
          <w:b/>
          <w:sz w:val="24"/>
          <w:szCs w:val="24"/>
        </w:rPr>
        <w:t>张振荣</w:t>
      </w:r>
      <w:r w:rsidR="008F329A" w:rsidRPr="00961C11">
        <w:rPr>
          <w:rFonts w:ascii="楷体" w:eastAsia="楷体" w:hAnsi="楷体"/>
          <w:b/>
          <w:sz w:val="24"/>
          <w:szCs w:val="24"/>
        </w:rPr>
        <w:t>*</w:t>
      </w:r>
    </w:p>
    <w:p w14:paraId="6DC8E4FB" w14:textId="77777777" w:rsidR="008F329A" w:rsidRPr="00961C11" w:rsidRDefault="008F329A" w:rsidP="007F6C5A">
      <w:pPr>
        <w:ind w:firstLineChars="350" w:firstLine="525"/>
        <w:jc w:val="center"/>
        <w:rPr>
          <w:rFonts w:ascii="宋体" w:eastAsia="宋体" w:hAnsi="宋体"/>
          <w:sz w:val="15"/>
          <w:szCs w:val="15"/>
        </w:rPr>
      </w:pPr>
      <w:r w:rsidRPr="00961C11">
        <w:rPr>
          <w:rFonts w:ascii="宋体" w:eastAsia="宋体" w:hAnsi="宋体"/>
          <w:sz w:val="15"/>
          <w:szCs w:val="15"/>
        </w:rPr>
        <w:t>（</w:t>
      </w:r>
      <w:r w:rsidR="007F6C5A" w:rsidRPr="00961C11">
        <w:rPr>
          <w:rFonts w:ascii="宋体" w:eastAsia="宋体" w:hAnsi="宋体" w:hint="eastAsia"/>
          <w:sz w:val="15"/>
          <w:szCs w:val="15"/>
        </w:rPr>
        <w:t>广西大学 计算机与电子信息学院</w:t>
      </w:r>
      <w:r w:rsidRPr="00961C11">
        <w:rPr>
          <w:rFonts w:ascii="宋体" w:eastAsia="宋体" w:hAnsi="宋体"/>
          <w:sz w:val="15"/>
          <w:szCs w:val="15"/>
        </w:rPr>
        <w:t>，</w:t>
      </w:r>
      <w:r w:rsidR="007F6C5A" w:rsidRPr="00961C11">
        <w:rPr>
          <w:rFonts w:ascii="宋体" w:eastAsia="宋体" w:hAnsi="宋体" w:hint="eastAsia"/>
          <w:sz w:val="15"/>
          <w:szCs w:val="15"/>
        </w:rPr>
        <w:t>南宁</w:t>
      </w:r>
      <w:r w:rsidRPr="00961C11">
        <w:rPr>
          <w:rFonts w:ascii="宋体" w:eastAsia="宋体" w:hAnsi="宋体"/>
          <w:sz w:val="15"/>
          <w:szCs w:val="15"/>
        </w:rPr>
        <w:t xml:space="preserve"> </w:t>
      </w:r>
      <w:r w:rsidR="007F6C5A" w:rsidRPr="00961C11">
        <w:rPr>
          <w:rFonts w:ascii="宋体" w:eastAsia="宋体" w:hAnsi="宋体"/>
          <w:sz w:val="15"/>
          <w:szCs w:val="15"/>
        </w:rPr>
        <w:t>530004</w:t>
      </w:r>
      <w:r w:rsidRPr="00961C11">
        <w:rPr>
          <w:rFonts w:ascii="宋体" w:eastAsia="宋体" w:hAnsi="宋体"/>
          <w:sz w:val="15"/>
          <w:szCs w:val="15"/>
        </w:rPr>
        <w:t>）</w:t>
      </w:r>
    </w:p>
    <w:p w14:paraId="4F056C11" w14:textId="77777777" w:rsidR="008F329A" w:rsidRPr="00F31BA5" w:rsidRDefault="008F329A" w:rsidP="008F329A">
      <w:pPr>
        <w:rPr>
          <w:rFonts w:ascii="Times New Roman" w:eastAsia="宋体" w:hAnsi="Times New Roman"/>
          <w:b/>
          <w:szCs w:val="21"/>
        </w:rPr>
      </w:pPr>
    </w:p>
    <w:p w14:paraId="1E0F9DD2" w14:textId="11875900" w:rsidR="008F329A" w:rsidRPr="00C56AC0" w:rsidRDefault="007075B6" w:rsidP="008F329A">
      <w:pPr>
        <w:rPr>
          <w:rFonts w:ascii="楷体_GB2312" w:eastAsia="楷体_GB2312" w:hAnsi="Times New Roman"/>
          <w:sz w:val="18"/>
          <w:szCs w:val="18"/>
        </w:rPr>
      </w:pPr>
      <w:r>
        <w:rPr>
          <w:rFonts w:ascii="Times New Roman" w:eastAsia="宋体" w:hAnsi="Times New Roman"/>
          <w:noProof/>
          <w:sz w:val="18"/>
          <w:szCs w:val="18"/>
        </w:rPr>
        <w:drawing>
          <wp:anchor distT="0" distB="0" distL="114300" distR="114300" simplePos="0" relativeHeight="251658240" behindDoc="0" locked="0" layoutInCell="1" allowOverlap="1" wp14:anchorId="6D37B502" wp14:editId="050E2EAC">
            <wp:simplePos x="0" y="0"/>
            <wp:positionH relativeFrom="column">
              <wp:posOffset>4699000</wp:posOffset>
            </wp:positionH>
            <wp:positionV relativeFrom="paragraph">
              <wp:posOffset>831850</wp:posOffset>
            </wp:positionV>
            <wp:extent cx="539115" cy="539115"/>
            <wp:effectExtent l="0" t="0" r="0" b="0"/>
            <wp:wrapNone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邓冶OSID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115" cy="5391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329A" w:rsidRPr="005D468B">
        <w:rPr>
          <w:rFonts w:ascii="宋体" w:eastAsia="宋体" w:hAnsi="宋体"/>
          <w:b/>
          <w:bCs/>
          <w:sz w:val="18"/>
          <w:szCs w:val="18"/>
        </w:rPr>
        <w:t>摘要：</w:t>
      </w:r>
      <w:r w:rsidR="00C1333E" w:rsidRPr="00C56AC0">
        <w:rPr>
          <w:rFonts w:ascii="楷体_GB2312" w:eastAsia="楷体_GB2312" w:hAnsi="Times New Roman" w:hint="eastAsia"/>
          <w:sz w:val="18"/>
          <w:szCs w:val="18"/>
        </w:rPr>
        <w:t>针对多模干涉</w:t>
      </w:r>
      <w:r w:rsidR="00E95C47" w:rsidRPr="00C56AC0">
        <w:rPr>
          <w:rFonts w:ascii="楷体_GB2312" w:eastAsia="楷体_GB2312" w:hAnsi="Times New Roman" w:hint="eastAsia"/>
          <w:sz w:val="18"/>
          <w:szCs w:val="18"/>
        </w:rPr>
        <w:t>（M</w:t>
      </w:r>
      <w:r w:rsidR="00E95C47" w:rsidRPr="00C56AC0">
        <w:rPr>
          <w:rFonts w:ascii="楷体_GB2312" w:eastAsia="楷体_GB2312" w:hAnsi="Times New Roman"/>
          <w:sz w:val="18"/>
          <w:szCs w:val="18"/>
        </w:rPr>
        <w:t>MI</w:t>
      </w:r>
      <w:r w:rsidR="00E95C47" w:rsidRPr="00C56AC0">
        <w:rPr>
          <w:rFonts w:ascii="楷体_GB2312" w:eastAsia="楷体_GB2312" w:hAnsi="Times New Roman" w:hint="eastAsia"/>
          <w:sz w:val="18"/>
          <w:szCs w:val="18"/>
        </w:rPr>
        <w:t>）</w:t>
      </w:r>
      <w:r w:rsidR="00EF64DF" w:rsidRPr="00C56AC0">
        <w:rPr>
          <w:rFonts w:ascii="楷体_GB2312" w:eastAsia="楷体_GB2312" w:hAnsi="Times New Roman" w:hint="eastAsia"/>
          <w:sz w:val="18"/>
          <w:szCs w:val="18"/>
        </w:rPr>
        <w:t>耦合</w:t>
      </w:r>
      <w:r w:rsidR="00C1333E" w:rsidRPr="00C56AC0">
        <w:rPr>
          <w:rFonts w:ascii="楷体_GB2312" w:eastAsia="楷体_GB2312" w:hAnsi="Times New Roman" w:hint="eastAsia"/>
          <w:sz w:val="18"/>
          <w:szCs w:val="18"/>
        </w:rPr>
        <w:t>器</w:t>
      </w:r>
      <w:r w:rsidR="00E95C47" w:rsidRPr="00C56AC0">
        <w:rPr>
          <w:rFonts w:ascii="楷体_GB2312" w:eastAsia="楷体_GB2312" w:hAnsi="Times New Roman" w:hint="eastAsia"/>
          <w:sz w:val="18"/>
          <w:szCs w:val="18"/>
        </w:rPr>
        <w:t>所</w:t>
      </w:r>
      <w:r w:rsidR="00C1333E" w:rsidRPr="00C56AC0">
        <w:rPr>
          <w:rFonts w:ascii="楷体_GB2312" w:eastAsia="楷体_GB2312" w:hAnsi="Times New Roman" w:hint="eastAsia"/>
          <w:sz w:val="18"/>
          <w:szCs w:val="18"/>
        </w:rPr>
        <w:t>存在的尺寸大、</w:t>
      </w:r>
      <w:r w:rsidR="007C19C8" w:rsidRPr="00C56AC0">
        <w:rPr>
          <w:rFonts w:ascii="楷体_GB2312" w:eastAsia="楷体_GB2312" w:hAnsi="Times New Roman" w:hint="eastAsia"/>
          <w:sz w:val="18"/>
          <w:szCs w:val="18"/>
        </w:rPr>
        <w:t>插入损耗</w:t>
      </w:r>
      <w:r w:rsidR="00861221" w:rsidRPr="00C56AC0">
        <w:rPr>
          <w:rFonts w:ascii="楷体_GB2312" w:eastAsia="楷体_GB2312" w:hAnsi="Times New Roman" w:hint="eastAsia"/>
          <w:sz w:val="18"/>
          <w:szCs w:val="18"/>
        </w:rPr>
        <w:t>高</w:t>
      </w:r>
      <w:r w:rsidR="00C1333E" w:rsidRPr="00C56AC0">
        <w:rPr>
          <w:rFonts w:ascii="楷体_GB2312" w:eastAsia="楷体_GB2312" w:hAnsi="Times New Roman" w:hint="eastAsia"/>
          <w:sz w:val="18"/>
          <w:szCs w:val="18"/>
        </w:rPr>
        <w:t>、工艺复杂等问题，在</w:t>
      </w:r>
      <w:r w:rsidR="000252A4" w:rsidRPr="00C56AC0">
        <w:rPr>
          <w:rFonts w:ascii="楷体_GB2312" w:eastAsia="楷体_GB2312" w:hAnsi="Times New Roman" w:hint="eastAsia"/>
          <w:sz w:val="18"/>
          <w:szCs w:val="18"/>
        </w:rPr>
        <w:t>基于X切薄膜铌酸锂</w:t>
      </w:r>
      <w:r w:rsidR="000252A4" w:rsidRPr="0090017B">
        <w:rPr>
          <w:rFonts w:ascii="楷体_GB2312" w:eastAsia="楷体_GB2312" w:hAnsi="Times New Roman" w:hint="eastAsia"/>
          <w:sz w:val="18"/>
          <w:szCs w:val="18"/>
          <w:highlight w:val="yellow"/>
        </w:rPr>
        <w:t>（X</w:t>
      </w:r>
      <w:r w:rsidR="000252A4" w:rsidRPr="0090017B">
        <w:rPr>
          <w:rFonts w:ascii="楷体_GB2312" w:eastAsia="楷体_GB2312" w:hAnsi="Times New Roman"/>
          <w:sz w:val="18"/>
          <w:szCs w:val="18"/>
          <w:highlight w:val="yellow"/>
        </w:rPr>
        <w:t>-</w:t>
      </w:r>
      <w:r w:rsidR="000252A4" w:rsidRPr="0090017B">
        <w:rPr>
          <w:rFonts w:ascii="楷体_GB2312" w:eastAsia="楷体_GB2312" w:hAnsi="Times New Roman" w:hint="eastAsia"/>
          <w:sz w:val="18"/>
          <w:szCs w:val="18"/>
          <w:highlight w:val="yellow"/>
        </w:rPr>
        <w:t>cut</w:t>
      </w:r>
      <w:r w:rsidR="000252A4" w:rsidRPr="0090017B">
        <w:rPr>
          <w:rFonts w:ascii="楷体_GB2312" w:eastAsia="楷体_GB2312" w:hAnsi="Times New Roman"/>
          <w:sz w:val="18"/>
          <w:szCs w:val="18"/>
          <w:highlight w:val="yellow"/>
        </w:rPr>
        <w:t xml:space="preserve"> </w:t>
      </w:r>
      <w:r w:rsidR="000252A4" w:rsidRPr="0090017B">
        <w:rPr>
          <w:rFonts w:ascii="楷体_GB2312" w:eastAsia="楷体_GB2312" w:hAnsi="Times New Roman" w:hint="eastAsia"/>
          <w:sz w:val="18"/>
          <w:szCs w:val="18"/>
          <w:highlight w:val="yellow"/>
        </w:rPr>
        <w:t>T</w:t>
      </w:r>
      <w:r w:rsidR="000252A4" w:rsidRPr="0090017B">
        <w:rPr>
          <w:rFonts w:ascii="楷体_GB2312" w:eastAsia="楷体_GB2312" w:hAnsi="Times New Roman"/>
          <w:sz w:val="18"/>
          <w:szCs w:val="18"/>
          <w:highlight w:val="yellow"/>
        </w:rPr>
        <w:t>FLN</w:t>
      </w:r>
      <w:r w:rsidR="000252A4" w:rsidRPr="0090017B">
        <w:rPr>
          <w:rFonts w:ascii="楷体_GB2312" w:eastAsia="楷体_GB2312" w:hAnsi="Times New Roman" w:hint="eastAsia"/>
          <w:sz w:val="18"/>
          <w:szCs w:val="18"/>
          <w:highlight w:val="yellow"/>
        </w:rPr>
        <w:t>）</w:t>
      </w:r>
      <w:r w:rsidR="000252A4" w:rsidRPr="00C56AC0">
        <w:rPr>
          <w:rFonts w:ascii="楷体_GB2312" w:eastAsia="楷体_GB2312" w:hAnsi="Times New Roman" w:hint="eastAsia"/>
          <w:sz w:val="18"/>
          <w:szCs w:val="18"/>
        </w:rPr>
        <w:t>平台</w:t>
      </w:r>
      <w:r w:rsidR="00C1333E" w:rsidRPr="00C56AC0">
        <w:rPr>
          <w:rFonts w:ascii="楷体_GB2312" w:eastAsia="楷体_GB2312" w:hAnsi="Times New Roman" w:hint="eastAsia"/>
          <w:sz w:val="18"/>
          <w:szCs w:val="18"/>
        </w:rPr>
        <w:t>上设计了一种基于横电</w:t>
      </w:r>
      <w:r w:rsidR="00F9159A" w:rsidRPr="00C56AC0">
        <w:rPr>
          <w:rFonts w:ascii="楷体_GB2312" w:eastAsia="楷体_GB2312" w:hAnsi="Times New Roman" w:hint="eastAsia"/>
          <w:sz w:val="18"/>
          <w:szCs w:val="18"/>
        </w:rPr>
        <w:t>（T</w:t>
      </w:r>
      <w:r w:rsidR="00F9159A" w:rsidRPr="00C56AC0">
        <w:rPr>
          <w:rFonts w:ascii="楷体_GB2312" w:eastAsia="楷体_GB2312" w:hAnsi="Times New Roman"/>
          <w:sz w:val="18"/>
          <w:szCs w:val="18"/>
        </w:rPr>
        <w:t>E</w:t>
      </w:r>
      <w:r w:rsidR="00F9159A" w:rsidRPr="00C56AC0">
        <w:rPr>
          <w:rFonts w:ascii="楷体_GB2312" w:eastAsia="楷体_GB2312" w:hAnsi="Times New Roman" w:hint="eastAsia"/>
          <w:sz w:val="18"/>
          <w:szCs w:val="18"/>
        </w:rPr>
        <w:t>）</w:t>
      </w:r>
      <w:r w:rsidR="00C1333E" w:rsidRPr="00C56AC0">
        <w:rPr>
          <w:rFonts w:ascii="楷体_GB2312" w:eastAsia="楷体_GB2312" w:hAnsi="Times New Roman" w:hint="eastAsia"/>
          <w:sz w:val="18"/>
          <w:szCs w:val="18"/>
        </w:rPr>
        <w:t>模的4×4</w:t>
      </w:r>
      <w:r w:rsidR="00CB371D">
        <w:rPr>
          <w:rFonts w:ascii="楷体_GB2312" w:eastAsia="楷体_GB2312" w:hAnsi="Times New Roman"/>
          <w:sz w:val="18"/>
          <w:szCs w:val="18"/>
        </w:rPr>
        <w:t xml:space="preserve"> </w:t>
      </w:r>
      <w:r w:rsidR="007C19C8" w:rsidRPr="00C56AC0">
        <w:rPr>
          <w:rFonts w:ascii="楷体_GB2312" w:eastAsia="楷体_GB2312" w:hAnsi="Times New Roman" w:hint="eastAsia"/>
          <w:sz w:val="18"/>
          <w:szCs w:val="18"/>
        </w:rPr>
        <w:t>M</w:t>
      </w:r>
      <w:r w:rsidR="007C19C8" w:rsidRPr="00C56AC0">
        <w:rPr>
          <w:rFonts w:ascii="楷体_GB2312" w:eastAsia="楷体_GB2312" w:hAnsi="Times New Roman"/>
          <w:sz w:val="18"/>
          <w:szCs w:val="18"/>
        </w:rPr>
        <w:t>MI</w:t>
      </w:r>
      <w:r w:rsidR="00E95C47" w:rsidRPr="00C56AC0">
        <w:rPr>
          <w:rFonts w:ascii="楷体_GB2312" w:eastAsia="楷体_GB2312" w:hAnsi="Times New Roman" w:hint="eastAsia"/>
          <w:sz w:val="18"/>
          <w:szCs w:val="18"/>
        </w:rPr>
        <w:t>耦合器</w:t>
      </w:r>
      <w:r w:rsidR="004315D6">
        <w:rPr>
          <w:rFonts w:ascii="楷体_GB2312" w:eastAsia="楷体_GB2312" w:hAnsi="Times New Roman" w:hint="eastAsia"/>
          <w:sz w:val="18"/>
          <w:szCs w:val="18"/>
        </w:rPr>
        <w:t>，</w:t>
      </w:r>
      <w:r w:rsidR="005F5018">
        <w:rPr>
          <w:rFonts w:ascii="楷体_GB2312" w:eastAsia="楷体_GB2312" w:hAnsi="Times New Roman" w:hint="eastAsia"/>
          <w:sz w:val="18"/>
          <w:szCs w:val="18"/>
        </w:rPr>
        <w:t>然后采</w:t>
      </w:r>
      <w:r w:rsidR="007C19C8" w:rsidRPr="00C56AC0">
        <w:rPr>
          <w:rFonts w:ascii="楷体_GB2312" w:eastAsia="楷体_GB2312" w:hAnsi="Times New Roman" w:hint="eastAsia"/>
          <w:sz w:val="18"/>
          <w:szCs w:val="18"/>
        </w:rPr>
        <w:t>用</w:t>
      </w:r>
      <w:r w:rsidR="00F9159A" w:rsidRPr="00C56AC0">
        <w:rPr>
          <w:rFonts w:ascii="楷体_GB2312" w:eastAsia="楷体_GB2312" w:hAnsi="Times New Roman" w:hint="eastAsia"/>
          <w:sz w:val="18"/>
          <w:szCs w:val="18"/>
        </w:rPr>
        <w:t>三维时域有限差分（F</w:t>
      </w:r>
      <w:r w:rsidR="00F9159A" w:rsidRPr="00C56AC0">
        <w:rPr>
          <w:rFonts w:ascii="楷体_GB2312" w:eastAsia="楷体_GB2312" w:hAnsi="Times New Roman"/>
          <w:sz w:val="18"/>
          <w:szCs w:val="18"/>
        </w:rPr>
        <w:t>DTD</w:t>
      </w:r>
      <w:r w:rsidR="00F9159A" w:rsidRPr="00C56AC0">
        <w:rPr>
          <w:rFonts w:ascii="楷体_GB2312" w:eastAsia="楷体_GB2312" w:hAnsi="Times New Roman" w:hint="eastAsia"/>
          <w:sz w:val="18"/>
          <w:szCs w:val="18"/>
        </w:rPr>
        <w:t>）方法对</w:t>
      </w:r>
      <w:r w:rsidR="00A03707">
        <w:rPr>
          <w:rFonts w:ascii="楷体_GB2312" w:eastAsia="楷体_GB2312" w:hAnsi="Times New Roman" w:hint="eastAsia"/>
          <w:sz w:val="18"/>
          <w:szCs w:val="18"/>
        </w:rPr>
        <w:t>M</w:t>
      </w:r>
      <w:r w:rsidR="00A03707">
        <w:rPr>
          <w:rFonts w:ascii="楷体_GB2312" w:eastAsia="楷体_GB2312" w:hAnsi="Times New Roman"/>
          <w:sz w:val="18"/>
          <w:szCs w:val="18"/>
        </w:rPr>
        <w:t>MI</w:t>
      </w:r>
      <w:r w:rsidR="00F9159A" w:rsidRPr="00C56AC0">
        <w:rPr>
          <w:rFonts w:ascii="楷体_GB2312" w:eastAsia="楷体_GB2312" w:hAnsi="Times New Roman" w:hint="eastAsia"/>
          <w:sz w:val="18"/>
          <w:szCs w:val="18"/>
        </w:rPr>
        <w:t>区域长度及宽度进行仿真优化，</w:t>
      </w:r>
      <w:r w:rsidR="005F5018">
        <w:rPr>
          <w:rFonts w:ascii="楷体_GB2312" w:eastAsia="楷体_GB2312" w:hAnsi="Times New Roman" w:hint="eastAsia"/>
          <w:sz w:val="18"/>
          <w:szCs w:val="18"/>
        </w:rPr>
        <w:t>最</w:t>
      </w:r>
      <w:r w:rsidR="005F5018">
        <w:rPr>
          <w:rFonts w:ascii="楷体_GB2312" w:eastAsia="楷体_GB2312" w:hAnsi="Times New Roman"/>
          <w:sz w:val="18"/>
          <w:szCs w:val="18"/>
        </w:rPr>
        <w:t>后</w:t>
      </w:r>
      <w:r w:rsidR="005F5018">
        <w:rPr>
          <w:rFonts w:ascii="楷体_GB2312" w:eastAsia="楷体_GB2312" w:hAnsi="Times New Roman" w:hint="eastAsia"/>
          <w:sz w:val="18"/>
          <w:szCs w:val="18"/>
        </w:rPr>
        <w:t>根据</w:t>
      </w:r>
      <w:r w:rsidR="005F5018">
        <w:rPr>
          <w:rFonts w:ascii="楷体_GB2312" w:eastAsia="楷体_GB2312" w:hAnsi="Times New Roman"/>
          <w:sz w:val="18"/>
          <w:szCs w:val="18"/>
        </w:rPr>
        <w:t>优化结果</w:t>
      </w:r>
      <w:r w:rsidR="00F9159A" w:rsidRPr="00C56AC0">
        <w:rPr>
          <w:rFonts w:ascii="楷体_GB2312" w:eastAsia="楷体_GB2312" w:hAnsi="Times New Roman" w:hint="eastAsia"/>
          <w:sz w:val="18"/>
          <w:szCs w:val="18"/>
        </w:rPr>
        <w:t>并利用电感耦合等离子体（I</w:t>
      </w:r>
      <w:r w:rsidR="00F9159A" w:rsidRPr="00C56AC0">
        <w:rPr>
          <w:rFonts w:ascii="楷体_GB2312" w:eastAsia="楷体_GB2312" w:hAnsi="Times New Roman"/>
          <w:sz w:val="18"/>
          <w:szCs w:val="18"/>
        </w:rPr>
        <w:t>CP</w:t>
      </w:r>
      <w:r w:rsidR="00F9159A" w:rsidRPr="00C56AC0">
        <w:rPr>
          <w:rFonts w:ascii="楷体_GB2312" w:eastAsia="楷体_GB2312" w:hAnsi="Times New Roman" w:hint="eastAsia"/>
          <w:sz w:val="18"/>
          <w:szCs w:val="18"/>
        </w:rPr>
        <w:t>）刻蚀方法在</w:t>
      </w:r>
      <w:r w:rsidR="000E7F1F">
        <w:rPr>
          <w:rFonts w:ascii="楷体_GB2312" w:eastAsia="楷体_GB2312" w:hAnsi="Times New Roman" w:hint="eastAsia"/>
          <w:sz w:val="18"/>
          <w:szCs w:val="18"/>
        </w:rPr>
        <w:t>该</w:t>
      </w:r>
      <w:r w:rsidR="0090017B" w:rsidRPr="00C56AC0">
        <w:rPr>
          <w:rFonts w:ascii="楷体_GB2312" w:eastAsia="楷体_GB2312" w:hAnsi="Times New Roman" w:hint="eastAsia"/>
          <w:sz w:val="18"/>
          <w:szCs w:val="18"/>
        </w:rPr>
        <w:t>平台</w:t>
      </w:r>
      <w:r w:rsidR="00F9159A" w:rsidRPr="00C56AC0">
        <w:rPr>
          <w:rFonts w:ascii="楷体_GB2312" w:eastAsia="楷体_GB2312" w:hAnsi="Times New Roman" w:hint="eastAsia"/>
          <w:sz w:val="18"/>
          <w:szCs w:val="18"/>
        </w:rPr>
        <w:t>上制造</w:t>
      </w:r>
      <w:r w:rsidR="005F5018" w:rsidRPr="00C56AC0">
        <w:rPr>
          <w:rFonts w:ascii="楷体_GB2312" w:eastAsia="楷体_GB2312" w:hAnsi="Times New Roman" w:hint="eastAsia"/>
          <w:sz w:val="18"/>
          <w:szCs w:val="18"/>
        </w:rPr>
        <w:t>4×4M</w:t>
      </w:r>
      <w:r w:rsidR="005F5018" w:rsidRPr="00C56AC0">
        <w:rPr>
          <w:rFonts w:ascii="楷体_GB2312" w:eastAsia="楷体_GB2312" w:hAnsi="Times New Roman"/>
          <w:sz w:val="18"/>
          <w:szCs w:val="18"/>
        </w:rPr>
        <w:t>MI</w:t>
      </w:r>
      <w:r w:rsidR="005F5018" w:rsidRPr="00C56AC0">
        <w:rPr>
          <w:rFonts w:ascii="楷体_GB2312" w:eastAsia="楷体_GB2312" w:hAnsi="Times New Roman" w:hint="eastAsia"/>
          <w:sz w:val="18"/>
          <w:szCs w:val="18"/>
        </w:rPr>
        <w:t>耦合器</w:t>
      </w:r>
      <w:r w:rsidR="00F9159A" w:rsidRPr="00C56AC0">
        <w:rPr>
          <w:rFonts w:ascii="楷体_GB2312" w:eastAsia="楷体_GB2312" w:hAnsi="Times New Roman" w:hint="eastAsia"/>
          <w:sz w:val="18"/>
          <w:szCs w:val="18"/>
        </w:rPr>
        <w:t>。仿真结果表明，</w:t>
      </w:r>
      <w:r w:rsidR="00A9404C">
        <w:rPr>
          <w:rFonts w:ascii="楷体_GB2312" w:eastAsia="楷体_GB2312" w:hAnsi="Times New Roman" w:hint="eastAsia"/>
          <w:sz w:val="18"/>
          <w:szCs w:val="18"/>
        </w:rPr>
        <w:t>设计</w:t>
      </w:r>
      <w:r w:rsidR="00F9159A" w:rsidRPr="00C56AC0">
        <w:rPr>
          <w:rFonts w:ascii="楷体_GB2312" w:eastAsia="楷体_GB2312" w:hAnsi="Times New Roman" w:hint="eastAsia"/>
          <w:sz w:val="18"/>
          <w:szCs w:val="18"/>
        </w:rPr>
        <w:t>优化</w:t>
      </w:r>
      <w:r w:rsidR="00A9404C">
        <w:rPr>
          <w:rFonts w:ascii="楷体_GB2312" w:eastAsia="楷体_GB2312" w:hAnsi="Times New Roman" w:hint="eastAsia"/>
          <w:sz w:val="18"/>
          <w:szCs w:val="18"/>
        </w:rPr>
        <w:t>后</w:t>
      </w:r>
      <w:r w:rsidR="00F9159A" w:rsidRPr="00C56AC0">
        <w:rPr>
          <w:rFonts w:ascii="楷体_GB2312" w:eastAsia="楷体_GB2312" w:hAnsi="Times New Roman" w:hint="eastAsia"/>
          <w:sz w:val="18"/>
          <w:szCs w:val="18"/>
        </w:rPr>
        <w:t>的4×</w:t>
      </w:r>
      <w:r w:rsidR="00F9159A" w:rsidRPr="00C56AC0">
        <w:rPr>
          <w:rFonts w:ascii="楷体_GB2312" w:eastAsia="楷体_GB2312" w:hAnsi="Times New Roman"/>
          <w:sz w:val="18"/>
          <w:szCs w:val="18"/>
        </w:rPr>
        <w:t>4MMI</w:t>
      </w:r>
      <w:r w:rsidR="00E95C47" w:rsidRPr="00C56AC0">
        <w:rPr>
          <w:rFonts w:ascii="楷体_GB2312" w:eastAsia="楷体_GB2312" w:hAnsi="Times New Roman" w:hint="eastAsia"/>
          <w:sz w:val="18"/>
          <w:szCs w:val="18"/>
        </w:rPr>
        <w:t>耦合器</w:t>
      </w:r>
      <w:r w:rsidR="00545657">
        <w:rPr>
          <w:rFonts w:ascii="楷体_GB2312" w:eastAsia="楷体_GB2312" w:hAnsi="Times New Roman" w:hint="eastAsia"/>
          <w:sz w:val="18"/>
          <w:szCs w:val="18"/>
        </w:rPr>
        <w:t>理论</w:t>
      </w:r>
      <w:r w:rsidR="0051054E" w:rsidRPr="00C56AC0">
        <w:rPr>
          <w:rFonts w:ascii="楷体_GB2312" w:eastAsia="楷体_GB2312" w:hAnsi="Times New Roman" w:hint="eastAsia"/>
          <w:sz w:val="18"/>
          <w:szCs w:val="18"/>
        </w:rPr>
        <w:t>总</w:t>
      </w:r>
      <w:r w:rsidR="00F9159A" w:rsidRPr="00C56AC0">
        <w:rPr>
          <w:rFonts w:ascii="楷体_GB2312" w:eastAsia="楷体_GB2312" w:hAnsi="Times New Roman" w:hint="eastAsia"/>
          <w:sz w:val="18"/>
          <w:szCs w:val="18"/>
        </w:rPr>
        <w:t>插入损耗为0</w:t>
      </w:r>
      <w:r w:rsidR="00F9159A" w:rsidRPr="00C56AC0">
        <w:rPr>
          <w:rFonts w:ascii="楷体_GB2312" w:eastAsia="楷体_GB2312" w:hAnsi="Times New Roman"/>
          <w:sz w:val="18"/>
          <w:szCs w:val="18"/>
        </w:rPr>
        <w:t>.36</w:t>
      </w:r>
      <w:r w:rsidR="00545657">
        <w:rPr>
          <w:rFonts w:ascii="楷体_GB2312" w:eastAsia="楷体_GB2312" w:hAnsi="Times New Roman"/>
          <w:sz w:val="18"/>
          <w:szCs w:val="18"/>
        </w:rPr>
        <w:t xml:space="preserve"> </w:t>
      </w:r>
      <w:r w:rsidR="00F9159A" w:rsidRPr="00C56AC0">
        <w:rPr>
          <w:rFonts w:ascii="楷体_GB2312" w:eastAsia="楷体_GB2312" w:hAnsi="Times New Roman" w:hint="eastAsia"/>
          <w:sz w:val="18"/>
          <w:szCs w:val="18"/>
        </w:rPr>
        <w:t>d</w:t>
      </w:r>
      <w:r w:rsidR="00F9159A" w:rsidRPr="00C56AC0">
        <w:rPr>
          <w:rFonts w:ascii="楷体_GB2312" w:eastAsia="楷体_GB2312" w:hAnsi="Times New Roman"/>
          <w:sz w:val="18"/>
          <w:szCs w:val="18"/>
        </w:rPr>
        <w:t>B</w:t>
      </w:r>
      <w:r w:rsidR="004315D6">
        <w:rPr>
          <w:rFonts w:ascii="楷体_GB2312" w:eastAsia="楷体_GB2312" w:hAnsi="Times New Roman" w:hint="eastAsia"/>
          <w:sz w:val="18"/>
          <w:szCs w:val="18"/>
        </w:rPr>
        <w:t>，</w:t>
      </w:r>
      <w:r w:rsidR="00F9159A" w:rsidRPr="00C56AC0">
        <w:rPr>
          <w:rFonts w:ascii="楷体_GB2312" w:eastAsia="楷体_GB2312" w:hAnsi="Times New Roman" w:hint="eastAsia"/>
          <w:sz w:val="18"/>
          <w:szCs w:val="18"/>
        </w:rPr>
        <w:t>实际测量插入损耗为0</w:t>
      </w:r>
      <w:r w:rsidR="00F9159A" w:rsidRPr="00C56AC0">
        <w:rPr>
          <w:rFonts w:ascii="楷体_GB2312" w:eastAsia="楷体_GB2312" w:hAnsi="Times New Roman"/>
          <w:sz w:val="18"/>
          <w:szCs w:val="18"/>
        </w:rPr>
        <w:t>.78</w:t>
      </w:r>
      <w:r w:rsidR="00545657">
        <w:rPr>
          <w:rFonts w:ascii="楷体_GB2312" w:eastAsia="楷体_GB2312" w:hAnsi="Times New Roman"/>
          <w:sz w:val="18"/>
          <w:szCs w:val="18"/>
        </w:rPr>
        <w:t xml:space="preserve"> </w:t>
      </w:r>
      <w:r w:rsidR="00F9159A" w:rsidRPr="00C56AC0">
        <w:rPr>
          <w:rFonts w:ascii="楷体_GB2312" w:eastAsia="楷体_GB2312" w:hAnsi="Times New Roman" w:hint="eastAsia"/>
          <w:sz w:val="18"/>
          <w:szCs w:val="18"/>
        </w:rPr>
        <w:t>d</w:t>
      </w:r>
      <w:r w:rsidR="00F9159A" w:rsidRPr="00C56AC0">
        <w:rPr>
          <w:rFonts w:ascii="楷体_GB2312" w:eastAsia="楷体_GB2312" w:hAnsi="Times New Roman"/>
          <w:sz w:val="18"/>
          <w:szCs w:val="18"/>
        </w:rPr>
        <w:t>B</w:t>
      </w:r>
      <w:r w:rsidR="00F9159A" w:rsidRPr="00C56AC0">
        <w:rPr>
          <w:rFonts w:ascii="楷体_GB2312" w:eastAsia="楷体_GB2312" w:hAnsi="Times New Roman" w:hint="eastAsia"/>
          <w:sz w:val="18"/>
          <w:szCs w:val="18"/>
        </w:rPr>
        <w:t>。</w:t>
      </w:r>
    </w:p>
    <w:p w14:paraId="504C8C23" w14:textId="1170B35F" w:rsidR="008F329A" w:rsidRDefault="008F329A" w:rsidP="008F329A">
      <w:pPr>
        <w:rPr>
          <w:color w:val="000000"/>
          <w:sz w:val="18"/>
          <w:szCs w:val="18"/>
        </w:rPr>
      </w:pPr>
      <w:r w:rsidRPr="00447727">
        <w:rPr>
          <w:rFonts w:ascii="Times New Roman" w:eastAsia="宋体" w:hAnsi="Times New Roman"/>
          <w:b/>
          <w:sz w:val="18"/>
          <w:szCs w:val="18"/>
        </w:rPr>
        <w:t>关键词：</w:t>
      </w:r>
      <w:r w:rsidR="00EF64DF">
        <w:rPr>
          <w:rFonts w:ascii="楷体_GB2312" w:eastAsia="楷体_GB2312" w:hAnsi="Times New Roman" w:hint="eastAsia"/>
          <w:sz w:val="18"/>
          <w:szCs w:val="18"/>
        </w:rPr>
        <w:t>薄膜铌酸锂</w:t>
      </w:r>
      <w:r w:rsidRPr="004B2503">
        <w:rPr>
          <w:rFonts w:ascii="楷体_GB2312" w:eastAsia="楷体_GB2312" w:hAnsi="Times New Roman" w:hint="eastAsia"/>
          <w:sz w:val="18"/>
          <w:szCs w:val="18"/>
        </w:rPr>
        <w:t>；</w:t>
      </w:r>
      <w:r w:rsidR="00EF64DF">
        <w:rPr>
          <w:rFonts w:ascii="楷体_GB2312" w:eastAsia="楷体_GB2312" w:hAnsi="Times New Roman" w:hint="eastAsia"/>
          <w:sz w:val="18"/>
          <w:szCs w:val="18"/>
        </w:rPr>
        <w:t>多模干涉耦合器</w:t>
      </w:r>
      <w:r w:rsidRPr="004B2503">
        <w:rPr>
          <w:rFonts w:ascii="楷体_GB2312" w:eastAsia="楷体_GB2312" w:hAnsi="Times New Roman" w:hint="eastAsia"/>
          <w:sz w:val="18"/>
          <w:szCs w:val="18"/>
        </w:rPr>
        <w:t>；</w:t>
      </w:r>
      <w:r w:rsidR="00EF64DF">
        <w:rPr>
          <w:rFonts w:ascii="楷体_GB2312" w:eastAsia="楷体_GB2312" w:hAnsi="Times New Roman" w:hint="eastAsia"/>
          <w:sz w:val="18"/>
          <w:szCs w:val="18"/>
        </w:rPr>
        <w:t>光子集成</w:t>
      </w:r>
      <w:r w:rsidR="00EF64DF" w:rsidRPr="004B2503">
        <w:rPr>
          <w:rFonts w:ascii="楷体_GB2312" w:eastAsia="楷体_GB2312" w:hAnsi="Times New Roman" w:hint="eastAsia"/>
          <w:sz w:val="18"/>
          <w:szCs w:val="18"/>
        </w:rPr>
        <w:t>；</w:t>
      </w:r>
      <w:r w:rsidR="00EF64DF">
        <w:rPr>
          <w:rFonts w:ascii="楷体_GB2312" w:eastAsia="楷体_GB2312" w:hAnsi="Times New Roman" w:hint="eastAsia"/>
          <w:sz w:val="18"/>
          <w:szCs w:val="18"/>
        </w:rPr>
        <w:t>低插入损耗</w:t>
      </w:r>
      <w:r w:rsidR="00A35E69" w:rsidRPr="004B2503">
        <w:rPr>
          <w:rFonts w:ascii="楷体_GB2312" w:eastAsia="楷体_GB2312" w:hAnsi="Times New Roman" w:hint="eastAsia"/>
          <w:sz w:val="18"/>
          <w:szCs w:val="18"/>
        </w:rPr>
        <w:t>；</w:t>
      </w:r>
      <w:r w:rsidR="00A35E69">
        <w:rPr>
          <w:rFonts w:ascii="楷体_GB2312" w:eastAsia="楷体_GB2312" w:hAnsi="Times New Roman" w:hint="eastAsia"/>
          <w:sz w:val="18"/>
          <w:szCs w:val="18"/>
        </w:rPr>
        <w:t>I</w:t>
      </w:r>
      <w:r w:rsidR="00A35E69">
        <w:rPr>
          <w:rFonts w:ascii="楷体_GB2312" w:eastAsia="楷体_GB2312" w:hAnsi="Times New Roman"/>
          <w:sz w:val="18"/>
          <w:szCs w:val="18"/>
        </w:rPr>
        <w:t>CP</w:t>
      </w:r>
      <w:r w:rsidR="00A35E69">
        <w:rPr>
          <w:rFonts w:ascii="楷体_GB2312" w:eastAsia="楷体_GB2312" w:hAnsi="Times New Roman" w:hint="eastAsia"/>
          <w:sz w:val="18"/>
          <w:szCs w:val="18"/>
        </w:rPr>
        <w:t>刻蚀</w:t>
      </w:r>
      <w:r w:rsidR="00A85D81" w:rsidRPr="00447727">
        <w:rPr>
          <w:color w:val="000000"/>
          <w:sz w:val="18"/>
          <w:szCs w:val="18"/>
        </w:rPr>
        <w:t xml:space="preserve"> </w:t>
      </w:r>
    </w:p>
    <w:p w14:paraId="6FAEB3BB" w14:textId="00505D89" w:rsidR="007075B6" w:rsidRPr="007075B6" w:rsidRDefault="007075B6" w:rsidP="008F329A">
      <w:pPr>
        <w:rPr>
          <w:rFonts w:ascii="Times New Roman" w:eastAsia="宋体" w:hAnsi="Times New Roman"/>
          <w:sz w:val="18"/>
          <w:szCs w:val="18"/>
        </w:rPr>
      </w:pPr>
      <w:r w:rsidRPr="00447727">
        <w:rPr>
          <w:rFonts w:hint="eastAsia"/>
          <w:b/>
          <w:color w:val="000000"/>
          <w:sz w:val="18"/>
          <w:szCs w:val="18"/>
        </w:rPr>
        <w:t>中图分类号：</w:t>
      </w:r>
      <w:r w:rsidRPr="00447727">
        <w:rPr>
          <w:color w:val="000000"/>
          <w:sz w:val="18"/>
          <w:szCs w:val="18"/>
        </w:rPr>
        <w:t>TN</w:t>
      </w:r>
      <w:r>
        <w:rPr>
          <w:color w:val="000000"/>
          <w:sz w:val="18"/>
          <w:szCs w:val="18"/>
        </w:rPr>
        <w:t>432</w:t>
      </w:r>
      <w:r w:rsidRPr="00447727">
        <w:rPr>
          <w:color w:val="000000"/>
          <w:sz w:val="18"/>
          <w:szCs w:val="18"/>
        </w:rPr>
        <w:t xml:space="preserve"> </w:t>
      </w:r>
      <w:r w:rsidRPr="00447727">
        <w:rPr>
          <w:rFonts w:hint="eastAsia"/>
          <w:color w:val="000000"/>
          <w:sz w:val="18"/>
          <w:szCs w:val="18"/>
        </w:rPr>
        <w:t xml:space="preserve">   </w:t>
      </w:r>
      <w:r w:rsidRPr="00E628A7">
        <w:rPr>
          <w:rFonts w:cs="宋体"/>
          <w:b/>
          <w:bCs/>
          <w:sz w:val="18"/>
          <w:szCs w:val="18"/>
        </w:rPr>
        <w:t>文献标</w:t>
      </w:r>
      <w:r w:rsidRPr="00E628A7">
        <w:rPr>
          <w:rFonts w:cs="宋体" w:hint="eastAsia"/>
          <w:b/>
          <w:bCs/>
          <w:sz w:val="18"/>
          <w:szCs w:val="18"/>
        </w:rPr>
        <w:t>志</w:t>
      </w:r>
      <w:r w:rsidRPr="00E628A7">
        <w:rPr>
          <w:rFonts w:cs="宋体"/>
          <w:b/>
          <w:bCs/>
          <w:sz w:val="18"/>
          <w:szCs w:val="18"/>
        </w:rPr>
        <w:t>码</w:t>
      </w:r>
      <w:r w:rsidRPr="00E628A7">
        <w:rPr>
          <w:rFonts w:cs="宋体" w:hint="eastAsia"/>
          <w:b/>
          <w:bCs/>
          <w:sz w:val="18"/>
          <w:szCs w:val="18"/>
        </w:rPr>
        <w:t>：</w:t>
      </w:r>
      <w:r w:rsidRPr="00E628A7">
        <w:rPr>
          <w:bCs/>
          <w:sz w:val="18"/>
          <w:szCs w:val="18"/>
        </w:rPr>
        <w:t xml:space="preserve">A      </w:t>
      </w:r>
      <w:r>
        <w:rPr>
          <w:bCs/>
          <w:sz w:val="18"/>
          <w:szCs w:val="18"/>
        </w:rPr>
        <w:t xml:space="preserve">   </w:t>
      </w:r>
      <w:r w:rsidRPr="00E628A7">
        <w:rPr>
          <w:bCs/>
          <w:sz w:val="18"/>
          <w:szCs w:val="18"/>
        </w:rPr>
        <w:t xml:space="preserve"> </w:t>
      </w:r>
      <w:r w:rsidRPr="00797567">
        <w:rPr>
          <w:b/>
          <w:color w:val="000000"/>
          <w:sz w:val="18"/>
          <w:szCs w:val="18"/>
        </w:rPr>
        <w:t>开放科学（资源服务）标识码（OSID）：</w:t>
      </w:r>
    </w:p>
    <w:p w14:paraId="23A8FA53" w14:textId="77777777" w:rsidR="00A85D81" w:rsidRDefault="00A85D81" w:rsidP="008F329A">
      <w:pPr>
        <w:adjustRightInd w:val="0"/>
        <w:snapToGrid w:val="0"/>
        <w:contextualSpacing/>
        <w:jc w:val="center"/>
        <w:rPr>
          <w:rFonts w:ascii="Times New Roman" w:eastAsia="宋体" w:hAnsi="Times New Roman"/>
          <w:b/>
          <w:szCs w:val="21"/>
        </w:rPr>
      </w:pPr>
    </w:p>
    <w:p w14:paraId="2498134D" w14:textId="4266A712" w:rsidR="008F329A" w:rsidRPr="00F31BA5" w:rsidRDefault="00693BB8" w:rsidP="008F329A">
      <w:pPr>
        <w:adjustRightInd w:val="0"/>
        <w:snapToGrid w:val="0"/>
        <w:contextualSpacing/>
        <w:jc w:val="center"/>
        <w:rPr>
          <w:rFonts w:ascii="Times New Roman" w:eastAsia="宋体" w:hAnsi="Times New Roman"/>
          <w:b/>
          <w:szCs w:val="21"/>
        </w:rPr>
      </w:pPr>
      <w:r w:rsidRPr="00961C11">
        <w:rPr>
          <w:rFonts w:ascii="黑体" w:eastAsia="黑体" w:hAnsi="黑体"/>
          <w:b/>
          <w:sz w:val="32"/>
          <w:szCs w:val="32"/>
        </w:rPr>
        <w:t>D</w:t>
      </w:r>
      <w:r w:rsidRPr="00961C11">
        <w:rPr>
          <w:rFonts w:ascii="黑体" w:eastAsia="黑体" w:hAnsi="黑体" w:hint="eastAsia"/>
          <w:b/>
          <w:sz w:val="32"/>
          <w:szCs w:val="32"/>
        </w:rPr>
        <w:t>esign</w:t>
      </w:r>
      <w:r w:rsidRPr="00961C11">
        <w:rPr>
          <w:rFonts w:ascii="黑体" w:eastAsia="黑体" w:hAnsi="黑体"/>
          <w:b/>
          <w:sz w:val="32"/>
          <w:szCs w:val="32"/>
        </w:rPr>
        <w:t xml:space="preserve"> </w:t>
      </w:r>
      <w:r w:rsidRPr="00961C11">
        <w:rPr>
          <w:rFonts w:ascii="黑体" w:eastAsia="黑体" w:hAnsi="黑体" w:hint="eastAsia"/>
          <w:b/>
          <w:sz w:val="32"/>
          <w:szCs w:val="32"/>
        </w:rPr>
        <w:t>and</w:t>
      </w:r>
      <w:r w:rsidRPr="00961C11">
        <w:rPr>
          <w:rFonts w:ascii="黑体" w:eastAsia="黑体" w:hAnsi="黑体"/>
          <w:b/>
          <w:sz w:val="32"/>
          <w:szCs w:val="32"/>
        </w:rPr>
        <w:t xml:space="preserve"> </w:t>
      </w:r>
      <w:r w:rsidRPr="00961C11">
        <w:rPr>
          <w:rFonts w:ascii="黑体" w:eastAsia="黑体" w:hAnsi="黑体" w:hint="eastAsia"/>
          <w:b/>
          <w:sz w:val="32"/>
          <w:szCs w:val="32"/>
        </w:rPr>
        <w:t>fabrication</w:t>
      </w:r>
      <w:r w:rsidRPr="00961C11">
        <w:rPr>
          <w:rFonts w:ascii="黑体" w:eastAsia="黑体" w:hAnsi="黑体"/>
          <w:b/>
          <w:sz w:val="32"/>
          <w:szCs w:val="32"/>
        </w:rPr>
        <w:t xml:space="preserve"> </w:t>
      </w:r>
      <w:r w:rsidRPr="00961C11">
        <w:rPr>
          <w:rFonts w:ascii="黑体" w:eastAsia="黑体" w:hAnsi="黑体" w:hint="eastAsia"/>
          <w:b/>
          <w:sz w:val="32"/>
          <w:szCs w:val="32"/>
        </w:rPr>
        <w:t>of</w:t>
      </w:r>
      <w:r w:rsidRPr="00961C11">
        <w:rPr>
          <w:rFonts w:ascii="黑体" w:eastAsia="黑体" w:hAnsi="黑体"/>
          <w:b/>
          <w:sz w:val="32"/>
          <w:szCs w:val="32"/>
        </w:rPr>
        <w:t xml:space="preserve"> </w:t>
      </w:r>
      <w:r w:rsidRPr="00961C11">
        <w:rPr>
          <w:rFonts w:ascii="黑体" w:eastAsia="黑体" w:hAnsi="黑体" w:hint="eastAsia"/>
          <w:b/>
          <w:sz w:val="32"/>
          <w:szCs w:val="32"/>
        </w:rPr>
        <w:t>4×</w:t>
      </w:r>
      <w:r w:rsidRPr="00961C11">
        <w:rPr>
          <w:rFonts w:ascii="黑体" w:eastAsia="黑体" w:hAnsi="黑体"/>
          <w:b/>
          <w:sz w:val="32"/>
          <w:szCs w:val="32"/>
        </w:rPr>
        <w:t>4</w:t>
      </w:r>
      <w:r w:rsidRPr="00961C11">
        <w:rPr>
          <w:rFonts w:ascii="黑体" w:eastAsia="黑体" w:hAnsi="黑体" w:hint="eastAsia"/>
          <w:b/>
          <w:sz w:val="32"/>
          <w:szCs w:val="32"/>
        </w:rPr>
        <w:t>M</w:t>
      </w:r>
      <w:r w:rsidRPr="00961C11">
        <w:rPr>
          <w:rFonts w:ascii="黑体" w:eastAsia="黑体" w:hAnsi="黑体"/>
          <w:b/>
          <w:sz w:val="32"/>
          <w:szCs w:val="32"/>
        </w:rPr>
        <w:t>MI</w:t>
      </w:r>
      <w:r w:rsidRPr="00961C11">
        <w:rPr>
          <w:rFonts w:ascii="黑体" w:eastAsia="黑体" w:hAnsi="黑体" w:hint="eastAsia"/>
          <w:b/>
          <w:sz w:val="32"/>
          <w:szCs w:val="32"/>
        </w:rPr>
        <w:t>based</w:t>
      </w:r>
      <w:r w:rsidRPr="00961C11">
        <w:rPr>
          <w:rFonts w:ascii="黑体" w:eastAsia="黑体" w:hAnsi="黑体"/>
          <w:b/>
          <w:sz w:val="32"/>
          <w:szCs w:val="32"/>
        </w:rPr>
        <w:t xml:space="preserve"> </w:t>
      </w:r>
      <w:r w:rsidRPr="00961C11">
        <w:rPr>
          <w:rFonts w:ascii="黑体" w:eastAsia="黑体" w:hAnsi="黑体" w:hint="eastAsia"/>
          <w:b/>
          <w:sz w:val="32"/>
          <w:szCs w:val="32"/>
        </w:rPr>
        <w:t>on</w:t>
      </w:r>
      <w:r w:rsidRPr="00961C11">
        <w:rPr>
          <w:rFonts w:ascii="黑体" w:eastAsia="黑体" w:hAnsi="黑体"/>
          <w:b/>
          <w:sz w:val="32"/>
          <w:szCs w:val="32"/>
        </w:rPr>
        <w:t xml:space="preserve"> X-</w:t>
      </w:r>
      <w:r w:rsidRPr="00961C11">
        <w:rPr>
          <w:rFonts w:ascii="黑体" w:eastAsia="黑体" w:hAnsi="黑体" w:hint="eastAsia"/>
          <w:b/>
          <w:sz w:val="32"/>
          <w:szCs w:val="32"/>
        </w:rPr>
        <w:t>cut</w:t>
      </w:r>
      <w:r w:rsidRPr="00961C11">
        <w:rPr>
          <w:rFonts w:ascii="黑体" w:eastAsia="黑体" w:hAnsi="黑体"/>
          <w:b/>
          <w:sz w:val="32"/>
          <w:szCs w:val="32"/>
        </w:rPr>
        <w:t xml:space="preserve"> </w:t>
      </w:r>
      <w:r w:rsidRPr="00961C11">
        <w:rPr>
          <w:rFonts w:ascii="黑体" w:eastAsia="黑体" w:hAnsi="黑体" w:hint="eastAsia"/>
          <w:b/>
          <w:sz w:val="32"/>
          <w:szCs w:val="32"/>
        </w:rPr>
        <w:t>thin</w:t>
      </w:r>
      <w:r w:rsidRPr="00961C11">
        <w:rPr>
          <w:rFonts w:ascii="黑体" w:eastAsia="黑体" w:hAnsi="黑体"/>
          <w:b/>
          <w:sz w:val="32"/>
          <w:szCs w:val="32"/>
        </w:rPr>
        <w:t xml:space="preserve"> </w:t>
      </w:r>
      <w:r w:rsidRPr="00961C11">
        <w:rPr>
          <w:rFonts w:ascii="黑体" w:eastAsia="黑体" w:hAnsi="黑体" w:hint="eastAsia"/>
          <w:b/>
          <w:sz w:val="32"/>
          <w:szCs w:val="32"/>
        </w:rPr>
        <w:t>film</w:t>
      </w:r>
      <w:r w:rsidRPr="00961C11">
        <w:rPr>
          <w:rFonts w:ascii="黑体" w:eastAsia="黑体" w:hAnsi="黑体"/>
          <w:b/>
          <w:sz w:val="32"/>
          <w:szCs w:val="32"/>
        </w:rPr>
        <w:t xml:space="preserve"> </w:t>
      </w:r>
      <w:r w:rsidRPr="00961C11">
        <w:rPr>
          <w:rFonts w:ascii="黑体" w:eastAsia="黑体" w:hAnsi="黑体" w:hint="eastAsia"/>
          <w:b/>
          <w:sz w:val="32"/>
          <w:szCs w:val="32"/>
        </w:rPr>
        <w:t>lithium</w:t>
      </w:r>
      <w:r w:rsidRPr="00961C11">
        <w:rPr>
          <w:rFonts w:ascii="黑体" w:eastAsia="黑体" w:hAnsi="黑体"/>
          <w:b/>
          <w:sz w:val="32"/>
          <w:szCs w:val="32"/>
        </w:rPr>
        <w:t xml:space="preserve"> </w:t>
      </w:r>
      <w:r w:rsidRPr="00961C11">
        <w:rPr>
          <w:rFonts w:ascii="黑体" w:eastAsia="黑体" w:hAnsi="黑体" w:hint="eastAsia"/>
          <w:b/>
          <w:sz w:val="32"/>
          <w:szCs w:val="32"/>
        </w:rPr>
        <w:t>niobate</w:t>
      </w:r>
      <w:r>
        <w:rPr>
          <w:rFonts w:ascii="Times New Roman" w:eastAsia="宋体" w:hAnsi="Times New Roman"/>
          <w:b/>
          <w:sz w:val="32"/>
          <w:szCs w:val="32"/>
        </w:rPr>
        <w:t xml:space="preserve"> </w:t>
      </w:r>
    </w:p>
    <w:p w14:paraId="79293FF2" w14:textId="33FC78A0" w:rsidR="008F329A" w:rsidRPr="002471C8" w:rsidRDefault="0062091C" w:rsidP="008F329A">
      <w:pPr>
        <w:adjustRightInd w:val="0"/>
        <w:snapToGrid w:val="0"/>
        <w:ind w:leftChars="250" w:left="525" w:rightChars="250" w:right="525"/>
        <w:jc w:val="center"/>
        <w:rPr>
          <w:rFonts w:ascii="Times New Roman" w:eastAsia="宋体" w:hAnsi="Times New Roman"/>
          <w:szCs w:val="21"/>
          <w:vertAlign w:val="superscript"/>
        </w:rPr>
      </w:pPr>
      <w:bookmarkStart w:id="0" w:name="OLE_LINK5"/>
      <w:r w:rsidRPr="002471C8">
        <w:rPr>
          <w:rFonts w:ascii="黑体" w:eastAsia="黑体" w:hAnsi="黑体"/>
          <w:szCs w:val="21"/>
        </w:rPr>
        <w:t>DENG</w:t>
      </w:r>
      <w:r w:rsidR="008F329A" w:rsidRPr="002471C8">
        <w:rPr>
          <w:rFonts w:ascii="黑体" w:eastAsia="黑体" w:hAnsi="黑体"/>
          <w:szCs w:val="21"/>
        </w:rPr>
        <w:t xml:space="preserve"> </w:t>
      </w:r>
      <w:r w:rsidRPr="002471C8">
        <w:rPr>
          <w:rFonts w:ascii="黑体" w:eastAsia="黑体" w:hAnsi="黑体"/>
          <w:szCs w:val="21"/>
        </w:rPr>
        <w:t>Y</w:t>
      </w:r>
      <w:r w:rsidRPr="002471C8">
        <w:rPr>
          <w:rFonts w:ascii="黑体" w:eastAsia="黑体" w:hAnsi="黑体" w:hint="eastAsia"/>
          <w:szCs w:val="21"/>
        </w:rPr>
        <w:t>e</w:t>
      </w:r>
      <w:r w:rsidR="008F329A" w:rsidRPr="002471C8">
        <w:rPr>
          <w:rFonts w:ascii="黑体" w:eastAsia="黑体" w:hAnsi="黑体"/>
          <w:szCs w:val="21"/>
        </w:rPr>
        <w:t xml:space="preserve">, </w:t>
      </w:r>
      <w:r w:rsidR="00EC5235" w:rsidRPr="002471C8">
        <w:rPr>
          <w:rFonts w:ascii="黑体" w:eastAsia="黑体" w:hAnsi="黑体"/>
          <w:szCs w:val="21"/>
        </w:rPr>
        <w:t>LI J</w:t>
      </w:r>
      <w:r w:rsidR="00EC5235" w:rsidRPr="002471C8">
        <w:rPr>
          <w:rFonts w:ascii="黑体" w:eastAsia="黑体" w:hAnsi="黑体" w:hint="eastAsia"/>
          <w:szCs w:val="21"/>
        </w:rPr>
        <w:t>ianping</w:t>
      </w:r>
      <w:r w:rsidR="00EC5235" w:rsidRPr="002471C8">
        <w:rPr>
          <w:rFonts w:ascii="黑体" w:eastAsia="黑体" w:hAnsi="黑体"/>
          <w:szCs w:val="21"/>
        </w:rPr>
        <w:t xml:space="preserve">, </w:t>
      </w:r>
      <w:r w:rsidR="0070234A" w:rsidRPr="002471C8">
        <w:rPr>
          <w:rFonts w:ascii="黑体" w:eastAsia="黑体" w:hAnsi="黑体"/>
          <w:szCs w:val="21"/>
        </w:rPr>
        <w:t>ZHANG</w:t>
      </w:r>
      <w:r w:rsidR="00E522E1" w:rsidRPr="002471C8">
        <w:rPr>
          <w:rFonts w:ascii="黑体" w:eastAsia="黑体" w:hAnsi="黑体"/>
          <w:szCs w:val="21"/>
        </w:rPr>
        <w:t xml:space="preserve"> </w:t>
      </w:r>
      <w:r w:rsidR="0070234A" w:rsidRPr="002471C8">
        <w:rPr>
          <w:rFonts w:ascii="黑体" w:eastAsia="黑体" w:hAnsi="黑体"/>
          <w:szCs w:val="21"/>
        </w:rPr>
        <w:t>Z</w:t>
      </w:r>
      <w:r w:rsidR="0070234A" w:rsidRPr="002471C8">
        <w:rPr>
          <w:rFonts w:ascii="黑体" w:eastAsia="黑体" w:hAnsi="黑体" w:hint="eastAsia"/>
          <w:szCs w:val="21"/>
        </w:rPr>
        <w:t>henrong</w:t>
      </w:r>
      <w:r w:rsidR="00E522E1" w:rsidRPr="002471C8">
        <w:rPr>
          <w:rFonts w:ascii="黑体" w:eastAsia="黑体" w:hAnsi="黑体"/>
          <w:szCs w:val="21"/>
        </w:rPr>
        <w:t>*</w:t>
      </w:r>
    </w:p>
    <w:p w14:paraId="3E8711FD" w14:textId="617B3A34" w:rsidR="008F329A" w:rsidRPr="00392FDD" w:rsidRDefault="00895637" w:rsidP="008F329A">
      <w:pPr>
        <w:adjustRightInd w:val="0"/>
        <w:snapToGrid w:val="0"/>
        <w:ind w:leftChars="250" w:left="525" w:rightChars="250" w:right="525"/>
        <w:jc w:val="center"/>
        <w:rPr>
          <w:rFonts w:ascii="Times New Roman" w:eastAsia="宋体" w:hAnsi="Times New Roman"/>
          <w:b/>
          <w:sz w:val="15"/>
          <w:szCs w:val="15"/>
        </w:rPr>
      </w:pPr>
      <w:r w:rsidRPr="00392FDD">
        <w:rPr>
          <w:rFonts w:ascii="Times New Roman" w:eastAsia="宋体" w:hAnsi="Times New Roman"/>
          <w:b/>
          <w:sz w:val="15"/>
          <w:szCs w:val="15"/>
        </w:rPr>
        <w:t>（</w:t>
      </w:r>
      <w:r w:rsidR="00B50B14" w:rsidRPr="00392FDD">
        <w:rPr>
          <w:rFonts w:ascii="Times New Roman" w:hAnsi="Times New Roman"/>
          <w:b/>
          <w:color w:val="000000"/>
          <w:sz w:val="15"/>
          <w:szCs w:val="15"/>
        </w:rPr>
        <w:t>School of Computer and Electronic Information, Guangxi University, Nanning 530004, China</w:t>
      </w:r>
      <w:r w:rsidRPr="00392FDD">
        <w:rPr>
          <w:rFonts w:ascii="Times New Roman" w:eastAsia="宋体" w:hAnsi="Times New Roman"/>
          <w:b/>
          <w:sz w:val="15"/>
          <w:szCs w:val="15"/>
        </w:rPr>
        <w:t>）</w:t>
      </w:r>
      <w:r w:rsidR="008F329A" w:rsidRPr="00392FDD">
        <w:rPr>
          <w:rFonts w:ascii="Times New Roman" w:eastAsia="宋体" w:hAnsi="Times New Roman"/>
          <w:b/>
          <w:sz w:val="15"/>
          <w:szCs w:val="15"/>
        </w:rPr>
        <w:t xml:space="preserve"> </w:t>
      </w:r>
    </w:p>
    <w:p w14:paraId="5EC9E01D" w14:textId="77777777" w:rsidR="008F329A" w:rsidRPr="00F31BA5" w:rsidRDefault="008F329A" w:rsidP="008F329A">
      <w:pPr>
        <w:adjustRightInd w:val="0"/>
        <w:snapToGrid w:val="0"/>
        <w:ind w:leftChars="250" w:left="525" w:rightChars="250" w:right="525"/>
        <w:jc w:val="center"/>
        <w:rPr>
          <w:rFonts w:ascii="Times New Roman" w:eastAsia="宋体" w:hAnsi="Times New Roman"/>
          <w:b/>
          <w:strike/>
          <w:szCs w:val="21"/>
        </w:rPr>
      </w:pPr>
    </w:p>
    <w:p w14:paraId="01A7A423" w14:textId="6DF940CB" w:rsidR="008F329A" w:rsidRPr="00581C8B" w:rsidRDefault="008F329A" w:rsidP="00392FDD">
      <w:pPr>
        <w:rPr>
          <w:rFonts w:ascii="Times New Roman" w:eastAsia="宋体" w:hAnsi="Times New Roman"/>
          <w:color w:val="000000" w:themeColor="text1"/>
          <w:sz w:val="18"/>
          <w:szCs w:val="18"/>
        </w:rPr>
      </w:pPr>
      <w:bookmarkStart w:id="1" w:name="OLE_LINK1"/>
      <w:bookmarkEnd w:id="0"/>
      <w:r w:rsidRPr="0014790E">
        <w:rPr>
          <w:rFonts w:ascii="Times New Roman" w:eastAsia="宋体" w:hAnsi="Times New Roman"/>
          <w:b/>
          <w:sz w:val="18"/>
          <w:szCs w:val="18"/>
        </w:rPr>
        <w:t>Abstract:</w:t>
      </w:r>
      <w:bookmarkEnd w:id="1"/>
      <w:r w:rsidRPr="0014790E">
        <w:rPr>
          <w:rFonts w:ascii="Times New Roman" w:eastAsia="宋体" w:hAnsi="Times New Roman"/>
          <w:b/>
          <w:sz w:val="18"/>
          <w:szCs w:val="18"/>
        </w:rPr>
        <w:t xml:space="preserve"> </w:t>
      </w:r>
      <w:r w:rsidR="00581C8B" w:rsidRPr="00581C8B">
        <w:rPr>
          <w:rFonts w:ascii="Times New Roman" w:hAnsi="Times New Roman"/>
          <w:color w:val="000000" w:themeColor="text1"/>
          <w:sz w:val="18"/>
          <w:szCs w:val="18"/>
        </w:rPr>
        <w:t xml:space="preserve">In addressing the challenges of size, high insertion loss, and complex fabrication associated with multi-mode interference (MMI) couplers based on the X-cut thin-film lithium niobate platform (X-cut TFLN), a 4×4 MMI coupler utilizing the transverse electric (TE) mode was designed and fabricated on X-cut thin-film lithium niobate. The interference region's length and width were simulated and optimized using the three-dimensional finite-difference time-domain (FDTD) method. The device was manufactured on </w:t>
      </w:r>
      <w:r w:rsidR="00A92E5D">
        <w:rPr>
          <w:rFonts w:ascii="Times New Roman" w:hAnsi="Times New Roman" w:hint="eastAsia"/>
          <w:color w:val="000000" w:themeColor="text1"/>
          <w:sz w:val="18"/>
          <w:szCs w:val="18"/>
        </w:rPr>
        <w:t>this platform</w:t>
      </w:r>
      <w:r w:rsidR="00581C8B" w:rsidRPr="00581C8B">
        <w:rPr>
          <w:rFonts w:ascii="Times New Roman" w:hAnsi="Times New Roman"/>
          <w:color w:val="000000" w:themeColor="text1"/>
          <w:sz w:val="18"/>
          <w:szCs w:val="18"/>
        </w:rPr>
        <w:t xml:space="preserve"> using inductively coupled plasma (ICP) etching. Simulation results indicate a total insertion loss of 0.36dB for the optimized 4×4 MMI coupler, while the measured insertion loss is 0.78</w:t>
      </w:r>
      <w:r w:rsidR="004C3896">
        <w:rPr>
          <w:rFonts w:ascii="Times New Roman" w:hAnsi="Times New Roman"/>
          <w:color w:val="000000" w:themeColor="text1"/>
          <w:sz w:val="18"/>
          <w:szCs w:val="18"/>
        </w:rPr>
        <w:t xml:space="preserve"> </w:t>
      </w:r>
      <w:r w:rsidR="00581C8B" w:rsidRPr="00581C8B">
        <w:rPr>
          <w:rFonts w:ascii="Times New Roman" w:hAnsi="Times New Roman"/>
          <w:color w:val="000000" w:themeColor="text1"/>
          <w:sz w:val="18"/>
          <w:szCs w:val="18"/>
        </w:rPr>
        <w:t>dB.</w:t>
      </w:r>
    </w:p>
    <w:p w14:paraId="17507FE6" w14:textId="7CB082CB" w:rsidR="008F329A" w:rsidRPr="0014790E" w:rsidRDefault="008F329A" w:rsidP="008F329A">
      <w:pPr>
        <w:rPr>
          <w:rFonts w:ascii="Times New Roman" w:eastAsia="宋体" w:hAnsi="Times New Roman"/>
          <w:sz w:val="18"/>
          <w:szCs w:val="18"/>
        </w:rPr>
      </w:pPr>
      <w:r w:rsidRPr="0014790E">
        <w:rPr>
          <w:rFonts w:ascii="Times New Roman" w:eastAsia="宋体" w:hAnsi="Times New Roman"/>
          <w:b/>
          <w:sz w:val="18"/>
          <w:szCs w:val="18"/>
        </w:rPr>
        <w:t xml:space="preserve">Key words: </w:t>
      </w:r>
      <w:r w:rsidR="00474DD7">
        <w:rPr>
          <w:rFonts w:ascii="Times New Roman" w:eastAsia="宋体" w:hAnsi="Times New Roman" w:hint="eastAsia"/>
          <w:sz w:val="18"/>
          <w:szCs w:val="18"/>
        </w:rPr>
        <w:t>thin</w:t>
      </w:r>
      <w:r w:rsidR="00474DD7">
        <w:rPr>
          <w:rFonts w:ascii="Times New Roman" w:eastAsia="宋体" w:hAnsi="Times New Roman"/>
          <w:sz w:val="18"/>
          <w:szCs w:val="18"/>
        </w:rPr>
        <w:t xml:space="preserve"> </w:t>
      </w:r>
      <w:r w:rsidR="00474DD7">
        <w:rPr>
          <w:rFonts w:ascii="Times New Roman" w:eastAsia="宋体" w:hAnsi="Times New Roman" w:hint="eastAsia"/>
          <w:sz w:val="18"/>
          <w:szCs w:val="18"/>
        </w:rPr>
        <w:t>film</w:t>
      </w:r>
      <w:r w:rsidR="00474DD7">
        <w:rPr>
          <w:rFonts w:ascii="Times New Roman" w:eastAsia="宋体" w:hAnsi="Times New Roman"/>
          <w:sz w:val="18"/>
          <w:szCs w:val="18"/>
        </w:rPr>
        <w:t xml:space="preserve"> </w:t>
      </w:r>
      <w:r w:rsidR="00474DD7">
        <w:rPr>
          <w:rFonts w:ascii="Times New Roman" w:eastAsia="宋体" w:hAnsi="Times New Roman" w:hint="eastAsia"/>
          <w:sz w:val="18"/>
          <w:szCs w:val="18"/>
        </w:rPr>
        <w:t>lithium</w:t>
      </w:r>
      <w:r w:rsidR="00474DD7">
        <w:rPr>
          <w:rFonts w:ascii="Times New Roman" w:eastAsia="宋体" w:hAnsi="Times New Roman"/>
          <w:sz w:val="18"/>
          <w:szCs w:val="18"/>
        </w:rPr>
        <w:t xml:space="preserve"> </w:t>
      </w:r>
      <w:r w:rsidR="00474DD7">
        <w:rPr>
          <w:rFonts w:ascii="Times New Roman" w:eastAsia="宋体" w:hAnsi="Times New Roman" w:hint="eastAsia"/>
          <w:sz w:val="18"/>
          <w:szCs w:val="18"/>
        </w:rPr>
        <w:t>niobate</w:t>
      </w:r>
      <w:r w:rsidRPr="0014790E">
        <w:rPr>
          <w:rFonts w:ascii="Times New Roman" w:eastAsia="宋体" w:hAnsi="Times New Roman"/>
          <w:sz w:val="18"/>
          <w:szCs w:val="18"/>
        </w:rPr>
        <w:t xml:space="preserve">; </w:t>
      </w:r>
      <w:r w:rsidR="00474DD7">
        <w:rPr>
          <w:rFonts w:ascii="Times New Roman" w:eastAsia="宋体" w:hAnsi="Times New Roman" w:hint="eastAsia"/>
          <w:sz w:val="18"/>
          <w:szCs w:val="18"/>
        </w:rPr>
        <w:t>multimode</w:t>
      </w:r>
      <w:r w:rsidR="00474DD7">
        <w:rPr>
          <w:rFonts w:ascii="Times New Roman" w:eastAsia="宋体" w:hAnsi="Times New Roman"/>
          <w:sz w:val="18"/>
          <w:szCs w:val="18"/>
        </w:rPr>
        <w:t xml:space="preserve"> </w:t>
      </w:r>
      <w:r w:rsidR="00474DD7">
        <w:rPr>
          <w:rFonts w:ascii="Times New Roman" w:eastAsia="宋体" w:hAnsi="Times New Roman" w:hint="eastAsia"/>
          <w:sz w:val="18"/>
          <w:szCs w:val="18"/>
        </w:rPr>
        <w:t>interference</w:t>
      </w:r>
      <w:r w:rsidR="00474DD7">
        <w:rPr>
          <w:rFonts w:ascii="Times New Roman" w:eastAsia="宋体" w:hAnsi="Times New Roman"/>
          <w:sz w:val="18"/>
          <w:szCs w:val="18"/>
        </w:rPr>
        <w:t xml:space="preserve"> </w:t>
      </w:r>
      <w:r w:rsidR="00474DD7">
        <w:rPr>
          <w:rFonts w:ascii="Times New Roman" w:eastAsia="宋体" w:hAnsi="Times New Roman" w:hint="eastAsia"/>
          <w:sz w:val="18"/>
          <w:szCs w:val="18"/>
        </w:rPr>
        <w:t>couplers</w:t>
      </w:r>
      <w:r w:rsidRPr="0014790E">
        <w:rPr>
          <w:rFonts w:ascii="Times New Roman" w:eastAsia="宋体" w:hAnsi="Times New Roman"/>
          <w:sz w:val="18"/>
          <w:szCs w:val="18"/>
        </w:rPr>
        <w:t xml:space="preserve">; </w:t>
      </w:r>
      <w:r w:rsidR="006A5E54">
        <w:rPr>
          <w:rFonts w:ascii="Times New Roman" w:eastAsia="宋体" w:hAnsi="Times New Roman" w:hint="eastAsia"/>
          <w:sz w:val="18"/>
          <w:szCs w:val="18"/>
        </w:rPr>
        <w:t>p</w:t>
      </w:r>
      <w:r w:rsidR="00693BB8">
        <w:rPr>
          <w:rFonts w:ascii="Times New Roman" w:eastAsia="宋体" w:hAnsi="Times New Roman" w:hint="eastAsia"/>
          <w:sz w:val="18"/>
          <w:szCs w:val="18"/>
        </w:rPr>
        <w:t>hotonic</w:t>
      </w:r>
      <w:r w:rsidR="00693BB8">
        <w:rPr>
          <w:rFonts w:ascii="Times New Roman" w:eastAsia="宋体" w:hAnsi="Times New Roman"/>
          <w:sz w:val="18"/>
          <w:szCs w:val="18"/>
        </w:rPr>
        <w:t xml:space="preserve"> </w:t>
      </w:r>
      <w:r w:rsidR="00693BB8">
        <w:rPr>
          <w:rFonts w:ascii="Times New Roman" w:eastAsia="宋体" w:hAnsi="Times New Roman" w:hint="eastAsia"/>
          <w:sz w:val="18"/>
          <w:szCs w:val="18"/>
        </w:rPr>
        <w:t>integration</w:t>
      </w:r>
      <w:r w:rsidR="00693BB8">
        <w:rPr>
          <w:rFonts w:ascii="Times New Roman" w:eastAsia="宋体" w:hAnsi="Times New Roman" w:hint="eastAsia"/>
          <w:sz w:val="18"/>
          <w:szCs w:val="18"/>
        </w:rPr>
        <w:t>；</w:t>
      </w:r>
      <w:r w:rsidR="00693BB8">
        <w:rPr>
          <w:rFonts w:ascii="Times New Roman" w:eastAsia="宋体" w:hAnsi="Times New Roman" w:hint="eastAsia"/>
          <w:sz w:val="18"/>
          <w:szCs w:val="18"/>
        </w:rPr>
        <w:t>low</w:t>
      </w:r>
      <w:r w:rsidR="00693BB8">
        <w:rPr>
          <w:rFonts w:ascii="Times New Roman" w:eastAsia="宋体" w:hAnsi="Times New Roman"/>
          <w:sz w:val="18"/>
          <w:szCs w:val="18"/>
        </w:rPr>
        <w:t xml:space="preserve"> </w:t>
      </w:r>
      <w:r w:rsidR="00693BB8">
        <w:rPr>
          <w:rFonts w:ascii="Times New Roman" w:eastAsia="宋体" w:hAnsi="Times New Roman" w:hint="eastAsia"/>
          <w:sz w:val="18"/>
          <w:szCs w:val="18"/>
        </w:rPr>
        <w:t>loss</w:t>
      </w:r>
      <w:r w:rsidR="00C840A9">
        <w:rPr>
          <w:rFonts w:ascii="Times New Roman" w:eastAsia="宋体" w:hAnsi="Times New Roman" w:hint="eastAsia"/>
          <w:sz w:val="18"/>
          <w:szCs w:val="18"/>
        </w:rPr>
        <w:t>；</w:t>
      </w:r>
      <w:r w:rsidR="00C840A9">
        <w:rPr>
          <w:rFonts w:ascii="Times New Roman" w:eastAsia="宋体" w:hAnsi="Times New Roman" w:hint="eastAsia"/>
          <w:sz w:val="18"/>
          <w:szCs w:val="18"/>
        </w:rPr>
        <w:t>I</w:t>
      </w:r>
      <w:r w:rsidR="00C840A9">
        <w:rPr>
          <w:rFonts w:ascii="Times New Roman" w:eastAsia="宋体" w:hAnsi="Times New Roman"/>
          <w:sz w:val="18"/>
          <w:szCs w:val="18"/>
        </w:rPr>
        <w:t xml:space="preserve">CP </w:t>
      </w:r>
      <w:r w:rsidR="00FC5930">
        <w:rPr>
          <w:rFonts w:ascii="Times New Roman" w:eastAsia="宋体" w:hAnsi="Times New Roman" w:hint="eastAsia"/>
          <w:sz w:val="18"/>
          <w:szCs w:val="18"/>
        </w:rPr>
        <w:t>e</w:t>
      </w:r>
      <w:r w:rsidR="00C840A9" w:rsidRPr="00C840A9">
        <w:rPr>
          <w:rFonts w:ascii="Times New Roman" w:eastAsia="宋体" w:hAnsi="Times New Roman"/>
          <w:sz w:val="18"/>
          <w:szCs w:val="18"/>
        </w:rPr>
        <w:t>tching</w:t>
      </w:r>
    </w:p>
    <w:p w14:paraId="06476257" w14:textId="77777777" w:rsidR="008F329A" w:rsidRPr="00F31BA5" w:rsidRDefault="008F329A" w:rsidP="008F329A">
      <w:pPr>
        <w:jc w:val="center"/>
        <w:rPr>
          <w:rFonts w:ascii="Times New Roman" w:eastAsia="宋体" w:hAnsi="Times New Roman"/>
          <w:b/>
          <w:szCs w:val="21"/>
        </w:rPr>
      </w:pPr>
      <w:r w:rsidRPr="00F31BA5">
        <w:rPr>
          <w:rFonts w:ascii="Times New Roman" w:eastAsia="宋体" w:hAnsi="Times New Roman"/>
          <w:b/>
          <w:szCs w:val="21"/>
        </w:rPr>
        <w:t xml:space="preserve"> </w:t>
      </w:r>
    </w:p>
    <w:p w14:paraId="7B946307" w14:textId="495E037B" w:rsidR="008F329A" w:rsidRPr="00D87119" w:rsidRDefault="008F329A" w:rsidP="008F329A">
      <w:pPr>
        <w:rPr>
          <w:rFonts w:ascii="Times New Roman" w:eastAsia="宋体" w:hAnsi="Times New Roman"/>
          <w:b/>
          <w:sz w:val="24"/>
          <w:szCs w:val="24"/>
        </w:rPr>
      </w:pPr>
      <w:r w:rsidRPr="00D87119">
        <w:rPr>
          <w:rFonts w:ascii="Times New Roman" w:eastAsia="宋体" w:hAnsi="Times New Roman"/>
          <w:b/>
          <w:sz w:val="24"/>
          <w:szCs w:val="24"/>
        </w:rPr>
        <w:t>0</w:t>
      </w:r>
      <w:r w:rsidRPr="00D87119">
        <w:rPr>
          <w:rFonts w:ascii="Times New Roman" w:eastAsia="宋体" w:hAnsi="Times New Roman"/>
          <w:b/>
          <w:sz w:val="24"/>
          <w:szCs w:val="24"/>
        </w:rPr>
        <w:t>引言</w:t>
      </w:r>
    </w:p>
    <w:p w14:paraId="5E76A9B2" w14:textId="31F7898D" w:rsidR="000B1FF1" w:rsidRDefault="00935F38" w:rsidP="00935F38">
      <w:pPr>
        <w:ind w:firstLine="420"/>
        <w:rPr>
          <w:rFonts w:ascii="Segoe UI" w:hAnsi="Segoe UI" w:cs="Segoe UI"/>
          <w:color w:val="1E1F24"/>
          <w:shd w:val="clear" w:color="auto" w:fill="FFFFFF"/>
        </w:rPr>
      </w:pPr>
      <w:r>
        <w:rPr>
          <w:rFonts w:ascii="Segoe UI" w:hAnsi="Segoe UI" w:cs="Segoe UI"/>
          <w:color w:val="1E1F24"/>
          <w:shd w:val="clear" w:color="auto" w:fill="FFFFFF"/>
        </w:rPr>
        <w:t>铌酸锂（</w:t>
      </w:r>
      <w:r>
        <w:rPr>
          <w:rFonts w:ascii="Segoe UI" w:hAnsi="Segoe UI" w:cs="Segoe UI"/>
          <w:color w:val="1E1F24"/>
          <w:shd w:val="clear" w:color="auto" w:fill="FFFFFF"/>
        </w:rPr>
        <w:t>LiNbO</w:t>
      </w:r>
      <w:r w:rsidRPr="00935F38">
        <w:rPr>
          <w:rFonts w:ascii="Segoe UI" w:hAnsi="Segoe UI" w:cs="Segoe UI"/>
          <w:color w:val="1E1F24"/>
          <w:shd w:val="clear" w:color="auto" w:fill="FFFFFF"/>
          <w:vertAlign w:val="subscript"/>
        </w:rPr>
        <w:t>3</w:t>
      </w:r>
      <w:r>
        <w:rPr>
          <w:rFonts w:ascii="Segoe UI" w:hAnsi="Segoe UI" w:cs="Segoe UI"/>
          <w:color w:val="1E1F24"/>
          <w:shd w:val="clear" w:color="auto" w:fill="FFFFFF"/>
        </w:rPr>
        <w:t>）由于其各种优异的特性和稳定的化学性质与物理性质，在光子学领域有着极其广泛的应用。并且随着高质量的薄膜铌酸锂晶圆的制备技术日益成熟，基于薄膜铌酸锂（</w:t>
      </w:r>
      <w:r>
        <w:rPr>
          <w:rFonts w:ascii="Segoe UI" w:hAnsi="Segoe UI" w:cs="Segoe UI"/>
          <w:color w:val="1E1F24"/>
          <w:shd w:val="clear" w:color="auto" w:fill="FFFFFF"/>
        </w:rPr>
        <w:t>TFLN</w:t>
      </w:r>
      <w:r>
        <w:rPr>
          <w:rFonts w:ascii="Segoe UI" w:hAnsi="Segoe UI" w:cs="Segoe UI"/>
          <w:color w:val="1E1F24"/>
          <w:shd w:val="clear" w:color="auto" w:fill="FFFFFF"/>
        </w:rPr>
        <w:t>）的光电子器件的设计与制造也越来越多</w:t>
      </w:r>
      <w:r w:rsidRPr="00935F38">
        <w:rPr>
          <w:rFonts w:ascii="Segoe UI" w:hAnsi="Segoe UI" w:cs="Segoe UI"/>
          <w:color w:val="1E1F24"/>
          <w:shd w:val="clear" w:color="auto" w:fill="FFFFFF"/>
          <w:vertAlign w:val="superscript"/>
        </w:rPr>
        <w:t>[1-3]</w:t>
      </w:r>
      <w:r>
        <w:rPr>
          <w:rFonts w:ascii="Segoe UI" w:hAnsi="Segoe UI" w:cs="Segoe UI"/>
          <w:color w:val="1E1F24"/>
          <w:shd w:val="clear" w:color="auto" w:fill="FFFFFF"/>
        </w:rPr>
        <w:t>。其中，多模干涉（</w:t>
      </w:r>
      <w:r>
        <w:rPr>
          <w:rFonts w:ascii="Segoe UI" w:hAnsi="Segoe UI" w:cs="Segoe UI"/>
          <w:color w:val="1E1F24"/>
          <w:shd w:val="clear" w:color="auto" w:fill="FFFFFF"/>
        </w:rPr>
        <w:t>MMI</w:t>
      </w:r>
      <w:r>
        <w:rPr>
          <w:rFonts w:ascii="Segoe UI" w:hAnsi="Segoe UI" w:cs="Segoe UI"/>
          <w:color w:val="1E1F24"/>
          <w:shd w:val="clear" w:color="auto" w:fill="FFFFFF"/>
        </w:rPr>
        <w:t>）耦合器</w:t>
      </w:r>
      <w:r w:rsidRPr="00935F38">
        <w:rPr>
          <w:rFonts w:ascii="Segoe UI" w:hAnsi="Segoe UI" w:cs="Segoe UI"/>
          <w:color w:val="1E1F24"/>
          <w:shd w:val="clear" w:color="auto" w:fill="FFFFFF"/>
          <w:vertAlign w:val="superscript"/>
        </w:rPr>
        <w:t>[4]</w:t>
      </w:r>
      <w:r>
        <w:rPr>
          <w:rFonts w:ascii="Segoe UI" w:hAnsi="Segoe UI" w:cs="Segoe UI"/>
          <w:color w:val="1E1F24"/>
          <w:shd w:val="clear" w:color="auto" w:fill="FFFFFF"/>
        </w:rPr>
        <w:t>作为集成光学中最基本的无源器件之一，具有结构紧凑、插入损耗低、工艺容差好、制作工艺较为容易等特点，被广泛应用在基于马赫</w:t>
      </w:r>
      <w:r>
        <w:rPr>
          <w:rFonts w:ascii="Segoe UI" w:hAnsi="Segoe UI" w:cs="Segoe UI"/>
          <w:color w:val="1E1F24"/>
          <w:shd w:val="clear" w:color="auto" w:fill="FFFFFF"/>
        </w:rPr>
        <w:t>—</w:t>
      </w:r>
      <w:r>
        <w:rPr>
          <w:rFonts w:ascii="Segoe UI" w:hAnsi="Segoe UI" w:cs="Segoe UI"/>
          <w:color w:val="1E1F24"/>
          <w:shd w:val="clear" w:color="auto" w:fill="FFFFFF"/>
        </w:rPr>
        <w:t>曾德尔结构的电光调制器、光学相控阵、相干接收机等器件和系统上。此外，用作多路分支和混合的</w:t>
      </w:r>
      <w:r>
        <w:rPr>
          <w:rFonts w:ascii="Segoe UI" w:hAnsi="Segoe UI" w:cs="Segoe UI"/>
          <w:color w:val="1E1F24"/>
          <w:shd w:val="clear" w:color="auto" w:fill="FFFFFF"/>
        </w:rPr>
        <w:t>4×4 MMI</w:t>
      </w:r>
      <w:r>
        <w:rPr>
          <w:rFonts w:ascii="Segoe UI" w:hAnsi="Segoe UI" w:cs="Segoe UI"/>
          <w:color w:val="1E1F24"/>
          <w:shd w:val="clear" w:color="auto" w:fill="FFFFFF"/>
        </w:rPr>
        <w:t>也有非常良好的应用前景</w:t>
      </w:r>
      <w:r w:rsidRPr="00935F38">
        <w:rPr>
          <w:rFonts w:ascii="Segoe UI" w:hAnsi="Segoe UI" w:cs="Segoe UI"/>
          <w:color w:val="1E1F24"/>
          <w:shd w:val="clear" w:color="auto" w:fill="FFFFFF"/>
          <w:vertAlign w:val="superscript"/>
        </w:rPr>
        <w:t>[5-6]</w:t>
      </w:r>
      <w:r>
        <w:rPr>
          <w:rFonts w:ascii="Segoe UI" w:hAnsi="Segoe UI" w:cs="Segoe UI"/>
          <w:color w:val="1E1F24"/>
          <w:shd w:val="clear" w:color="auto" w:fill="FFFFFF"/>
        </w:rPr>
        <w:t>。文献</w:t>
      </w:r>
      <w:r>
        <w:rPr>
          <w:rFonts w:ascii="Segoe UI" w:hAnsi="Segoe UI" w:cs="Segoe UI"/>
          <w:color w:val="1E1F24"/>
          <w:shd w:val="clear" w:color="auto" w:fill="FFFFFF"/>
        </w:rPr>
        <w:t>[7]</w:t>
      </w:r>
      <w:r>
        <w:rPr>
          <w:rFonts w:ascii="Segoe UI" w:hAnsi="Segoe UI" w:cs="Segoe UI"/>
          <w:color w:val="1E1F24"/>
          <w:shd w:val="clear" w:color="auto" w:fill="FFFFFF"/>
        </w:rPr>
        <w:t>在</w:t>
      </w:r>
      <w:r>
        <w:rPr>
          <w:rFonts w:ascii="Segoe UI" w:hAnsi="Segoe UI" w:cs="Segoe UI"/>
          <w:color w:val="1E1F24"/>
          <w:shd w:val="clear" w:color="auto" w:fill="FFFFFF"/>
        </w:rPr>
        <w:t>Z-cut TFLN</w:t>
      </w:r>
      <w:r>
        <w:rPr>
          <w:rFonts w:ascii="Segoe UI" w:hAnsi="Segoe UI" w:cs="Segoe UI"/>
          <w:color w:val="1E1F24"/>
          <w:shd w:val="clear" w:color="auto" w:fill="FFFFFF"/>
        </w:rPr>
        <w:t>上利用铬作为掩膜制造了高性能的基于横磁（</w:t>
      </w:r>
      <w:r>
        <w:rPr>
          <w:rFonts w:ascii="Segoe UI" w:hAnsi="Segoe UI" w:cs="Segoe UI"/>
          <w:color w:val="1E1F24"/>
          <w:shd w:val="clear" w:color="auto" w:fill="FFFFFF"/>
        </w:rPr>
        <w:t>TM</w:t>
      </w:r>
      <w:r>
        <w:rPr>
          <w:rFonts w:ascii="Segoe UI" w:hAnsi="Segoe UI" w:cs="Segoe UI"/>
          <w:color w:val="1E1F24"/>
          <w:shd w:val="clear" w:color="auto" w:fill="FFFFFF"/>
        </w:rPr>
        <w:t>）模式的</w:t>
      </w:r>
      <w:r>
        <w:rPr>
          <w:rFonts w:ascii="Segoe UI" w:hAnsi="Segoe UI" w:cs="Segoe UI"/>
          <w:color w:val="1E1F24"/>
          <w:shd w:val="clear" w:color="auto" w:fill="FFFFFF"/>
        </w:rPr>
        <w:t>1×2 MMI</w:t>
      </w:r>
      <w:r>
        <w:rPr>
          <w:rFonts w:ascii="Segoe UI" w:hAnsi="Segoe UI" w:cs="Segoe UI"/>
          <w:color w:val="1E1F24"/>
          <w:shd w:val="clear" w:color="auto" w:fill="FFFFFF"/>
        </w:rPr>
        <w:t>耦合器和</w:t>
      </w:r>
      <w:r>
        <w:rPr>
          <w:rFonts w:ascii="Segoe UI" w:hAnsi="Segoe UI" w:cs="Segoe UI"/>
          <w:color w:val="1E1F24"/>
          <w:shd w:val="clear" w:color="auto" w:fill="FFFFFF"/>
        </w:rPr>
        <w:t>4×4 MMI</w:t>
      </w:r>
      <w:r>
        <w:rPr>
          <w:rFonts w:ascii="Segoe UI" w:hAnsi="Segoe UI" w:cs="Segoe UI"/>
          <w:color w:val="1E1F24"/>
          <w:shd w:val="clear" w:color="auto" w:fill="FFFFFF"/>
        </w:rPr>
        <w:t>耦合器，其中</w:t>
      </w:r>
      <w:r>
        <w:rPr>
          <w:rFonts w:ascii="Segoe UI" w:hAnsi="Segoe UI" w:cs="Segoe UI"/>
          <w:color w:val="1E1F24"/>
          <w:shd w:val="clear" w:color="auto" w:fill="FFFFFF"/>
        </w:rPr>
        <w:t>4×4 MMI</w:t>
      </w:r>
      <w:r>
        <w:rPr>
          <w:rFonts w:ascii="Segoe UI" w:hAnsi="Segoe UI" w:cs="Segoe UI"/>
          <w:color w:val="1E1F24"/>
          <w:shd w:val="clear" w:color="auto" w:fill="FFFFFF"/>
        </w:rPr>
        <w:t>耦合器的仿真得到的插入损耗约</w:t>
      </w:r>
      <w:r>
        <w:rPr>
          <w:rFonts w:ascii="Segoe UI" w:hAnsi="Segoe UI" w:cs="Segoe UI"/>
          <w:color w:val="1E1F24"/>
          <w:shd w:val="clear" w:color="auto" w:fill="FFFFFF"/>
        </w:rPr>
        <w:t>0.297 dB</w:t>
      </w:r>
      <w:r>
        <w:rPr>
          <w:rFonts w:ascii="Segoe UI" w:hAnsi="Segoe UI" w:cs="Segoe UI"/>
          <w:color w:val="1E1F24"/>
          <w:shd w:val="clear" w:color="auto" w:fill="FFFFFF"/>
        </w:rPr>
        <w:t>，所制造得到的插入损耗为</w:t>
      </w:r>
      <w:r>
        <w:rPr>
          <w:rFonts w:ascii="Segoe UI" w:hAnsi="Segoe UI" w:cs="Segoe UI"/>
          <w:color w:val="1E1F24"/>
          <w:shd w:val="clear" w:color="auto" w:fill="FFFFFF"/>
        </w:rPr>
        <w:t>0.63 dB</w:t>
      </w:r>
      <w:r>
        <w:rPr>
          <w:rFonts w:ascii="Segoe UI" w:hAnsi="Segoe UI" w:cs="Segoe UI"/>
          <w:color w:val="1E1F24"/>
          <w:shd w:val="clear" w:color="auto" w:fill="FFFFFF"/>
        </w:rPr>
        <w:t>；文献</w:t>
      </w:r>
      <w:r>
        <w:rPr>
          <w:rFonts w:ascii="Segoe UI" w:hAnsi="Segoe UI" w:cs="Segoe UI"/>
          <w:color w:val="1E1F24"/>
          <w:shd w:val="clear" w:color="auto" w:fill="FFFFFF"/>
        </w:rPr>
        <w:t>[8]</w:t>
      </w:r>
      <w:r>
        <w:rPr>
          <w:rFonts w:ascii="Segoe UI" w:hAnsi="Segoe UI" w:cs="Segoe UI"/>
          <w:color w:val="1E1F24"/>
          <w:shd w:val="clear" w:color="auto" w:fill="FFFFFF"/>
        </w:rPr>
        <w:t>为实现</w:t>
      </w:r>
      <w:r>
        <w:rPr>
          <w:rFonts w:ascii="Segoe UI" w:hAnsi="Segoe UI" w:cs="Segoe UI"/>
          <w:color w:val="1E1F24"/>
          <w:shd w:val="clear" w:color="auto" w:fill="FFFFFF"/>
        </w:rPr>
        <w:t>C</w:t>
      </w:r>
      <w:r>
        <w:rPr>
          <w:rFonts w:ascii="Segoe UI" w:hAnsi="Segoe UI" w:cs="Segoe UI"/>
          <w:color w:val="1E1F24"/>
          <w:shd w:val="clear" w:color="auto" w:fill="FFFFFF"/>
        </w:rPr>
        <w:t>波段光学</w:t>
      </w:r>
      <w:r>
        <w:rPr>
          <w:rFonts w:ascii="Segoe UI" w:hAnsi="Segoe UI" w:cs="Segoe UI"/>
          <w:color w:val="1E1F24"/>
          <w:shd w:val="clear" w:color="auto" w:fill="FFFFFF"/>
        </w:rPr>
        <w:t>90</w:t>
      </w:r>
      <w:r>
        <w:rPr>
          <w:rFonts w:ascii="Segoe UI" w:hAnsi="Segoe UI" w:cs="Segoe UI"/>
          <w:color w:val="1E1F24"/>
          <w:shd w:val="clear" w:color="auto" w:fill="FFFFFF"/>
        </w:rPr>
        <w:t>度均匀混合所采用的</w:t>
      </w:r>
      <w:r>
        <w:rPr>
          <w:rFonts w:ascii="Segoe UI" w:hAnsi="Segoe UI" w:cs="Segoe UI"/>
          <w:color w:val="1E1F24"/>
          <w:shd w:val="clear" w:color="auto" w:fill="FFFFFF"/>
        </w:rPr>
        <w:t>4×4 MMI</w:t>
      </w:r>
      <w:r>
        <w:rPr>
          <w:rFonts w:ascii="Segoe UI" w:hAnsi="Segoe UI" w:cs="Segoe UI"/>
          <w:color w:val="1E1F24"/>
          <w:shd w:val="clear" w:color="auto" w:fill="FFFFFF"/>
        </w:rPr>
        <w:t>耦合器的插入损耗为</w:t>
      </w:r>
      <w:r>
        <w:rPr>
          <w:rFonts w:ascii="Segoe UI" w:hAnsi="Segoe UI" w:cs="Segoe UI"/>
          <w:color w:val="1E1F24"/>
          <w:shd w:val="clear" w:color="auto" w:fill="FFFFFF"/>
        </w:rPr>
        <w:t>0.37 dB</w:t>
      </w:r>
      <w:r>
        <w:rPr>
          <w:rFonts w:ascii="Segoe UI" w:hAnsi="Segoe UI" w:cs="Segoe UI"/>
          <w:color w:val="1E1F24"/>
          <w:shd w:val="clear" w:color="auto" w:fill="FFFFFF"/>
        </w:rPr>
        <w:t>。虽然上述文献中基于</w:t>
      </w:r>
      <w:r>
        <w:rPr>
          <w:rFonts w:ascii="Segoe UI" w:hAnsi="Segoe UI" w:cs="Segoe UI"/>
          <w:color w:val="1E1F24"/>
          <w:shd w:val="clear" w:color="auto" w:fill="FFFFFF"/>
        </w:rPr>
        <w:t>LiNbO</w:t>
      </w:r>
      <w:r w:rsidRPr="00935F38">
        <w:rPr>
          <w:rFonts w:ascii="Segoe UI" w:hAnsi="Segoe UI" w:cs="Segoe UI"/>
          <w:color w:val="1E1F24"/>
          <w:shd w:val="clear" w:color="auto" w:fill="FFFFFF"/>
          <w:vertAlign w:val="subscript"/>
        </w:rPr>
        <w:t>3</w:t>
      </w:r>
      <w:r>
        <w:rPr>
          <w:rFonts w:ascii="Segoe UI" w:hAnsi="Segoe UI" w:cs="Segoe UI"/>
          <w:color w:val="1E1F24"/>
          <w:shd w:val="clear" w:color="auto" w:fill="FFFFFF"/>
        </w:rPr>
        <w:t>平台所设计制造的器件都有着较好的性能，但仍然存在一定的缺点，如工艺复杂</w:t>
      </w:r>
      <w:r w:rsidRPr="00935F38">
        <w:rPr>
          <w:rFonts w:ascii="Segoe UI" w:hAnsi="Segoe UI" w:cs="Segoe UI"/>
          <w:color w:val="1E1F24"/>
          <w:shd w:val="clear" w:color="auto" w:fill="FFFFFF"/>
          <w:vertAlign w:val="superscript"/>
        </w:rPr>
        <w:t>[9]</w:t>
      </w:r>
      <w:r>
        <w:rPr>
          <w:rFonts w:ascii="Segoe UI" w:hAnsi="Segoe UI" w:cs="Segoe UI"/>
          <w:color w:val="1E1F24"/>
          <w:shd w:val="clear" w:color="auto" w:fill="FFFFFF"/>
        </w:rPr>
        <w:t>、无法兼顾紧凑尺寸</w:t>
      </w:r>
      <w:r w:rsidRPr="00935F38">
        <w:rPr>
          <w:rFonts w:ascii="Segoe UI" w:hAnsi="Segoe UI" w:cs="Segoe UI"/>
          <w:color w:val="1E1F24"/>
          <w:shd w:val="clear" w:color="auto" w:fill="FFFFFF"/>
          <w:vertAlign w:val="superscript"/>
        </w:rPr>
        <w:t>[10]</w:t>
      </w:r>
      <w:r>
        <w:rPr>
          <w:rFonts w:ascii="Segoe UI" w:hAnsi="Segoe UI" w:cs="Segoe UI"/>
          <w:color w:val="1E1F24"/>
          <w:shd w:val="clear" w:color="auto" w:fill="FFFFFF"/>
        </w:rPr>
        <w:t>和低损耗</w:t>
      </w:r>
      <w:r w:rsidRPr="00935F38">
        <w:rPr>
          <w:rFonts w:ascii="Segoe UI" w:hAnsi="Segoe UI" w:cs="Segoe UI"/>
          <w:color w:val="1E1F24"/>
          <w:shd w:val="clear" w:color="auto" w:fill="FFFFFF"/>
          <w:vertAlign w:val="superscript"/>
        </w:rPr>
        <w:t>[11]</w:t>
      </w:r>
      <w:r>
        <w:rPr>
          <w:rFonts w:ascii="Segoe UI" w:hAnsi="Segoe UI" w:cs="Segoe UI"/>
          <w:color w:val="1E1F24"/>
          <w:shd w:val="clear" w:color="auto" w:fill="FFFFFF"/>
        </w:rPr>
        <w:t>等问题。因此，本文</w:t>
      </w:r>
      <w:r>
        <w:rPr>
          <w:rFonts w:ascii="Segoe UI" w:hAnsi="Segoe UI" w:cs="Segoe UI" w:hint="eastAsia"/>
          <w:color w:val="1E1F24"/>
          <w:shd w:val="clear" w:color="auto" w:fill="FFFFFF"/>
        </w:rPr>
        <w:t>采</w:t>
      </w:r>
      <w:r>
        <w:rPr>
          <w:rFonts w:ascii="Segoe UI" w:hAnsi="Segoe UI" w:cs="Segoe UI"/>
          <w:color w:val="1E1F24"/>
          <w:shd w:val="clear" w:color="auto" w:fill="FFFFFF"/>
        </w:rPr>
        <w:t>用三维时域有限差分法（</w:t>
      </w:r>
      <w:r>
        <w:rPr>
          <w:rFonts w:ascii="Segoe UI" w:hAnsi="Segoe UI" w:cs="Segoe UI"/>
          <w:color w:val="1E1F24"/>
          <w:shd w:val="clear" w:color="auto" w:fill="FFFFFF"/>
        </w:rPr>
        <w:t>FDTD</w:t>
      </w:r>
      <w:r>
        <w:rPr>
          <w:rFonts w:ascii="Segoe UI" w:hAnsi="Segoe UI" w:cs="Segoe UI"/>
          <w:color w:val="1E1F24"/>
          <w:shd w:val="clear" w:color="auto" w:fill="FFFFFF"/>
        </w:rPr>
        <w:t>）仿真关键参数对</w:t>
      </w:r>
      <w:r>
        <w:rPr>
          <w:rFonts w:ascii="Segoe UI" w:hAnsi="Segoe UI" w:cs="Segoe UI"/>
          <w:color w:val="1E1F24"/>
          <w:shd w:val="clear" w:color="auto" w:fill="FFFFFF"/>
        </w:rPr>
        <w:t>MMI</w:t>
      </w:r>
      <w:r>
        <w:rPr>
          <w:rFonts w:ascii="Segoe UI" w:hAnsi="Segoe UI" w:cs="Segoe UI"/>
          <w:color w:val="1E1F24"/>
          <w:shd w:val="clear" w:color="auto" w:fill="FFFFFF"/>
        </w:rPr>
        <w:t>性能的影响，并优化</w:t>
      </w:r>
      <w:r>
        <w:rPr>
          <w:rFonts w:ascii="Segoe UI" w:hAnsi="Segoe UI" w:cs="Segoe UI"/>
          <w:color w:val="1E1F24"/>
          <w:shd w:val="clear" w:color="auto" w:fill="FFFFFF"/>
        </w:rPr>
        <w:t>TFLN</w:t>
      </w:r>
      <w:r>
        <w:rPr>
          <w:rFonts w:ascii="Segoe UI" w:hAnsi="Segoe UI" w:cs="Segoe UI"/>
          <w:color w:val="1E1F24"/>
          <w:shd w:val="clear" w:color="auto" w:fill="FFFFFF"/>
        </w:rPr>
        <w:t>的刻蚀工艺，设计和制造一种基于</w:t>
      </w:r>
      <w:r>
        <w:rPr>
          <w:rFonts w:ascii="Segoe UI" w:hAnsi="Segoe UI" w:cs="Segoe UI"/>
          <w:color w:val="1E1F24"/>
          <w:shd w:val="clear" w:color="auto" w:fill="FFFFFF"/>
        </w:rPr>
        <w:t>X-cut TFLN</w:t>
      </w:r>
      <w:r>
        <w:rPr>
          <w:rFonts w:ascii="Segoe UI" w:hAnsi="Segoe UI" w:cs="Segoe UI"/>
          <w:color w:val="1E1F24"/>
          <w:shd w:val="clear" w:color="auto" w:fill="FFFFFF"/>
        </w:rPr>
        <w:t>的</w:t>
      </w:r>
      <w:r>
        <w:rPr>
          <w:rFonts w:ascii="Segoe UI" w:hAnsi="Segoe UI" w:cs="Segoe UI"/>
          <w:color w:val="1E1F24"/>
          <w:shd w:val="clear" w:color="auto" w:fill="FFFFFF"/>
        </w:rPr>
        <w:t>4×4 MMI</w:t>
      </w:r>
      <w:r>
        <w:rPr>
          <w:rFonts w:ascii="Segoe UI" w:hAnsi="Segoe UI" w:cs="Segoe UI"/>
          <w:color w:val="1E1F24"/>
          <w:shd w:val="clear" w:color="auto" w:fill="FFFFFF"/>
        </w:rPr>
        <w:t>耦合器。</w:t>
      </w:r>
    </w:p>
    <w:p w14:paraId="5F1E78C6" w14:textId="77777777" w:rsidR="00935F38" w:rsidRPr="00F05C91" w:rsidRDefault="00935F38" w:rsidP="000B1FF1">
      <w:pPr>
        <w:rPr>
          <w:rFonts w:ascii="Times New Roman" w:eastAsia="宋体" w:hAnsi="Times New Roman"/>
          <w:szCs w:val="21"/>
        </w:rPr>
      </w:pPr>
    </w:p>
    <w:p w14:paraId="57806E5D" w14:textId="7F7D2F7E" w:rsidR="008F329A" w:rsidRPr="00D87119" w:rsidRDefault="00B34C90" w:rsidP="008F329A">
      <w:pPr>
        <w:jc w:val="left"/>
        <w:rPr>
          <w:rFonts w:ascii="Times New Roman" w:eastAsia="宋体" w:hAnsi="Times New Roman"/>
          <w:b/>
          <w:sz w:val="24"/>
          <w:szCs w:val="24"/>
        </w:rPr>
      </w:pPr>
      <w:r>
        <w:rPr>
          <w:rFonts w:ascii="Times New Roman" w:eastAsia="宋体" w:hAnsi="Times New Roman"/>
          <w:b/>
          <w:sz w:val="24"/>
          <w:szCs w:val="24"/>
        </w:rPr>
        <w:t>1</w:t>
      </w:r>
      <w:r w:rsidR="008F329A" w:rsidRPr="00D87119">
        <w:rPr>
          <w:rFonts w:ascii="Times New Roman" w:eastAsia="宋体" w:hAnsi="Times New Roman"/>
          <w:b/>
          <w:sz w:val="24"/>
          <w:szCs w:val="24"/>
        </w:rPr>
        <w:t xml:space="preserve"> </w:t>
      </w:r>
      <w:r w:rsidR="007A16C7" w:rsidRPr="007A16C7">
        <w:rPr>
          <w:rFonts w:ascii="Times New Roman" w:eastAsia="宋体" w:hAnsi="Times New Roman" w:hint="eastAsia"/>
          <w:b/>
          <w:sz w:val="24"/>
          <w:szCs w:val="24"/>
        </w:rPr>
        <w:t>4</w:t>
      </w:r>
      <w:r w:rsidR="007A16C7" w:rsidRPr="007A16C7">
        <w:rPr>
          <w:rFonts w:ascii="Times New Roman" w:eastAsia="宋体" w:hAnsi="Times New Roman"/>
          <w:b/>
          <w:sz w:val="24"/>
          <w:szCs w:val="24"/>
        </w:rPr>
        <w:t>×4</w:t>
      </w:r>
      <w:r w:rsidR="000C126C">
        <w:rPr>
          <w:rFonts w:ascii="Times New Roman" w:eastAsia="宋体" w:hAnsi="Times New Roman"/>
          <w:b/>
          <w:sz w:val="24"/>
          <w:szCs w:val="24"/>
        </w:rPr>
        <w:t xml:space="preserve"> </w:t>
      </w:r>
      <w:r w:rsidR="007A16C7" w:rsidRPr="007A16C7">
        <w:rPr>
          <w:rFonts w:ascii="Times New Roman" w:eastAsia="宋体" w:hAnsi="Times New Roman"/>
          <w:b/>
          <w:sz w:val="24"/>
          <w:szCs w:val="24"/>
        </w:rPr>
        <w:t>MMI</w:t>
      </w:r>
      <w:r w:rsidR="007A16C7" w:rsidRPr="007A16C7">
        <w:rPr>
          <w:rFonts w:ascii="Times New Roman" w:eastAsia="宋体" w:hAnsi="Times New Roman" w:hint="eastAsia"/>
          <w:b/>
          <w:sz w:val="24"/>
          <w:szCs w:val="24"/>
        </w:rPr>
        <w:t>耦合器设计及优化</w:t>
      </w:r>
    </w:p>
    <w:p w14:paraId="75B1A1A4" w14:textId="51B532BA" w:rsidR="000C126C" w:rsidRDefault="000C126C" w:rsidP="009C0D9F">
      <w:pPr>
        <w:ind w:firstLineChars="200" w:firstLine="420"/>
        <w:rPr>
          <w:rFonts w:ascii="Times New Roman" w:eastAsia="宋体" w:hAnsi="Times New Roman"/>
          <w:kern w:val="0"/>
          <w:szCs w:val="21"/>
        </w:rPr>
      </w:pPr>
      <w:r w:rsidRPr="000C126C">
        <w:rPr>
          <w:rFonts w:ascii="Times New Roman" w:eastAsia="宋体" w:hAnsi="Times New Roman" w:hint="eastAsia"/>
          <w:kern w:val="0"/>
          <w:szCs w:val="21"/>
        </w:rPr>
        <w:t>本文基于</w:t>
      </w:r>
      <w:r w:rsidRPr="000C126C">
        <w:rPr>
          <w:rFonts w:ascii="Times New Roman" w:eastAsia="宋体" w:hAnsi="Times New Roman"/>
          <w:kern w:val="0"/>
          <w:szCs w:val="21"/>
        </w:rPr>
        <w:t>4</w:t>
      </w:r>
      <w:r w:rsidRPr="000C126C">
        <w:rPr>
          <w:rFonts w:ascii="Times New Roman" w:eastAsia="宋体" w:hAnsi="Times New Roman"/>
          <w:kern w:val="0"/>
          <w:szCs w:val="21"/>
        </w:rPr>
        <w:t>英寸</w:t>
      </w:r>
      <w:r w:rsidRPr="000C126C">
        <w:rPr>
          <w:rFonts w:ascii="Times New Roman" w:eastAsia="宋体" w:hAnsi="Times New Roman"/>
          <w:kern w:val="0"/>
          <w:szCs w:val="21"/>
        </w:rPr>
        <w:t>X-cut TFLN</w:t>
      </w:r>
      <w:r w:rsidRPr="000C126C">
        <w:rPr>
          <w:rFonts w:ascii="Times New Roman" w:eastAsia="宋体" w:hAnsi="Times New Roman"/>
          <w:kern w:val="0"/>
          <w:szCs w:val="21"/>
        </w:rPr>
        <w:t>进行设计，其中</w:t>
      </w:r>
      <w:r w:rsidRPr="000C126C">
        <w:rPr>
          <w:rFonts w:ascii="Times New Roman" w:eastAsia="宋体" w:hAnsi="Times New Roman"/>
          <w:kern w:val="0"/>
          <w:szCs w:val="21"/>
        </w:rPr>
        <w:t>LN</w:t>
      </w:r>
      <w:r w:rsidRPr="000C126C">
        <w:rPr>
          <w:rFonts w:ascii="Times New Roman" w:eastAsia="宋体" w:hAnsi="Times New Roman"/>
          <w:kern w:val="0"/>
          <w:szCs w:val="21"/>
        </w:rPr>
        <w:t>薄膜层厚度为</w:t>
      </w:r>
      <w:r w:rsidRPr="000C126C">
        <w:rPr>
          <w:rFonts w:ascii="Times New Roman" w:eastAsia="宋体" w:hAnsi="Times New Roman"/>
          <w:kern w:val="0"/>
          <w:szCs w:val="21"/>
        </w:rPr>
        <w:t>H=600 nm</w:t>
      </w:r>
      <w:r w:rsidRPr="000C126C">
        <w:rPr>
          <w:rFonts w:ascii="Times New Roman" w:eastAsia="宋体" w:hAnsi="Times New Roman"/>
          <w:kern w:val="0"/>
          <w:szCs w:val="21"/>
        </w:rPr>
        <w:t>，氧化硅层和硅衬底的厚度分别为</w:t>
      </w:r>
      <w:r w:rsidRPr="000C126C">
        <w:rPr>
          <w:rFonts w:ascii="Times New Roman" w:eastAsia="宋体" w:hAnsi="Times New Roman"/>
          <w:kern w:val="0"/>
          <w:szCs w:val="21"/>
        </w:rPr>
        <w:t>4.7 μm</w:t>
      </w:r>
      <w:r w:rsidRPr="000C126C">
        <w:rPr>
          <w:rFonts w:ascii="Times New Roman" w:eastAsia="宋体" w:hAnsi="Times New Roman"/>
          <w:kern w:val="0"/>
          <w:szCs w:val="21"/>
        </w:rPr>
        <w:t>和</w:t>
      </w:r>
      <w:r w:rsidRPr="000C126C">
        <w:rPr>
          <w:rFonts w:ascii="Times New Roman" w:eastAsia="宋体" w:hAnsi="Times New Roman"/>
          <w:kern w:val="0"/>
          <w:szCs w:val="21"/>
        </w:rPr>
        <w:t>5.3 mm</w:t>
      </w:r>
      <w:r w:rsidRPr="000C126C">
        <w:rPr>
          <w:rFonts w:ascii="Times New Roman" w:eastAsia="宋体" w:hAnsi="Times New Roman"/>
          <w:kern w:val="0"/>
          <w:szCs w:val="21"/>
        </w:rPr>
        <w:t>。利用这些参数，</w:t>
      </w:r>
      <w:r w:rsidR="00687291">
        <w:rPr>
          <w:rFonts w:ascii="Times New Roman" w:eastAsia="宋体" w:hAnsi="Times New Roman" w:hint="eastAsia"/>
          <w:kern w:val="0"/>
          <w:szCs w:val="21"/>
        </w:rPr>
        <w:t>本文</w:t>
      </w:r>
      <w:r w:rsidRPr="000C126C">
        <w:rPr>
          <w:rFonts w:ascii="Times New Roman" w:eastAsia="宋体" w:hAnsi="Times New Roman"/>
          <w:kern w:val="0"/>
          <w:szCs w:val="21"/>
        </w:rPr>
        <w:t>成功制造了如图</w:t>
      </w:r>
      <w:r w:rsidRPr="000C126C">
        <w:rPr>
          <w:rFonts w:ascii="Times New Roman" w:eastAsia="宋体" w:hAnsi="Times New Roman"/>
          <w:kern w:val="0"/>
          <w:szCs w:val="21"/>
        </w:rPr>
        <w:t>1</w:t>
      </w:r>
      <w:r w:rsidRPr="000C126C">
        <w:rPr>
          <w:rFonts w:ascii="Times New Roman" w:eastAsia="宋体" w:hAnsi="Times New Roman"/>
          <w:kern w:val="0"/>
          <w:szCs w:val="21"/>
        </w:rPr>
        <w:t>所示的</w:t>
      </w:r>
      <w:r w:rsidRPr="000C126C">
        <w:rPr>
          <w:rFonts w:ascii="Times New Roman" w:eastAsia="宋体" w:hAnsi="Times New Roman"/>
          <w:kern w:val="0"/>
          <w:szCs w:val="21"/>
        </w:rPr>
        <w:t xml:space="preserve">4×4 </w:t>
      </w:r>
      <w:r w:rsidRPr="000C126C">
        <w:rPr>
          <w:rFonts w:ascii="Times New Roman" w:eastAsia="宋体" w:hAnsi="Times New Roman"/>
          <w:kern w:val="0"/>
          <w:szCs w:val="21"/>
        </w:rPr>
        <w:lastRenderedPageBreak/>
        <w:t>MMI</w:t>
      </w:r>
      <w:r w:rsidRPr="000C126C">
        <w:rPr>
          <w:rFonts w:ascii="Times New Roman" w:eastAsia="宋体" w:hAnsi="Times New Roman"/>
          <w:kern w:val="0"/>
          <w:szCs w:val="21"/>
        </w:rPr>
        <w:t>耦合器。该耦合器由</w:t>
      </w:r>
      <w:r w:rsidRPr="000C126C">
        <w:rPr>
          <w:rFonts w:ascii="Times New Roman" w:eastAsia="宋体" w:hAnsi="Times New Roman"/>
          <w:kern w:val="0"/>
          <w:szCs w:val="21"/>
        </w:rPr>
        <w:t>4</w:t>
      </w:r>
      <w:r w:rsidRPr="000C126C">
        <w:rPr>
          <w:rFonts w:ascii="Times New Roman" w:eastAsia="宋体" w:hAnsi="Times New Roman"/>
          <w:kern w:val="0"/>
          <w:szCs w:val="21"/>
        </w:rPr>
        <w:t>个锥形输入波导、</w:t>
      </w:r>
      <w:r w:rsidRPr="000C126C">
        <w:rPr>
          <w:rFonts w:ascii="Times New Roman" w:eastAsia="宋体" w:hAnsi="Times New Roman"/>
          <w:kern w:val="0"/>
          <w:szCs w:val="21"/>
        </w:rPr>
        <w:t>MMI</w:t>
      </w:r>
      <w:r w:rsidRPr="000C126C">
        <w:rPr>
          <w:rFonts w:ascii="Times New Roman" w:eastAsia="宋体" w:hAnsi="Times New Roman"/>
          <w:kern w:val="0"/>
          <w:szCs w:val="21"/>
        </w:rPr>
        <w:t>干涉区域和</w:t>
      </w:r>
      <w:r w:rsidRPr="000C126C">
        <w:rPr>
          <w:rFonts w:ascii="Times New Roman" w:eastAsia="宋体" w:hAnsi="Times New Roman"/>
          <w:kern w:val="0"/>
          <w:szCs w:val="21"/>
        </w:rPr>
        <w:t>4</w:t>
      </w:r>
      <w:r w:rsidRPr="000C126C">
        <w:rPr>
          <w:rFonts w:ascii="Times New Roman" w:eastAsia="宋体" w:hAnsi="Times New Roman"/>
          <w:kern w:val="0"/>
          <w:szCs w:val="21"/>
        </w:rPr>
        <w:t>个锥形输出波导构成。更宽的多模波导能够激发更多的模式，进而产生更加清晰的自成像点和更低的插入损耗。随着</w:t>
      </w:r>
      <w:r w:rsidRPr="000C126C">
        <w:rPr>
          <w:rFonts w:ascii="Times New Roman" w:eastAsia="宋体" w:hAnsi="Times New Roman"/>
          <w:kern w:val="0"/>
          <w:szCs w:val="21"/>
        </w:rPr>
        <w:t>MMI</w:t>
      </w:r>
      <w:r w:rsidRPr="000C126C">
        <w:rPr>
          <w:rFonts w:ascii="Times New Roman" w:eastAsia="宋体" w:hAnsi="Times New Roman"/>
          <w:kern w:val="0"/>
          <w:szCs w:val="21"/>
        </w:rPr>
        <w:t>干涉区域波导宽度的增加，对应的多模波导长度（</w:t>
      </w:r>
      <w:r w:rsidRPr="000C126C">
        <w:rPr>
          <w:rFonts w:ascii="Times New Roman" w:eastAsia="宋体" w:hAnsi="Times New Roman"/>
          <w:i/>
          <w:kern w:val="0"/>
          <w:szCs w:val="21"/>
        </w:rPr>
        <w:t>L</w:t>
      </w:r>
      <w:r w:rsidRPr="000C126C">
        <w:rPr>
          <w:rFonts w:ascii="Times New Roman" w:eastAsia="宋体" w:hAnsi="Times New Roman"/>
          <w:kern w:val="0"/>
          <w:szCs w:val="21"/>
          <w:vertAlign w:val="subscript"/>
        </w:rPr>
        <w:t>MMI</w:t>
      </w:r>
      <w:r w:rsidRPr="000C126C">
        <w:rPr>
          <w:rFonts w:ascii="Times New Roman" w:eastAsia="宋体" w:hAnsi="Times New Roman"/>
          <w:kern w:val="0"/>
          <w:szCs w:val="21"/>
        </w:rPr>
        <w:t>）也会增长。为了平衡器件尺寸和插入损耗，本文中固定多模波导宽度</w:t>
      </w:r>
      <w:r w:rsidRPr="000C126C">
        <w:rPr>
          <w:rFonts w:ascii="Times New Roman" w:eastAsia="宋体" w:hAnsi="Times New Roman"/>
          <w:i/>
          <w:kern w:val="0"/>
          <w:szCs w:val="21"/>
        </w:rPr>
        <w:t>W</w:t>
      </w:r>
      <w:r w:rsidRPr="000C126C">
        <w:rPr>
          <w:rFonts w:ascii="Times New Roman" w:eastAsia="宋体" w:hAnsi="Times New Roman"/>
          <w:kern w:val="0"/>
          <w:szCs w:val="21"/>
          <w:vertAlign w:val="subscript"/>
        </w:rPr>
        <w:t>MMI</w:t>
      </w:r>
      <w:r w:rsidRPr="000C126C">
        <w:rPr>
          <w:rFonts w:ascii="Times New Roman" w:eastAsia="宋体" w:hAnsi="Times New Roman"/>
          <w:kern w:val="0"/>
          <w:szCs w:val="21"/>
        </w:rPr>
        <w:t>为</w:t>
      </w:r>
      <w:r w:rsidRPr="000C126C">
        <w:rPr>
          <w:rFonts w:ascii="Times New Roman" w:eastAsia="宋体" w:hAnsi="Times New Roman"/>
          <w:kern w:val="0"/>
          <w:szCs w:val="21"/>
        </w:rPr>
        <w:t>16 μm</w:t>
      </w:r>
      <w:r w:rsidRPr="000C126C">
        <w:rPr>
          <w:rFonts w:ascii="Times New Roman" w:eastAsia="宋体" w:hAnsi="Times New Roman"/>
          <w:kern w:val="0"/>
          <w:szCs w:val="21"/>
        </w:rPr>
        <w:t>，同时</w:t>
      </w:r>
      <w:r w:rsidRPr="000C126C">
        <w:rPr>
          <w:rFonts w:ascii="Times New Roman" w:eastAsia="宋体" w:hAnsi="Times New Roman"/>
          <w:kern w:val="0"/>
          <w:szCs w:val="21"/>
        </w:rPr>
        <w:t>8</w:t>
      </w:r>
      <w:r w:rsidRPr="000C126C">
        <w:rPr>
          <w:rFonts w:ascii="Times New Roman" w:eastAsia="宋体" w:hAnsi="Times New Roman"/>
          <w:kern w:val="0"/>
          <w:szCs w:val="21"/>
        </w:rPr>
        <w:t>个锥形波导的</w:t>
      </w:r>
      <w:r w:rsidRPr="000C126C">
        <w:rPr>
          <w:rFonts w:ascii="Times New Roman" w:eastAsia="宋体" w:hAnsi="Times New Roman" w:hint="eastAsia"/>
          <w:kern w:val="0"/>
          <w:szCs w:val="21"/>
        </w:rPr>
        <w:t>总长度均为</w:t>
      </w:r>
      <w:r w:rsidRPr="000C126C">
        <w:rPr>
          <w:rFonts w:ascii="Times New Roman" w:eastAsia="宋体" w:hAnsi="Times New Roman"/>
          <w:i/>
          <w:kern w:val="0"/>
          <w:szCs w:val="21"/>
        </w:rPr>
        <w:t>L</w:t>
      </w:r>
      <w:r w:rsidRPr="000C126C">
        <w:rPr>
          <w:rFonts w:ascii="Times New Roman" w:eastAsia="宋体" w:hAnsi="Times New Roman"/>
          <w:kern w:val="0"/>
          <w:szCs w:val="21"/>
          <w:vertAlign w:val="subscript"/>
        </w:rPr>
        <w:t>taper</w:t>
      </w:r>
      <w:r w:rsidRPr="000C126C">
        <w:rPr>
          <w:rFonts w:ascii="Times New Roman" w:eastAsia="宋体" w:hAnsi="Times New Roman"/>
          <w:kern w:val="0"/>
          <w:szCs w:val="21"/>
        </w:rPr>
        <w:t>=20 μm</w:t>
      </w:r>
      <w:r w:rsidR="0021201C">
        <w:rPr>
          <w:rFonts w:ascii="Times New Roman" w:eastAsia="宋体" w:hAnsi="Times New Roman" w:hint="eastAsia"/>
          <w:kern w:val="0"/>
          <w:szCs w:val="21"/>
        </w:rPr>
        <w:t>，</w:t>
      </w:r>
      <w:r w:rsidR="00E75B1D">
        <w:rPr>
          <w:rFonts w:ascii="Times New Roman" w:eastAsia="宋体" w:hAnsi="Times New Roman" w:hint="eastAsia"/>
          <w:kern w:val="0"/>
          <w:szCs w:val="21"/>
        </w:rPr>
        <w:t>相邻两根输入</w:t>
      </w:r>
      <w:r w:rsidR="00E75B1D">
        <w:rPr>
          <w:rFonts w:ascii="Times New Roman" w:eastAsia="宋体" w:hAnsi="Times New Roman" w:hint="eastAsia"/>
          <w:kern w:val="0"/>
          <w:szCs w:val="21"/>
        </w:rPr>
        <w:t>/</w:t>
      </w:r>
      <w:r w:rsidR="00E75B1D">
        <w:rPr>
          <w:rFonts w:ascii="Times New Roman" w:eastAsia="宋体" w:hAnsi="Times New Roman" w:hint="eastAsia"/>
          <w:kern w:val="0"/>
          <w:szCs w:val="21"/>
        </w:rPr>
        <w:t>输出波导之间的距离</w:t>
      </w:r>
      <w:r w:rsidR="005E5F63" w:rsidRPr="000C126C">
        <w:rPr>
          <w:rFonts w:ascii="Times New Roman" w:eastAsia="宋体" w:hAnsi="Times New Roman"/>
          <w:i/>
          <w:kern w:val="0"/>
          <w:szCs w:val="21"/>
        </w:rPr>
        <w:t>W</w:t>
      </w:r>
      <w:r w:rsidR="005E5F63" w:rsidRPr="000C126C">
        <w:rPr>
          <w:rFonts w:ascii="Times New Roman" w:eastAsia="宋体" w:hAnsi="Times New Roman"/>
          <w:kern w:val="0"/>
          <w:szCs w:val="21"/>
          <w:vertAlign w:val="subscript"/>
        </w:rPr>
        <w:t>t</w:t>
      </w:r>
      <w:r w:rsidR="005E5F63">
        <w:rPr>
          <w:rFonts w:ascii="Times New Roman" w:eastAsia="宋体" w:hAnsi="Times New Roman" w:hint="eastAsia"/>
          <w:kern w:val="0"/>
          <w:szCs w:val="21"/>
        </w:rPr>
        <w:t>设置为</w:t>
      </w:r>
      <w:r w:rsidR="00A109A7">
        <w:rPr>
          <w:rFonts w:ascii="Times New Roman" w:eastAsia="宋体" w:hAnsi="Times New Roman" w:hint="eastAsia"/>
          <w:kern w:val="0"/>
          <w:szCs w:val="21"/>
        </w:rPr>
        <w:t>4</w:t>
      </w:r>
      <w:r w:rsidR="00A109A7" w:rsidRPr="000C126C">
        <w:rPr>
          <w:rFonts w:ascii="Times New Roman" w:eastAsia="宋体" w:hAnsi="Times New Roman"/>
          <w:kern w:val="0"/>
          <w:szCs w:val="21"/>
        </w:rPr>
        <w:t xml:space="preserve"> μm</w:t>
      </w:r>
      <w:r w:rsidRPr="000C126C">
        <w:rPr>
          <w:rFonts w:ascii="Times New Roman" w:eastAsia="宋体" w:hAnsi="Times New Roman"/>
          <w:kern w:val="0"/>
          <w:szCs w:val="21"/>
        </w:rPr>
        <w:t>。这些锥形波导的宽度从</w:t>
      </w:r>
      <w:r w:rsidRPr="000C126C">
        <w:rPr>
          <w:rFonts w:ascii="Times New Roman" w:eastAsia="宋体" w:hAnsi="Times New Roman"/>
          <w:i/>
          <w:kern w:val="0"/>
          <w:szCs w:val="21"/>
        </w:rPr>
        <w:t>W</w:t>
      </w:r>
      <w:r w:rsidRPr="000C126C">
        <w:rPr>
          <w:rFonts w:ascii="Times New Roman" w:eastAsia="宋体" w:hAnsi="Times New Roman"/>
          <w:kern w:val="0"/>
          <w:szCs w:val="21"/>
          <w:vertAlign w:val="subscript"/>
        </w:rPr>
        <w:t>s</w:t>
      </w:r>
      <w:r w:rsidRPr="000C126C">
        <w:rPr>
          <w:rFonts w:ascii="Times New Roman" w:eastAsia="宋体" w:hAnsi="Times New Roman"/>
          <w:kern w:val="0"/>
          <w:szCs w:val="21"/>
        </w:rPr>
        <w:t>=1μm</w:t>
      </w:r>
      <w:r w:rsidRPr="000C126C">
        <w:rPr>
          <w:rFonts w:ascii="Times New Roman" w:eastAsia="宋体" w:hAnsi="Times New Roman"/>
          <w:kern w:val="0"/>
          <w:szCs w:val="21"/>
        </w:rPr>
        <w:t>线性增加到</w:t>
      </w:r>
      <w:r w:rsidRPr="000C126C">
        <w:rPr>
          <w:rFonts w:ascii="Times New Roman" w:eastAsia="宋体" w:hAnsi="Times New Roman"/>
          <w:i/>
          <w:kern w:val="0"/>
          <w:szCs w:val="21"/>
        </w:rPr>
        <w:t>W</w:t>
      </w:r>
      <w:r w:rsidRPr="000C126C">
        <w:rPr>
          <w:rFonts w:ascii="Times New Roman" w:eastAsia="宋体" w:hAnsi="Times New Roman"/>
          <w:kern w:val="0"/>
          <w:szCs w:val="21"/>
          <w:vertAlign w:val="subscript"/>
        </w:rPr>
        <w:t>taper</w:t>
      </w:r>
      <w:r w:rsidRPr="000C126C">
        <w:rPr>
          <w:rFonts w:ascii="Times New Roman" w:eastAsia="宋体" w:hAnsi="Times New Roman"/>
          <w:kern w:val="0"/>
          <w:szCs w:val="21"/>
        </w:rPr>
        <w:t>=2.5 μm</w:t>
      </w:r>
      <w:r w:rsidRPr="000C126C">
        <w:rPr>
          <w:rFonts w:ascii="Times New Roman" w:eastAsia="宋体" w:hAnsi="Times New Roman"/>
          <w:kern w:val="0"/>
          <w:szCs w:val="21"/>
        </w:rPr>
        <w:t>，以降低波导和多模波导之间的耦合损耗。此外，我们还设置了脊波导的脊高</w:t>
      </w:r>
      <w:r w:rsidRPr="000C126C">
        <w:rPr>
          <w:rFonts w:ascii="Times New Roman" w:eastAsia="宋体" w:hAnsi="Times New Roman"/>
          <w:i/>
          <w:kern w:val="0"/>
          <w:szCs w:val="21"/>
        </w:rPr>
        <w:t>h</w:t>
      </w:r>
      <w:r w:rsidRPr="000C126C">
        <w:rPr>
          <w:rFonts w:ascii="Times New Roman" w:eastAsia="宋体" w:hAnsi="Times New Roman"/>
          <w:kern w:val="0"/>
          <w:szCs w:val="21"/>
        </w:rPr>
        <w:t>=300 nm</w:t>
      </w:r>
      <w:r w:rsidRPr="000C126C">
        <w:rPr>
          <w:rFonts w:ascii="Times New Roman" w:eastAsia="宋体" w:hAnsi="Times New Roman"/>
          <w:kern w:val="0"/>
          <w:szCs w:val="21"/>
        </w:rPr>
        <w:t>，这既保证了模式能够有效地限制在波导内部，也降低了器件的制造难度。</w:t>
      </w:r>
    </w:p>
    <w:p w14:paraId="36537A48" w14:textId="5853A193" w:rsidR="004A768B" w:rsidRDefault="00A95D71" w:rsidP="00A95D71">
      <w:pPr>
        <w:ind w:firstLineChars="200" w:firstLine="420"/>
        <w:jc w:val="center"/>
        <w:rPr>
          <w:rFonts w:ascii="Times New Roman" w:eastAsia="宋体" w:hAnsi="Times New Roman"/>
          <w:kern w:val="0"/>
          <w:szCs w:val="21"/>
        </w:rPr>
      </w:pPr>
      <w:r>
        <w:object w:dxaOrig="4440" w:dyaOrig="2416" w14:anchorId="6C24BC2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22.25pt;height:120.85pt" o:ole="">
            <v:imagedata r:id="rId9" o:title=""/>
          </v:shape>
          <o:OLEObject Type="Embed" ProgID="Visio.Drawing.15" ShapeID="_x0000_i1025" DrawAspect="Content" ObjectID="_1774274733" r:id="rId10"/>
        </w:object>
      </w:r>
    </w:p>
    <w:p w14:paraId="4A9F0017" w14:textId="41C99590" w:rsidR="0070234A" w:rsidRDefault="004A768B" w:rsidP="00954ACD">
      <w:pPr>
        <w:ind w:firstLineChars="200" w:firstLine="420"/>
        <w:jc w:val="center"/>
        <w:rPr>
          <w:rFonts w:ascii="宋体" w:eastAsia="宋体" w:hAnsi="宋体"/>
          <w:b/>
          <w:bCs/>
          <w:sz w:val="15"/>
          <w:szCs w:val="15"/>
        </w:rPr>
      </w:pPr>
      <w:r w:rsidRPr="004A768B">
        <w:t xml:space="preserve"> </w:t>
      </w:r>
      <w:r w:rsidR="0070234A" w:rsidRPr="00F71F58">
        <w:rPr>
          <w:rFonts w:ascii="宋体" w:eastAsia="宋体" w:hAnsi="宋体" w:hint="eastAsia"/>
          <w:b/>
          <w:bCs/>
          <w:sz w:val="15"/>
          <w:szCs w:val="15"/>
        </w:rPr>
        <w:t>图</w:t>
      </w:r>
      <w:r w:rsidR="00B630FE">
        <w:rPr>
          <w:rFonts w:ascii="Times New Roman" w:eastAsia="宋体" w:hAnsi="Times New Roman"/>
          <w:b/>
          <w:bCs/>
          <w:sz w:val="15"/>
          <w:szCs w:val="15"/>
        </w:rPr>
        <w:t>1</w:t>
      </w:r>
      <w:r w:rsidR="0070234A" w:rsidRPr="00F71F58">
        <w:rPr>
          <w:rFonts w:ascii="宋体" w:eastAsia="宋体" w:hAnsi="宋体"/>
          <w:b/>
          <w:bCs/>
          <w:sz w:val="15"/>
          <w:szCs w:val="15"/>
        </w:rPr>
        <w:t xml:space="preserve"> </w:t>
      </w:r>
      <w:r w:rsidR="0070234A" w:rsidRPr="00F71F58">
        <w:rPr>
          <w:rFonts w:ascii="Times New Roman" w:eastAsia="宋体" w:hAnsi="Times New Roman"/>
          <w:b/>
          <w:bCs/>
          <w:sz w:val="15"/>
          <w:szCs w:val="15"/>
        </w:rPr>
        <w:t>4×4MMI</w:t>
      </w:r>
      <w:r w:rsidR="0070234A" w:rsidRPr="00F71F58">
        <w:rPr>
          <w:rFonts w:ascii="宋体" w:eastAsia="宋体" w:hAnsi="宋体" w:hint="eastAsia"/>
          <w:b/>
          <w:bCs/>
          <w:sz w:val="15"/>
          <w:szCs w:val="15"/>
        </w:rPr>
        <w:t>耦合器结构示意图</w:t>
      </w:r>
    </w:p>
    <w:p w14:paraId="6AF7D99A" w14:textId="23DBB824" w:rsidR="00694238" w:rsidRDefault="00FA71E2" w:rsidP="00FA71E2">
      <w:pPr>
        <w:ind w:firstLine="301"/>
        <w:rPr>
          <w:rFonts w:ascii="Times New Roman" w:eastAsia="宋体" w:hAnsi="Times New Roman"/>
          <w:kern w:val="0"/>
          <w:szCs w:val="21"/>
        </w:rPr>
      </w:pPr>
      <w:r w:rsidRPr="000C126C">
        <w:rPr>
          <w:rFonts w:ascii="Times New Roman" w:eastAsia="宋体" w:hAnsi="Times New Roman"/>
          <w:i/>
          <w:kern w:val="0"/>
          <w:szCs w:val="21"/>
        </w:rPr>
        <w:t>L</w:t>
      </w:r>
      <w:r w:rsidRPr="000C126C">
        <w:rPr>
          <w:rFonts w:ascii="Times New Roman" w:eastAsia="宋体" w:hAnsi="Times New Roman"/>
          <w:kern w:val="0"/>
          <w:szCs w:val="21"/>
          <w:vertAlign w:val="subscript"/>
        </w:rPr>
        <w:t>MMI</w:t>
      </w:r>
      <w:r w:rsidRPr="00FA71E2">
        <w:rPr>
          <w:rFonts w:ascii="宋体" w:eastAsia="宋体" w:hAnsi="宋体"/>
          <w:bCs/>
          <w:kern w:val="0"/>
          <w:szCs w:val="21"/>
        </w:rPr>
        <w:t>和</w:t>
      </w:r>
      <w:r w:rsidRPr="000C126C">
        <w:rPr>
          <w:rFonts w:ascii="Times New Roman" w:eastAsia="宋体" w:hAnsi="Times New Roman"/>
          <w:i/>
          <w:kern w:val="0"/>
          <w:szCs w:val="21"/>
        </w:rPr>
        <w:t>W</w:t>
      </w:r>
      <w:r w:rsidRPr="000C126C">
        <w:rPr>
          <w:rFonts w:ascii="Times New Roman" w:eastAsia="宋体" w:hAnsi="Times New Roman"/>
          <w:kern w:val="0"/>
          <w:szCs w:val="21"/>
          <w:vertAlign w:val="subscript"/>
        </w:rPr>
        <w:t>MMI</w:t>
      </w:r>
      <w:r w:rsidRPr="00FA71E2">
        <w:rPr>
          <w:rFonts w:ascii="宋体" w:eastAsia="宋体" w:hAnsi="宋体"/>
          <w:bCs/>
          <w:kern w:val="0"/>
          <w:szCs w:val="21"/>
        </w:rPr>
        <w:t>是4×4 MMI耦合器的关键参数，本文采用FDTD方法针对不同的</w:t>
      </w:r>
      <w:r w:rsidR="00186CF4" w:rsidRPr="000C126C">
        <w:rPr>
          <w:rFonts w:ascii="Times New Roman" w:eastAsia="宋体" w:hAnsi="Times New Roman"/>
          <w:i/>
          <w:kern w:val="0"/>
          <w:szCs w:val="21"/>
        </w:rPr>
        <w:t>L</w:t>
      </w:r>
      <w:r w:rsidR="00186CF4" w:rsidRPr="000C126C">
        <w:rPr>
          <w:rFonts w:ascii="Times New Roman" w:eastAsia="宋体" w:hAnsi="Times New Roman"/>
          <w:kern w:val="0"/>
          <w:szCs w:val="21"/>
          <w:vertAlign w:val="subscript"/>
        </w:rPr>
        <w:t>MMI</w:t>
      </w:r>
      <w:r w:rsidR="00186CF4">
        <w:rPr>
          <w:rFonts w:ascii="宋体" w:eastAsia="宋体" w:hAnsi="宋体" w:hint="eastAsia"/>
          <w:bCs/>
          <w:kern w:val="0"/>
          <w:szCs w:val="21"/>
        </w:rPr>
        <w:t>、</w:t>
      </w:r>
      <w:r w:rsidR="00186CF4" w:rsidRPr="000C126C">
        <w:rPr>
          <w:rFonts w:ascii="Times New Roman" w:eastAsia="宋体" w:hAnsi="Times New Roman"/>
          <w:i/>
          <w:kern w:val="0"/>
          <w:szCs w:val="21"/>
        </w:rPr>
        <w:t>W</w:t>
      </w:r>
      <w:r w:rsidR="00186CF4" w:rsidRPr="000C126C">
        <w:rPr>
          <w:rFonts w:ascii="Times New Roman" w:eastAsia="宋体" w:hAnsi="Times New Roman"/>
          <w:kern w:val="0"/>
          <w:szCs w:val="21"/>
          <w:vertAlign w:val="subscript"/>
        </w:rPr>
        <w:t>MMI</w:t>
      </w:r>
      <w:r w:rsidR="00186CF4">
        <w:rPr>
          <w:rFonts w:ascii="宋体" w:eastAsia="宋体" w:hAnsi="宋体" w:hint="eastAsia"/>
          <w:bCs/>
          <w:kern w:val="0"/>
          <w:szCs w:val="21"/>
        </w:rPr>
        <w:t>值</w:t>
      </w:r>
      <w:r w:rsidRPr="00FA71E2">
        <w:rPr>
          <w:rFonts w:ascii="宋体" w:eastAsia="宋体" w:hAnsi="宋体"/>
          <w:bCs/>
          <w:kern w:val="0"/>
          <w:szCs w:val="21"/>
        </w:rPr>
        <w:t>进行了仿真。当TE模式从输入端口1输入时，我们固定</w:t>
      </w:r>
      <w:r w:rsidRPr="000C126C">
        <w:rPr>
          <w:rFonts w:ascii="Times New Roman" w:eastAsia="宋体" w:hAnsi="Times New Roman"/>
          <w:i/>
          <w:kern w:val="0"/>
          <w:szCs w:val="21"/>
        </w:rPr>
        <w:t>L</w:t>
      </w:r>
      <w:r w:rsidRPr="000C126C">
        <w:rPr>
          <w:rFonts w:ascii="Times New Roman" w:eastAsia="宋体" w:hAnsi="Times New Roman"/>
          <w:kern w:val="0"/>
          <w:szCs w:val="21"/>
          <w:vertAlign w:val="subscript"/>
        </w:rPr>
        <w:t>MMI</w:t>
      </w:r>
      <w:r w:rsidRPr="00FA71E2">
        <w:rPr>
          <w:rFonts w:ascii="宋体" w:eastAsia="宋体" w:hAnsi="宋体"/>
          <w:bCs/>
          <w:kern w:val="0"/>
          <w:szCs w:val="21"/>
        </w:rPr>
        <w:t>的起始值为16 μm，然后让</w:t>
      </w:r>
      <w:r w:rsidRPr="000C126C">
        <w:rPr>
          <w:rFonts w:ascii="Times New Roman" w:eastAsia="宋体" w:hAnsi="Times New Roman"/>
          <w:i/>
          <w:kern w:val="0"/>
          <w:szCs w:val="21"/>
        </w:rPr>
        <w:t>L</w:t>
      </w:r>
      <w:r w:rsidRPr="000C126C">
        <w:rPr>
          <w:rFonts w:ascii="Times New Roman" w:eastAsia="宋体" w:hAnsi="Times New Roman"/>
          <w:kern w:val="0"/>
          <w:szCs w:val="21"/>
          <w:vertAlign w:val="subscript"/>
        </w:rPr>
        <w:t>MMI</w:t>
      </w:r>
      <w:r w:rsidRPr="00FA71E2">
        <w:rPr>
          <w:rFonts w:ascii="宋体" w:eastAsia="宋体" w:hAnsi="宋体"/>
          <w:bCs/>
          <w:kern w:val="0"/>
          <w:szCs w:val="21"/>
        </w:rPr>
        <w:t>从该值以一定间隔增加到330 μm，同时观察4×4 MMI耦合器4个输出端口的透射谱。从图2（a）可以看出，当</w:t>
      </w:r>
      <w:r w:rsidRPr="000C126C">
        <w:rPr>
          <w:rFonts w:ascii="Times New Roman" w:eastAsia="宋体" w:hAnsi="Times New Roman"/>
          <w:i/>
          <w:kern w:val="0"/>
          <w:szCs w:val="21"/>
        </w:rPr>
        <w:t>L</w:t>
      </w:r>
      <w:r w:rsidRPr="000C126C">
        <w:rPr>
          <w:rFonts w:ascii="Times New Roman" w:eastAsia="宋体" w:hAnsi="Times New Roman"/>
          <w:kern w:val="0"/>
          <w:szCs w:val="21"/>
          <w:vertAlign w:val="subscript"/>
        </w:rPr>
        <w:t>MMI</w:t>
      </w:r>
      <w:r w:rsidRPr="00FA71E2">
        <w:rPr>
          <w:rFonts w:ascii="宋体" w:eastAsia="宋体" w:hAnsi="宋体"/>
          <w:bCs/>
          <w:kern w:val="0"/>
          <w:szCs w:val="21"/>
        </w:rPr>
        <w:t>为315 μm时，4个输出端口的总透射率最大。当L_MMI偏离该值时，总的透射率会降低，同时每个输出端口的功率一致性也会产生变化。从图2（b）可以看出，当</w:t>
      </w:r>
      <w:r w:rsidRPr="000C126C">
        <w:rPr>
          <w:rFonts w:ascii="Times New Roman" w:eastAsia="宋体" w:hAnsi="Times New Roman"/>
          <w:i/>
          <w:kern w:val="0"/>
          <w:szCs w:val="21"/>
        </w:rPr>
        <w:t>W</w:t>
      </w:r>
      <w:r w:rsidRPr="000C126C">
        <w:rPr>
          <w:rFonts w:ascii="Times New Roman" w:eastAsia="宋体" w:hAnsi="Times New Roman"/>
          <w:kern w:val="0"/>
          <w:szCs w:val="21"/>
          <w:vertAlign w:val="subscript"/>
        </w:rPr>
        <w:t>MMI</w:t>
      </w:r>
      <w:r w:rsidRPr="00FA71E2">
        <w:rPr>
          <w:rFonts w:ascii="宋体" w:eastAsia="宋体" w:hAnsi="宋体"/>
          <w:bCs/>
          <w:kern w:val="0"/>
          <w:szCs w:val="21"/>
        </w:rPr>
        <w:t>=16 μm时，4个输出端口的总透射率最</w:t>
      </w:r>
      <w:r w:rsidRPr="00FA71E2">
        <w:rPr>
          <w:rFonts w:ascii="宋体" w:eastAsia="宋体" w:hAnsi="宋体" w:hint="eastAsia"/>
          <w:bCs/>
          <w:kern w:val="0"/>
          <w:szCs w:val="21"/>
        </w:rPr>
        <w:t>大。因此，本文设计</w:t>
      </w:r>
      <w:r w:rsidRPr="00FA71E2">
        <w:rPr>
          <w:rFonts w:ascii="宋体" w:eastAsia="宋体" w:hAnsi="宋体"/>
          <w:bCs/>
          <w:kern w:val="0"/>
          <w:szCs w:val="21"/>
        </w:rPr>
        <w:t>4×4 MMI耦合器时，</w:t>
      </w:r>
      <w:r w:rsidRPr="000C126C">
        <w:rPr>
          <w:rFonts w:ascii="Times New Roman" w:eastAsia="宋体" w:hAnsi="Times New Roman"/>
          <w:i/>
          <w:kern w:val="0"/>
          <w:szCs w:val="21"/>
        </w:rPr>
        <w:t>L</w:t>
      </w:r>
      <w:r w:rsidRPr="000C126C">
        <w:rPr>
          <w:rFonts w:ascii="Times New Roman" w:eastAsia="宋体" w:hAnsi="Times New Roman"/>
          <w:kern w:val="0"/>
          <w:szCs w:val="21"/>
          <w:vertAlign w:val="subscript"/>
        </w:rPr>
        <w:t>MMI</w:t>
      </w:r>
      <w:r w:rsidRPr="00FA71E2">
        <w:rPr>
          <w:rFonts w:ascii="宋体" w:eastAsia="宋体" w:hAnsi="宋体"/>
          <w:bCs/>
          <w:kern w:val="0"/>
          <w:szCs w:val="21"/>
        </w:rPr>
        <w:t>和</w:t>
      </w:r>
      <w:r w:rsidRPr="000C126C">
        <w:rPr>
          <w:rFonts w:ascii="Times New Roman" w:eastAsia="宋体" w:hAnsi="Times New Roman"/>
          <w:i/>
          <w:kern w:val="0"/>
          <w:szCs w:val="21"/>
        </w:rPr>
        <w:t>W</w:t>
      </w:r>
      <w:r w:rsidRPr="000C126C">
        <w:rPr>
          <w:rFonts w:ascii="Times New Roman" w:eastAsia="宋体" w:hAnsi="Times New Roman"/>
          <w:kern w:val="0"/>
          <w:szCs w:val="21"/>
          <w:vertAlign w:val="subscript"/>
        </w:rPr>
        <w:t>MMI</w:t>
      </w:r>
      <w:r w:rsidRPr="00FA71E2">
        <w:rPr>
          <w:rFonts w:ascii="宋体" w:eastAsia="宋体" w:hAnsi="宋体"/>
          <w:bCs/>
          <w:kern w:val="0"/>
          <w:szCs w:val="21"/>
        </w:rPr>
        <w:t>分别选定为315 μm和16 μm，在波长为1 530~1 570 nm时</w:t>
      </w:r>
      <w:r w:rsidR="005D7EB0">
        <w:rPr>
          <w:rFonts w:ascii="宋体" w:eastAsia="宋体" w:hAnsi="宋体" w:hint="eastAsia"/>
          <w:bCs/>
          <w:kern w:val="0"/>
          <w:szCs w:val="21"/>
        </w:rPr>
        <w:t>计算</w:t>
      </w:r>
      <w:r w:rsidR="005D7EB0">
        <w:rPr>
          <w:rFonts w:ascii="宋体" w:eastAsia="宋体" w:hAnsi="宋体"/>
          <w:bCs/>
          <w:kern w:val="0"/>
          <w:szCs w:val="21"/>
        </w:rPr>
        <w:t>得出</w:t>
      </w:r>
      <w:r w:rsidRPr="00FA71E2">
        <w:rPr>
          <w:rFonts w:ascii="宋体" w:eastAsia="宋体" w:hAnsi="宋体"/>
          <w:bCs/>
          <w:kern w:val="0"/>
          <w:szCs w:val="21"/>
        </w:rPr>
        <w:t>耦合器的总插入损耗为0.36 dB。</w:t>
      </w:r>
    </w:p>
    <w:p w14:paraId="61F2D330" w14:textId="317EFF77" w:rsidR="00694238" w:rsidRDefault="00B62F67" w:rsidP="00562AEF">
      <w:pPr>
        <w:ind w:firstLineChars="200" w:firstLine="420"/>
        <w:jc w:val="center"/>
      </w:pPr>
      <w:r>
        <w:object w:dxaOrig="4305" w:dyaOrig="3451" w14:anchorId="170E5BAE">
          <v:shape id="_x0000_i1026" type="#_x0000_t75" style="width:215.35pt;height:172.8pt" o:ole="">
            <v:imagedata r:id="rId11" o:title=""/>
          </v:shape>
          <o:OLEObject Type="Embed" ProgID="Visio.Drawing.15" ShapeID="_x0000_i1026" DrawAspect="Content" ObjectID="_1774274734" r:id="rId12"/>
        </w:object>
      </w:r>
    </w:p>
    <w:p w14:paraId="0484ED9A" w14:textId="6855BD3D" w:rsidR="00182E6B" w:rsidRDefault="00182E6B" w:rsidP="00562AEF">
      <w:pPr>
        <w:ind w:firstLineChars="200" w:firstLine="420"/>
        <w:jc w:val="center"/>
      </w:pPr>
      <w:r>
        <w:rPr>
          <w:rFonts w:hint="eastAsia"/>
        </w:rPr>
        <w:t>（a</w:t>
      </w:r>
      <w:r>
        <w:t>）</w:t>
      </w:r>
      <w:r>
        <w:rPr>
          <w:rFonts w:hint="eastAsia"/>
        </w:rPr>
        <w:t>不</w:t>
      </w:r>
      <w:r>
        <w:t>同</w:t>
      </w:r>
      <w:r w:rsidR="00786E40" w:rsidRPr="000C126C">
        <w:rPr>
          <w:rFonts w:ascii="Times New Roman" w:eastAsia="宋体" w:hAnsi="Times New Roman"/>
          <w:i/>
          <w:kern w:val="0"/>
          <w:szCs w:val="21"/>
        </w:rPr>
        <w:t>L</w:t>
      </w:r>
      <w:r w:rsidR="00786E40" w:rsidRPr="000C126C">
        <w:rPr>
          <w:rFonts w:ascii="Times New Roman" w:eastAsia="宋体" w:hAnsi="Times New Roman"/>
          <w:kern w:val="0"/>
          <w:szCs w:val="21"/>
          <w:vertAlign w:val="subscript"/>
        </w:rPr>
        <w:t>MMI</w:t>
      </w:r>
      <w:r>
        <w:t>时的透射谱</w:t>
      </w:r>
    </w:p>
    <w:p w14:paraId="4AC66C58" w14:textId="58F636C1" w:rsidR="00182E6B" w:rsidRDefault="004D0FB5" w:rsidP="00562AEF">
      <w:pPr>
        <w:ind w:firstLineChars="200" w:firstLine="420"/>
        <w:jc w:val="center"/>
      </w:pPr>
      <w:r>
        <w:object w:dxaOrig="4500" w:dyaOrig="3345" w14:anchorId="5D351868">
          <v:shape id="_x0000_i1027" type="#_x0000_t75" style="width:224.75pt;height:167.8pt" o:ole="">
            <v:imagedata r:id="rId13" o:title=""/>
          </v:shape>
          <o:OLEObject Type="Embed" ProgID="Visio.Drawing.15" ShapeID="_x0000_i1027" DrawAspect="Content" ObjectID="_1774274735" r:id="rId14"/>
        </w:object>
      </w:r>
    </w:p>
    <w:p w14:paraId="5E96E578" w14:textId="59278558" w:rsidR="00F71F58" w:rsidRPr="00182E6B" w:rsidRDefault="00182E6B" w:rsidP="00562AEF">
      <w:pPr>
        <w:ind w:firstLineChars="200" w:firstLine="420"/>
        <w:jc w:val="center"/>
      </w:pPr>
      <w:r>
        <w:rPr>
          <w:rFonts w:hint="eastAsia"/>
        </w:rPr>
        <w:t>（</w:t>
      </w:r>
      <w:r>
        <w:t>b）</w:t>
      </w:r>
      <w:r>
        <w:rPr>
          <w:rFonts w:hint="eastAsia"/>
        </w:rPr>
        <w:t>不</w:t>
      </w:r>
      <w:r>
        <w:t>同</w:t>
      </w:r>
      <w:r w:rsidR="00786E40" w:rsidRPr="000C126C">
        <w:rPr>
          <w:rFonts w:ascii="Times New Roman" w:eastAsia="宋体" w:hAnsi="Times New Roman"/>
          <w:i/>
          <w:kern w:val="0"/>
          <w:szCs w:val="21"/>
        </w:rPr>
        <w:t>W</w:t>
      </w:r>
      <w:r w:rsidR="00786E40" w:rsidRPr="000C126C">
        <w:rPr>
          <w:rFonts w:ascii="Times New Roman" w:eastAsia="宋体" w:hAnsi="Times New Roman"/>
          <w:kern w:val="0"/>
          <w:szCs w:val="21"/>
          <w:vertAlign w:val="subscript"/>
        </w:rPr>
        <w:t>MMI</w:t>
      </w:r>
      <w:r>
        <w:t>时的透射谱</w:t>
      </w:r>
    </w:p>
    <w:p w14:paraId="43B052CC" w14:textId="454B715C" w:rsidR="004D3FCC" w:rsidRPr="00F71F58" w:rsidRDefault="004D3FCC" w:rsidP="004D3FCC">
      <w:pPr>
        <w:ind w:firstLineChars="200" w:firstLine="301"/>
        <w:jc w:val="center"/>
        <w:rPr>
          <w:rFonts w:ascii="宋体" w:eastAsia="宋体" w:hAnsi="宋体"/>
          <w:b/>
          <w:bCs/>
          <w:kern w:val="0"/>
          <w:sz w:val="15"/>
          <w:szCs w:val="15"/>
        </w:rPr>
      </w:pPr>
      <w:r w:rsidRPr="00F71F58">
        <w:rPr>
          <w:rFonts w:ascii="宋体" w:eastAsia="宋体" w:hAnsi="宋体" w:hint="eastAsia"/>
          <w:b/>
          <w:bCs/>
          <w:sz w:val="15"/>
          <w:szCs w:val="15"/>
        </w:rPr>
        <w:t>图</w:t>
      </w:r>
      <w:r w:rsidR="00557B7A">
        <w:rPr>
          <w:rFonts w:ascii="Times New Roman" w:eastAsia="宋体" w:hAnsi="Times New Roman" w:hint="eastAsia"/>
          <w:b/>
          <w:bCs/>
          <w:sz w:val="15"/>
          <w:szCs w:val="15"/>
        </w:rPr>
        <w:t>2</w:t>
      </w:r>
      <w:r w:rsidRPr="00F71F58">
        <w:rPr>
          <w:rFonts w:ascii="Times New Roman" w:eastAsia="宋体" w:hAnsi="Times New Roman"/>
          <w:b/>
          <w:bCs/>
          <w:sz w:val="15"/>
          <w:szCs w:val="15"/>
        </w:rPr>
        <w:t xml:space="preserve"> 4×4MMI</w:t>
      </w:r>
      <w:r w:rsidRPr="00F71F58">
        <w:rPr>
          <w:rFonts w:ascii="宋体" w:eastAsia="宋体" w:hAnsi="宋体" w:hint="eastAsia"/>
          <w:b/>
          <w:bCs/>
          <w:sz w:val="15"/>
          <w:szCs w:val="15"/>
        </w:rPr>
        <w:t>耦合器在不同</w:t>
      </w:r>
      <m:oMath>
        <m:sSub>
          <m:sSubPr>
            <m:ctrlPr>
              <w:rPr>
                <w:rFonts w:ascii="Cambria Math" w:eastAsia="宋体" w:hAnsi="Cambria Math"/>
                <w:b/>
                <w:bCs/>
                <w:i/>
                <w:kern w:val="0"/>
                <w:sz w:val="15"/>
                <w:szCs w:val="15"/>
              </w:rPr>
            </m:ctrlPr>
          </m:sSubPr>
          <m:e>
            <m:r>
              <m:rPr>
                <m:sty m:val="bi"/>
              </m:rPr>
              <w:rPr>
                <w:rFonts w:ascii="Cambria Math" w:eastAsia="宋体" w:hAnsi="Cambria Math"/>
                <w:kern w:val="0"/>
                <w:sz w:val="15"/>
                <w:szCs w:val="15"/>
              </w:rPr>
              <m:t>L</m:t>
            </m:r>
          </m:e>
          <m:sub>
            <m:r>
              <m:rPr>
                <m:sty m:val="bi"/>
              </m:rPr>
              <w:rPr>
                <w:rFonts w:ascii="Cambria Math" w:eastAsia="宋体" w:hAnsi="Cambria Math"/>
                <w:kern w:val="0"/>
                <w:sz w:val="15"/>
                <w:szCs w:val="15"/>
              </w:rPr>
              <m:t>MMI</m:t>
            </m:r>
          </m:sub>
        </m:sSub>
      </m:oMath>
      <w:r w:rsidRPr="00F71F58">
        <w:rPr>
          <w:rFonts w:ascii="宋体" w:eastAsia="宋体" w:hAnsi="宋体" w:hint="eastAsia"/>
          <w:b/>
          <w:bCs/>
          <w:kern w:val="0"/>
          <w:sz w:val="15"/>
          <w:szCs w:val="15"/>
        </w:rPr>
        <w:t>和</w:t>
      </w:r>
      <m:oMath>
        <m:sSub>
          <m:sSubPr>
            <m:ctrlPr>
              <w:rPr>
                <w:rFonts w:ascii="Cambria Math" w:eastAsia="宋体" w:hAnsi="Cambria Math"/>
                <w:b/>
                <w:bCs/>
                <w:i/>
                <w:kern w:val="0"/>
                <w:sz w:val="15"/>
                <w:szCs w:val="15"/>
              </w:rPr>
            </m:ctrlPr>
          </m:sSubPr>
          <m:e>
            <m:r>
              <m:rPr>
                <m:sty m:val="bi"/>
              </m:rPr>
              <w:rPr>
                <w:rFonts w:ascii="Cambria Math" w:eastAsia="宋体" w:hAnsi="Cambria Math"/>
                <w:kern w:val="0"/>
                <w:sz w:val="15"/>
                <w:szCs w:val="15"/>
              </w:rPr>
              <m:t>W</m:t>
            </m:r>
          </m:e>
          <m:sub>
            <m:r>
              <m:rPr>
                <m:sty m:val="bi"/>
              </m:rPr>
              <w:rPr>
                <w:rFonts w:ascii="Cambria Math" w:eastAsia="宋体" w:hAnsi="Cambria Math"/>
                <w:kern w:val="0"/>
                <w:sz w:val="15"/>
                <w:szCs w:val="15"/>
              </w:rPr>
              <m:t>MMI</m:t>
            </m:r>
          </m:sub>
        </m:sSub>
      </m:oMath>
      <w:r w:rsidRPr="00F71F58">
        <w:rPr>
          <w:rFonts w:ascii="宋体" w:eastAsia="宋体" w:hAnsi="宋体" w:hint="eastAsia"/>
          <w:b/>
          <w:bCs/>
          <w:kern w:val="0"/>
          <w:sz w:val="15"/>
          <w:szCs w:val="15"/>
        </w:rPr>
        <w:t>的透射谱</w:t>
      </w:r>
    </w:p>
    <w:p w14:paraId="59970B9F" w14:textId="79BBEFF6" w:rsidR="00F168D4" w:rsidRPr="00694238" w:rsidRDefault="006C43CA" w:rsidP="00694238">
      <w:pPr>
        <w:ind w:firstLineChars="200" w:firstLine="420"/>
        <w:rPr>
          <w:rFonts w:ascii="Times New Roman" w:eastAsia="宋体" w:hAnsi="Times New Roman"/>
          <w:kern w:val="0"/>
          <w:szCs w:val="21"/>
        </w:rPr>
      </w:pPr>
      <w:r>
        <w:rPr>
          <w:rFonts w:ascii="Times New Roman" w:eastAsia="宋体" w:hAnsi="Times New Roman" w:hint="eastAsia"/>
          <w:szCs w:val="21"/>
        </w:rPr>
        <w:t>4</w:t>
      </w:r>
      <w:r w:rsidRPr="00F31BA5">
        <w:rPr>
          <w:rFonts w:ascii="Times New Roman" w:eastAsia="宋体" w:hAnsi="Times New Roman"/>
          <w:szCs w:val="21"/>
        </w:rPr>
        <w:t>×</w:t>
      </w:r>
      <w:r>
        <w:rPr>
          <w:rFonts w:ascii="Times New Roman" w:eastAsia="宋体" w:hAnsi="Times New Roman"/>
          <w:szCs w:val="21"/>
        </w:rPr>
        <w:t>4</w:t>
      </w:r>
      <w:r w:rsidR="00EF2853">
        <w:rPr>
          <w:rFonts w:ascii="Times New Roman" w:eastAsia="宋体" w:hAnsi="Times New Roman"/>
          <w:szCs w:val="21"/>
        </w:rPr>
        <w:t xml:space="preserve"> </w:t>
      </w:r>
      <w:r>
        <w:rPr>
          <w:rFonts w:ascii="Times New Roman" w:eastAsia="宋体" w:hAnsi="Times New Roman"/>
          <w:szCs w:val="21"/>
        </w:rPr>
        <w:t>MMI</w:t>
      </w:r>
      <w:r>
        <w:rPr>
          <w:rFonts w:ascii="Times New Roman" w:eastAsia="宋体" w:hAnsi="Times New Roman" w:hint="eastAsia"/>
          <w:szCs w:val="21"/>
        </w:rPr>
        <w:t>耦合器的模式分布和最佳参数下的</w:t>
      </w:r>
      <w:r w:rsidR="00114B7F">
        <w:rPr>
          <w:rFonts w:ascii="Times New Roman" w:eastAsia="宋体" w:hAnsi="Times New Roman" w:hint="eastAsia"/>
          <w:szCs w:val="21"/>
        </w:rPr>
        <w:t>光场分布以及</w:t>
      </w:r>
      <w:r>
        <w:rPr>
          <w:rFonts w:ascii="Times New Roman" w:eastAsia="宋体" w:hAnsi="Times New Roman" w:hint="eastAsia"/>
          <w:szCs w:val="21"/>
        </w:rPr>
        <w:t>透射光谱如图</w:t>
      </w:r>
      <w:r w:rsidR="00721473">
        <w:rPr>
          <w:rFonts w:ascii="Times New Roman" w:eastAsia="宋体" w:hAnsi="Times New Roman"/>
          <w:szCs w:val="21"/>
        </w:rPr>
        <w:t>3</w:t>
      </w:r>
      <w:r>
        <w:rPr>
          <w:rFonts w:ascii="Times New Roman" w:eastAsia="宋体" w:hAnsi="Times New Roman" w:hint="eastAsia"/>
          <w:szCs w:val="21"/>
        </w:rPr>
        <w:t>所示</w:t>
      </w:r>
      <w:r w:rsidR="00114B7F">
        <w:rPr>
          <w:rFonts w:ascii="Times New Roman" w:eastAsia="宋体" w:hAnsi="Times New Roman" w:hint="eastAsia"/>
          <w:szCs w:val="21"/>
        </w:rPr>
        <w:t>，</w:t>
      </w:r>
      <w:r w:rsidR="00121D34">
        <w:rPr>
          <w:rFonts w:ascii="Times New Roman" w:eastAsia="宋体" w:hAnsi="Times New Roman" w:hint="eastAsia"/>
          <w:szCs w:val="21"/>
        </w:rPr>
        <w:t>本文</w:t>
      </w:r>
      <w:r w:rsidR="00114B7F">
        <w:rPr>
          <w:rFonts w:ascii="Times New Roman" w:eastAsia="宋体" w:hAnsi="Times New Roman" w:hint="eastAsia"/>
          <w:szCs w:val="21"/>
        </w:rPr>
        <w:t>可以看到从输入端口</w:t>
      </w:r>
      <w:r w:rsidR="00114B7F">
        <w:rPr>
          <w:rFonts w:ascii="Times New Roman" w:eastAsia="宋体" w:hAnsi="Times New Roman" w:hint="eastAsia"/>
          <w:szCs w:val="21"/>
        </w:rPr>
        <w:t>1</w:t>
      </w:r>
      <w:r w:rsidR="00114B7F">
        <w:rPr>
          <w:rFonts w:ascii="Times New Roman" w:eastAsia="宋体" w:hAnsi="Times New Roman" w:hint="eastAsia"/>
          <w:szCs w:val="21"/>
        </w:rPr>
        <w:t>输入的</w:t>
      </w:r>
      <w:r w:rsidR="00114B7F">
        <w:rPr>
          <w:rFonts w:ascii="Times New Roman" w:eastAsia="宋体" w:hAnsi="Times New Roman" w:hint="eastAsia"/>
          <w:szCs w:val="21"/>
        </w:rPr>
        <w:t>T</w:t>
      </w:r>
      <w:r w:rsidR="00114B7F">
        <w:rPr>
          <w:rFonts w:ascii="Times New Roman" w:eastAsia="宋体" w:hAnsi="Times New Roman"/>
          <w:szCs w:val="21"/>
        </w:rPr>
        <w:t>E</w:t>
      </w:r>
      <w:r w:rsidR="00114B7F">
        <w:rPr>
          <w:rFonts w:ascii="Times New Roman" w:eastAsia="宋体" w:hAnsi="Times New Roman" w:hint="eastAsia"/>
          <w:szCs w:val="21"/>
        </w:rPr>
        <w:t>模，经过</w:t>
      </w:r>
      <w:r w:rsidR="00114B7F">
        <w:rPr>
          <w:rFonts w:ascii="Times New Roman" w:eastAsia="宋体" w:hAnsi="Times New Roman" w:hint="eastAsia"/>
          <w:szCs w:val="21"/>
        </w:rPr>
        <w:t>M</w:t>
      </w:r>
      <w:r w:rsidR="00114B7F">
        <w:rPr>
          <w:rFonts w:ascii="Times New Roman" w:eastAsia="宋体" w:hAnsi="Times New Roman"/>
          <w:szCs w:val="21"/>
        </w:rPr>
        <w:t>MI</w:t>
      </w:r>
      <w:r w:rsidR="00114B7F">
        <w:rPr>
          <w:rFonts w:ascii="Times New Roman" w:eastAsia="宋体" w:hAnsi="Times New Roman" w:hint="eastAsia"/>
          <w:szCs w:val="21"/>
        </w:rPr>
        <w:t>区域后均匀地从</w:t>
      </w:r>
      <w:r w:rsidR="00121D34">
        <w:rPr>
          <w:rFonts w:ascii="Times New Roman" w:eastAsia="宋体" w:hAnsi="Times New Roman" w:hint="eastAsia"/>
          <w:szCs w:val="21"/>
        </w:rPr>
        <w:t>4</w:t>
      </w:r>
      <w:r w:rsidR="00121D34">
        <w:rPr>
          <w:rFonts w:ascii="Times New Roman" w:eastAsia="宋体" w:hAnsi="Times New Roman" w:hint="eastAsia"/>
          <w:szCs w:val="21"/>
        </w:rPr>
        <w:t>个</w:t>
      </w:r>
      <w:r w:rsidR="00114B7F">
        <w:rPr>
          <w:rFonts w:ascii="Times New Roman" w:eastAsia="宋体" w:hAnsi="Times New Roman" w:hint="eastAsia"/>
          <w:szCs w:val="21"/>
        </w:rPr>
        <w:t>输</w:t>
      </w:r>
      <w:r w:rsidR="00EF2853">
        <w:rPr>
          <w:rFonts w:ascii="Times New Roman" w:eastAsia="宋体" w:hAnsi="Times New Roman" w:hint="eastAsia"/>
          <w:szCs w:val="21"/>
        </w:rPr>
        <w:t>出</w:t>
      </w:r>
      <w:r w:rsidR="00114B7F">
        <w:rPr>
          <w:rFonts w:ascii="Times New Roman" w:eastAsia="宋体" w:hAnsi="Times New Roman" w:hint="eastAsia"/>
          <w:szCs w:val="21"/>
        </w:rPr>
        <w:t>端口输出。</w:t>
      </w:r>
    </w:p>
    <w:p w14:paraId="0BAD298F" w14:textId="397E9CC1" w:rsidR="00C41E03" w:rsidRDefault="00721473" w:rsidP="00FA5283">
      <w:pPr>
        <w:ind w:firstLineChars="200" w:firstLine="420"/>
        <w:jc w:val="center"/>
      </w:pPr>
      <w:r>
        <w:object w:dxaOrig="4590" w:dyaOrig="3301" w14:anchorId="62BAF610">
          <v:shape id="_x0000_i1028" type="#_x0000_t75" style="width:229.75pt;height:164.65pt" o:ole="">
            <v:imagedata r:id="rId15" o:title=""/>
          </v:shape>
          <o:OLEObject Type="Embed" ProgID="Visio.Drawing.15" ShapeID="_x0000_i1028" DrawAspect="Content" ObjectID="_1774274736" r:id="rId16"/>
        </w:object>
      </w:r>
    </w:p>
    <w:p w14:paraId="35774DC1" w14:textId="092451B7" w:rsidR="00D06BF3" w:rsidRDefault="00C41E03" w:rsidP="00FA5283">
      <w:pPr>
        <w:ind w:firstLineChars="200" w:firstLine="420"/>
        <w:jc w:val="center"/>
      </w:pPr>
      <w:r>
        <w:rPr>
          <w:rFonts w:hint="eastAsia"/>
        </w:rPr>
        <w:t>（a</w:t>
      </w:r>
      <w:r>
        <w:t>）</w:t>
      </w:r>
      <w:r>
        <w:rPr>
          <w:rFonts w:hint="eastAsia"/>
        </w:rPr>
        <w:t>光场分布</w:t>
      </w:r>
    </w:p>
    <w:p w14:paraId="5ED2959E" w14:textId="5928C38D" w:rsidR="00436EB8" w:rsidRDefault="00C96759" w:rsidP="00FA5283">
      <w:pPr>
        <w:ind w:firstLineChars="200" w:firstLine="420"/>
        <w:jc w:val="center"/>
      </w:pPr>
      <w:r>
        <w:object w:dxaOrig="4440" w:dyaOrig="3330" w14:anchorId="16265F75">
          <v:shape id="_x0000_i1029" type="#_x0000_t75" style="width:222.25pt;height:166.55pt" o:ole="">
            <v:imagedata r:id="rId17" o:title=""/>
          </v:shape>
          <o:OLEObject Type="Embed" ProgID="Visio.Drawing.15" ShapeID="_x0000_i1029" DrawAspect="Content" ObjectID="_1774274737" r:id="rId18"/>
        </w:object>
      </w:r>
    </w:p>
    <w:p w14:paraId="0B3F47F8" w14:textId="6EEA9D60" w:rsidR="00C41E03" w:rsidRDefault="00C41E03" w:rsidP="00C41E03">
      <w:pPr>
        <w:ind w:firstLineChars="200" w:firstLine="420"/>
        <w:jc w:val="center"/>
      </w:pPr>
      <w:r>
        <w:rPr>
          <w:rFonts w:hint="eastAsia"/>
        </w:rPr>
        <w:t>（</w:t>
      </w:r>
      <w:r>
        <w:t>b）</w:t>
      </w:r>
      <w:r>
        <w:rPr>
          <w:rFonts w:hint="eastAsia"/>
        </w:rPr>
        <w:t>透射</w:t>
      </w:r>
      <w:r>
        <w:t>谱</w:t>
      </w:r>
    </w:p>
    <w:p w14:paraId="6D109250" w14:textId="64E3C21F" w:rsidR="00FA5283" w:rsidRDefault="00FA5283" w:rsidP="00FA5283">
      <w:pPr>
        <w:ind w:firstLineChars="200" w:firstLine="301"/>
        <w:jc w:val="center"/>
        <w:rPr>
          <w:rFonts w:ascii="宋体" w:eastAsia="宋体" w:hAnsi="宋体"/>
          <w:b/>
          <w:bCs/>
          <w:sz w:val="15"/>
          <w:szCs w:val="15"/>
        </w:rPr>
      </w:pPr>
      <w:r w:rsidRPr="00CC3907">
        <w:rPr>
          <w:rFonts w:ascii="宋体" w:eastAsia="宋体" w:hAnsi="宋体" w:hint="eastAsia"/>
          <w:b/>
          <w:bCs/>
          <w:sz w:val="15"/>
          <w:szCs w:val="15"/>
        </w:rPr>
        <w:t>图</w:t>
      </w:r>
      <w:r w:rsidR="00721473">
        <w:rPr>
          <w:rFonts w:ascii="Times New Roman" w:eastAsia="宋体" w:hAnsi="Times New Roman"/>
          <w:b/>
          <w:bCs/>
          <w:sz w:val="15"/>
          <w:szCs w:val="15"/>
        </w:rPr>
        <w:t xml:space="preserve">3 </w:t>
      </w:r>
      <w:r w:rsidR="00780967" w:rsidRPr="00CC3907">
        <w:rPr>
          <w:rFonts w:ascii="Times New Roman" w:eastAsia="宋体" w:hAnsi="Times New Roman"/>
          <w:b/>
          <w:bCs/>
          <w:sz w:val="15"/>
          <w:szCs w:val="15"/>
        </w:rPr>
        <w:t xml:space="preserve"> 4×4</w:t>
      </w:r>
      <w:r w:rsidR="006154AA">
        <w:rPr>
          <w:rFonts w:ascii="Times New Roman" w:eastAsia="宋体" w:hAnsi="Times New Roman"/>
          <w:b/>
          <w:bCs/>
          <w:sz w:val="15"/>
          <w:szCs w:val="15"/>
        </w:rPr>
        <w:t xml:space="preserve"> </w:t>
      </w:r>
      <w:r w:rsidR="00780967" w:rsidRPr="00CC3907">
        <w:rPr>
          <w:rFonts w:ascii="Times New Roman" w:eastAsia="宋体" w:hAnsi="Times New Roman"/>
          <w:b/>
          <w:bCs/>
          <w:sz w:val="15"/>
          <w:szCs w:val="15"/>
        </w:rPr>
        <w:t>MMI</w:t>
      </w:r>
      <w:r w:rsidR="00780967" w:rsidRPr="00CC3907">
        <w:rPr>
          <w:rFonts w:ascii="宋体" w:eastAsia="宋体" w:hAnsi="宋体" w:hint="eastAsia"/>
          <w:b/>
          <w:bCs/>
          <w:sz w:val="15"/>
          <w:szCs w:val="15"/>
        </w:rPr>
        <w:t>耦合器的光场</w:t>
      </w:r>
      <w:r w:rsidR="00053A17">
        <w:rPr>
          <w:rFonts w:ascii="宋体" w:eastAsia="宋体" w:hAnsi="宋体" w:hint="eastAsia"/>
          <w:b/>
          <w:bCs/>
          <w:sz w:val="15"/>
          <w:szCs w:val="15"/>
        </w:rPr>
        <w:t>分布</w:t>
      </w:r>
      <w:r w:rsidR="00780967" w:rsidRPr="00CC3907">
        <w:rPr>
          <w:rFonts w:ascii="宋体" w:eastAsia="宋体" w:hAnsi="宋体" w:hint="eastAsia"/>
          <w:b/>
          <w:bCs/>
          <w:sz w:val="15"/>
          <w:szCs w:val="15"/>
        </w:rPr>
        <w:t>和透射谱</w:t>
      </w:r>
    </w:p>
    <w:p w14:paraId="16142AFA" w14:textId="77777777" w:rsidR="002471C8" w:rsidRPr="00CC3907" w:rsidRDefault="002471C8" w:rsidP="00FA5283">
      <w:pPr>
        <w:ind w:firstLineChars="200" w:firstLine="301"/>
        <w:jc w:val="center"/>
        <w:rPr>
          <w:rFonts w:ascii="宋体" w:eastAsia="宋体" w:hAnsi="宋体"/>
          <w:b/>
          <w:bCs/>
          <w:kern w:val="0"/>
          <w:sz w:val="15"/>
          <w:szCs w:val="15"/>
        </w:rPr>
      </w:pPr>
    </w:p>
    <w:p w14:paraId="08DB7806" w14:textId="7D7D398B" w:rsidR="008F329A" w:rsidRDefault="00A27D3A" w:rsidP="008F329A">
      <w:pPr>
        <w:rPr>
          <w:rFonts w:ascii="Times New Roman" w:eastAsia="宋体" w:hAnsi="Times New Roman"/>
          <w:b/>
          <w:sz w:val="24"/>
          <w:szCs w:val="24"/>
        </w:rPr>
      </w:pPr>
      <w:r>
        <w:rPr>
          <w:rFonts w:ascii="Times New Roman" w:eastAsia="宋体" w:hAnsi="Times New Roman"/>
          <w:b/>
          <w:sz w:val="24"/>
          <w:szCs w:val="24"/>
        </w:rPr>
        <w:t>2</w:t>
      </w:r>
      <w:r w:rsidR="007A16C7">
        <w:rPr>
          <w:rFonts w:ascii="Times New Roman" w:eastAsia="宋体" w:hAnsi="Times New Roman"/>
          <w:b/>
          <w:sz w:val="24"/>
          <w:szCs w:val="24"/>
        </w:rPr>
        <w:t xml:space="preserve"> </w:t>
      </w:r>
      <w:r w:rsidR="007A16C7" w:rsidRPr="007A16C7">
        <w:rPr>
          <w:rFonts w:ascii="Times New Roman" w:eastAsia="宋体" w:hAnsi="Times New Roman" w:hint="eastAsia"/>
          <w:b/>
          <w:sz w:val="24"/>
          <w:szCs w:val="24"/>
        </w:rPr>
        <w:t>4</w:t>
      </w:r>
      <w:r w:rsidR="007A16C7" w:rsidRPr="007A16C7">
        <w:rPr>
          <w:rFonts w:ascii="Times New Roman" w:eastAsia="宋体" w:hAnsi="Times New Roman"/>
          <w:b/>
          <w:sz w:val="24"/>
          <w:szCs w:val="24"/>
        </w:rPr>
        <w:t>×4</w:t>
      </w:r>
      <w:r w:rsidR="006154AA">
        <w:rPr>
          <w:rFonts w:ascii="Times New Roman" w:eastAsia="宋体" w:hAnsi="Times New Roman"/>
          <w:b/>
          <w:sz w:val="24"/>
          <w:szCs w:val="24"/>
        </w:rPr>
        <w:t xml:space="preserve"> </w:t>
      </w:r>
      <w:r w:rsidR="007A16C7" w:rsidRPr="007A16C7">
        <w:rPr>
          <w:rFonts w:ascii="Times New Roman" w:eastAsia="宋体" w:hAnsi="Times New Roman"/>
          <w:b/>
          <w:sz w:val="24"/>
          <w:szCs w:val="24"/>
        </w:rPr>
        <w:t>MMI</w:t>
      </w:r>
      <w:r w:rsidR="007A16C7" w:rsidRPr="007A16C7">
        <w:rPr>
          <w:rFonts w:ascii="Times New Roman" w:eastAsia="宋体" w:hAnsi="Times New Roman" w:hint="eastAsia"/>
          <w:b/>
          <w:sz w:val="24"/>
          <w:szCs w:val="24"/>
        </w:rPr>
        <w:t>耦合器</w:t>
      </w:r>
      <w:r w:rsidR="007A16C7">
        <w:rPr>
          <w:rFonts w:ascii="Times New Roman" w:eastAsia="宋体" w:hAnsi="Times New Roman" w:hint="eastAsia"/>
          <w:b/>
          <w:sz w:val="24"/>
          <w:szCs w:val="24"/>
        </w:rPr>
        <w:t>的制造及测试</w:t>
      </w:r>
    </w:p>
    <w:p w14:paraId="7FA83254" w14:textId="32190081" w:rsidR="00954ACD" w:rsidRPr="002355F8" w:rsidRDefault="00126BF8" w:rsidP="00FA5283">
      <w:pPr>
        <w:ind w:firstLineChars="200" w:firstLine="420"/>
        <w:rPr>
          <w:rFonts w:ascii="Times New Roman" w:eastAsia="宋体" w:hAnsi="Times New Roman"/>
          <w:bCs/>
          <w:color w:val="000000" w:themeColor="text1"/>
          <w:szCs w:val="21"/>
        </w:rPr>
      </w:pPr>
      <w:r>
        <w:rPr>
          <w:rFonts w:ascii="Segoe UI" w:hAnsi="Segoe UI" w:cs="Segoe UI"/>
          <w:color w:val="1E1F24"/>
          <w:shd w:val="clear" w:color="auto" w:fill="FFFFFF"/>
        </w:rPr>
        <w:t>LiNbO</w:t>
      </w:r>
      <w:r w:rsidRPr="00126BF8">
        <w:rPr>
          <w:rFonts w:ascii="Segoe UI" w:hAnsi="Segoe UI" w:cs="Segoe UI"/>
          <w:color w:val="1E1F24"/>
          <w:shd w:val="clear" w:color="auto" w:fill="FFFFFF"/>
          <w:vertAlign w:val="subscript"/>
        </w:rPr>
        <w:t>3</w:t>
      </w:r>
      <w:r>
        <w:rPr>
          <w:rFonts w:ascii="Segoe UI" w:hAnsi="Segoe UI" w:cs="Segoe UI"/>
          <w:color w:val="1E1F24"/>
          <w:shd w:val="clear" w:color="auto" w:fill="FFFFFF"/>
        </w:rPr>
        <w:t>作为一种质地坚硬、性质稳定的材料，其刻蚀难度极大。过往的文献中，研究者们采用了离子注入辅助氢氟酸（</w:t>
      </w:r>
      <w:r>
        <w:rPr>
          <w:rFonts w:ascii="Segoe UI" w:hAnsi="Segoe UI" w:cs="Segoe UI"/>
          <w:color w:val="1E1F24"/>
          <w:shd w:val="clear" w:color="auto" w:fill="FFFFFF"/>
        </w:rPr>
        <w:t>HF</w:t>
      </w:r>
      <w:r>
        <w:rPr>
          <w:rFonts w:ascii="Segoe UI" w:hAnsi="Segoe UI" w:cs="Segoe UI"/>
          <w:color w:val="1E1F24"/>
          <w:shd w:val="clear" w:color="auto" w:fill="FFFFFF"/>
        </w:rPr>
        <w:t>）的湿法刻蚀方法</w:t>
      </w:r>
      <w:r>
        <w:rPr>
          <w:rFonts w:ascii="Segoe UI" w:hAnsi="Segoe UI" w:cs="Segoe UI"/>
          <w:color w:val="1E1F24"/>
          <w:shd w:val="clear" w:color="auto" w:fill="FFFFFF"/>
        </w:rPr>
        <w:t>[</w:t>
      </w:r>
      <w:r w:rsidRPr="00126BF8">
        <w:rPr>
          <w:rFonts w:ascii="Segoe UI" w:hAnsi="Segoe UI" w:cs="Segoe UI"/>
          <w:color w:val="1E1F24"/>
          <w:shd w:val="clear" w:color="auto" w:fill="FFFFFF"/>
          <w:vertAlign w:val="superscript"/>
        </w:rPr>
        <w:t>14]</w:t>
      </w:r>
      <w:r>
        <w:rPr>
          <w:rFonts w:ascii="Segoe UI" w:hAnsi="Segoe UI" w:cs="Segoe UI"/>
          <w:color w:val="1E1F24"/>
          <w:shd w:val="clear" w:color="auto" w:fill="FFFFFF"/>
        </w:rPr>
        <w:t>和质子交换等离子刻蚀</w:t>
      </w:r>
      <w:r w:rsidRPr="00126BF8">
        <w:rPr>
          <w:rFonts w:ascii="Segoe UI" w:hAnsi="Segoe UI" w:cs="Segoe UI"/>
          <w:color w:val="1E1F24"/>
          <w:shd w:val="clear" w:color="auto" w:fill="FFFFFF"/>
          <w:vertAlign w:val="superscript"/>
        </w:rPr>
        <w:t>[15]</w:t>
      </w:r>
      <w:r>
        <w:rPr>
          <w:rFonts w:ascii="Segoe UI" w:hAnsi="Segoe UI" w:cs="Segoe UI"/>
          <w:color w:val="1E1F24"/>
          <w:shd w:val="clear" w:color="auto" w:fill="FFFFFF"/>
        </w:rPr>
        <w:t>来尝试</w:t>
      </w:r>
      <w:r>
        <w:rPr>
          <w:rFonts w:ascii="Segoe UI" w:hAnsi="Segoe UI" w:cs="Segoe UI"/>
          <w:color w:val="1E1F24"/>
          <w:shd w:val="clear" w:color="auto" w:fill="FFFFFF"/>
        </w:rPr>
        <w:lastRenderedPageBreak/>
        <w:t>对其进行刻蚀。然而，这些方法不仅工艺复杂，而且在刻蚀过程中会产生副产物氟化锂（</w:t>
      </w:r>
      <w:r>
        <w:rPr>
          <w:rFonts w:ascii="Segoe UI" w:hAnsi="Segoe UI" w:cs="Segoe UI"/>
          <w:color w:val="1E1F24"/>
          <w:shd w:val="clear" w:color="auto" w:fill="FFFFFF"/>
        </w:rPr>
        <w:t>LiF</w:t>
      </w:r>
      <w:r>
        <w:rPr>
          <w:rFonts w:ascii="Segoe UI" w:hAnsi="Segoe UI" w:cs="Segoe UI"/>
          <w:color w:val="1E1F24"/>
          <w:shd w:val="clear" w:color="auto" w:fill="FFFFFF"/>
        </w:rPr>
        <w:t>），从而妨碍了</w:t>
      </w:r>
      <w:r>
        <w:rPr>
          <w:rFonts w:ascii="Segoe UI" w:hAnsi="Segoe UI" w:cs="Segoe UI"/>
          <w:color w:val="1E1F24"/>
          <w:shd w:val="clear" w:color="auto" w:fill="FFFFFF"/>
        </w:rPr>
        <w:t>LiNbO</w:t>
      </w:r>
      <w:r w:rsidRPr="00126BF8">
        <w:rPr>
          <w:rFonts w:ascii="Segoe UI" w:hAnsi="Segoe UI" w:cs="Segoe UI"/>
          <w:color w:val="1E1F24"/>
          <w:shd w:val="clear" w:color="auto" w:fill="FFFFFF"/>
          <w:vertAlign w:val="subscript"/>
        </w:rPr>
        <w:t>3</w:t>
      </w:r>
      <w:r>
        <w:rPr>
          <w:rFonts w:ascii="Segoe UI" w:hAnsi="Segoe UI" w:cs="Segoe UI"/>
          <w:color w:val="1E1F24"/>
          <w:shd w:val="clear" w:color="auto" w:fill="FFFFFF"/>
        </w:rPr>
        <w:t>的有效刻蚀。为了消除</w:t>
      </w:r>
      <w:r>
        <w:rPr>
          <w:rFonts w:ascii="Segoe UI" w:hAnsi="Segoe UI" w:cs="Segoe UI"/>
          <w:color w:val="1E1F24"/>
          <w:shd w:val="clear" w:color="auto" w:fill="FFFFFF"/>
        </w:rPr>
        <w:t>LiF</w:t>
      </w:r>
      <w:r>
        <w:rPr>
          <w:rFonts w:ascii="Segoe UI" w:hAnsi="Segoe UI" w:cs="Segoe UI"/>
          <w:color w:val="1E1F24"/>
          <w:shd w:val="clear" w:color="auto" w:fill="FFFFFF"/>
        </w:rPr>
        <w:t>对刻蚀波导质量的影响，本文采用了氩（</w:t>
      </w:r>
      <w:r>
        <w:rPr>
          <w:rFonts w:ascii="Segoe UI" w:hAnsi="Segoe UI" w:cs="Segoe UI"/>
          <w:color w:val="1E1F24"/>
          <w:shd w:val="clear" w:color="auto" w:fill="FFFFFF"/>
        </w:rPr>
        <w:t>Ar</w:t>
      </w:r>
      <w:r>
        <w:rPr>
          <w:rFonts w:ascii="Segoe UI" w:hAnsi="Segoe UI" w:cs="Segoe UI"/>
          <w:color w:val="1E1F24"/>
          <w:shd w:val="clear" w:color="auto" w:fill="FFFFFF"/>
        </w:rPr>
        <w:t>）气电感耦合等离子体（</w:t>
      </w:r>
      <w:r>
        <w:rPr>
          <w:rFonts w:ascii="Segoe UI" w:hAnsi="Segoe UI" w:cs="Segoe UI"/>
          <w:color w:val="1E1F24"/>
          <w:shd w:val="clear" w:color="auto" w:fill="FFFFFF"/>
        </w:rPr>
        <w:t>ICP</w:t>
      </w:r>
      <w:r>
        <w:rPr>
          <w:rFonts w:ascii="Segoe UI" w:hAnsi="Segoe UI" w:cs="Segoe UI"/>
          <w:color w:val="1E1F24"/>
          <w:shd w:val="clear" w:color="auto" w:fill="FFFFFF"/>
        </w:rPr>
        <w:t>）刻蚀设备，并结合氨水双氧水混合液进行多次清洗，以去除刻蚀后表面残留的光刻胶及沉淀物。通过优化工艺流程和刻蚀参数，</w:t>
      </w:r>
      <w:r w:rsidR="00AC08D8">
        <w:rPr>
          <w:rFonts w:ascii="Segoe UI" w:hAnsi="Segoe UI" w:cs="Segoe UI" w:hint="eastAsia"/>
          <w:color w:val="1E1F24"/>
          <w:shd w:val="clear" w:color="auto" w:fill="FFFFFF"/>
        </w:rPr>
        <w:t>测量了</w:t>
      </w:r>
      <w:r w:rsidR="004F4CF7">
        <w:rPr>
          <w:rFonts w:ascii="Segoe UI" w:hAnsi="Segoe UI" w:cs="Segoe UI" w:hint="eastAsia"/>
          <w:color w:val="1E1F24"/>
          <w:shd w:val="clear" w:color="auto" w:fill="FFFFFF"/>
        </w:rPr>
        <w:t>当光</w:t>
      </w:r>
      <w:r w:rsidR="0027724A">
        <w:rPr>
          <w:rFonts w:ascii="Segoe UI" w:hAnsi="Segoe UI" w:cs="Segoe UI" w:hint="eastAsia"/>
          <w:color w:val="1E1F24"/>
          <w:shd w:val="clear" w:color="auto" w:fill="FFFFFF"/>
        </w:rPr>
        <w:t>分别</w:t>
      </w:r>
      <w:r w:rsidR="004F4CF7">
        <w:rPr>
          <w:rFonts w:ascii="Segoe UI" w:hAnsi="Segoe UI" w:cs="Segoe UI" w:hint="eastAsia"/>
          <w:color w:val="1E1F24"/>
          <w:shd w:val="clear" w:color="auto" w:fill="FFFFFF"/>
        </w:rPr>
        <w:t>从</w:t>
      </w:r>
      <w:r>
        <w:rPr>
          <w:rFonts w:ascii="Segoe UI" w:hAnsi="Segoe UI" w:cs="Segoe UI"/>
          <w:color w:val="1E1F24"/>
          <w:shd w:val="clear" w:color="auto" w:fill="FFFFFF"/>
        </w:rPr>
        <w:t>长度为</w:t>
      </w:r>
      <w:r>
        <w:rPr>
          <w:rFonts w:ascii="Segoe UI" w:hAnsi="Segoe UI" w:cs="Segoe UI"/>
          <w:color w:val="1E1F24"/>
          <w:shd w:val="clear" w:color="auto" w:fill="FFFFFF"/>
        </w:rPr>
        <w:t>1</w:t>
      </w:r>
      <w:r>
        <w:rPr>
          <w:rFonts w:ascii="Segoe UI" w:hAnsi="Segoe UI" w:cs="Segoe UI"/>
          <w:color w:val="1E1F24"/>
          <w:shd w:val="clear" w:color="auto" w:fill="FFFFFF"/>
        </w:rPr>
        <w:t>、</w:t>
      </w:r>
      <w:r>
        <w:rPr>
          <w:rFonts w:ascii="Segoe UI" w:hAnsi="Segoe UI" w:cs="Segoe UI"/>
          <w:color w:val="1E1F24"/>
          <w:shd w:val="clear" w:color="auto" w:fill="FFFFFF"/>
        </w:rPr>
        <w:t>1.75</w:t>
      </w:r>
      <w:r>
        <w:rPr>
          <w:rFonts w:ascii="Segoe UI" w:hAnsi="Segoe UI" w:cs="Segoe UI"/>
          <w:color w:val="1E1F24"/>
          <w:shd w:val="clear" w:color="auto" w:fill="FFFFFF"/>
        </w:rPr>
        <w:t>、</w:t>
      </w:r>
      <w:r>
        <w:rPr>
          <w:rFonts w:ascii="Segoe UI" w:hAnsi="Segoe UI" w:cs="Segoe UI"/>
          <w:color w:val="1E1F24"/>
          <w:shd w:val="clear" w:color="auto" w:fill="FFFFFF"/>
        </w:rPr>
        <w:t>2.5 cm</w:t>
      </w:r>
      <w:r>
        <w:rPr>
          <w:rFonts w:ascii="Segoe UI" w:hAnsi="Segoe UI" w:cs="Segoe UI"/>
          <w:color w:val="1E1F24"/>
          <w:shd w:val="clear" w:color="auto" w:fill="FFFFFF"/>
        </w:rPr>
        <w:t>的螺旋线波导</w:t>
      </w:r>
      <w:r w:rsidR="007B7A4D">
        <w:rPr>
          <w:rFonts w:ascii="Segoe UI" w:hAnsi="Segoe UI" w:cs="Segoe UI" w:hint="eastAsia"/>
          <w:color w:val="1E1F24"/>
          <w:shd w:val="clear" w:color="auto" w:fill="FFFFFF"/>
        </w:rPr>
        <w:t>通过后的光功率</w:t>
      </w:r>
      <w:r>
        <w:rPr>
          <w:rFonts w:ascii="Segoe UI" w:hAnsi="Segoe UI" w:cs="Segoe UI"/>
          <w:color w:val="1E1F24"/>
          <w:shd w:val="clear" w:color="auto" w:fill="FFFFFF"/>
        </w:rPr>
        <w:t>，如图</w:t>
      </w:r>
      <w:r w:rsidR="0001491E">
        <w:rPr>
          <w:rFonts w:ascii="Segoe UI" w:hAnsi="Segoe UI" w:cs="Segoe UI"/>
          <w:color w:val="1E1F24"/>
          <w:shd w:val="clear" w:color="auto" w:fill="FFFFFF"/>
        </w:rPr>
        <w:t>4</w:t>
      </w:r>
      <w:r>
        <w:rPr>
          <w:rFonts w:ascii="Segoe UI" w:hAnsi="Segoe UI" w:cs="Segoe UI"/>
          <w:color w:val="1E1F24"/>
          <w:shd w:val="clear" w:color="auto" w:fill="FFFFFF"/>
        </w:rPr>
        <w:t>所示。</w:t>
      </w:r>
      <w:r w:rsidR="003E37E4">
        <w:rPr>
          <w:rFonts w:ascii="Segoe UI" w:hAnsi="Segoe UI" w:cs="Segoe UI" w:hint="eastAsia"/>
          <w:color w:val="1E1F24"/>
          <w:shd w:val="clear" w:color="auto" w:fill="FFFFFF"/>
        </w:rPr>
        <w:t>可以看出，随着波导长度越长损耗等比例增加</w:t>
      </w:r>
      <w:r>
        <w:rPr>
          <w:rFonts w:ascii="Segoe UI" w:hAnsi="Segoe UI" w:cs="Segoe UI"/>
          <w:color w:val="1E1F24"/>
          <w:shd w:val="clear" w:color="auto" w:fill="FFFFFF"/>
        </w:rPr>
        <w:t>，</w:t>
      </w:r>
      <w:r w:rsidR="00CA20A2">
        <w:rPr>
          <w:rFonts w:ascii="Segoe UI" w:hAnsi="Segoe UI" w:cs="Segoe UI" w:hint="eastAsia"/>
          <w:color w:val="1E1F24"/>
          <w:shd w:val="clear" w:color="auto" w:fill="FFFFFF"/>
        </w:rPr>
        <w:t>根据</w:t>
      </w:r>
      <w:r w:rsidR="00847D2D">
        <w:rPr>
          <w:rFonts w:ascii="Segoe UI" w:hAnsi="Segoe UI" w:cs="Segoe UI" w:hint="eastAsia"/>
          <w:color w:val="1E1F24"/>
          <w:shd w:val="clear" w:color="auto" w:fill="FFFFFF"/>
        </w:rPr>
        <w:t>光功率图</w:t>
      </w:r>
      <w:r w:rsidR="00CA20A2">
        <w:rPr>
          <w:rFonts w:ascii="Segoe UI" w:hAnsi="Segoe UI" w:cs="Segoe UI" w:hint="eastAsia"/>
          <w:color w:val="1E1F24"/>
          <w:shd w:val="clear" w:color="auto" w:fill="FFFFFF"/>
        </w:rPr>
        <w:t>计算</w:t>
      </w:r>
      <w:r w:rsidR="00061EA4">
        <w:rPr>
          <w:rFonts w:ascii="Segoe UI" w:hAnsi="Segoe UI" w:cs="Segoe UI" w:hint="eastAsia"/>
          <w:color w:val="1E1F24"/>
          <w:shd w:val="clear" w:color="auto" w:fill="FFFFFF"/>
        </w:rPr>
        <w:t>得到</w:t>
      </w:r>
      <w:r w:rsidR="00CA20A2">
        <w:rPr>
          <w:rFonts w:ascii="Segoe UI" w:hAnsi="Segoe UI" w:cs="Segoe UI" w:hint="eastAsia"/>
          <w:color w:val="1E1F24"/>
          <w:shd w:val="clear" w:color="auto" w:fill="FFFFFF"/>
        </w:rPr>
        <w:t>对应的</w:t>
      </w:r>
      <w:r>
        <w:rPr>
          <w:rFonts w:ascii="Segoe UI" w:hAnsi="Segoe UI" w:cs="Segoe UI"/>
          <w:color w:val="1E1F24"/>
          <w:shd w:val="clear" w:color="auto" w:fill="FFFFFF"/>
        </w:rPr>
        <w:t>波导的传输损耗约为</w:t>
      </w:r>
      <w:r>
        <w:rPr>
          <w:rFonts w:ascii="Segoe UI" w:hAnsi="Segoe UI" w:cs="Segoe UI"/>
          <w:color w:val="1E1F24"/>
          <w:shd w:val="clear" w:color="auto" w:fill="FFFFFF"/>
        </w:rPr>
        <w:t>0.7 dB/cm</w:t>
      </w:r>
      <w:r>
        <w:rPr>
          <w:rFonts w:ascii="Segoe UI" w:hAnsi="Segoe UI" w:cs="Segoe UI"/>
          <w:color w:val="1E1F24"/>
          <w:shd w:val="clear" w:color="auto" w:fill="FFFFFF"/>
        </w:rPr>
        <w:t>，侧壁倾斜角约为</w:t>
      </w:r>
      <w:r>
        <w:rPr>
          <w:rFonts w:ascii="Segoe UI" w:hAnsi="Segoe UI" w:cs="Segoe UI"/>
          <w:color w:val="1E1F24"/>
          <w:shd w:val="clear" w:color="auto" w:fill="FFFFFF"/>
        </w:rPr>
        <w:t>60°</w:t>
      </w:r>
      <w:r>
        <w:rPr>
          <w:rFonts w:ascii="Segoe UI" w:hAnsi="Segoe UI" w:cs="Segoe UI"/>
          <w:color w:val="1E1F24"/>
          <w:shd w:val="clear" w:color="auto" w:fill="FFFFFF"/>
        </w:rPr>
        <w:t>。刻蚀波导的扫描电镜（</w:t>
      </w:r>
      <w:r>
        <w:rPr>
          <w:rFonts w:ascii="Segoe UI" w:hAnsi="Segoe UI" w:cs="Segoe UI"/>
          <w:color w:val="1E1F24"/>
          <w:shd w:val="clear" w:color="auto" w:fill="FFFFFF"/>
        </w:rPr>
        <w:t>SEM</w:t>
      </w:r>
      <w:r>
        <w:rPr>
          <w:rFonts w:ascii="Segoe UI" w:hAnsi="Segoe UI" w:cs="Segoe UI"/>
          <w:color w:val="1E1F24"/>
          <w:shd w:val="clear" w:color="auto" w:fill="FFFFFF"/>
        </w:rPr>
        <w:t>）图像如图</w:t>
      </w:r>
      <w:r w:rsidR="0065546E">
        <w:rPr>
          <w:rFonts w:ascii="Segoe UI" w:hAnsi="Segoe UI" w:cs="Segoe UI"/>
          <w:color w:val="1E1F24"/>
          <w:shd w:val="clear" w:color="auto" w:fill="FFFFFF"/>
        </w:rPr>
        <w:t>5</w:t>
      </w:r>
      <w:r>
        <w:rPr>
          <w:rFonts w:ascii="Segoe UI" w:hAnsi="Segoe UI" w:cs="Segoe UI"/>
          <w:color w:val="1E1F24"/>
          <w:shd w:val="clear" w:color="auto" w:fill="FFFFFF"/>
        </w:rPr>
        <w:t>所示</w:t>
      </w:r>
      <w:r w:rsidR="002B1C36">
        <w:rPr>
          <w:rFonts w:ascii="Segoe UI" w:hAnsi="Segoe UI" w:cs="Segoe UI" w:hint="eastAsia"/>
          <w:color w:val="1E1F24"/>
          <w:shd w:val="clear" w:color="auto" w:fill="FFFFFF"/>
        </w:rPr>
        <w:t>，可以观察到波导表面和侧壁光滑</w:t>
      </w:r>
      <w:r w:rsidR="000D54EC">
        <w:rPr>
          <w:rFonts w:ascii="Segoe UI" w:hAnsi="Segoe UI" w:cs="Segoe UI" w:hint="eastAsia"/>
          <w:color w:val="1E1F24"/>
          <w:shd w:val="clear" w:color="auto" w:fill="FFFFFF"/>
        </w:rPr>
        <w:t>且</w:t>
      </w:r>
      <w:r w:rsidR="002B1C36">
        <w:rPr>
          <w:rFonts w:ascii="Segoe UI" w:hAnsi="Segoe UI" w:cs="Segoe UI" w:hint="eastAsia"/>
          <w:color w:val="1E1F24"/>
          <w:shd w:val="clear" w:color="auto" w:fill="FFFFFF"/>
        </w:rPr>
        <w:t>结构完整，证明</w:t>
      </w:r>
      <w:r w:rsidR="00B97F57">
        <w:rPr>
          <w:rFonts w:ascii="Segoe UI" w:hAnsi="Segoe UI" w:cs="Segoe UI" w:hint="eastAsia"/>
          <w:color w:val="1E1F24"/>
          <w:shd w:val="clear" w:color="auto" w:fill="FFFFFF"/>
        </w:rPr>
        <w:t>本文</w:t>
      </w:r>
      <w:r w:rsidR="002B1C36">
        <w:rPr>
          <w:rFonts w:ascii="Segoe UI" w:hAnsi="Segoe UI" w:cs="Segoe UI" w:hint="eastAsia"/>
          <w:color w:val="1E1F24"/>
          <w:shd w:val="clear" w:color="auto" w:fill="FFFFFF"/>
        </w:rPr>
        <w:t>实际刻蚀的波导质量良好。</w:t>
      </w:r>
    </w:p>
    <w:p w14:paraId="59EABFC7" w14:textId="5F31CC0D" w:rsidR="006B7B7C" w:rsidRDefault="001F2639" w:rsidP="002D0DD9">
      <w:pPr>
        <w:ind w:firstLineChars="200" w:firstLine="420"/>
        <w:jc w:val="center"/>
      </w:pPr>
      <w:r>
        <w:object w:dxaOrig="4470" w:dyaOrig="3285" w14:anchorId="5CA91FB2">
          <v:shape id="_x0000_i1030" type="#_x0000_t75" style="width:223.5pt;height:164.65pt" o:ole="">
            <v:imagedata r:id="rId19" o:title=""/>
          </v:shape>
          <o:OLEObject Type="Embed" ProgID="Visio.Drawing.15" ShapeID="_x0000_i1030" DrawAspect="Content" ObjectID="_1774274738" r:id="rId20"/>
        </w:object>
      </w:r>
    </w:p>
    <w:p w14:paraId="04E0FDB4" w14:textId="3EFD64CD" w:rsidR="006B7B7C" w:rsidRPr="00CC3907" w:rsidRDefault="006B7B7C" w:rsidP="006B7B7C">
      <w:pPr>
        <w:ind w:firstLineChars="200" w:firstLine="301"/>
        <w:jc w:val="center"/>
        <w:rPr>
          <w:rFonts w:ascii="Times New Roman" w:eastAsia="宋体" w:hAnsi="Times New Roman"/>
          <w:b/>
          <w:bCs/>
          <w:color w:val="000000" w:themeColor="text1"/>
          <w:sz w:val="15"/>
          <w:szCs w:val="15"/>
        </w:rPr>
      </w:pPr>
      <w:r w:rsidRPr="00CC3907">
        <w:rPr>
          <w:rFonts w:ascii="宋体" w:eastAsia="宋体" w:hAnsi="宋体" w:hint="eastAsia"/>
          <w:b/>
          <w:bCs/>
          <w:color w:val="000000" w:themeColor="text1"/>
          <w:sz w:val="15"/>
          <w:szCs w:val="15"/>
        </w:rPr>
        <w:t>图</w:t>
      </w:r>
      <w:r w:rsidR="0001491E">
        <w:rPr>
          <w:rFonts w:ascii="Times New Roman" w:eastAsia="宋体" w:hAnsi="Times New Roman"/>
          <w:b/>
          <w:bCs/>
          <w:color w:val="000000" w:themeColor="text1"/>
          <w:sz w:val="15"/>
          <w:szCs w:val="15"/>
        </w:rPr>
        <w:t>4</w:t>
      </w:r>
      <w:r w:rsidRPr="00CC3907">
        <w:rPr>
          <w:rFonts w:ascii="Times New Roman" w:eastAsia="宋体" w:hAnsi="Times New Roman"/>
          <w:b/>
          <w:bCs/>
          <w:color w:val="000000" w:themeColor="text1"/>
          <w:sz w:val="15"/>
          <w:szCs w:val="15"/>
        </w:rPr>
        <w:t xml:space="preserve"> </w:t>
      </w:r>
      <w:r w:rsidR="001021B9">
        <w:rPr>
          <w:rFonts w:ascii="Times New Roman" w:eastAsia="宋体" w:hAnsi="Times New Roman" w:hint="eastAsia"/>
          <w:b/>
          <w:bCs/>
          <w:color w:val="000000" w:themeColor="text1"/>
          <w:sz w:val="15"/>
          <w:szCs w:val="15"/>
        </w:rPr>
        <w:t>通过</w:t>
      </w:r>
      <w:r w:rsidRPr="00CC3907">
        <w:rPr>
          <w:rFonts w:ascii="Times New Roman" w:eastAsia="宋体" w:hAnsi="Times New Roman" w:hint="eastAsia"/>
          <w:b/>
          <w:bCs/>
          <w:color w:val="000000" w:themeColor="text1"/>
          <w:sz w:val="15"/>
          <w:szCs w:val="15"/>
        </w:rPr>
        <w:t>不同长度螺旋线</w:t>
      </w:r>
      <w:r w:rsidR="00DB1E05">
        <w:rPr>
          <w:rFonts w:ascii="Times New Roman" w:eastAsia="宋体" w:hAnsi="Times New Roman" w:hint="eastAsia"/>
          <w:b/>
          <w:bCs/>
          <w:color w:val="000000" w:themeColor="text1"/>
          <w:sz w:val="15"/>
          <w:szCs w:val="15"/>
        </w:rPr>
        <w:t>后的光功率</w:t>
      </w:r>
    </w:p>
    <w:p w14:paraId="7E0A405D" w14:textId="77777777" w:rsidR="002E257E" w:rsidRPr="0001491E" w:rsidRDefault="002E257E" w:rsidP="006B7B7C">
      <w:pPr>
        <w:ind w:firstLineChars="200" w:firstLine="300"/>
        <w:jc w:val="center"/>
        <w:rPr>
          <w:rFonts w:ascii="Times New Roman" w:eastAsia="宋体" w:hAnsi="Times New Roman"/>
          <w:color w:val="000000" w:themeColor="text1"/>
          <w:sz w:val="15"/>
          <w:szCs w:val="15"/>
        </w:rPr>
      </w:pPr>
    </w:p>
    <w:p w14:paraId="45CF085D" w14:textId="3BE3A647" w:rsidR="00AA3AA4" w:rsidRPr="00FA5283" w:rsidRDefault="00711925" w:rsidP="006B7B7C">
      <w:pPr>
        <w:ind w:firstLineChars="200" w:firstLine="420"/>
        <w:jc w:val="center"/>
        <w:rPr>
          <w:rFonts w:ascii="宋体" w:eastAsia="宋体" w:hAnsi="宋体"/>
          <w:kern w:val="0"/>
          <w:sz w:val="15"/>
          <w:szCs w:val="15"/>
        </w:rPr>
      </w:pPr>
      <w:r>
        <w:object w:dxaOrig="4021" w:dyaOrig="3466" w14:anchorId="345FBB0D">
          <v:shape id="_x0000_i1031" type="#_x0000_t75" style="width:200.95pt;height:173.45pt" o:ole="">
            <v:imagedata r:id="rId21" o:title=""/>
          </v:shape>
          <o:OLEObject Type="Embed" ProgID="Visio.Drawing.15" ShapeID="_x0000_i1031" DrawAspect="Content" ObjectID="_1774274739" r:id="rId22"/>
        </w:object>
      </w:r>
    </w:p>
    <w:p w14:paraId="1C64BA55" w14:textId="215E5D7C" w:rsidR="002D0DD9" w:rsidRPr="00CC3907" w:rsidRDefault="002D0DD9" w:rsidP="002D0DD9">
      <w:pPr>
        <w:ind w:firstLineChars="200" w:firstLine="301"/>
        <w:jc w:val="center"/>
        <w:rPr>
          <w:rFonts w:ascii="Times New Roman" w:eastAsia="宋体" w:hAnsi="Times New Roman"/>
          <w:b/>
          <w:bCs/>
          <w:color w:val="000000" w:themeColor="text1"/>
          <w:sz w:val="15"/>
          <w:szCs w:val="15"/>
        </w:rPr>
      </w:pPr>
      <w:r w:rsidRPr="00CC3907">
        <w:rPr>
          <w:rFonts w:ascii="宋体" w:eastAsia="宋体" w:hAnsi="宋体" w:hint="eastAsia"/>
          <w:b/>
          <w:bCs/>
          <w:color w:val="000000" w:themeColor="text1"/>
          <w:sz w:val="15"/>
          <w:szCs w:val="15"/>
        </w:rPr>
        <w:t>图</w:t>
      </w:r>
      <w:r w:rsidR="0065546E">
        <w:rPr>
          <w:rFonts w:ascii="Times New Roman" w:eastAsia="宋体" w:hAnsi="Times New Roman"/>
          <w:b/>
          <w:bCs/>
          <w:color w:val="000000" w:themeColor="text1"/>
          <w:sz w:val="15"/>
          <w:szCs w:val="15"/>
        </w:rPr>
        <w:t>5</w:t>
      </w:r>
      <w:r w:rsidRPr="00CC3907">
        <w:rPr>
          <w:rFonts w:ascii="Times New Roman" w:eastAsia="宋体" w:hAnsi="Times New Roman"/>
          <w:b/>
          <w:bCs/>
          <w:color w:val="000000" w:themeColor="text1"/>
          <w:sz w:val="15"/>
          <w:szCs w:val="15"/>
        </w:rPr>
        <w:t xml:space="preserve"> </w:t>
      </w:r>
      <w:r w:rsidRPr="00CC3907">
        <w:rPr>
          <w:rFonts w:ascii="Times New Roman" w:eastAsia="宋体" w:hAnsi="Times New Roman" w:hint="eastAsia"/>
          <w:b/>
          <w:bCs/>
          <w:color w:val="000000" w:themeColor="text1"/>
          <w:sz w:val="15"/>
          <w:szCs w:val="15"/>
        </w:rPr>
        <w:t>刻蚀波导的</w:t>
      </w:r>
      <w:r w:rsidRPr="00CC3907">
        <w:rPr>
          <w:rFonts w:ascii="Times New Roman" w:eastAsia="宋体" w:hAnsi="Times New Roman" w:hint="eastAsia"/>
          <w:b/>
          <w:bCs/>
          <w:color w:val="000000" w:themeColor="text1"/>
          <w:sz w:val="15"/>
          <w:szCs w:val="15"/>
        </w:rPr>
        <w:t>S</w:t>
      </w:r>
      <w:r w:rsidRPr="00CC3907">
        <w:rPr>
          <w:rFonts w:ascii="Times New Roman" w:eastAsia="宋体" w:hAnsi="Times New Roman"/>
          <w:b/>
          <w:bCs/>
          <w:color w:val="000000" w:themeColor="text1"/>
          <w:sz w:val="15"/>
          <w:szCs w:val="15"/>
        </w:rPr>
        <w:t>EM</w:t>
      </w:r>
      <w:r w:rsidRPr="00CC3907">
        <w:rPr>
          <w:rFonts w:ascii="Times New Roman" w:eastAsia="宋体" w:hAnsi="Times New Roman" w:hint="eastAsia"/>
          <w:b/>
          <w:bCs/>
          <w:color w:val="000000" w:themeColor="text1"/>
          <w:sz w:val="15"/>
          <w:szCs w:val="15"/>
        </w:rPr>
        <w:t>图像</w:t>
      </w:r>
    </w:p>
    <w:p w14:paraId="66983327" w14:textId="70037FE7" w:rsidR="007A16C7" w:rsidRDefault="00C548D2" w:rsidP="008F329A">
      <w:pPr>
        <w:rPr>
          <w:rFonts w:ascii="Times New Roman" w:eastAsia="宋体" w:hAnsi="Times New Roman"/>
          <w:b/>
          <w:szCs w:val="21"/>
        </w:rPr>
      </w:pPr>
      <w:r>
        <w:rPr>
          <w:rFonts w:ascii="Times New Roman" w:eastAsia="宋体" w:hAnsi="Times New Roman"/>
          <w:b/>
          <w:szCs w:val="21"/>
        </w:rPr>
        <w:t>2</w:t>
      </w:r>
      <w:r w:rsidR="008F329A" w:rsidRPr="00F31BA5">
        <w:rPr>
          <w:rFonts w:ascii="Times New Roman" w:eastAsia="宋体" w:hAnsi="Times New Roman"/>
          <w:b/>
          <w:szCs w:val="21"/>
        </w:rPr>
        <w:t>.1</w:t>
      </w:r>
      <w:r w:rsidR="007A16C7">
        <w:rPr>
          <w:rFonts w:ascii="Times New Roman" w:eastAsia="宋体" w:hAnsi="Times New Roman"/>
          <w:b/>
          <w:szCs w:val="21"/>
        </w:rPr>
        <w:t xml:space="preserve"> 4</w:t>
      </w:r>
      <w:r w:rsidR="007A16C7" w:rsidRPr="007A16C7">
        <w:rPr>
          <w:rFonts w:ascii="Times New Roman" w:eastAsia="宋体" w:hAnsi="Times New Roman"/>
          <w:b/>
          <w:szCs w:val="21"/>
        </w:rPr>
        <w:t>×4</w:t>
      </w:r>
      <w:r>
        <w:rPr>
          <w:rFonts w:ascii="Times New Roman" w:eastAsia="宋体" w:hAnsi="Times New Roman"/>
          <w:b/>
          <w:szCs w:val="21"/>
        </w:rPr>
        <w:t xml:space="preserve"> </w:t>
      </w:r>
      <w:r w:rsidR="007A16C7" w:rsidRPr="007A16C7">
        <w:rPr>
          <w:rFonts w:ascii="Times New Roman" w:eastAsia="宋体" w:hAnsi="Times New Roman"/>
          <w:b/>
          <w:szCs w:val="21"/>
        </w:rPr>
        <w:t>MMI</w:t>
      </w:r>
      <w:r w:rsidR="007A16C7" w:rsidRPr="007A16C7">
        <w:rPr>
          <w:rFonts w:ascii="Times New Roman" w:eastAsia="宋体" w:hAnsi="Times New Roman" w:hint="eastAsia"/>
          <w:b/>
          <w:szCs w:val="21"/>
        </w:rPr>
        <w:t>耦合器</w:t>
      </w:r>
      <w:r w:rsidR="007A16C7">
        <w:rPr>
          <w:rFonts w:ascii="Times New Roman" w:eastAsia="宋体" w:hAnsi="Times New Roman" w:hint="eastAsia"/>
          <w:b/>
          <w:szCs w:val="21"/>
        </w:rPr>
        <w:t>制造工艺流程</w:t>
      </w:r>
    </w:p>
    <w:p w14:paraId="5AA51B23" w14:textId="3B569E37" w:rsidR="00987FBE" w:rsidRPr="00987FBE" w:rsidRDefault="00A50CCD" w:rsidP="00987FBE">
      <w:pPr>
        <w:ind w:firstLineChars="200" w:firstLine="420"/>
        <w:rPr>
          <w:rFonts w:ascii="Times New Roman" w:eastAsia="宋体" w:hAnsi="Times New Roman"/>
          <w:bCs/>
          <w:szCs w:val="21"/>
        </w:rPr>
      </w:pPr>
      <w:r>
        <w:rPr>
          <w:rFonts w:ascii="Segoe UI" w:hAnsi="Segoe UI" w:cs="Segoe UI"/>
          <w:color w:val="1E1F24"/>
          <w:shd w:val="clear" w:color="auto" w:fill="FFFFFF"/>
        </w:rPr>
        <w:t>4×4 MMI</w:t>
      </w:r>
      <w:r>
        <w:rPr>
          <w:rFonts w:ascii="Segoe UI" w:hAnsi="Segoe UI" w:cs="Segoe UI"/>
          <w:color w:val="1E1F24"/>
          <w:shd w:val="clear" w:color="auto" w:fill="FFFFFF"/>
        </w:rPr>
        <w:t>耦合器的制造工艺流程如图</w:t>
      </w:r>
      <w:r w:rsidR="001C57CC">
        <w:rPr>
          <w:rFonts w:ascii="Segoe UI" w:hAnsi="Segoe UI" w:cs="Segoe UI"/>
          <w:color w:val="1E1F24"/>
          <w:shd w:val="clear" w:color="auto" w:fill="FFFFFF"/>
        </w:rPr>
        <w:t>6</w:t>
      </w:r>
      <w:r>
        <w:rPr>
          <w:rFonts w:ascii="Segoe UI" w:hAnsi="Segoe UI" w:cs="Segoe UI"/>
          <w:color w:val="1E1F24"/>
          <w:shd w:val="clear" w:color="auto" w:fill="FFFFFF"/>
        </w:rPr>
        <w:t>所示。首先，使用丙酮溶液和无水乙醇溶液对晶圆进行超声清洗。接着，在晶圆表面旋涂一层厚度为</w:t>
      </w:r>
      <w:r>
        <w:rPr>
          <w:rFonts w:ascii="Segoe UI" w:hAnsi="Segoe UI" w:cs="Segoe UI"/>
          <w:color w:val="1E1F24"/>
          <w:shd w:val="clear" w:color="auto" w:fill="FFFFFF"/>
        </w:rPr>
        <w:t>500 nm</w:t>
      </w:r>
      <w:r>
        <w:rPr>
          <w:rFonts w:ascii="Segoe UI" w:hAnsi="Segoe UI" w:cs="Segoe UI"/>
          <w:color w:val="1E1F24"/>
          <w:shd w:val="clear" w:color="auto" w:fill="FFFFFF"/>
        </w:rPr>
        <w:t>的</w:t>
      </w:r>
      <w:r>
        <w:rPr>
          <w:rFonts w:ascii="Segoe UI" w:hAnsi="Segoe UI" w:cs="Segoe UI"/>
          <w:color w:val="1E1F24"/>
          <w:shd w:val="clear" w:color="auto" w:fill="FFFFFF"/>
        </w:rPr>
        <w:t>ZEP-520A</w:t>
      </w:r>
      <w:r>
        <w:rPr>
          <w:rFonts w:ascii="Segoe UI" w:hAnsi="Segoe UI" w:cs="Segoe UI"/>
          <w:color w:val="1E1F24"/>
          <w:shd w:val="clear" w:color="auto" w:fill="FFFFFF"/>
        </w:rPr>
        <w:t>光刻胶，作为掩膜。然后，通过电子束光刻（</w:t>
      </w:r>
      <w:r>
        <w:rPr>
          <w:rFonts w:ascii="Segoe UI" w:hAnsi="Segoe UI" w:cs="Segoe UI"/>
          <w:color w:val="1E1F24"/>
          <w:shd w:val="clear" w:color="auto" w:fill="FFFFFF"/>
        </w:rPr>
        <w:t>EBL</w:t>
      </w:r>
      <w:r>
        <w:rPr>
          <w:rFonts w:ascii="Segoe UI" w:hAnsi="Segoe UI" w:cs="Segoe UI"/>
          <w:color w:val="1E1F24"/>
          <w:shd w:val="clear" w:color="auto" w:fill="FFFFFF"/>
        </w:rPr>
        <w:t>）技术将器件图案绘制在光刻胶上，并使用显影液进行显影。之后，利用</w:t>
      </w:r>
      <w:r>
        <w:rPr>
          <w:rFonts w:ascii="Segoe UI" w:hAnsi="Segoe UI" w:cs="Segoe UI"/>
          <w:color w:val="1E1F24"/>
          <w:shd w:val="clear" w:color="auto" w:fill="FFFFFF"/>
        </w:rPr>
        <w:t>ICP</w:t>
      </w:r>
      <w:r>
        <w:rPr>
          <w:rFonts w:ascii="Segoe UI" w:hAnsi="Segoe UI" w:cs="Segoe UI"/>
          <w:color w:val="1E1F24"/>
          <w:shd w:val="clear" w:color="auto" w:fill="FFFFFF"/>
        </w:rPr>
        <w:t>刻蚀设备，采用</w:t>
      </w:r>
      <w:r>
        <w:rPr>
          <w:rFonts w:ascii="Segoe UI" w:hAnsi="Segoe UI" w:cs="Segoe UI"/>
          <w:color w:val="1E1F24"/>
          <w:shd w:val="clear" w:color="auto" w:fill="FFFFFF"/>
        </w:rPr>
        <w:t>Ar</w:t>
      </w:r>
      <w:r>
        <w:rPr>
          <w:rFonts w:ascii="Segoe UI" w:hAnsi="Segoe UI" w:cs="Segoe UI"/>
          <w:color w:val="1E1F24"/>
          <w:shd w:val="clear" w:color="auto" w:fill="FFFFFF"/>
        </w:rPr>
        <w:t>气直接物理轰击的方式进行干法刻蚀。刻蚀完成后，使用氨水和双氧水的混合溶液清洗残留的光刻胶及其他杂质。最后，通过等离子体增强化学气相沉积（</w:t>
      </w:r>
      <w:r>
        <w:rPr>
          <w:rFonts w:ascii="Segoe UI" w:hAnsi="Segoe UI" w:cs="Segoe UI"/>
          <w:color w:val="1E1F24"/>
          <w:shd w:val="clear" w:color="auto" w:fill="FFFFFF"/>
        </w:rPr>
        <w:t>PECVD</w:t>
      </w:r>
      <w:r>
        <w:rPr>
          <w:rFonts w:ascii="Segoe UI" w:hAnsi="Segoe UI" w:cs="Segoe UI"/>
          <w:color w:val="1E1F24"/>
          <w:shd w:val="clear" w:color="auto" w:fill="FFFFFF"/>
        </w:rPr>
        <w:t>）设备，在晶圆表面生长一层厚度为</w:t>
      </w:r>
      <w:r>
        <w:rPr>
          <w:rFonts w:ascii="Segoe UI" w:hAnsi="Segoe UI" w:cs="Segoe UI"/>
          <w:color w:val="1E1F24"/>
          <w:shd w:val="clear" w:color="auto" w:fill="FFFFFF"/>
        </w:rPr>
        <w:t>1 μm</w:t>
      </w:r>
      <w:r>
        <w:rPr>
          <w:rFonts w:ascii="Segoe UI" w:hAnsi="Segoe UI" w:cs="Segoe UI"/>
          <w:color w:val="1E1F24"/>
          <w:shd w:val="clear" w:color="auto" w:fill="FFFFFF"/>
        </w:rPr>
        <w:t>的氧化硅，至此，整个工艺流程结束。</w:t>
      </w:r>
    </w:p>
    <w:p w14:paraId="6BDDD215" w14:textId="7C0D93CE" w:rsidR="008A118E" w:rsidRPr="00987FBE" w:rsidRDefault="00987FBE" w:rsidP="00987FBE">
      <w:pPr>
        <w:ind w:firstLineChars="200" w:firstLine="420"/>
        <w:rPr>
          <w:rFonts w:ascii="Times New Roman" w:eastAsia="宋体" w:hAnsi="Times New Roman"/>
          <w:bCs/>
          <w:szCs w:val="21"/>
        </w:rPr>
      </w:pPr>
      <w:r w:rsidRPr="00987FBE">
        <w:rPr>
          <w:rFonts w:ascii="Times New Roman" w:eastAsia="宋体" w:hAnsi="Times New Roman" w:hint="eastAsia"/>
          <w:bCs/>
          <w:szCs w:val="21"/>
        </w:rPr>
        <w:t>完成工艺流程后，使用显微镜观察器件，如图</w:t>
      </w:r>
      <w:r w:rsidR="001C57CC">
        <w:rPr>
          <w:rFonts w:ascii="Times New Roman" w:eastAsia="宋体" w:hAnsi="Times New Roman"/>
          <w:bCs/>
          <w:szCs w:val="21"/>
        </w:rPr>
        <w:t>7</w:t>
      </w:r>
      <w:r w:rsidRPr="00987FBE">
        <w:rPr>
          <w:rFonts w:ascii="Times New Roman" w:eastAsia="宋体" w:hAnsi="Times New Roman"/>
          <w:bCs/>
          <w:szCs w:val="21"/>
        </w:rPr>
        <w:t>所示。可以看出</w:t>
      </w:r>
      <w:r w:rsidR="00BD6DF0">
        <w:rPr>
          <w:rFonts w:ascii="Times New Roman" w:eastAsia="宋体" w:hAnsi="Times New Roman" w:hint="eastAsia"/>
          <w:bCs/>
          <w:szCs w:val="21"/>
        </w:rPr>
        <w:t>，</w:t>
      </w:r>
      <w:r w:rsidRPr="00987FBE">
        <w:rPr>
          <w:rFonts w:ascii="Times New Roman" w:eastAsia="宋体" w:hAnsi="Times New Roman"/>
          <w:bCs/>
          <w:szCs w:val="21"/>
        </w:rPr>
        <w:t>刻蚀效果较好，</w:t>
      </w:r>
      <w:r w:rsidRPr="00987FBE">
        <w:rPr>
          <w:rFonts w:ascii="Times New Roman" w:eastAsia="宋体" w:hAnsi="Times New Roman"/>
          <w:bCs/>
          <w:szCs w:val="21"/>
        </w:rPr>
        <w:t>MMI</w:t>
      </w:r>
      <w:r w:rsidRPr="00987FBE">
        <w:rPr>
          <w:rFonts w:ascii="Times New Roman" w:eastAsia="宋体" w:hAnsi="Times New Roman"/>
          <w:bCs/>
          <w:szCs w:val="21"/>
        </w:rPr>
        <w:t>及波导结构表面</w:t>
      </w:r>
      <w:r w:rsidR="00BD6DF0">
        <w:rPr>
          <w:rFonts w:ascii="Times New Roman" w:eastAsia="宋体" w:hAnsi="Times New Roman" w:hint="eastAsia"/>
          <w:bCs/>
          <w:szCs w:val="21"/>
        </w:rPr>
        <w:t>和</w:t>
      </w:r>
      <w:r w:rsidRPr="00987FBE">
        <w:rPr>
          <w:rFonts w:ascii="Times New Roman" w:eastAsia="宋体" w:hAnsi="Times New Roman"/>
          <w:bCs/>
          <w:szCs w:val="21"/>
        </w:rPr>
        <w:t>侧壁较为光滑，结构之间分离度肉眼能够区分，初步证明所制造的器件达</w:t>
      </w:r>
      <w:r w:rsidRPr="00987FBE">
        <w:rPr>
          <w:rFonts w:ascii="Times New Roman" w:eastAsia="宋体" w:hAnsi="Times New Roman"/>
          <w:bCs/>
          <w:szCs w:val="21"/>
        </w:rPr>
        <w:lastRenderedPageBreak/>
        <w:t>到理想效果。</w:t>
      </w:r>
    </w:p>
    <w:p w14:paraId="27EA8EA2" w14:textId="6D6A3459" w:rsidR="00AC4827" w:rsidRDefault="00711925" w:rsidP="00FA5283">
      <w:pPr>
        <w:ind w:firstLineChars="200" w:firstLine="420"/>
        <w:jc w:val="center"/>
      </w:pPr>
      <w:r>
        <w:object w:dxaOrig="4260" w:dyaOrig="1350" w14:anchorId="16EC06C6">
          <v:shape id="_x0000_i1032" type="#_x0000_t75" style="width:213.5pt;height:66.35pt" o:ole="">
            <v:imagedata r:id="rId23" o:title=""/>
          </v:shape>
          <o:OLEObject Type="Embed" ProgID="Visio.Drawing.15" ShapeID="_x0000_i1032" DrawAspect="Content" ObjectID="_1774274740" r:id="rId24"/>
        </w:object>
      </w:r>
    </w:p>
    <w:p w14:paraId="11F0CB29" w14:textId="17DA2D47" w:rsidR="00FA5283" w:rsidRPr="00CC3907" w:rsidRDefault="00FA5283" w:rsidP="00FA5283">
      <w:pPr>
        <w:ind w:firstLineChars="200" w:firstLine="301"/>
        <w:jc w:val="center"/>
        <w:rPr>
          <w:rFonts w:ascii="宋体" w:eastAsia="宋体" w:hAnsi="宋体"/>
          <w:b/>
          <w:bCs/>
          <w:sz w:val="15"/>
          <w:szCs w:val="15"/>
        </w:rPr>
      </w:pPr>
      <w:r w:rsidRPr="00CC3907">
        <w:rPr>
          <w:rFonts w:ascii="宋体" w:eastAsia="宋体" w:hAnsi="宋体" w:hint="eastAsia"/>
          <w:b/>
          <w:bCs/>
          <w:sz w:val="15"/>
          <w:szCs w:val="15"/>
        </w:rPr>
        <w:t>图</w:t>
      </w:r>
      <w:r w:rsidR="001C57CC">
        <w:rPr>
          <w:rFonts w:ascii="Times New Roman" w:eastAsia="宋体" w:hAnsi="Times New Roman"/>
          <w:b/>
          <w:bCs/>
          <w:sz w:val="15"/>
          <w:szCs w:val="15"/>
        </w:rPr>
        <w:t>6</w:t>
      </w:r>
      <w:r w:rsidR="00780967" w:rsidRPr="00CC3907">
        <w:rPr>
          <w:rFonts w:ascii="Times New Roman" w:eastAsia="宋体" w:hAnsi="Times New Roman"/>
          <w:b/>
          <w:bCs/>
          <w:sz w:val="15"/>
          <w:szCs w:val="15"/>
        </w:rPr>
        <w:t xml:space="preserve"> </w:t>
      </w:r>
      <w:r w:rsidR="002471C8">
        <w:rPr>
          <w:rFonts w:ascii="Times New Roman" w:eastAsia="宋体" w:hAnsi="Times New Roman"/>
          <w:b/>
          <w:bCs/>
          <w:sz w:val="15"/>
          <w:szCs w:val="15"/>
        </w:rPr>
        <w:t xml:space="preserve"> </w:t>
      </w:r>
      <w:r w:rsidR="00780967" w:rsidRPr="00CC3907">
        <w:rPr>
          <w:rFonts w:ascii="Times New Roman" w:eastAsia="宋体" w:hAnsi="Times New Roman"/>
          <w:b/>
          <w:bCs/>
          <w:sz w:val="15"/>
          <w:szCs w:val="15"/>
        </w:rPr>
        <w:t>4×4MMI</w:t>
      </w:r>
      <w:r w:rsidR="00780967" w:rsidRPr="00CC3907">
        <w:rPr>
          <w:rFonts w:ascii="宋体" w:eastAsia="宋体" w:hAnsi="宋体" w:hint="eastAsia"/>
          <w:b/>
          <w:bCs/>
          <w:sz w:val="15"/>
          <w:szCs w:val="15"/>
        </w:rPr>
        <w:t>耦合器的加工工艺流程</w:t>
      </w:r>
    </w:p>
    <w:p w14:paraId="02144AB7" w14:textId="47A143AD" w:rsidR="002068D4" w:rsidRDefault="00711925" w:rsidP="00FA5283">
      <w:pPr>
        <w:ind w:firstLineChars="200" w:firstLine="420"/>
        <w:jc w:val="center"/>
      </w:pPr>
      <w:r>
        <w:object w:dxaOrig="4021" w:dyaOrig="2700" w14:anchorId="728F02C0">
          <v:shape id="_x0000_i1033" type="#_x0000_t75" style="width:200.95pt;height:135.25pt" o:ole="">
            <v:imagedata r:id="rId25" o:title=""/>
          </v:shape>
          <o:OLEObject Type="Embed" ProgID="Visio.Drawing.15" ShapeID="_x0000_i1033" DrawAspect="Content" ObjectID="_1774274741" r:id="rId26"/>
        </w:object>
      </w:r>
    </w:p>
    <w:p w14:paraId="5D962082" w14:textId="4AC2B013" w:rsidR="002068D4" w:rsidRPr="00CC3907" w:rsidRDefault="002068D4" w:rsidP="002068D4">
      <w:pPr>
        <w:ind w:firstLineChars="200" w:firstLine="301"/>
        <w:jc w:val="center"/>
        <w:rPr>
          <w:rFonts w:ascii="宋体" w:eastAsia="宋体" w:hAnsi="宋体"/>
          <w:b/>
          <w:bCs/>
          <w:sz w:val="15"/>
          <w:szCs w:val="15"/>
        </w:rPr>
      </w:pPr>
      <w:r w:rsidRPr="00CC3907">
        <w:rPr>
          <w:rFonts w:ascii="宋体" w:eastAsia="宋体" w:hAnsi="宋体" w:hint="eastAsia"/>
          <w:b/>
          <w:bCs/>
          <w:sz w:val="15"/>
          <w:szCs w:val="15"/>
        </w:rPr>
        <w:t>图</w:t>
      </w:r>
      <w:r w:rsidR="001C57CC">
        <w:rPr>
          <w:rFonts w:ascii="Times New Roman" w:eastAsia="宋体" w:hAnsi="Times New Roman"/>
          <w:b/>
          <w:bCs/>
          <w:sz w:val="15"/>
          <w:szCs w:val="15"/>
        </w:rPr>
        <w:t>7</w:t>
      </w:r>
      <w:r w:rsidRPr="00CC3907">
        <w:rPr>
          <w:rFonts w:ascii="Times New Roman" w:eastAsia="宋体" w:hAnsi="Times New Roman"/>
          <w:b/>
          <w:bCs/>
          <w:sz w:val="15"/>
          <w:szCs w:val="15"/>
        </w:rPr>
        <w:t xml:space="preserve"> </w:t>
      </w:r>
      <w:r w:rsidR="002471C8">
        <w:rPr>
          <w:rFonts w:ascii="Times New Roman" w:eastAsia="宋体" w:hAnsi="Times New Roman"/>
          <w:b/>
          <w:bCs/>
          <w:sz w:val="15"/>
          <w:szCs w:val="15"/>
        </w:rPr>
        <w:t xml:space="preserve"> </w:t>
      </w:r>
      <w:r w:rsidRPr="00CC3907">
        <w:rPr>
          <w:rFonts w:ascii="Times New Roman" w:eastAsia="宋体" w:hAnsi="Times New Roman"/>
          <w:b/>
          <w:bCs/>
          <w:sz w:val="15"/>
          <w:szCs w:val="15"/>
        </w:rPr>
        <w:t>4×4MMI</w:t>
      </w:r>
      <w:r w:rsidRPr="00CC3907">
        <w:rPr>
          <w:rFonts w:ascii="宋体" w:eastAsia="宋体" w:hAnsi="宋体" w:hint="eastAsia"/>
          <w:b/>
          <w:bCs/>
          <w:sz w:val="15"/>
          <w:szCs w:val="15"/>
        </w:rPr>
        <w:t>耦合器显微镜图片</w:t>
      </w:r>
    </w:p>
    <w:p w14:paraId="2BAE6CF1" w14:textId="77777777" w:rsidR="002068D4" w:rsidRPr="002068D4" w:rsidRDefault="002068D4" w:rsidP="00FA5283">
      <w:pPr>
        <w:ind w:firstLineChars="200" w:firstLine="300"/>
        <w:jc w:val="center"/>
        <w:rPr>
          <w:rFonts w:ascii="宋体" w:eastAsia="宋体" w:hAnsi="宋体"/>
          <w:kern w:val="0"/>
          <w:sz w:val="15"/>
          <w:szCs w:val="15"/>
        </w:rPr>
      </w:pPr>
    </w:p>
    <w:p w14:paraId="77EF491D" w14:textId="3B261B36" w:rsidR="007A16C7" w:rsidRDefault="00D15DEF" w:rsidP="007A16C7">
      <w:pPr>
        <w:rPr>
          <w:rFonts w:ascii="Times New Roman" w:eastAsia="宋体" w:hAnsi="Times New Roman"/>
          <w:b/>
          <w:szCs w:val="21"/>
        </w:rPr>
      </w:pPr>
      <w:r>
        <w:rPr>
          <w:rFonts w:ascii="Times New Roman" w:eastAsia="宋体" w:hAnsi="Times New Roman"/>
          <w:b/>
          <w:szCs w:val="21"/>
        </w:rPr>
        <w:t>2</w:t>
      </w:r>
      <w:r w:rsidR="007A16C7" w:rsidRPr="00F31BA5">
        <w:rPr>
          <w:rFonts w:ascii="Times New Roman" w:eastAsia="宋体" w:hAnsi="Times New Roman"/>
          <w:b/>
          <w:szCs w:val="21"/>
        </w:rPr>
        <w:t>.</w:t>
      </w:r>
      <w:r w:rsidR="007A16C7">
        <w:rPr>
          <w:rFonts w:ascii="Times New Roman" w:eastAsia="宋体" w:hAnsi="Times New Roman"/>
          <w:b/>
          <w:szCs w:val="21"/>
        </w:rPr>
        <w:t>2</w:t>
      </w:r>
      <w:r w:rsidR="00196021">
        <w:rPr>
          <w:rFonts w:ascii="Times New Roman" w:eastAsia="宋体" w:hAnsi="Times New Roman" w:hint="eastAsia"/>
          <w:b/>
          <w:szCs w:val="21"/>
        </w:rPr>
        <w:t>器件</w:t>
      </w:r>
      <w:r w:rsidR="007A16C7">
        <w:rPr>
          <w:rFonts w:ascii="Times New Roman" w:eastAsia="宋体" w:hAnsi="Times New Roman" w:hint="eastAsia"/>
          <w:b/>
          <w:szCs w:val="21"/>
        </w:rPr>
        <w:t>测试及</w:t>
      </w:r>
      <w:r w:rsidR="00196021">
        <w:rPr>
          <w:rFonts w:ascii="Times New Roman" w:eastAsia="宋体" w:hAnsi="Times New Roman" w:hint="eastAsia"/>
          <w:b/>
          <w:szCs w:val="21"/>
        </w:rPr>
        <w:t>结果</w:t>
      </w:r>
    </w:p>
    <w:p w14:paraId="671E37BC" w14:textId="77777777" w:rsidR="00A95D71" w:rsidRDefault="00ED3A24" w:rsidP="00196021">
      <w:pPr>
        <w:ind w:right="420" w:firstLineChars="200" w:firstLine="420"/>
        <w:rPr>
          <w:rFonts w:ascii="Segoe UI" w:hAnsi="Segoe UI" w:cs="Segoe UI"/>
          <w:color w:val="1E1F24"/>
          <w:shd w:val="clear" w:color="auto" w:fill="FFFFFF"/>
        </w:rPr>
      </w:pPr>
      <w:r>
        <w:rPr>
          <w:rFonts w:ascii="Segoe UI" w:hAnsi="Segoe UI" w:cs="Segoe UI"/>
          <w:color w:val="1E1F24"/>
          <w:shd w:val="clear" w:color="auto" w:fill="FFFFFF"/>
        </w:rPr>
        <w:t>实验测试示意图如图</w:t>
      </w:r>
      <w:r w:rsidR="001C57CC">
        <w:rPr>
          <w:rFonts w:ascii="Segoe UI" w:hAnsi="Segoe UI" w:cs="Segoe UI"/>
          <w:color w:val="1E1F24"/>
          <w:shd w:val="clear" w:color="auto" w:fill="FFFFFF"/>
        </w:rPr>
        <w:t>8</w:t>
      </w:r>
      <w:r>
        <w:rPr>
          <w:rFonts w:ascii="Segoe UI" w:hAnsi="Segoe UI" w:cs="Segoe UI"/>
          <w:color w:val="1E1F24"/>
          <w:shd w:val="clear" w:color="auto" w:fill="FFFFFF"/>
        </w:rPr>
        <w:t>所示。首先，使用</w:t>
      </w:r>
      <w:r>
        <w:rPr>
          <w:rFonts w:ascii="Segoe UI" w:hAnsi="Segoe UI" w:cs="Segoe UI"/>
          <w:color w:val="1E1F24"/>
          <w:shd w:val="clear" w:color="auto" w:fill="FFFFFF"/>
        </w:rPr>
        <w:t>C</w:t>
      </w:r>
      <w:r>
        <w:rPr>
          <w:rFonts w:ascii="Segoe UI" w:hAnsi="Segoe UI" w:cs="Segoe UI"/>
          <w:color w:val="1E1F24"/>
          <w:shd w:val="clear" w:color="auto" w:fill="FFFFFF"/>
        </w:rPr>
        <w:t>波段宽谱光源生成波长范围为</w:t>
      </w:r>
      <w:r>
        <w:rPr>
          <w:rFonts w:ascii="Segoe UI" w:hAnsi="Segoe UI" w:cs="Segoe UI"/>
          <w:color w:val="1E1F24"/>
          <w:shd w:val="clear" w:color="auto" w:fill="FFFFFF"/>
        </w:rPr>
        <w:t>1530-1570nm</w:t>
      </w:r>
      <w:r>
        <w:rPr>
          <w:rFonts w:ascii="Segoe UI" w:hAnsi="Segoe UI" w:cs="Segoe UI"/>
          <w:color w:val="1E1F24"/>
          <w:shd w:val="clear" w:color="auto" w:fill="FFFFFF"/>
        </w:rPr>
        <w:t>的光信号。接着，偏振分束器（</w:t>
      </w:r>
      <w:r>
        <w:rPr>
          <w:rFonts w:ascii="Segoe UI" w:hAnsi="Segoe UI" w:cs="Segoe UI"/>
          <w:color w:val="1E1F24"/>
          <w:shd w:val="clear" w:color="auto" w:fill="FFFFFF"/>
        </w:rPr>
        <w:t>PBS</w:t>
      </w:r>
      <w:r>
        <w:rPr>
          <w:rFonts w:ascii="Segoe UI" w:hAnsi="Segoe UI" w:cs="Segoe UI"/>
          <w:color w:val="1E1F24"/>
          <w:shd w:val="clear" w:color="auto" w:fill="FFFFFF"/>
        </w:rPr>
        <w:t>）将这些光信号分离成两种线性的偏振状态。然后，通过调整偏振控制器（</w:t>
      </w:r>
      <w:r>
        <w:rPr>
          <w:rFonts w:ascii="Segoe UI" w:hAnsi="Segoe UI" w:cs="Segoe UI"/>
          <w:color w:val="1E1F24"/>
          <w:shd w:val="clear" w:color="auto" w:fill="FFFFFF"/>
        </w:rPr>
        <w:t>PC</w:t>
      </w:r>
      <w:r>
        <w:rPr>
          <w:rFonts w:ascii="Segoe UI" w:hAnsi="Segoe UI" w:cs="Segoe UI"/>
          <w:color w:val="1E1F24"/>
          <w:shd w:val="clear" w:color="auto" w:fill="FFFFFF"/>
        </w:rPr>
        <w:t>），我们将光调整为</w:t>
      </w:r>
      <w:r>
        <w:rPr>
          <w:rFonts w:ascii="Segoe UI" w:hAnsi="Segoe UI" w:cs="Segoe UI"/>
          <w:color w:val="1E1F24"/>
          <w:shd w:val="clear" w:color="auto" w:fill="FFFFFF"/>
        </w:rPr>
        <w:t>TE</w:t>
      </w:r>
      <w:r>
        <w:rPr>
          <w:rFonts w:ascii="Segoe UI" w:hAnsi="Segoe UI" w:cs="Segoe UI"/>
          <w:color w:val="1E1F24"/>
          <w:shd w:val="clear" w:color="auto" w:fill="FFFFFF"/>
        </w:rPr>
        <w:t>模式，并从耦合光纤</w:t>
      </w:r>
      <w:r>
        <w:rPr>
          <w:rFonts w:ascii="Segoe UI" w:hAnsi="Segoe UI" w:cs="Segoe UI"/>
          <w:color w:val="1E1F24"/>
          <w:shd w:val="clear" w:color="auto" w:fill="FFFFFF"/>
        </w:rPr>
        <w:t>1</w:t>
      </w:r>
      <w:r>
        <w:rPr>
          <w:rFonts w:ascii="Segoe UI" w:hAnsi="Segoe UI" w:cs="Segoe UI"/>
          <w:color w:val="1E1F24"/>
          <w:shd w:val="clear" w:color="auto" w:fill="FFFFFF"/>
        </w:rPr>
        <w:t>导入光栅耦合器中。光信号在被测器件中传输后，再次通过光栅耦合器，从耦合光纤</w:t>
      </w:r>
      <w:r>
        <w:rPr>
          <w:rFonts w:ascii="Segoe UI" w:hAnsi="Segoe UI" w:cs="Segoe UI"/>
          <w:color w:val="1E1F24"/>
          <w:shd w:val="clear" w:color="auto" w:fill="FFFFFF"/>
        </w:rPr>
        <w:t>2</w:t>
      </w:r>
      <w:r>
        <w:rPr>
          <w:rFonts w:ascii="Segoe UI" w:hAnsi="Segoe UI" w:cs="Segoe UI"/>
          <w:color w:val="1E1F24"/>
          <w:shd w:val="clear" w:color="auto" w:fill="FFFFFF"/>
        </w:rPr>
        <w:t>导入</w:t>
      </w:r>
      <w:r>
        <w:rPr>
          <w:rFonts w:ascii="Segoe UI" w:hAnsi="Segoe UI" w:cs="Segoe UI"/>
          <w:color w:val="1E1F24"/>
          <w:shd w:val="clear" w:color="auto" w:fill="FFFFFF"/>
        </w:rPr>
        <w:t>1:9</w:t>
      </w:r>
      <w:r>
        <w:rPr>
          <w:rFonts w:ascii="Segoe UI" w:hAnsi="Segoe UI" w:cs="Segoe UI"/>
          <w:color w:val="1E1F24"/>
          <w:shd w:val="clear" w:color="auto" w:fill="FFFFFF"/>
        </w:rPr>
        <w:t>分束器。在此之后，光信号分别接入光功率计和光谱仪，用以测量光的强度和光谱信息。</w:t>
      </w:r>
    </w:p>
    <w:p w14:paraId="68B5A4DC" w14:textId="0D4D03FD" w:rsidR="00ED3A24" w:rsidRDefault="00A95D71" w:rsidP="00B5316E">
      <w:pPr>
        <w:ind w:right="420" w:firstLineChars="200" w:firstLine="420"/>
        <w:jc w:val="center"/>
      </w:pPr>
      <w:r>
        <w:object w:dxaOrig="4035" w:dyaOrig="1755" w14:anchorId="7ADEF717">
          <v:shape id="_x0000_i1034" type="#_x0000_t75" style="width:201.6pt;height:87.65pt" o:ole="">
            <v:imagedata r:id="rId27" o:title=""/>
          </v:shape>
          <o:OLEObject Type="Embed" ProgID="Visio.Drawing.15" ShapeID="_x0000_i1034" DrawAspect="Content" ObjectID="_1774274742" r:id="rId28"/>
        </w:object>
      </w:r>
    </w:p>
    <w:p w14:paraId="08CF6CD0" w14:textId="77777777" w:rsidR="00A95D71" w:rsidRPr="00CC3907" w:rsidRDefault="00A95D71" w:rsidP="00A95D71">
      <w:pPr>
        <w:ind w:firstLineChars="200" w:firstLine="301"/>
        <w:jc w:val="center"/>
        <w:rPr>
          <w:rFonts w:ascii="宋体" w:eastAsia="宋体" w:hAnsi="宋体"/>
          <w:b/>
          <w:bCs/>
          <w:kern w:val="0"/>
          <w:sz w:val="15"/>
          <w:szCs w:val="15"/>
        </w:rPr>
      </w:pPr>
      <w:r w:rsidRPr="00CC3907">
        <w:rPr>
          <w:rFonts w:ascii="宋体" w:eastAsia="宋体" w:hAnsi="宋体" w:hint="eastAsia"/>
          <w:b/>
          <w:bCs/>
          <w:sz w:val="15"/>
          <w:szCs w:val="15"/>
        </w:rPr>
        <w:t>图</w:t>
      </w:r>
      <w:r>
        <w:rPr>
          <w:rFonts w:ascii="Times New Roman" w:eastAsia="宋体" w:hAnsi="Times New Roman"/>
          <w:b/>
          <w:bCs/>
          <w:sz w:val="15"/>
          <w:szCs w:val="15"/>
        </w:rPr>
        <w:t>8</w:t>
      </w:r>
      <w:r w:rsidRPr="00CC3907">
        <w:rPr>
          <w:rFonts w:ascii="Times New Roman" w:eastAsia="宋体" w:hAnsi="Times New Roman"/>
          <w:b/>
          <w:bCs/>
          <w:sz w:val="15"/>
          <w:szCs w:val="15"/>
        </w:rPr>
        <w:t xml:space="preserve"> </w:t>
      </w:r>
      <w:r w:rsidRPr="00CC3907">
        <w:rPr>
          <w:rFonts w:ascii="Times New Roman" w:eastAsia="宋体" w:hAnsi="Times New Roman" w:hint="eastAsia"/>
          <w:b/>
          <w:bCs/>
          <w:sz w:val="15"/>
          <w:szCs w:val="15"/>
        </w:rPr>
        <w:t>实验测试</w:t>
      </w:r>
      <w:r>
        <w:rPr>
          <w:rFonts w:ascii="Times New Roman" w:eastAsia="宋体" w:hAnsi="Times New Roman" w:hint="eastAsia"/>
          <w:b/>
          <w:bCs/>
          <w:sz w:val="15"/>
          <w:szCs w:val="15"/>
        </w:rPr>
        <w:t>示意图</w:t>
      </w:r>
    </w:p>
    <w:p w14:paraId="5E9EA879" w14:textId="77777777" w:rsidR="00A95D71" w:rsidRDefault="00A95D71" w:rsidP="00196021">
      <w:pPr>
        <w:ind w:right="420" w:firstLineChars="200" w:firstLine="420"/>
        <w:rPr>
          <w:rFonts w:ascii="Segoe UI" w:hAnsi="Segoe UI" w:cs="Segoe UI"/>
          <w:color w:val="1E1F24"/>
          <w:shd w:val="clear" w:color="auto" w:fill="FFFFFF"/>
        </w:rPr>
      </w:pPr>
    </w:p>
    <w:p w14:paraId="78CB0A5D" w14:textId="58C24B1F" w:rsidR="00ED3A24" w:rsidRDefault="00ED3A24" w:rsidP="00196021">
      <w:pPr>
        <w:ind w:right="420" w:firstLineChars="200" w:firstLine="420"/>
        <w:rPr>
          <w:rFonts w:ascii="Segoe UI" w:hAnsi="Segoe UI" w:cs="Segoe UI"/>
          <w:color w:val="1E1F24"/>
          <w:shd w:val="clear" w:color="auto" w:fill="FFFFFF"/>
        </w:rPr>
      </w:pPr>
      <w:r>
        <w:rPr>
          <w:rFonts w:ascii="Segoe UI" w:hAnsi="Segoe UI" w:cs="Segoe UI" w:hint="eastAsia"/>
          <w:color w:val="1E1F24"/>
          <w:shd w:val="clear" w:color="auto" w:fill="FFFFFF"/>
        </w:rPr>
        <w:t>本文</w:t>
      </w:r>
      <w:r>
        <w:rPr>
          <w:rFonts w:ascii="Segoe UI" w:hAnsi="Segoe UI" w:cs="Segoe UI"/>
          <w:color w:val="1E1F24"/>
          <w:shd w:val="clear" w:color="auto" w:fill="FFFFFF"/>
        </w:rPr>
        <w:t>将参考光栅的传输光谱与经过被测器件的传输光谱进行相减</w:t>
      </w:r>
      <w:r>
        <w:rPr>
          <w:rFonts w:ascii="Segoe UI" w:hAnsi="Segoe UI" w:cs="Segoe UI" w:hint="eastAsia"/>
          <w:color w:val="1E1F24"/>
          <w:shd w:val="clear" w:color="auto" w:fill="FFFFFF"/>
        </w:rPr>
        <w:t>，</w:t>
      </w:r>
      <w:r>
        <w:rPr>
          <w:rFonts w:ascii="Segoe UI" w:hAnsi="Segoe UI" w:cs="Segoe UI"/>
          <w:color w:val="1E1F24"/>
          <w:shd w:val="clear" w:color="auto" w:fill="FFFFFF"/>
        </w:rPr>
        <w:t>得到在这个波段上本文所制造的器件的损耗</w:t>
      </w:r>
      <w:r>
        <w:rPr>
          <w:rFonts w:ascii="Segoe UI" w:hAnsi="Segoe UI" w:cs="Segoe UI" w:hint="eastAsia"/>
          <w:color w:val="1E1F24"/>
          <w:shd w:val="clear" w:color="auto" w:fill="FFFFFF"/>
        </w:rPr>
        <w:t>。</w:t>
      </w:r>
      <w:r>
        <w:rPr>
          <w:rFonts w:ascii="Segoe UI" w:hAnsi="Segoe UI" w:cs="Segoe UI"/>
          <w:color w:val="1E1F24"/>
          <w:shd w:val="clear" w:color="auto" w:fill="FFFFFF"/>
        </w:rPr>
        <w:t>测试结果显示，单个光栅耦合器的损耗为</w:t>
      </w:r>
      <w:r>
        <w:rPr>
          <w:rFonts w:ascii="Segoe UI" w:hAnsi="Segoe UI" w:cs="Segoe UI"/>
          <w:color w:val="1E1F24"/>
          <w:shd w:val="clear" w:color="auto" w:fill="FFFFFF"/>
        </w:rPr>
        <w:t>12 dB</w:t>
      </w:r>
      <w:r>
        <w:rPr>
          <w:rFonts w:ascii="Segoe UI" w:hAnsi="Segoe UI" w:cs="Segoe UI"/>
          <w:color w:val="1E1F24"/>
          <w:shd w:val="clear" w:color="auto" w:fill="FFFFFF"/>
        </w:rPr>
        <w:t>，波导传输损耗为</w:t>
      </w:r>
      <w:r>
        <w:rPr>
          <w:rFonts w:ascii="Segoe UI" w:hAnsi="Segoe UI" w:cs="Segoe UI"/>
          <w:color w:val="1E1F24"/>
          <w:shd w:val="clear" w:color="auto" w:fill="FFFFFF"/>
        </w:rPr>
        <w:t>0.7 dB/cm</w:t>
      </w:r>
      <w:r>
        <w:rPr>
          <w:rFonts w:ascii="Segoe UI" w:hAnsi="Segoe UI" w:cs="Segoe UI"/>
          <w:color w:val="1E1F24"/>
          <w:shd w:val="clear" w:color="auto" w:fill="FFFFFF"/>
        </w:rPr>
        <w:t>。由于波导的传输损耗相对较低，因此可以忽略光栅耦合器和</w:t>
      </w:r>
      <w:r>
        <w:rPr>
          <w:rFonts w:ascii="Segoe UI" w:hAnsi="Segoe UI" w:cs="Segoe UI"/>
          <w:color w:val="1E1F24"/>
          <w:shd w:val="clear" w:color="auto" w:fill="FFFFFF"/>
        </w:rPr>
        <w:t>MMI</w:t>
      </w:r>
      <w:r>
        <w:rPr>
          <w:rFonts w:ascii="Segoe UI" w:hAnsi="Segoe UI" w:cs="Segoe UI"/>
          <w:color w:val="1E1F24"/>
          <w:shd w:val="clear" w:color="auto" w:fill="FFFFFF"/>
        </w:rPr>
        <w:t>区域之间弯曲波导传输所产生的损耗。</w:t>
      </w:r>
    </w:p>
    <w:p w14:paraId="28399D89" w14:textId="68472AEE" w:rsidR="00ED3A24" w:rsidRDefault="00B44D5A" w:rsidP="00196021">
      <w:pPr>
        <w:ind w:right="420" w:firstLineChars="200" w:firstLine="420"/>
        <w:rPr>
          <w:rFonts w:ascii="Segoe UI" w:hAnsi="Segoe UI" w:cs="Segoe UI"/>
          <w:color w:val="1E1F24"/>
          <w:shd w:val="clear" w:color="auto" w:fill="FFFFFF"/>
        </w:rPr>
      </w:pPr>
      <w:r>
        <w:rPr>
          <w:rFonts w:ascii="Segoe UI" w:hAnsi="Segoe UI" w:cs="Segoe UI"/>
          <w:color w:val="1E1F24"/>
          <w:shd w:val="clear" w:color="auto" w:fill="FFFFFF"/>
        </w:rPr>
        <w:t>经过测试，</w:t>
      </w:r>
      <w:r w:rsidR="00B30EDB">
        <w:rPr>
          <w:rFonts w:ascii="Segoe UI" w:hAnsi="Segoe UI" w:cs="Segoe UI" w:hint="eastAsia"/>
          <w:color w:val="1E1F24"/>
          <w:shd w:val="clear" w:color="auto" w:fill="FFFFFF"/>
        </w:rPr>
        <w:t>实验测量</w:t>
      </w:r>
      <w:r w:rsidR="009665AB">
        <w:rPr>
          <w:rFonts w:ascii="Segoe UI" w:hAnsi="Segoe UI" w:cs="Segoe UI" w:hint="eastAsia"/>
          <w:color w:val="1E1F24"/>
          <w:shd w:val="clear" w:color="auto" w:fill="FFFFFF"/>
        </w:rPr>
        <w:t>到的</w:t>
      </w:r>
      <w:r w:rsidR="00F060E0">
        <w:rPr>
          <w:rFonts w:ascii="Segoe UI" w:hAnsi="Segoe UI" w:cs="Segoe UI" w:hint="eastAsia"/>
          <w:color w:val="1E1F24"/>
          <w:shd w:val="clear" w:color="auto" w:fill="FFFFFF"/>
        </w:rPr>
        <w:t>各输出端口</w:t>
      </w:r>
      <w:r w:rsidR="009665AB">
        <w:rPr>
          <w:rFonts w:ascii="Segoe UI" w:hAnsi="Segoe UI" w:cs="Segoe UI" w:hint="eastAsia"/>
          <w:color w:val="1E1F24"/>
          <w:shd w:val="clear" w:color="auto" w:fill="FFFFFF"/>
        </w:rPr>
        <w:t>插入损耗随波长的变化关系</w:t>
      </w:r>
      <w:r w:rsidR="000023CB">
        <w:rPr>
          <w:rFonts w:ascii="Segoe UI" w:hAnsi="Segoe UI" w:cs="Segoe UI" w:hint="eastAsia"/>
          <w:color w:val="1E1F24"/>
          <w:shd w:val="clear" w:color="auto" w:fill="FFFFFF"/>
        </w:rPr>
        <w:t>如图</w:t>
      </w:r>
      <w:r w:rsidR="000023CB">
        <w:rPr>
          <w:rFonts w:ascii="Segoe UI" w:hAnsi="Segoe UI" w:cs="Segoe UI" w:hint="eastAsia"/>
          <w:color w:val="1E1F24"/>
          <w:shd w:val="clear" w:color="auto" w:fill="FFFFFF"/>
        </w:rPr>
        <w:t>9</w:t>
      </w:r>
      <w:r w:rsidR="000023CB">
        <w:rPr>
          <w:rFonts w:ascii="Segoe UI" w:hAnsi="Segoe UI" w:cs="Segoe UI" w:hint="eastAsia"/>
          <w:color w:val="1E1F24"/>
          <w:shd w:val="clear" w:color="auto" w:fill="FFFFFF"/>
        </w:rPr>
        <w:t>所示，</w:t>
      </w:r>
      <w:r w:rsidR="00CF6829">
        <w:rPr>
          <w:rFonts w:ascii="Segoe UI" w:hAnsi="Segoe UI" w:cs="Segoe UI" w:hint="eastAsia"/>
          <w:color w:val="1E1F24"/>
          <w:shd w:val="clear" w:color="auto" w:fill="FFFFFF"/>
        </w:rPr>
        <w:t>4</w:t>
      </w:r>
      <w:r w:rsidR="00AB46CF">
        <w:rPr>
          <w:rFonts w:ascii="Segoe UI" w:hAnsi="Segoe UI" w:cs="Segoe UI" w:hint="eastAsia"/>
          <w:color w:val="1E1F24"/>
          <w:shd w:val="clear" w:color="auto" w:fill="FFFFFF"/>
        </w:rPr>
        <w:t>个端口的输出在</w:t>
      </w:r>
      <w:r w:rsidR="00AB46CF">
        <w:rPr>
          <w:rFonts w:ascii="Segoe UI" w:hAnsi="Segoe UI" w:cs="Segoe UI" w:hint="eastAsia"/>
          <w:color w:val="1E1F24"/>
          <w:shd w:val="clear" w:color="auto" w:fill="FFFFFF"/>
        </w:rPr>
        <w:t>1</w:t>
      </w:r>
      <w:r w:rsidR="00CF6829">
        <w:rPr>
          <w:rFonts w:ascii="Segoe UI" w:hAnsi="Segoe UI" w:cs="Segoe UI"/>
          <w:color w:val="1E1F24"/>
          <w:shd w:val="clear" w:color="auto" w:fill="FFFFFF"/>
        </w:rPr>
        <w:t xml:space="preserve"> </w:t>
      </w:r>
      <w:r w:rsidR="00AB46CF">
        <w:rPr>
          <w:rFonts w:ascii="Segoe UI" w:hAnsi="Segoe UI" w:cs="Segoe UI" w:hint="eastAsia"/>
          <w:color w:val="1E1F24"/>
          <w:shd w:val="clear" w:color="auto" w:fill="FFFFFF"/>
        </w:rPr>
        <w:t>530</w:t>
      </w:r>
      <w:r w:rsidR="00CF6829">
        <w:rPr>
          <w:rFonts w:ascii="Segoe UI" w:hAnsi="Segoe UI" w:cs="Segoe UI"/>
          <w:color w:val="1E1F24"/>
          <w:shd w:val="clear" w:color="auto" w:fill="FFFFFF"/>
        </w:rPr>
        <w:t>~</w:t>
      </w:r>
      <w:r w:rsidR="00AB46CF">
        <w:rPr>
          <w:rFonts w:ascii="Segoe UI" w:hAnsi="Segoe UI" w:cs="Segoe UI" w:hint="eastAsia"/>
          <w:color w:val="1E1F24"/>
          <w:shd w:val="clear" w:color="auto" w:fill="FFFFFF"/>
        </w:rPr>
        <w:t>1</w:t>
      </w:r>
      <w:r w:rsidR="00CF6829">
        <w:rPr>
          <w:rFonts w:ascii="Segoe UI" w:hAnsi="Segoe UI" w:cs="Segoe UI"/>
          <w:color w:val="1E1F24"/>
          <w:shd w:val="clear" w:color="auto" w:fill="FFFFFF"/>
        </w:rPr>
        <w:t xml:space="preserve"> </w:t>
      </w:r>
      <w:r w:rsidR="00AB46CF">
        <w:rPr>
          <w:rFonts w:ascii="Segoe UI" w:hAnsi="Segoe UI" w:cs="Segoe UI" w:hint="eastAsia"/>
          <w:color w:val="1E1F24"/>
          <w:shd w:val="clear" w:color="auto" w:fill="FFFFFF"/>
        </w:rPr>
        <w:t>570</w:t>
      </w:r>
      <w:r w:rsidR="00CF6829">
        <w:rPr>
          <w:rFonts w:ascii="Segoe UI" w:hAnsi="Segoe UI" w:cs="Segoe UI"/>
          <w:color w:val="1E1F24"/>
          <w:shd w:val="clear" w:color="auto" w:fill="FFFFFF"/>
        </w:rPr>
        <w:t xml:space="preserve"> </w:t>
      </w:r>
      <w:r w:rsidR="00AB46CF">
        <w:rPr>
          <w:rFonts w:ascii="Segoe UI" w:hAnsi="Segoe UI" w:cs="Segoe UI" w:hint="eastAsia"/>
          <w:color w:val="1E1F24"/>
          <w:shd w:val="clear" w:color="auto" w:fill="FFFFFF"/>
        </w:rPr>
        <w:t>nm</w:t>
      </w:r>
      <w:r w:rsidR="00AB46CF">
        <w:rPr>
          <w:rFonts w:ascii="Segoe UI" w:hAnsi="Segoe UI" w:cs="Segoe UI" w:hint="eastAsia"/>
          <w:color w:val="1E1F24"/>
          <w:shd w:val="clear" w:color="auto" w:fill="FFFFFF"/>
        </w:rPr>
        <w:t>附近显示出较为均匀的</w:t>
      </w:r>
      <w:r w:rsidR="00A15AC6">
        <w:rPr>
          <w:rFonts w:ascii="Segoe UI" w:hAnsi="Segoe UI" w:cs="Segoe UI" w:hint="eastAsia"/>
          <w:color w:val="1E1F24"/>
          <w:shd w:val="clear" w:color="auto" w:fill="FFFFFF"/>
        </w:rPr>
        <w:t>插入</w:t>
      </w:r>
      <w:r w:rsidR="00CD07B5">
        <w:rPr>
          <w:rFonts w:ascii="Segoe UI" w:hAnsi="Segoe UI" w:cs="Segoe UI" w:hint="eastAsia"/>
          <w:color w:val="1E1F24"/>
          <w:shd w:val="clear" w:color="auto" w:fill="FFFFFF"/>
        </w:rPr>
        <w:t>损耗</w:t>
      </w:r>
      <w:r w:rsidR="00AB46CF">
        <w:rPr>
          <w:rFonts w:ascii="Segoe UI" w:hAnsi="Segoe UI" w:cs="Segoe UI" w:hint="eastAsia"/>
          <w:color w:val="1E1F24"/>
          <w:shd w:val="clear" w:color="auto" w:fill="FFFFFF"/>
        </w:rPr>
        <w:t>。</w:t>
      </w:r>
      <w:r w:rsidR="006A08D8">
        <w:rPr>
          <w:rFonts w:ascii="Segoe UI" w:hAnsi="Segoe UI" w:cs="Segoe UI" w:hint="eastAsia"/>
          <w:color w:val="1E1F24"/>
          <w:shd w:val="clear" w:color="auto" w:fill="FFFFFF"/>
        </w:rPr>
        <w:t>在</w:t>
      </w:r>
      <w:r w:rsidR="006A08D8">
        <w:rPr>
          <w:rFonts w:ascii="Segoe UI" w:hAnsi="Segoe UI" w:cs="Segoe UI" w:hint="eastAsia"/>
          <w:color w:val="1E1F24"/>
          <w:shd w:val="clear" w:color="auto" w:fill="FFFFFF"/>
        </w:rPr>
        <w:t>1</w:t>
      </w:r>
      <w:r w:rsidR="00CF6829">
        <w:rPr>
          <w:rFonts w:ascii="Segoe UI" w:hAnsi="Segoe UI" w:cs="Segoe UI"/>
          <w:color w:val="1E1F24"/>
          <w:shd w:val="clear" w:color="auto" w:fill="FFFFFF"/>
        </w:rPr>
        <w:t xml:space="preserve"> </w:t>
      </w:r>
      <w:r w:rsidR="006A08D8">
        <w:rPr>
          <w:rFonts w:ascii="Segoe UI" w:hAnsi="Segoe UI" w:cs="Segoe UI" w:hint="eastAsia"/>
          <w:color w:val="1E1F24"/>
          <w:shd w:val="clear" w:color="auto" w:fill="FFFFFF"/>
        </w:rPr>
        <w:t>550</w:t>
      </w:r>
      <w:r w:rsidR="00CF6829">
        <w:rPr>
          <w:rFonts w:ascii="Segoe UI" w:hAnsi="Segoe UI" w:cs="Segoe UI"/>
          <w:color w:val="1E1F24"/>
          <w:shd w:val="clear" w:color="auto" w:fill="FFFFFF"/>
        </w:rPr>
        <w:t xml:space="preserve"> </w:t>
      </w:r>
      <w:r w:rsidR="006A08D8">
        <w:rPr>
          <w:rFonts w:ascii="Segoe UI" w:hAnsi="Segoe UI" w:cs="Segoe UI" w:hint="eastAsia"/>
          <w:color w:val="1E1F24"/>
          <w:shd w:val="clear" w:color="auto" w:fill="FFFFFF"/>
        </w:rPr>
        <w:t>nm</w:t>
      </w:r>
      <w:r w:rsidR="006A08D8">
        <w:rPr>
          <w:rFonts w:ascii="Segoe UI" w:hAnsi="Segoe UI" w:cs="Segoe UI" w:hint="eastAsia"/>
          <w:color w:val="1E1F24"/>
          <w:shd w:val="clear" w:color="auto" w:fill="FFFFFF"/>
        </w:rPr>
        <w:t>处，</w:t>
      </w:r>
      <w:r w:rsidR="002717D6">
        <w:rPr>
          <w:rFonts w:ascii="Segoe UI" w:hAnsi="Segoe UI" w:cs="Segoe UI" w:hint="eastAsia"/>
          <w:color w:val="1E1F24"/>
          <w:shd w:val="clear" w:color="auto" w:fill="FFFFFF"/>
        </w:rPr>
        <w:t>端口</w:t>
      </w:r>
      <w:r w:rsidR="002717D6">
        <w:rPr>
          <w:rFonts w:ascii="Segoe UI" w:hAnsi="Segoe UI" w:cs="Segoe UI" w:hint="eastAsia"/>
          <w:color w:val="1E1F24"/>
          <w:shd w:val="clear" w:color="auto" w:fill="FFFFFF"/>
        </w:rPr>
        <w:t>1</w:t>
      </w:r>
      <w:r w:rsidR="002717D6">
        <w:rPr>
          <w:rFonts w:ascii="Segoe UI" w:hAnsi="Segoe UI" w:cs="Segoe UI" w:hint="eastAsia"/>
          <w:color w:val="1E1F24"/>
          <w:shd w:val="clear" w:color="auto" w:fill="FFFFFF"/>
        </w:rPr>
        <w:t>到</w:t>
      </w:r>
      <w:r w:rsidR="00CF6829">
        <w:rPr>
          <w:rFonts w:ascii="Segoe UI" w:hAnsi="Segoe UI" w:cs="Segoe UI" w:hint="eastAsia"/>
          <w:color w:val="1E1F24"/>
          <w:shd w:val="clear" w:color="auto" w:fill="FFFFFF"/>
        </w:rPr>
        <w:t>4</w:t>
      </w:r>
      <w:r w:rsidR="002717D6">
        <w:rPr>
          <w:rFonts w:ascii="Segoe UI" w:hAnsi="Segoe UI" w:cs="Segoe UI" w:hint="eastAsia"/>
          <w:color w:val="1E1F24"/>
          <w:shd w:val="clear" w:color="auto" w:fill="FFFFFF"/>
        </w:rPr>
        <w:t>个输出端口的</w:t>
      </w:r>
      <w:r w:rsidR="007422E7">
        <w:rPr>
          <w:rFonts w:ascii="Segoe UI" w:hAnsi="Segoe UI" w:cs="Segoe UI" w:hint="eastAsia"/>
          <w:color w:val="1E1F24"/>
          <w:shd w:val="clear" w:color="auto" w:fill="FFFFFF"/>
        </w:rPr>
        <w:t>传输</w:t>
      </w:r>
      <w:r w:rsidR="00A95D71">
        <w:rPr>
          <w:rFonts w:ascii="Segoe UI" w:hAnsi="Segoe UI" w:cs="Segoe UI" w:hint="eastAsia"/>
          <w:color w:val="1E1F24"/>
          <w:shd w:val="clear" w:color="auto" w:fill="FFFFFF"/>
        </w:rPr>
        <w:t>损耗</w:t>
      </w:r>
      <w:r w:rsidR="002717D6">
        <w:rPr>
          <w:rFonts w:ascii="Segoe UI" w:hAnsi="Segoe UI" w:cs="Segoe UI" w:hint="eastAsia"/>
          <w:color w:val="1E1F24"/>
          <w:shd w:val="clear" w:color="auto" w:fill="FFFFFF"/>
        </w:rPr>
        <w:t>分别为</w:t>
      </w:r>
      <w:r w:rsidR="002717D6">
        <w:rPr>
          <w:rFonts w:ascii="Segoe UI" w:hAnsi="Segoe UI" w:cs="Segoe UI" w:hint="eastAsia"/>
          <w:color w:val="1E1F24"/>
          <w:shd w:val="clear" w:color="auto" w:fill="FFFFFF"/>
        </w:rPr>
        <w:t>6.27</w:t>
      </w:r>
      <w:r w:rsidR="002717D6">
        <w:rPr>
          <w:rFonts w:ascii="Segoe UI" w:hAnsi="Segoe UI" w:cs="Segoe UI" w:hint="eastAsia"/>
          <w:color w:val="1E1F24"/>
          <w:shd w:val="clear" w:color="auto" w:fill="FFFFFF"/>
        </w:rPr>
        <w:t>、</w:t>
      </w:r>
      <w:r w:rsidR="002717D6">
        <w:rPr>
          <w:rFonts w:ascii="Segoe UI" w:hAnsi="Segoe UI" w:cs="Segoe UI" w:hint="eastAsia"/>
          <w:color w:val="1E1F24"/>
          <w:shd w:val="clear" w:color="auto" w:fill="FFFFFF"/>
        </w:rPr>
        <w:t>6.26</w:t>
      </w:r>
      <w:r w:rsidR="002717D6">
        <w:rPr>
          <w:rFonts w:ascii="Segoe UI" w:hAnsi="Segoe UI" w:cs="Segoe UI" w:hint="eastAsia"/>
          <w:color w:val="1E1F24"/>
          <w:shd w:val="clear" w:color="auto" w:fill="FFFFFF"/>
        </w:rPr>
        <w:t>、</w:t>
      </w:r>
      <w:r w:rsidR="002717D6">
        <w:rPr>
          <w:rFonts w:ascii="Segoe UI" w:hAnsi="Segoe UI" w:cs="Segoe UI" w:hint="eastAsia"/>
          <w:color w:val="1E1F24"/>
          <w:shd w:val="clear" w:color="auto" w:fill="FFFFFF"/>
        </w:rPr>
        <w:t>7.4</w:t>
      </w:r>
      <w:r w:rsidR="00E22E9F">
        <w:rPr>
          <w:rFonts w:ascii="Segoe UI" w:hAnsi="Segoe UI" w:cs="Segoe UI" w:hint="eastAsia"/>
          <w:color w:val="1E1F24"/>
          <w:shd w:val="clear" w:color="auto" w:fill="FFFFFF"/>
        </w:rPr>
        <w:t>0</w:t>
      </w:r>
      <w:r w:rsidR="00747B08">
        <w:rPr>
          <w:rFonts w:ascii="Segoe UI" w:hAnsi="Segoe UI" w:cs="Segoe UI" w:hint="eastAsia"/>
          <w:color w:val="1E1F24"/>
          <w:shd w:val="clear" w:color="auto" w:fill="FFFFFF"/>
        </w:rPr>
        <w:t>和</w:t>
      </w:r>
      <w:r w:rsidR="002717D6">
        <w:rPr>
          <w:rFonts w:ascii="Segoe UI" w:hAnsi="Segoe UI" w:cs="Segoe UI" w:hint="eastAsia"/>
          <w:color w:val="1E1F24"/>
          <w:shd w:val="clear" w:color="auto" w:fill="FFFFFF"/>
        </w:rPr>
        <w:t>7.41</w:t>
      </w:r>
      <w:r w:rsidR="00A95D71">
        <w:rPr>
          <w:rFonts w:ascii="Segoe UI" w:hAnsi="Segoe UI" w:cs="Segoe UI"/>
          <w:color w:val="1E1F24"/>
          <w:shd w:val="clear" w:color="auto" w:fill="FFFFFF"/>
        </w:rPr>
        <w:t xml:space="preserve"> </w:t>
      </w:r>
      <w:r w:rsidR="002717D6">
        <w:rPr>
          <w:rFonts w:ascii="Segoe UI" w:hAnsi="Segoe UI" w:cs="Segoe UI" w:hint="eastAsia"/>
          <w:color w:val="1E1F24"/>
          <w:shd w:val="clear" w:color="auto" w:fill="FFFFFF"/>
        </w:rPr>
        <w:t>dB</w:t>
      </w:r>
      <w:r w:rsidR="000023CB">
        <w:rPr>
          <w:rFonts w:ascii="Segoe UI" w:hAnsi="Segoe UI" w:cs="Segoe UI" w:hint="eastAsia"/>
          <w:color w:val="1E1F24"/>
          <w:shd w:val="clear" w:color="auto" w:fill="FFFFFF"/>
        </w:rPr>
        <w:t>，</w:t>
      </w:r>
      <w:r w:rsidR="00747B08">
        <w:rPr>
          <w:rFonts w:ascii="Segoe UI" w:hAnsi="Segoe UI" w:cs="Segoe UI" w:hint="eastAsia"/>
          <w:color w:val="1E1F24"/>
          <w:shd w:val="clear" w:color="auto" w:fill="FFFFFF"/>
        </w:rPr>
        <w:t>从而得到</w:t>
      </w:r>
      <w:r w:rsidR="00CF6829">
        <w:rPr>
          <w:rFonts w:ascii="Segoe UI" w:hAnsi="Segoe UI" w:cs="Segoe UI" w:hint="eastAsia"/>
          <w:color w:val="1E1F24"/>
          <w:shd w:val="clear" w:color="auto" w:fill="FFFFFF"/>
        </w:rPr>
        <w:t>4</w:t>
      </w:r>
      <w:r w:rsidR="00747B08">
        <w:rPr>
          <w:rFonts w:ascii="Segoe UI" w:hAnsi="Segoe UI" w:cs="Segoe UI" w:hint="eastAsia"/>
          <w:color w:val="1E1F24"/>
          <w:shd w:val="clear" w:color="auto" w:fill="FFFFFF"/>
        </w:rPr>
        <w:t>个输出端口的透射率分别为</w:t>
      </w:r>
      <w:r w:rsidR="00747B08">
        <w:rPr>
          <w:rFonts w:ascii="Segoe UI" w:hAnsi="Segoe UI" w:cs="Segoe UI" w:hint="eastAsia"/>
          <w:color w:val="1E1F24"/>
          <w:shd w:val="clear" w:color="auto" w:fill="FFFFFF"/>
        </w:rPr>
        <w:t>0.235</w:t>
      </w:r>
      <w:r w:rsidR="00747B08">
        <w:rPr>
          <w:rFonts w:ascii="Segoe UI" w:hAnsi="Segoe UI" w:cs="Segoe UI" w:hint="eastAsia"/>
          <w:color w:val="1E1F24"/>
          <w:shd w:val="clear" w:color="auto" w:fill="FFFFFF"/>
        </w:rPr>
        <w:t>、</w:t>
      </w:r>
      <w:r w:rsidR="00747B08">
        <w:rPr>
          <w:rFonts w:ascii="Segoe UI" w:hAnsi="Segoe UI" w:cs="Segoe UI" w:hint="eastAsia"/>
          <w:color w:val="1E1F24"/>
          <w:shd w:val="clear" w:color="auto" w:fill="FFFFFF"/>
        </w:rPr>
        <w:t>0.237</w:t>
      </w:r>
      <w:r w:rsidR="00747B08">
        <w:rPr>
          <w:rFonts w:ascii="Segoe UI" w:hAnsi="Segoe UI" w:cs="Segoe UI" w:hint="eastAsia"/>
          <w:color w:val="1E1F24"/>
          <w:shd w:val="clear" w:color="auto" w:fill="FFFFFF"/>
        </w:rPr>
        <w:t>、</w:t>
      </w:r>
      <w:r w:rsidR="00747B08">
        <w:rPr>
          <w:rFonts w:ascii="Segoe UI" w:hAnsi="Segoe UI" w:cs="Segoe UI" w:hint="eastAsia"/>
          <w:color w:val="1E1F24"/>
          <w:shd w:val="clear" w:color="auto" w:fill="FFFFFF"/>
        </w:rPr>
        <w:t>0.182</w:t>
      </w:r>
      <w:r w:rsidR="00747B08">
        <w:rPr>
          <w:rFonts w:ascii="Segoe UI" w:hAnsi="Segoe UI" w:cs="Segoe UI" w:hint="eastAsia"/>
          <w:color w:val="1E1F24"/>
          <w:shd w:val="clear" w:color="auto" w:fill="FFFFFF"/>
        </w:rPr>
        <w:t>和</w:t>
      </w:r>
      <w:r w:rsidR="00747B08">
        <w:rPr>
          <w:rFonts w:ascii="Segoe UI" w:hAnsi="Segoe UI" w:cs="Segoe UI" w:hint="eastAsia"/>
          <w:color w:val="1E1F24"/>
          <w:shd w:val="clear" w:color="auto" w:fill="FFFFFF"/>
        </w:rPr>
        <w:t>0.182</w:t>
      </w:r>
      <w:r w:rsidR="00747B08">
        <w:rPr>
          <w:rFonts w:ascii="Segoe UI" w:hAnsi="Segoe UI" w:cs="Segoe UI" w:hint="eastAsia"/>
          <w:color w:val="1E1F24"/>
          <w:shd w:val="clear" w:color="auto" w:fill="FFFFFF"/>
        </w:rPr>
        <w:t>，</w:t>
      </w:r>
      <w:r w:rsidR="007E46F9">
        <w:rPr>
          <w:rFonts w:ascii="Segoe UI" w:hAnsi="Segoe UI" w:cs="Segoe UI" w:hint="eastAsia"/>
          <w:color w:val="1E1F24"/>
          <w:shd w:val="clear" w:color="auto" w:fill="FFFFFF"/>
        </w:rPr>
        <w:t>最后计算得到</w:t>
      </w:r>
      <w:r w:rsidR="007E46F9">
        <w:rPr>
          <w:rFonts w:ascii="Segoe UI" w:hAnsi="Segoe UI" w:cs="Segoe UI"/>
          <w:color w:val="1E1F24"/>
          <w:shd w:val="clear" w:color="auto" w:fill="FFFFFF"/>
        </w:rPr>
        <w:t>所制造的耦合器</w:t>
      </w:r>
      <w:r w:rsidR="00C81B90">
        <w:rPr>
          <w:rFonts w:ascii="Segoe UI" w:hAnsi="Segoe UI" w:cs="Segoe UI" w:hint="eastAsia"/>
          <w:color w:val="1E1F24"/>
          <w:shd w:val="clear" w:color="auto" w:fill="FFFFFF"/>
        </w:rPr>
        <w:t>的</w:t>
      </w:r>
      <w:r w:rsidR="007E46F9">
        <w:rPr>
          <w:rFonts w:ascii="Segoe UI" w:hAnsi="Segoe UI" w:cs="Segoe UI" w:hint="eastAsia"/>
          <w:color w:val="1E1F24"/>
          <w:shd w:val="clear" w:color="auto" w:fill="FFFFFF"/>
        </w:rPr>
        <w:t>总</w:t>
      </w:r>
      <w:r w:rsidR="00C81B90">
        <w:rPr>
          <w:rFonts w:ascii="Segoe UI" w:hAnsi="Segoe UI" w:cs="Segoe UI" w:hint="eastAsia"/>
          <w:color w:val="1E1F24"/>
          <w:shd w:val="clear" w:color="auto" w:fill="FFFFFF"/>
        </w:rPr>
        <w:t>插入损耗</w:t>
      </w:r>
      <w:r>
        <w:rPr>
          <w:rFonts w:ascii="Segoe UI" w:hAnsi="Segoe UI" w:cs="Segoe UI"/>
          <w:color w:val="1E1F24"/>
          <w:shd w:val="clear" w:color="auto" w:fill="FFFFFF"/>
        </w:rPr>
        <w:t>为</w:t>
      </w:r>
      <w:r>
        <w:rPr>
          <w:rFonts w:ascii="Segoe UI" w:hAnsi="Segoe UI" w:cs="Segoe UI"/>
          <w:color w:val="1E1F24"/>
          <w:shd w:val="clear" w:color="auto" w:fill="FFFFFF"/>
        </w:rPr>
        <w:t>0.78 dB</w:t>
      </w:r>
      <w:r>
        <w:rPr>
          <w:rFonts w:ascii="Segoe UI" w:hAnsi="Segoe UI" w:cs="Segoe UI"/>
          <w:color w:val="1E1F24"/>
          <w:shd w:val="clear" w:color="auto" w:fill="FFFFFF"/>
        </w:rPr>
        <w:t>，与仿真结果略有差异，这可能是由于工艺误差所致。</w:t>
      </w:r>
    </w:p>
    <w:p w14:paraId="37AF5D93" w14:textId="5347A22C" w:rsidR="008F329A" w:rsidRDefault="00B44D5A" w:rsidP="00196021">
      <w:pPr>
        <w:ind w:right="420" w:firstLineChars="200" w:firstLine="420"/>
        <w:rPr>
          <w:rFonts w:ascii="Times New Roman" w:eastAsia="宋体" w:hAnsi="Times New Roman"/>
        </w:rPr>
      </w:pPr>
      <w:r>
        <w:rPr>
          <w:rFonts w:ascii="Segoe UI" w:hAnsi="Segoe UI" w:cs="Segoe UI"/>
          <w:color w:val="1E1F24"/>
          <w:shd w:val="clear" w:color="auto" w:fill="FFFFFF"/>
        </w:rPr>
        <w:t>进一步观察</w:t>
      </w:r>
      <w:r w:rsidR="00EC3D93">
        <w:rPr>
          <w:rFonts w:ascii="Segoe UI" w:hAnsi="Segoe UI" w:cs="Segoe UI" w:hint="eastAsia"/>
          <w:color w:val="1E1F24"/>
          <w:shd w:val="clear" w:color="auto" w:fill="FFFFFF"/>
        </w:rPr>
        <w:t>在</w:t>
      </w:r>
      <w:r>
        <w:rPr>
          <w:rFonts w:ascii="Segoe UI" w:hAnsi="Segoe UI" w:cs="Segoe UI"/>
          <w:color w:val="1E1F24"/>
          <w:shd w:val="clear" w:color="auto" w:fill="FFFFFF"/>
        </w:rPr>
        <w:t>1</w:t>
      </w:r>
      <w:r w:rsidR="0084555E">
        <w:rPr>
          <w:rFonts w:ascii="Segoe UI" w:hAnsi="Segoe UI" w:cs="Segoe UI"/>
          <w:color w:val="1E1F24"/>
          <w:shd w:val="clear" w:color="auto" w:fill="FFFFFF"/>
        </w:rPr>
        <w:t xml:space="preserve"> </w:t>
      </w:r>
      <w:r>
        <w:rPr>
          <w:rFonts w:ascii="Segoe UI" w:hAnsi="Segoe UI" w:cs="Segoe UI"/>
          <w:color w:val="1E1F24"/>
          <w:shd w:val="clear" w:color="auto" w:fill="FFFFFF"/>
        </w:rPr>
        <w:t>550 nm</w:t>
      </w:r>
      <w:r>
        <w:rPr>
          <w:rFonts w:ascii="Segoe UI" w:hAnsi="Segoe UI" w:cs="Segoe UI"/>
          <w:color w:val="1E1F24"/>
          <w:shd w:val="clear" w:color="auto" w:fill="FFFFFF"/>
        </w:rPr>
        <w:t>处的</w:t>
      </w:r>
      <w:r w:rsidR="00EC3D93">
        <w:rPr>
          <w:rFonts w:ascii="Segoe UI" w:hAnsi="Segoe UI" w:cs="Segoe UI" w:hint="eastAsia"/>
          <w:color w:val="1E1F24"/>
          <w:shd w:val="clear" w:color="auto" w:fill="FFFFFF"/>
        </w:rPr>
        <w:t>插入</w:t>
      </w:r>
      <w:r>
        <w:rPr>
          <w:rFonts w:ascii="Segoe UI" w:hAnsi="Segoe UI" w:cs="Segoe UI"/>
          <w:color w:val="1E1F24"/>
          <w:shd w:val="clear" w:color="auto" w:fill="FFFFFF"/>
        </w:rPr>
        <w:t>损耗，我们发现端口</w:t>
      </w:r>
      <w:r>
        <w:rPr>
          <w:rFonts w:ascii="Segoe UI" w:hAnsi="Segoe UI" w:cs="Segoe UI"/>
          <w:color w:val="1E1F24"/>
          <w:shd w:val="clear" w:color="auto" w:fill="FFFFFF"/>
        </w:rPr>
        <w:t>1</w:t>
      </w:r>
      <w:r>
        <w:rPr>
          <w:rFonts w:ascii="Segoe UI" w:hAnsi="Segoe UI" w:cs="Segoe UI"/>
          <w:color w:val="1E1F24"/>
          <w:shd w:val="clear" w:color="auto" w:fill="FFFFFF"/>
        </w:rPr>
        <w:t>和端口</w:t>
      </w:r>
      <w:r>
        <w:rPr>
          <w:rFonts w:ascii="Segoe UI" w:hAnsi="Segoe UI" w:cs="Segoe UI"/>
          <w:color w:val="1E1F24"/>
          <w:shd w:val="clear" w:color="auto" w:fill="FFFFFF"/>
        </w:rPr>
        <w:t>2</w:t>
      </w:r>
      <w:r>
        <w:rPr>
          <w:rFonts w:ascii="Segoe UI" w:hAnsi="Segoe UI" w:cs="Segoe UI"/>
          <w:color w:val="1E1F24"/>
          <w:shd w:val="clear" w:color="auto" w:fill="FFFFFF"/>
        </w:rPr>
        <w:t>的插入损耗相近，端口</w:t>
      </w:r>
      <w:r>
        <w:rPr>
          <w:rFonts w:ascii="Segoe UI" w:hAnsi="Segoe UI" w:cs="Segoe UI"/>
          <w:color w:val="1E1F24"/>
          <w:shd w:val="clear" w:color="auto" w:fill="FFFFFF"/>
        </w:rPr>
        <w:t>3</w:t>
      </w:r>
      <w:r>
        <w:rPr>
          <w:rFonts w:ascii="Segoe UI" w:hAnsi="Segoe UI" w:cs="Segoe UI"/>
          <w:color w:val="1E1F24"/>
          <w:shd w:val="clear" w:color="auto" w:fill="FFFFFF"/>
        </w:rPr>
        <w:t>和端口</w:t>
      </w:r>
      <w:r>
        <w:rPr>
          <w:rFonts w:ascii="Segoe UI" w:hAnsi="Segoe UI" w:cs="Segoe UI"/>
          <w:color w:val="1E1F24"/>
          <w:shd w:val="clear" w:color="auto" w:fill="FFFFFF"/>
        </w:rPr>
        <w:t>4</w:t>
      </w:r>
      <w:r>
        <w:rPr>
          <w:rFonts w:ascii="Segoe UI" w:hAnsi="Segoe UI" w:cs="Segoe UI"/>
          <w:color w:val="1E1F24"/>
          <w:shd w:val="clear" w:color="auto" w:fill="FFFFFF"/>
        </w:rPr>
        <w:t>的插入损耗也相近。</w:t>
      </w:r>
      <w:r>
        <w:rPr>
          <w:rFonts w:ascii="Segoe UI" w:hAnsi="Segoe UI" w:cs="Segoe UI"/>
          <w:color w:val="1E1F24"/>
          <w:shd w:val="clear" w:color="auto" w:fill="FFFFFF"/>
        </w:rPr>
        <w:t>4</w:t>
      </w:r>
      <w:r>
        <w:rPr>
          <w:rFonts w:ascii="Segoe UI" w:hAnsi="Segoe UI" w:cs="Segoe UI"/>
          <w:color w:val="1E1F24"/>
          <w:shd w:val="clear" w:color="auto" w:fill="FFFFFF"/>
        </w:rPr>
        <w:t>个端口的损耗最大差值为</w:t>
      </w:r>
      <w:r>
        <w:rPr>
          <w:rFonts w:ascii="Segoe UI" w:hAnsi="Segoe UI" w:cs="Segoe UI"/>
          <w:color w:val="1E1F24"/>
          <w:shd w:val="clear" w:color="auto" w:fill="FFFFFF"/>
        </w:rPr>
        <w:t>1.2</w:t>
      </w:r>
      <w:r w:rsidR="0084555E">
        <w:rPr>
          <w:rFonts w:ascii="Segoe UI" w:hAnsi="Segoe UI" w:cs="Segoe UI"/>
          <w:color w:val="1E1F24"/>
          <w:shd w:val="clear" w:color="auto" w:fill="FFFFFF"/>
        </w:rPr>
        <w:t xml:space="preserve"> </w:t>
      </w:r>
      <w:r>
        <w:rPr>
          <w:rFonts w:ascii="Segoe UI" w:hAnsi="Segoe UI" w:cs="Segoe UI"/>
          <w:color w:val="1E1F24"/>
          <w:shd w:val="clear" w:color="auto" w:fill="FFFFFF"/>
        </w:rPr>
        <w:t>dB</w:t>
      </w:r>
      <w:r>
        <w:rPr>
          <w:rFonts w:ascii="Segoe UI" w:hAnsi="Segoe UI" w:cs="Segoe UI"/>
          <w:color w:val="1E1F24"/>
          <w:shd w:val="clear" w:color="auto" w:fill="FFFFFF"/>
        </w:rPr>
        <w:t>，这证明了</w:t>
      </w:r>
      <w:r>
        <w:rPr>
          <w:rFonts w:ascii="Segoe UI" w:hAnsi="Segoe UI" w:cs="Segoe UI"/>
          <w:color w:val="1E1F24"/>
          <w:shd w:val="clear" w:color="auto" w:fill="FFFFFF"/>
        </w:rPr>
        <w:lastRenderedPageBreak/>
        <w:t>本文所制造的器件在各个端口上具有较好的均匀性。</w:t>
      </w:r>
    </w:p>
    <w:p w14:paraId="4927A56A" w14:textId="376D6596" w:rsidR="002471C8" w:rsidRDefault="002471C8" w:rsidP="002471C8">
      <w:pPr>
        <w:ind w:right="420" w:firstLineChars="200" w:firstLine="420"/>
        <w:jc w:val="center"/>
      </w:pPr>
    </w:p>
    <w:p w14:paraId="5203D40A" w14:textId="3A6E6B4A" w:rsidR="00C4233B" w:rsidRDefault="00696FEE" w:rsidP="00FA5283">
      <w:pPr>
        <w:ind w:right="420" w:firstLineChars="200" w:firstLine="420"/>
        <w:jc w:val="center"/>
      </w:pPr>
      <w:r>
        <w:object w:dxaOrig="4590" w:dyaOrig="3661" w14:anchorId="5E597AE2">
          <v:shape id="_x0000_i1035" type="#_x0000_t75" style="width:229.75pt;height:182.8pt" o:ole="">
            <v:imagedata r:id="rId29" o:title=""/>
          </v:shape>
          <o:OLEObject Type="Embed" ProgID="Visio.Drawing.15" ShapeID="_x0000_i1035" DrawAspect="Content" ObjectID="_1774274743" r:id="rId30"/>
        </w:object>
      </w:r>
    </w:p>
    <w:p w14:paraId="05B8E401" w14:textId="26984E59" w:rsidR="00780967" w:rsidRPr="00CC3907" w:rsidRDefault="00780967" w:rsidP="00780967">
      <w:pPr>
        <w:ind w:firstLineChars="200" w:firstLine="301"/>
        <w:jc w:val="center"/>
        <w:rPr>
          <w:rFonts w:ascii="宋体" w:eastAsia="宋体" w:hAnsi="宋体"/>
          <w:b/>
          <w:bCs/>
          <w:kern w:val="0"/>
          <w:sz w:val="15"/>
          <w:szCs w:val="15"/>
        </w:rPr>
      </w:pPr>
      <w:r w:rsidRPr="00CC3907">
        <w:rPr>
          <w:rFonts w:ascii="宋体" w:eastAsia="宋体" w:hAnsi="宋体" w:hint="eastAsia"/>
          <w:b/>
          <w:bCs/>
          <w:sz w:val="15"/>
          <w:szCs w:val="15"/>
        </w:rPr>
        <w:t>图</w:t>
      </w:r>
      <w:r w:rsidR="00DB4D9A">
        <w:rPr>
          <w:rFonts w:ascii="Times New Roman" w:eastAsia="宋体" w:hAnsi="Times New Roman" w:hint="eastAsia"/>
          <w:b/>
          <w:bCs/>
          <w:sz w:val="15"/>
          <w:szCs w:val="15"/>
        </w:rPr>
        <w:t>9</w:t>
      </w:r>
      <w:r w:rsidRPr="00CC3907">
        <w:rPr>
          <w:rFonts w:ascii="Times New Roman" w:eastAsia="宋体" w:hAnsi="Times New Roman"/>
          <w:b/>
          <w:bCs/>
          <w:sz w:val="15"/>
          <w:szCs w:val="15"/>
        </w:rPr>
        <w:t xml:space="preserve"> </w:t>
      </w:r>
      <w:r w:rsidR="002471C8">
        <w:rPr>
          <w:rFonts w:ascii="Times New Roman" w:eastAsia="宋体" w:hAnsi="Times New Roman"/>
          <w:b/>
          <w:bCs/>
          <w:sz w:val="15"/>
          <w:szCs w:val="15"/>
        </w:rPr>
        <w:t xml:space="preserve"> </w:t>
      </w:r>
      <w:r w:rsidR="004724B1" w:rsidRPr="00CC3907">
        <w:rPr>
          <w:rFonts w:ascii="宋体" w:eastAsia="宋体" w:hAnsi="宋体" w:hint="eastAsia"/>
          <w:b/>
          <w:bCs/>
          <w:sz w:val="15"/>
          <w:szCs w:val="15"/>
        </w:rPr>
        <w:t>实验测量</w:t>
      </w:r>
      <w:r w:rsidR="00556291">
        <w:rPr>
          <w:rFonts w:ascii="宋体" w:eastAsia="宋体" w:hAnsi="宋体" w:hint="eastAsia"/>
          <w:b/>
          <w:bCs/>
          <w:sz w:val="15"/>
          <w:szCs w:val="15"/>
        </w:rPr>
        <w:t>到的</w:t>
      </w:r>
      <w:r w:rsidR="00076ECF">
        <w:rPr>
          <w:rFonts w:ascii="宋体" w:eastAsia="宋体" w:hAnsi="宋体" w:hint="eastAsia"/>
          <w:b/>
          <w:bCs/>
          <w:sz w:val="15"/>
          <w:szCs w:val="15"/>
        </w:rPr>
        <w:t>各</w:t>
      </w:r>
      <w:r w:rsidR="00D657C7">
        <w:rPr>
          <w:rFonts w:ascii="宋体" w:eastAsia="宋体" w:hAnsi="宋体" w:hint="eastAsia"/>
          <w:b/>
          <w:bCs/>
          <w:sz w:val="15"/>
          <w:szCs w:val="15"/>
        </w:rPr>
        <w:t>输出</w:t>
      </w:r>
      <w:r w:rsidR="00076ECF">
        <w:rPr>
          <w:rFonts w:ascii="宋体" w:eastAsia="宋体" w:hAnsi="宋体" w:hint="eastAsia"/>
          <w:b/>
          <w:bCs/>
          <w:sz w:val="15"/>
          <w:szCs w:val="15"/>
        </w:rPr>
        <w:t>端口</w:t>
      </w:r>
      <w:r w:rsidR="00556291">
        <w:rPr>
          <w:rFonts w:ascii="宋体" w:eastAsia="宋体" w:hAnsi="宋体" w:hint="eastAsia"/>
          <w:b/>
          <w:bCs/>
          <w:sz w:val="15"/>
          <w:szCs w:val="15"/>
        </w:rPr>
        <w:t>插入损耗随波长的变化关系</w:t>
      </w:r>
    </w:p>
    <w:p w14:paraId="2F22AE7C" w14:textId="6AFB60A8" w:rsidR="008F329A" w:rsidRPr="00F31BA5" w:rsidRDefault="00D87A81" w:rsidP="008F329A">
      <w:pPr>
        <w:rPr>
          <w:rFonts w:ascii="Times New Roman" w:eastAsia="宋体" w:hAnsi="Times New Roman"/>
          <w:b/>
          <w:sz w:val="28"/>
          <w:szCs w:val="28"/>
        </w:rPr>
      </w:pPr>
      <w:r>
        <w:rPr>
          <w:rFonts w:ascii="Times New Roman" w:eastAsia="宋体" w:hAnsi="Times New Roman"/>
          <w:b/>
          <w:sz w:val="28"/>
          <w:szCs w:val="28"/>
        </w:rPr>
        <w:t>3</w:t>
      </w:r>
      <w:r w:rsidR="008F329A" w:rsidRPr="00F31BA5">
        <w:rPr>
          <w:rFonts w:ascii="Times New Roman" w:eastAsia="宋体" w:hAnsi="Times New Roman"/>
          <w:b/>
          <w:sz w:val="28"/>
          <w:szCs w:val="28"/>
        </w:rPr>
        <w:t>结束语</w:t>
      </w:r>
      <w:bookmarkStart w:id="2" w:name="_GoBack"/>
      <w:bookmarkEnd w:id="2"/>
    </w:p>
    <w:p w14:paraId="0A48709F" w14:textId="3D1CBA89" w:rsidR="00BB1D6D" w:rsidRDefault="003A191F" w:rsidP="00BB1D6D">
      <w:pPr>
        <w:ind w:firstLineChars="200" w:firstLine="420"/>
        <w:rPr>
          <w:rFonts w:ascii="Times New Roman" w:eastAsia="宋体" w:hAnsi="Times New Roman"/>
          <w:szCs w:val="21"/>
        </w:rPr>
      </w:pPr>
      <w:r>
        <w:rPr>
          <w:rFonts w:ascii="Segoe UI" w:hAnsi="Segoe UI" w:cs="Segoe UI"/>
          <w:color w:val="1E1F24"/>
          <w:shd w:val="clear" w:color="auto" w:fill="FFFFFF"/>
        </w:rPr>
        <w:t>本文通过采用</w:t>
      </w:r>
      <w:r>
        <w:rPr>
          <w:rFonts w:ascii="Segoe UI" w:hAnsi="Segoe UI" w:cs="Segoe UI"/>
          <w:color w:val="1E1F24"/>
          <w:shd w:val="clear" w:color="auto" w:fill="FFFFFF"/>
        </w:rPr>
        <w:t>FDTD</w:t>
      </w:r>
      <w:r>
        <w:rPr>
          <w:rFonts w:ascii="Segoe UI" w:hAnsi="Segoe UI" w:cs="Segoe UI"/>
          <w:color w:val="1E1F24"/>
          <w:shd w:val="clear" w:color="auto" w:fill="FFFFFF"/>
        </w:rPr>
        <w:t>法进行仿真优化，确定了关键参数。随后，利用这些优化后的参数，采用</w:t>
      </w:r>
      <w:r>
        <w:rPr>
          <w:rFonts w:ascii="Segoe UI" w:hAnsi="Segoe UI" w:cs="Segoe UI"/>
          <w:color w:val="1E1F24"/>
          <w:shd w:val="clear" w:color="auto" w:fill="FFFFFF"/>
        </w:rPr>
        <w:t>ICP</w:t>
      </w:r>
      <w:r>
        <w:rPr>
          <w:rFonts w:ascii="Segoe UI" w:hAnsi="Segoe UI" w:cs="Segoe UI"/>
          <w:color w:val="1E1F24"/>
          <w:shd w:val="clear" w:color="auto" w:fill="FFFFFF"/>
        </w:rPr>
        <w:t>刻蚀方法在</w:t>
      </w:r>
      <w:r>
        <w:rPr>
          <w:rFonts w:ascii="Segoe UI" w:hAnsi="Segoe UI" w:cs="Segoe UI"/>
          <w:color w:val="1E1F24"/>
          <w:shd w:val="clear" w:color="auto" w:fill="FFFFFF"/>
        </w:rPr>
        <w:t>600 nm X-cut TFLN</w:t>
      </w:r>
      <w:r>
        <w:rPr>
          <w:rFonts w:ascii="Segoe UI" w:hAnsi="Segoe UI" w:cs="Segoe UI"/>
          <w:color w:val="1E1F24"/>
          <w:shd w:val="clear" w:color="auto" w:fill="FFFFFF"/>
        </w:rPr>
        <w:t>平台上成功制造出了</w:t>
      </w:r>
      <w:r>
        <w:rPr>
          <w:rFonts w:ascii="Segoe UI" w:hAnsi="Segoe UI" w:cs="Segoe UI"/>
          <w:color w:val="1E1F24"/>
          <w:shd w:val="clear" w:color="auto" w:fill="FFFFFF"/>
        </w:rPr>
        <w:t>4×4 MMI</w:t>
      </w:r>
      <w:r>
        <w:rPr>
          <w:rFonts w:ascii="Segoe UI" w:hAnsi="Segoe UI" w:cs="Segoe UI"/>
          <w:color w:val="1E1F24"/>
          <w:shd w:val="clear" w:color="auto" w:fill="FFFFFF"/>
        </w:rPr>
        <w:t>耦合器，并对其总插入损耗进行了测试。实验结果显示，在</w:t>
      </w:r>
      <w:r>
        <w:rPr>
          <w:rFonts w:ascii="Segoe UI" w:hAnsi="Segoe UI" w:cs="Segoe UI"/>
          <w:color w:val="1E1F24"/>
          <w:shd w:val="clear" w:color="auto" w:fill="FFFFFF"/>
        </w:rPr>
        <w:t>1 530~1 570 nm</w:t>
      </w:r>
      <w:r>
        <w:rPr>
          <w:rFonts w:ascii="Segoe UI" w:hAnsi="Segoe UI" w:cs="Segoe UI"/>
          <w:color w:val="1E1F24"/>
          <w:shd w:val="clear" w:color="auto" w:fill="FFFFFF"/>
        </w:rPr>
        <w:t>的波段范围内，尺寸为</w:t>
      </w:r>
      <w:r>
        <w:rPr>
          <w:rFonts w:ascii="Segoe UI" w:hAnsi="Segoe UI" w:cs="Segoe UI"/>
          <w:color w:val="1E1F24"/>
          <w:shd w:val="clear" w:color="auto" w:fill="FFFFFF"/>
        </w:rPr>
        <w:t>315 μm×16 μm</w:t>
      </w:r>
      <w:r>
        <w:rPr>
          <w:rFonts w:ascii="Segoe UI" w:hAnsi="Segoe UI" w:cs="Segoe UI"/>
          <w:color w:val="1E1F24"/>
          <w:shd w:val="clear" w:color="auto" w:fill="FFFFFF"/>
        </w:rPr>
        <w:t>的</w:t>
      </w:r>
      <w:r>
        <w:rPr>
          <w:rFonts w:ascii="Segoe UI" w:hAnsi="Segoe UI" w:cs="Segoe UI"/>
          <w:color w:val="1E1F24"/>
          <w:shd w:val="clear" w:color="auto" w:fill="FFFFFF"/>
        </w:rPr>
        <w:t>4×4 MMI</w:t>
      </w:r>
      <w:r>
        <w:rPr>
          <w:rFonts w:ascii="Segoe UI" w:hAnsi="Segoe UI" w:cs="Segoe UI"/>
          <w:color w:val="1E1F24"/>
          <w:shd w:val="clear" w:color="auto" w:fill="FFFFFF"/>
        </w:rPr>
        <w:t>耦合器性能良好。理论上，其总插入损耗为</w:t>
      </w:r>
      <w:r>
        <w:rPr>
          <w:rFonts w:ascii="Segoe UI" w:hAnsi="Segoe UI" w:cs="Segoe UI"/>
          <w:color w:val="1E1F24"/>
          <w:shd w:val="clear" w:color="auto" w:fill="FFFFFF"/>
        </w:rPr>
        <w:t>0.36 dB</w:t>
      </w:r>
      <w:r>
        <w:rPr>
          <w:rFonts w:ascii="Segoe UI" w:hAnsi="Segoe UI" w:cs="Segoe UI"/>
          <w:color w:val="1E1F24"/>
          <w:shd w:val="clear" w:color="auto" w:fill="FFFFFF"/>
        </w:rPr>
        <w:t>，而实际测量得到的总插入损耗为</w:t>
      </w:r>
      <w:r>
        <w:rPr>
          <w:rFonts w:ascii="Segoe UI" w:hAnsi="Segoe UI" w:cs="Segoe UI"/>
          <w:color w:val="1E1F24"/>
          <w:shd w:val="clear" w:color="auto" w:fill="FFFFFF"/>
        </w:rPr>
        <w:t>0.78 dB</w:t>
      </w:r>
      <w:r>
        <w:rPr>
          <w:rFonts w:ascii="Segoe UI" w:hAnsi="Segoe UI" w:cs="Segoe UI"/>
          <w:color w:val="1E1F24"/>
          <w:shd w:val="clear" w:color="auto" w:fill="FFFFFF"/>
        </w:rPr>
        <w:t>。这一实验结果证明了</w:t>
      </w:r>
      <w:r w:rsidR="003423B0">
        <w:rPr>
          <w:rFonts w:ascii="Segoe UI" w:hAnsi="Segoe UI" w:cs="Segoe UI" w:hint="eastAsia"/>
          <w:color w:val="1E1F24"/>
          <w:shd w:val="clear" w:color="auto" w:fill="FFFFFF"/>
        </w:rPr>
        <w:t>本文</w:t>
      </w:r>
      <w:r>
        <w:rPr>
          <w:rFonts w:ascii="Segoe UI" w:hAnsi="Segoe UI" w:cs="Segoe UI"/>
          <w:color w:val="1E1F24"/>
          <w:shd w:val="clear" w:color="auto" w:fill="FFFFFF"/>
        </w:rPr>
        <w:t>设计和制造的</w:t>
      </w:r>
      <w:r w:rsidR="003423B0">
        <w:rPr>
          <w:rFonts w:ascii="Segoe UI" w:hAnsi="Segoe UI" w:cs="Segoe UI"/>
          <w:color w:val="1E1F24"/>
          <w:shd w:val="clear" w:color="auto" w:fill="FFFFFF"/>
        </w:rPr>
        <w:t>4×4 MMI</w:t>
      </w:r>
      <w:r>
        <w:rPr>
          <w:rFonts w:ascii="Segoe UI" w:hAnsi="Segoe UI" w:cs="Segoe UI"/>
          <w:color w:val="1E1F24"/>
          <w:shd w:val="clear" w:color="auto" w:fill="FFFFFF"/>
        </w:rPr>
        <w:t>耦合器具有良好的性能，有望推动未来</w:t>
      </w:r>
      <w:r>
        <w:rPr>
          <w:rFonts w:ascii="Segoe UI" w:hAnsi="Segoe UI" w:cs="Segoe UI"/>
          <w:color w:val="1E1F24"/>
          <w:shd w:val="clear" w:color="auto" w:fill="FFFFFF"/>
        </w:rPr>
        <w:t>TFLN</w:t>
      </w:r>
      <w:r>
        <w:rPr>
          <w:rFonts w:ascii="Segoe UI" w:hAnsi="Segoe UI" w:cs="Segoe UI"/>
          <w:color w:val="1E1F24"/>
          <w:shd w:val="clear" w:color="auto" w:fill="FFFFFF"/>
        </w:rPr>
        <w:t>上大规模相干接收机等系统的发展。</w:t>
      </w:r>
    </w:p>
    <w:p w14:paraId="1238BF78" w14:textId="77777777" w:rsidR="00277943" w:rsidRPr="003423B0" w:rsidRDefault="00277943" w:rsidP="00277943">
      <w:pPr>
        <w:rPr>
          <w:rFonts w:ascii="Times New Roman" w:eastAsia="宋体" w:hAnsi="Times New Roman"/>
          <w:szCs w:val="21"/>
        </w:rPr>
      </w:pPr>
    </w:p>
    <w:p w14:paraId="31D081BC" w14:textId="77777777" w:rsidR="008F329A" w:rsidRPr="00F31BA5" w:rsidRDefault="008F329A" w:rsidP="008F329A">
      <w:pPr>
        <w:rPr>
          <w:rFonts w:ascii="Times New Roman" w:eastAsia="宋体" w:hAnsi="Times New Roman"/>
          <w:b/>
          <w:szCs w:val="21"/>
        </w:rPr>
      </w:pPr>
      <w:r w:rsidRPr="00F31BA5">
        <w:rPr>
          <w:rFonts w:ascii="Times New Roman" w:eastAsia="宋体" w:hAnsi="Times New Roman"/>
          <w:b/>
          <w:szCs w:val="21"/>
        </w:rPr>
        <w:t>参考文献：</w:t>
      </w:r>
    </w:p>
    <w:p w14:paraId="270DE516" w14:textId="65971DEA" w:rsidR="008F329A" w:rsidRPr="006C0029" w:rsidRDefault="008F329A" w:rsidP="008F329A">
      <w:pPr>
        <w:rPr>
          <w:rFonts w:ascii="Times New Roman" w:hAnsi="Times New Roman"/>
          <w:color w:val="222222"/>
          <w:shd w:val="clear" w:color="auto" w:fill="FFFFFF"/>
        </w:rPr>
      </w:pPr>
      <w:r w:rsidRPr="00F31BA5">
        <w:rPr>
          <w:rFonts w:ascii="Times New Roman" w:eastAsia="宋体" w:hAnsi="Times New Roman"/>
          <w:szCs w:val="21"/>
        </w:rPr>
        <w:t>[1]</w:t>
      </w:r>
      <w:r w:rsidR="006C0029" w:rsidRPr="006C0029">
        <w:rPr>
          <w:rFonts w:ascii="Times New Roman" w:hAnsi="Times New Roman"/>
          <w:color w:val="222222"/>
          <w:shd w:val="clear" w:color="auto" w:fill="FFFFFF"/>
        </w:rPr>
        <w:t xml:space="preserve"> </w:t>
      </w:r>
      <w:r w:rsidR="006C0029" w:rsidRPr="00674EB0">
        <w:rPr>
          <w:rFonts w:ascii="Times New Roman" w:hAnsi="Times New Roman"/>
          <w:color w:val="222222"/>
          <w:shd w:val="clear" w:color="auto" w:fill="FFFFFF"/>
        </w:rPr>
        <w:t>WANG</w:t>
      </w:r>
      <w:r w:rsidR="006C0029">
        <w:rPr>
          <w:rFonts w:ascii="Times New Roman" w:hAnsi="Times New Roman"/>
          <w:color w:val="222222"/>
          <w:shd w:val="clear" w:color="auto" w:fill="FFFFFF"/>
        </w:rPr>
        <w:t xml:space="preserve"> </w:t>
      </w:r>
      <w:r w:rsidR="006C0029" w:rsidRPr="00674EB0">
        <w:rPr>
          <w:rFonts w:ascii="Times New Roman" w:hAnsi="Times New Roman"/>
          <w:color w:val="222222"/>
          <w:shd w:val="clear" w:color="auto" w:fill="FFFFFF"/>
        </w:rPr>
        <w:t>C,</w:t>
      </w:r>
      <w:r w:rsidR="006C0029">
        <w:rPr>
          <w:rFonts w:ascii="Times New Roman" w:hAnsi="Times New Roman"/>
          <w:color w:val="222222"/>
          <w:shd w:val="clear" w:color="auto" w:fill="FFFFFF"/>
        </w:rPr>
        <w:t xml:space="preserve"> </w:t>
      </w:r>
      <w:r w:rsidR="006C0029" w:rsidRPr="00674EB0">
        <w:rPr>
          <w:rFonts w:ascii="Times New Roman" w:hAnsi="Times New Roman"/>
          <w:color w:val="222222"/>
          <w:shd w:val="clear" w:color="auto" w:fill="FFFFFF"/>
        </w:rPr>
        <w:t>ZHANG</w:t>
      </w:r>
      <w:r w:rsidR="006C0029">
        <w:rPr>
          <w:rFonts w:ascii="Times New Roman" w:hAnsi="Times New Roman"/>
          <w:color w:val="222222"/>
          <w:shd w:val="clear" w:color="auto" w:fill="FFFFFF"/>
        </w:rPr>
        <w:t xml:space="preserve"> </w:t>
      </w:r>
      <w:r w:rsidR="006C0029" w:rsidRPr="00674EB0">
        <w:rPr>
          <w:rFonts w:ascii="Times New Roman" w:hAnsi="Times New Roman"/>
          <w:color w:val="222222"/>
          <w:shd w:val="clear" w:color="auto" w:fill="FFFFFF"/>
        </w:rPr>
        <w:t>M,</w:t>
      </w:r>
      <w:r w:rsidR="006C0029">
        <w:rPr>
          <w:rFonts w:ascii="Times New Roman" w:hAnsi="Times New Roman"/>
          <w:color w:val="222222"/>
          <w:shd w:val="clear" w:color="auto" w:fill="FFFFFF"/>
        </w:rPr>
        <w:t xml:space="preserve"> </w:t>
      </w:r>
      <w:r w:rsidR="006C0029" w:rsidRPr="00674EB0">
        <w:rPr>
          <w:rFonts w:ascii="Times New Roman" w:hAnsi="Times New Roman"/>
          <w:color w:val="222222"/>
          <w:shd w:val="clear" w:color="auto" w:fill="FFFFFF"/>
        </w:rPr>
        <w:t>CHEN</w:t>
      </w:r>
      <w:r w:rsidR="006C0029">
        <w:rPr>
          <w:rFonts w:ascii="Times New Roman" w:hAnsi="Times New Roman"/>
          <w:color w:val="222222"/>
          <w:shd w:val="clear" w:color="auto" w:fill="FFFFFF"/>
        </w:rPr>
        <w:t xml:space="preserve"> </w:t>
      </w:r>
      <w:r w:rsidR="006C0029" w:rsidRPr="00674EB0">
        <w:rPr>
          <w:rFonts w:ascii="Times New Roman" w:hAnsi="Times New Roman"/>
          <w:color w:val="222222"/>
          <w:shd w:val="clear" w:color="auto" w:fill="FFFFFF"/>
        </w:rPr>
        <w:t>X,</w:t>
      </w:r>
      <w:r w:rsidR="006C0029">
        <w:rPr>
          <w:rFonts w:ascii="Times New Roman" w:hAnsi="Times New Roman"/>
          <w:color w:val="222222"/>
          <w:shd w:val="clear" w:color="auto" w:fill="FFFFFF"/>
        </w:rPr>
        <w:t xml:space="preserve"> </w:t>
      </w:r>
      <w:r w:rsidR="006C0029" w:rsidRPr="00674EB0">
        <w:rPr>
          <w:rFonts w:ascii="Times New Roman" w:hAnsi="Times New Roman"/>
          <w:color w:val="222222"/>
          <w:shd w:val="clear" w:color="auto" w:fill="FFFFFF"/>
        </w:rPr>
        <w:t>et al. Integrated lithium niobate electro-optic modulators operating at CMOS-compatible voltages[J]. Nature</w:t>
      </w:r>
      <w:r w:rsidR="00E85DEA">
        <w:rPr>
          <w:rFonts w:ascii="Times New Roman" w:hAnsi="Times New Roman"/>
          <w:color w:val="222222"/>
          <w:shd w:val="clear" w:color="auto" w:fill="FFFFFF"/>
        </w:rPr>
        <w:t>,</w:t>
      </w:r>
      <w:r w:rsidR="009231DF">
        <w:rPr>
          <w:rFonts w:ascii="Times New Roman" w:hAnsi="Times New Roman"/>
          <w:color w:val="222222"/>
          <w:shd w:val="clear" w:color="auto" w:fill="FFFFFF"/>
        </w:rPr>
        <w:t xml:space="preserve"> </w:t>
      </w:r>
      <w:r w:rsidR="00E85DEA">
        <w:rPr>
          <w:rFonts w:ascii="Times New Roman" w:hAnsi="Times New Roman"/>
          <w:color w:val="222222"/>
          <w:shd w:val="clear" w:color="auto" w:fill="FFFFFF"/>
        </w:rPr>
        <w:t>2018,</w:t>
      </w:r>
      <w:r w:rsidR="006C0029" w:rsidRPr="00674EB0">
        <w:rPr>
          <w:rFonts w:ascii="Times New Roman" w:hAnsi="Times New Roman"/>
          <w:color w:val="222222"/>
          <w:shd w:val="clear" w:color="auto" w:fill="FFFFFF"/>
        </w:rPr>
        <w:t> 562</w:t>
      </w:r>
      <w:r w:rsidR="00E85DEA">
        <w:rPr>
          <w:rFonts w:ascii="Times New Roman" w:hAnsi="Times New Roman"/>
          <w:color w:val="222222"/>
          <w:shd w:val="clear" w:color="auto" w:fill="FFFFFF"/>
        </w:rPr>
        <w:t xml:space="preserve">: </w:t>
      </w:r>
      <w:r w:rsidR="006C0029" w:rsidRPr="00674EB0">
        <w:rPr>
          <w:rFonts w:ascii="Times New Roman" w:hAnsi="Times New Roman"/>
          <w:color w:val="222222"/>
          <w:shd w:val="clear" w:color="auto" w:fill="FFFFFF"/>
        </w:rPr>
        <w:t>101–104.</w:t>
      </w:r>
    </w:p>
    <w:p w14:paraId="5B1A4406" w14:textId="318DB6AD" w:rsidR="008F329A" w:rsidRPr="006C0029" w:rsidRDefault="008F329A" w:rsidP="008F329A">
      <w:r w:rsidRPr="00F31BA5">
        <w:rPr>
          <w:rFonts w:ascii="Times New Roman" w:eastAsia="宋体" w:hAnsi="Times New Roman"/>
          <w:szCs w:val="21"/>
        </w:rPr>
        <w:t>[2]</w:t>
      </w:r>
      <w:r w:rsidR="006C0029" w:rsidRPr="006C0029">
        <w:rPr>
          <w:rFonts w:ascii="Times New Roman" w:eastAsia="宋体" w:hAnsi="Times New Roman"/>
          <w:szCs w:val="21"/>
        </w:rPr>
        <w:t xml:space="preserve"> </w:t>
      </w:r>
      <w:r w:rsidR="006C0029">
        <w:rPr>
          <w:rFonts w:ascii="Times New Roman" w:eastAsia="宋体" w:hAnsi="Times New Roman"/>
          <w:szCs w:val="21"/>
        </w:rPr>
        <w:t>MENGYUAN</w:t>
      </w:r>
      <w:r w:rsidR="006C0029" w:rsidRPr="00BD1CAB">
        <w:rPr>
          <w:rFonts w:ascii="Times New Roman" w:eastAsia="宋体" w:hAnsi="Times New Roman"/>
          <w:szCs w:val="21"/>
        </w:rPr>
        <w:t xml:space="preserve"> </w:t>
      </w:r>
      <w:r w:rsidR="006C0029">
        <w:rPr>
          <w:rFonts w:ascii="Times New Roman" w:eastAsia="宋体" w:hAnsi="Times New Roman"/>
          <w:szCs w:val="21"/>
        </w:rPr>
        <w:t>L</w:t>
      </w:r>
      <w:r w:rsidR="006C0029" w:rsidRPr="00BD1CAB">
        <w:rPr>
          <w:rFonts w:ascii="Times New Roman" w:eastAsia="宋体" w:hAnsi="Times New Roman"/>
          <w:szCs w:val="21"/>
        </w:rPr>
        <w:t xml:space="preserve">, </w:t>
      </w:r>
      <w:r w:rsidR="006C0029">
        <w:rPr>
          <w:rFonts w:ascii="Times New Roman" w:eastAsia="宋体" w:hAnsi="Times New Roman"/>
          <w:szCs w:val="21"/>
        </w:rPr>
        <w:t>LAN</w:t>
      </w:r>
      <w:r w:rsidR="006C0029" w:rsidRPr="00BD1CAB">
        <w:rPr>
          <w:rFonts w:ascii="Times New Roman" w:eastAsia="宋体" w:hAnsi="Times New Roman"/>
          <w:szCs w:val="21"/>
        </w:rPr>
        <w:t xml:space="preserve"> </w:t>
      </w:r>
      <w:r w:rsidR="006C0029">
        <w:rPr>
          <w:rFonts w:ascii="Times New Roman" w:eastAsia="宋体" w:hAnsi="Times New Roman"/>
          <w:szCs w:val="21"/>
        </w:rPr>
        <w:t>R</w:t>
      </w:r>
      <w:r w:rsidR="006C0029" w:rsidRPr="00BD1CAB">
        <w:rPr>
          <w:rFonts w:ascii="Times New Roman" w:eastAsia="宋体" w:hAnsi="Times New Roman"/>
          <w:szCs w:val="21"/>
        </w:rPr>
        <w:t xml:space="preserve">, </w:t>
      </w:r>
      <w:r w:rsidR="006C0029">
        <w:rPr>
          <w:rFonts w:ascii="Times New Roman" w:eastAsia="宋体" w:hAnsi="Times New Roman"/>
          <w:szCs w:val="21"/>
        </w:rPr>
        <w:t>XIAOYING</w:t>
      </w:r>
      <w:r w:rsidR="006C0029" w:rsidRPr="00BD1CAB">
        <w:rPr>
          <w:rFonts w:ascii="Times New Roman" w:eastAsia="宋体" w:hAnsi="Times New Roman"/>
          <w:szCs w:val="21"/>
        </w:rPr>
        <w:t xml:space="preserve"> </w:t>
      </w:r>
      <w:r w:rsidR="006C0029">
        <w:rPr>
          <w:rFonts w:ascii="Times New Roman" w:eastAsia="宋体" w:hAnsi="Times New Roman"/>
          <w:szCs w:val="21"/>
        </w:rPr>
        <w:t>H</w:t>
      </w:r>
      <w:r w:rsidR="006C0029" w:rsidRPr="00BD1CAB">
        <w:rPr>
          <w:rFonts w:ascii="Times New Roman" w:eastAsia="宋体" w:hAnsi="Times New Roman"/>
          <w:szCs w:val="21"/>
        </w:rPr>
        <w:t xml:space="preserve">, et al. </w:t>
      </w:r>
      <w:r w:rsidR="006C0029">
        <w:rPr>
          <w:rFonts w:ascii="Times New Roman" w:eastAsia="宋体" w:hAnsi="Times New Roman"/>
          <w:szCs w:val="21"/>
        </w:rPr>
        <w:t>L</w:t>
      </w:r>
      <w:r w:rsidR="006C0029">
        <w:rPr>
          <w:rFonts w:ascii="Times New Roman" w:eastAsia="宋体" w:hAnsi="Times New Roman" w:hint="eastAsia"/>
          <w:szCs w:val="21"/>
        </w:rPr>
        <w:t>ow</w:t>
      </w:r>
      <w:r w:rsidR="006C0029">
        <w:rPr>
          <w:rFonts w:ascii="Times New Roman" w:eastAsia="宋体" w:hAnsi="Times New Roman"/>
          <w:szCs w:val="21"/>
        </w:rPr>
        <w:t>-</w:t>
      </w:r>
      <w:r w:rsidR="006C0029">
        <w:rPr>
          <w:rFonts w:ascii="Times New Roman" w:eastAsia="宋体" w:hAnsi="Times New Roman" w:hint="eastAsia"/>
          <w:szCs w:val="21"/>
        </w:rPr>
        <w:t>loss</w:t>
      </w:r>
      <w:r w:rsidR="006C0029">
        <w:rPr>
          <w:rFonts w:ascii="Times New Roman" w:eastAsia="宋体" w:hAnsi="Times New Roman" w:hint="eastAsia"/>
          <w:szCs w:val="21"/>
        </w:rPr>
        <w:t>，</w:t>
      </w:r>
      <w:r w:rsidR="006C0029">
        <w:rPr>
          <w:rFonts w:ascii="Times New Roman" w:eastAsia="宋体" w:hAnsi="Times New Roman" w:hint="eastAsia"/>
          <w:szCs w:val="21"/>
        </w:rPr>
        <w:t>broadband</w:t>
      </w:r>
      <w:r w:rsidR="006C0029">
        <w:rPr>
          <w:rFonts w:ascii="Times New Roman" w:eastAsia="宋体" w:hAnsi="Times New Roman"/>
          <w:szCs w:val="21"/>
        </w:rPr>
        <w:t xml:space="preserve"> MMI coupler based on thin lithium niobate platform</w:t>
      </w:r>
      <w:r w:rsidR="006C0029" w:rsidRPr="00BD1CAB">
        <w:rPr>
          <w:rFonts w:ascii="Times New Roman" w:eastAsia="宋体" w:hAnsi="Times New Roman"/>
          <w:szCs w:val="21"/>
        </w:rPr>
        <w:t xml:space="preserve">[J]. </w:t>
      </w:r>
      <w:r w:rsidR="006C0029">
        <w:rPr>
          <w:rFonts w:ascii="Times New Roman" w:eastAsia="宋体" w:hAnsi="Times New Roman"/>
          <w:szCs w:val="21"/>
        </w:rPr>
        <w:t>Physica Scripta</w:t>
      </w:r>
      <w:r w:rsidR="006C0029" w:rsidRPr="00BD1CAB">
        <w:rPr>
          <w:rFonts w:ascii="Times New Roman" w:eastAsia="宋体" w:hAnsi="Times New Roman"/>
          <w:szCs w:val="21"/>
        </w:rPr>
        <w:t xml:space="preserve">, </w:t>
      </w:r>
      <w:r w:rsidR="006C0029">
        <w:rPr>
          <w:rFonts w:ascii="Times New Roman" w:eastAsia="宋体" w:hAnsi="Times New Roman"/>
          <w:szCs w:val="21"/>
        </w:rPr>
        <w:t>2023</w:t>
      </w:r>
      <w:r w:rsidR="006C0029" w:rsidRPr="00BD1CAB">
        <w:rPr>
          <w:rFonts w:ascii="Times New Roman" w:eastAsia="宋体" w:hAnsi="Times New Roman"/>
          <w:szCs w:val="21"/>
        </w:rPr>
        <w:t xml:space="preserve">, </w:t>
      </w:r>
      <w:r w:rsidR="006C0029">
        <w:rPr>
          <w:rFonts w:ascii="Times New Roman" w:eastAsia="宋体" w:hAnsi="Times New Roman"/>
          <w:szCs w:val="21"/>
        </w:rPr>
        <w:t>98</w:t>
      </w:r>
      <w:r w:rsidR="006C0029">
        <w:rPr>
          <w:rFonts w:ascii="Times New Roman" w:eastAsia="宋体" w:hAnsi="Times New Roman"/>
          <w:szCs w:val="21"/>
        </w:rPr>
        <w:t>（</w:t>
      </w:r>
      <w:r w:rsidR="006C0029">
        <w:rPr>
          <w:rFonts w:ascii="Times New Roman" w:eastAsia="宋体" w:hAnsi="Times New Roman"/>
          <w:szCs w:val="21"/>
        </w:rPr>
        <w:t>3</w:t>
      </w:r>
      <w:r w:rsidR="006C0029">
        <w:rPr>
          <w:rFonts w:ascii="Times New Roman" w:eastAsia="宋体" w:hAnsi="Times New Roman"/>
          <w:szCs w:val="21"/>
        </w:rPr>
        <w:t>）</w:t>
      </w:r>
      <w:r w:rsidR="006C0029" w:rsidRPr="00BD1CAB">
        <w:rPr>
          <w:rFonts w:ascii="Times New Roman" w:eastAsia="宋体" w:hAnsi="Times New Roman"/>
          <w:szCs w:val="21"/>
        </w:rPr>
        <w:t>:</w:t>
      </w:r>
      <w:r w:rsidR="006C0029">
        <w:rPr>
          <w:rFonts w:ascii="Times New Roman" w:eastAsia="宋体" w:hAnsi="Times New Roman"/>
          <w:szCs w:val="21"/>
        </w:rPr>
        <w:t xml:space="preserve"> 035506</w:t>
      </w:r>
      <w:r w:rsidR="009231DF">
        <w:rPr>
          <w:rFonts w:ascii="Times New Roman" w:eastAsia="宋体" w:hAnsi="Times New Roman"/>
          <w:szCs w:val="21"/>
        </w:rPr>
        <w:t>-1~035506-</w:t>
      </w:r>
      <w:r w:rsidR="009365B5">
        <w:rPr>
          <w:rFonts w:ascii="Times New Roman" w:eastAsia="宋体" w:hAnsi="Times New Roman" w:hint="eastAsia"/>
          <w:szCs w:val="21"/>
        </w:rPr>
        <w:t>9</w:t>
      </w:r>
      <w:r w:rsidR="00183F57">
        <w:rPr>
          <w:rFonts w:ascii="Times New Roman" w:eastAsia="宋体" w:hAnsi="Times New Roman"/>
          <w:szCs w:val="21"/>
        </w:rPr>
        <w:t>.</w:t>
      </w:r>
    </w:p>
    <w:p w14:paraId="19B07B84" w14:textId="3412A751" w:rsidR="00BD1CAB" w:rsidRPr="006C0029" w:rsidRDefault="008F329A" w:rsidP="008F329A">
      <w:r w:rsidRPr="00F31BA5">
        <w:rPr>
          <w:rFonts w:ascii="Times New Roman" w:eastAsia="宋体" w:hAnsi="Times New Roman"/>
          <w:szCs w:val="21"/>
        </w:rPr>
        <w:t>[3]</w:t>
      </w:r>
      <w:r w:rsidR="00673242">
        <w:rPr>
          <w:rFonts w:ascii="Times New Roman" w:eastAsia="宋体" w:hAnsi="Times New Roman"/>
          <w:szCs w:val="21"/>
        </w:rPr>
        <w:t xml:space="preserve"> </w:t>
      </w:r>
      <w:r w:rsidR="006C0029">
        <w:rPr>
          <w:rFonts w:ascii="Times New Roman" w:eastAsia="宋体" w:hAnsi="Times New Roman"/>
          <w:szCs w:val="21"/>
        </w:rPr>
        <w:t>KRASNOKUTSKA</w:t>
      </w:r>
      <w:r w:rsidR="006C0029" w:rsidRPr="00BD1CAB">
        <w:rPr>
          <w:rFonts w:ascii="Times New Roman" w:eastAsia="宋体" w:hAnsi="Times New Roman"/>
          <w:szCs w:val="21"/>
        </w:rPr>
        <w:t xml:space="preserve"> </w:t>
      </w:r>
      <w:r w:rsidR="006C0029">
        <w:rPr>
          <w:rFonts w:ascii="Times New Roman" w:eastAsia="宋体" w:hAnsi="Times New Roman"/>
          <w:szCs w:val="21"/>
        </w:rPr>
        <w:t>I</w:t>
      </w:r>
      <w:r w:rsidR="006C0029" w:rsidRPr="00BD1CAB">
        <w:rPr>
          <w:rFonts w:ascii="Times New Roman" w:eastAsia="宋体" w:hAnsi="Times New Roman"/>
          <w:szCs w:val="21"/>
        </w:rPr>
        <w:t xml:space="preserve">, </w:t>
      </w:r>
      <w:r w:rsidR="006C0029">
        <w:rPr>
          <w:rFonts w:ascii="Times New Roman" w:eastAsia="宋体" w:hAnsi="Times New Roman"/>
          <w:szCs w:val="21"/>
        </w:rPr>
        <w:t>CHAPMAN</w:t>
      </w:r>
      <w:r w:rsidR="006C0029" w:rsidRPr="00BD1CAB">
        <w:rPr>
          <w:rFonts w:ascii="Times New Roman" w:eastAsia="宋体" w:hAnsi="Times New Roman"/>
          <w:szCs w:val="21"/>
        </w:rPr>
        <w:t xml:space="preserve"> </w:t>
      </w:r>
      <w:r w:rsidR="006C0029">
        <w:rPr>
          <w:rFonts w:ascii="Times New Roman" w:eastAsia="宋体" w:hAnsi="Times New Roman"/>
          <w:szCs w:val="21"/>
        </w:rPr>
        <w:t>R J</w:t>
      </w:r>
      <w:r w:rsidR="006C0029" w:rsidRPr="00BD1CAB">
        <w:rPr>
          <w:rFonts w:ascii="Times New Roman" w:eastAsia="宋体" w:hAnsi="Times New Roman"/>
          <w:szCs w:val="21"/>
        </w:rPr>
        <w:t xml:space="preserve">, </w:t>
      </w:r>
      <w:r w:rsidR="006C0029">
        <w:rPr>
          <w:rFonts w:ascii="Times New Roman" w:eastAsia="宋体" w:hAnsi="Times New Roman"/>
          <w:szCs w:val="21"/>
        </w:rPr>
        <w:t>TAMBASCO</w:t>
      </w:r>
      <w:r w:rsidR="006C0029" w:rsidRPr="00BD1CAB">
        <w:rPr>
          <w:rFonts w:ascii="Times New Roman" w:eastAsia="宋体" w:hAnsi="Times New Roman"/>
          <w:szCs w:val="21"/>
        </w:rPr>
        <w:t xml:space="preserve"> </w:t>
      </w:r>
      <w:r w:rsidR="006C0029">
        <w:rPr>
          <w:rFonts w:ascii="Times New Roman" w:eastAsia="宋体" w:hAnsi="Times New Roman"/>
          <w:szCs w:val="21"/>
        </w:rPr>
        <w:t>J J</w:t>
      </w:r>
      <w:r w:rsidR="006C0029" w:rsidRPr="00BD1CAB">
        <w:rPr>
          <w:rFonts w:ascii="Times New Roman" w:eastAsia="宋体" w:hAnsi="Times New Roman"/>
          <w:szCs w:val="21"/>
        </w:rPr>
        <w:t xml:space="preserve">, et al. </w:t>
      </w:r>
      <w:r w:rsidR="006C0029" w:rsidRPr="00EF4927">
        <w:rPr>
          <w:rFonts w:ascii="Times New Roman" w:hAnsi="Times New Roman"/>
          <w:kern w:val="0"/>
          <w:szCs w:val="21"/>
        </w:rPr>
        <w:t>High coupling efficiency grating couplers on lithium niobate on insulator</w:t>
      </w:r>
      <w:r w:rsidR="006C0029" w:rsidRPr="00BD1CAB">
        <w:rPr>
          <w:rFonts w:ascii="Times New Roman" w:eastAsia="宋体" w:hAnsi="Times New Roman"/>
          <w:szCs w:val="21"/>
        </w:rPr>
        <w:t>[J]. Optics Express, 20</w:t>
      </w:r>
      <w:r w:rsidR="006C0029">
        <w:rPr>
          <w:rFonts w:ascii="Times New Roman" w:eastAsia="宋体" w:hAnsi="Times New Roman"/>
          <w:szCs w:val="21"/>
        </w:rPr>
        <w:t>19</w:t>
      </w:r>
      <w:r w:rsidR="006C0029" w:rsidRPr="00BD1CAB">
        <w:rPr>
          <w:rFonts w:ascii="Times New Roman" w:eastAsia="宋体" w:hAnsi="Times New Roman"/>
          <w:szCs w:val="21"/>
        </w:rPr>
        <w:t xml:space="preserve">, </w:t>
      </w:r>
      <w:r w:rsidR="006C0029">
        <w:rPr>
          <w:rFonts w:ascii="Times New Roman" w:eastAsia="宋体" w:hAnsi="Times New Roman"/>
          <w:szCs w:val="21"/>
        </w:rPr>
        <w:t>27</w:t>
      </w:r>
      <w:r w:rsidR="006C0029">
        <w:rPr>
          <w:rFonts w:ascii="Times New Roman" w:eastAsia="宋体" w:hAnsi="Times New Roman" w:hint="eastAsia"/>
          <w:szCs w:val="21"/>
        </w:rPr>
        <w:t>（</w:t>
      </w:r>
      <w:r w:rsidR="006C0029" w:rsidRPr="00BD1CAB">
        <w:rPr>
          <w:rFonts w:ascii="Times New Roman" w:eastAsia="宋体" w:hAnsi="Times New Roman"/>
          <w:szCs w:val="21"/>
        </w:rPr>
        <w:t>13</w:t>
      </w:r>
      <w:r w:rsidR="006C0029">
        <w:rPr>
          <w:rFonts w:ascii="Times New Roman" w:eastAsia="宋体" w:hAnsi="Times New Roman" w:hint="eastAsia"/>
          <w:szCs w:val="21"/>
        </w:rPr>
        <w:t>）</w:t>
      </w:r>
      <w:r w:rsidR="006C0029" w:rsidRPr="00BD1CAB">
        <w:rPr>
          <w:rFonts w:ascii="Times New Roman" w:eastAsia="宋体" w:hAnsi="Times New Roman"/>
          <w:szCs w:val="21"/>
        </w:rPr>
        <w:t>:</w:t>
      </w:r>
      <w:r w:rsidR="006C0029">
        <w:rPr>
          <w:rFonts w:ascii="Times New Roman" w:eastAsia="宋体" w:hAnsi="Times New Roman"/>
          <w:szCs w:val="21"/>
        </w:rPr>
        <w:t xml:space="preserve"> 17681-</w:t>
      </w:r>
      <w:r w:rsidR="006C0029">
        <w:rPr>
          <w:rFonts w:ascii="Times New Roman" w:eastAsia="宋体" w:hAnsi="Times New Roman" w:hint="eastAsia"/>
          <w:szCs w:val="21"/>
        </w:rPr>
        <w:t>17</w:t>
      </w:r>
      <w:r w:rsidR="006C0029">
        <w:rPr>
          <w:rFonts w:ascii="Times New Roman" w:eastAsia="宋体" w:hAnsi="Times New Roman"/>
          <w:szCs w:val="21"/>
        </w:rPr>
        <w:t>685</w:t>
      </w:r>
      <w:r w:rsidR="006C0029" w:rsidRPr="00BD1CAB">
        <w:rPr>
          <w:rFonts w:ascii="Times New Roman" w:eastAsia="宋体" w:hAnsi="Times New Roman"/>
          <w:szCs w:val="21"/>
        </w:rPr>
        <w:t>.</w:t>
      </w:r>
    </w:p>
    <w:p w14:paraId="227F288F" w14:textId="1E9A01B4" w:rsidR="008F329A" w:rsidRPr="006C0029" w:rsidRDefault="007F08C7" w:rsidP="008F329A">
      <w:r>
        <w:rPr>
          <w:rFonts w:ascii="Times New Roman" w:eastAsia="宋体" w:hAnsi="Times New Roman"/>
          <w:szCs w:val="21"/>
        </w:rPr>
        <w:t>[4]</w:t>
      </w:r>
      <w:r w:rsidR="00673242">
        <w:rPr>
          <w:rFonts w:ascii="Times New Roman" w:eastAsia="宋体" w:hAnsi="Times New Roman"/>
          <w:szCs w:val="21"/>
        </w:rPr>
        <w:t xml:space="preserve"> </w:t>
      </w:r>
      <w:r w:rsidR="006C0029">
        <w:rPr>
          <w:rFonts w:ascii="Times New Roman" w:eastAsia="宋体" w:hAnsi="Times New Roman"/>
          <w:szCs w:val="21"/>
        </w:rPr>
        <w:t>SOLDANO</w:t>
      </w:r>
      <w:r w:rsidR="006C0029" w:rsidRPr="00BD1CAB">
        <w:rPr>
          <w:rFonts w:ascii="Times New Roman" w:eastAsia="宋体" w:hAnsi="Times New Roman"/>
          <w:szCs w:val="21"/>
        </w:rPr>
        <w:t xml:space="preserve"> </w:t>
      </w:r>
      <w:r w:rsidR="006C0029">
        <w:rPr>
          <w:rFonts w:ascii="Times New Roman" w:eastAsia="宋体" w:hAnsi="Times New Roman"/>
          <w:szCs w:val="21"/>
        </w:rPr>
        <w:t>L B</w:t>
      </w:r>
      <w:r w:rsidR="006C0029" w:rsidRPr="00BD1CAB">
        <w:rPr>
          <w:rFonts w:ascii="Times New Roman" w:eastAsia="宋体" w:hAnsi="Times New Roman"/>
          <w:szCs w:val="21"/>
        </w:rPr>
        <w:t xml:space="preserve">, </w:t>
      </w:r>
      <w:r w:rsidR="006C0029">
        <w:rPr>
          <w:rFonts w:ascii="Times New Roman" w:eastAsia="宋体" w:hAnsi="Times New Roman"/>
          <w:szCs w:val="21"/>
        </w:rPr>
        <w:t>PENNINGS</w:t>
      </w:r>
      <w:r w:rsidR="006C0029" w:rsidRPr="00BD1CAB">
        <w:rPr>
          <w:rFonts w:ascii="Times New Roman" w:eastAsia="宋体" w:hAnsi="Times New Roman"/>
          <w:szCs w:val="21"/>
        </w:rPr>
        <w:t xml:space="preserve"> </w:t>
      </w:r>
      <w:r w:rsidR="006C0029">
        <w:rPr>
          <w:rFonts w:ascii="Times New Roman" w:eastAsia="宋体" w:hAnsi="Times New Roman"/>
          <w:szCs w:val="21"/>
        </w:rPr>
        <w:t>E C M</w:t>
      </w:r>
      <w:r w:rsidR="006C0029" w:rsidRPr="00BD1CAB">
        <w:rPr>
          <w:rFonts w:ascii="Times New Roman" w:eastAsia="宋体" w:hAnsi="Times New Roman"/>
          <w:szCs w:val="21"/>
        </w:rPr>
        <w:t xml:space="preserve">. </w:t>
      </w:r>
      <w:r w:rsidR="006C0029" w:rsidRPr="00976C0E">
        <w:rPr>
          <w:rFonts w:ascii="Times New Roman" w:hAnsi="Times New Roman"/>
        </w:rPr>
        <w:t>Optical multi-mode interference devices based on self-imaging: principles and applications</w:t>
      </w:r>
      <w:r w:rsidR="006C0029" w:rsidRPr="00BD1CAB">
        <w:rPr>
          <w:rFonts w:ascii="Times New Roman" w:eastAsia="宋体" w:hAnsi="Times New Roman"/>
          <w:szCs w:val="21"/>
        </w:rPr>
        <w:t xml:space="preserve">[J]. </w:t>
      </w:r>
      <w:r w:rsidR="006C0029" w:rsidRPr="00976C0E">
        <w:rPr>
          <w:rFonts w:ascii="Times New Roman" w:hAnsi="Times New Roman"/>
        </w:rPr>
        <w:t>Journal of Lightwave Technology</w:t>
      </w:r>
      <w:r w:rsidR="006C0029" w:rsidRPr="00BD1CAB">
        <w:rPr>
          <w:rFonts w:ascii="Times New Roman" w:eastAsia="宋体" w:hAnsi="Times New Roman"/>
          <w:szCs w:val="21"/>
        </w:rPr>
        <w:t xml:space="preserve">, </w:t>
      </w:r>
      <w:r w:rsidR="006C0029">
        <w:rPr>
          <w:rFonts w:ascii="Times New Roman" w:eastAsia="宋体" w:hAnsi="Times New Roman"/>
          <w:szCs w:val="21"/>
        </w:rPr>
        <w:t>1995</w:t>
      </w:r>
      <w:r w:rsidR="006C0029" w:rsidRPr="00BD1CAB">
        <w:rPr>
          <w:rFonts w:ascii="Times New Roman" w:eastAsia="宋体" w:hAnsi="Times New Roman"/>
          <w:szCs w:val="21"/>
        </w:rPr>
        <w:t xml:space="preserve">, </w:t>
      </w:r>
      <w:r w:rsidR="006C0029">
        <w:rPr>
          <w:rFonts w:ascii="Times New Roman" w:eastAsia="宋体" w:hAnsi="Times New Roman"/>
          <w:szCs w:val="21"/>
        </w:rPr>
        <w:t>13</w:t>
      </w:r>
      <w:r w:rsidR="006C0029">
        <w:rPr>
          <w:rFonts w:ascii="Times New Roman" w:eastAsia="宋体" w:hAnsi="Times New Roman"/>
          <w:szCs w:val="21"/>
        </w:rPr>
        <w:t>（</w:t>
      </w:r>
      <w:r w:rsidR="006C0029">
        <w:rPr>
          <w:rFonts w:ascii="Times New Roman" w:eastAsia="宋体" w:hAnsi="Times New Roman"/>
          <w:szCs w:val="21"/>
        </w:rPr>
        <w:t>4</w:t>
      </w:r>
      <w:r w:rsidR="006C0029">
        <w:rPr>
          <w:rFonts w:ascii="Times New Roman" w:eastAsia="宋体" w:hAnsi="Times New Roman"/>
          <w:szCs w:val="21"/>
        </w:rPr>
        <w:t>）</w:t>
      </w:r>
      <w:r w:rsidR="006C0029" w:rsidRPr="00BD1CAB">
        <w:rPr>
          <w:rFonts w:ascii="Times New Roman" w:eastAsia="宋体" w:hAnsi="Times New Roman"/>
          <w:szCs w:val="21"/>
        </w:rPr>
        <w:t>:</w:t>
      </w:r>
      <w:r w:rsidR="006C0029">
        <w:rPr>
          <w:rFonts w:ascii="Times New Roman" w:eastAsia="宋体" w:hAnsi="Times New Roman"/>
          <w:szCs w:val="21"/>
        </w:rPr>
        <w:t xml:space="preserve"> 615-627</w:t>
      </w:r>
      <w:r w:rsidR="006C0029" w:rsidRPr="00BD1CAB">
        <w:rPr>
          <w:rFonts w:ascii="Times New Roman" w:eastAsia="宋体" w:hAnsi="Times New Roman"/>
          <w:szCs w:val="21"/>
        </w:rPr>
        <w:t>.</w:t>
      </w:r>
    </w:p>
    <w:p w14:paraId="0343B2DF" w14:textId="24A5D4E1" w:rsidR="00596717" w:rsidRPr="006C0029" w:rsidRDefault="008F329A" w:rsidP="005A5E82">
      <w:pPr>
        <w:rPr>
          <w:rFonts w:ascii="Times New Roman" w:hAnsi="Times New Roman"/>
          <w:color w:val="000000" w:themeColor="text1"/>
        </w:rPr>
      </w:pPr>
      <w:r w:rsidRPr="005A5E82">
        <w:rPr>
          <w:rFonts w:ascii="Times New Roman" w:eastAsia="宋体" w:hAnsi="Times New Roman"/>
          <w:szCs w:val="21"/>
        </w:rPr>
        <w:t>[5]</w:t>
      </w:r>
      <w:r w:rsidR="006C0029">
        <w:rPr>
          <w:rFonts w:ascii="Times New Roman" w:eastAsia="宋体" w:hAnsi="Times New Roman"/>
          <w:szCs w:val="21"/>
        </w:rPr>
        <w:t xml:space="preserve"> </w:t>
      </w:r>
      <w:r w:rsidR="006C0029" w:rsidRPr="00C32F36">
        <w:rPr>
          <w:rFonts w:ascii="Times New Roman" w:hAnsi="Times New Roman"/>
          <w:color w:val="000000" w:themeColor="text1"/>
          <w:szCs w:val="21"/>
        </w:rPr>
        <w:t>FARWELL S, AIVALIOTIS PYAHONG Q</w:t>
      </w:r>
      <w:r w:rsidR="006C0029" w:rsidRPr="00C32F36">
        <w:rPr>
          <w:rFonts w:ascii="Times New Roman" w:hAnsi="Times New Roman"/>
          <w:color w:val="000000" w:themeColor="text1"/>
        </w:rPr>
        <w:t>, et al.</w:t>
      </w:r>
      <w:r w:rsidR="006C0029" w:rsidRPr="00C32F36">
        <w:rPr>
          <w:rFonts w:ascii="Times New Roman" w:hAnsi="Times New Roman"/>
          <w:color w:val="000000" w:themeColor="text1"/>
          <w:szCs w:val="21"/>
        </w:rPr>
        <w:t xml:space="preserve"> </w:t>
      </w:r>
      <w:r w:rsidR="006C0029" w:rsidRPr="00C32F36">
        <w:rPr>
          <w:rFonts w:ascii="Times New Roman" w:hAnsi="Times New Roman"/>
          <w:color w:val="000000" w:themeColor="text1"/>
          <w:szCs w:val="21"/>
          <w:shd w:val="clear" w:color="auto" w:fill="FFFFFF"/>
        </w:rPr>
        <w:t>InP coherent receiver chip with high performance and manufacturability for CFP2 modules</w:t>
      </w:r>
      <w:r w:rsidR="006C0029" w:rsidRPr="00C32F36">
        <w:rPr>
          <w:rFonts w:ascii="Times New Roman" w:hAnsi="Times New Roman"/>
          <w:color w:val="000000" w:themeColor="text1"/>
          <w:szCs w:val="21"/>
        </w:rPr>
        <w:t>[C]//</w:t>
      </w:r>
      <w:r w:rsidR="006C0029" w:rsidRPr="00C32F36">
        <w:rPr>
          <w:rStyle w:val="a8"/>
          <w:rFonts w:ascii="Times New Roman" w:hAnsi="Times New Roman"/>
          <w:i w:val="0"/>
          <w:iCs w:val="0"/>
          <w:color w:val="000000" w:themeColor="text1"/>
          <w:szCs w:val="21"/>
        </w:rPr>
        <w:t>Optical Fiber Communication Conference</w:t>
      </w:r>
      <w:r w:rsidR="006C0029" w:rsidRPr="00C32F36">
        <w:rPr>
          <w:rFonts w:ascii="Times New Roman" w:hAnsi="Times New Roman"/>
          <w:color w:val="000000" w:themeColor="text1"/>
        </w:rPr>
        <w:t>, March 9-13, 2014, San Francisco,</w:t>
      </w:r>
      <w:r w:rsidR="00443147">
        <w:rPr>
          <w:rFonts w:ascii="Times New Roman" w:hAnsi="Times New Roman"/>
          <w:color w:val="000000" w:themeColor="text1"/>
        </w:rPr>
        <w:t xml:space="preserve"> USA. </w:t>
      </w:r>
      <w:r w:rsidR="00443147" w:rsidRPr="00C32F36">
        <w:rPr>
          <w:rFonts w:ascii="Times New Roman" w:hAnsi="Times New Roman"/>
          <w:color w:val="000000" w:themeColor="text1"/>
        </w:rPr>
        <w:t>San Francisco</w:t>
      </w:r>
      <w:r w:rsidR="00443147">
        <w:rPr>
          <w:rFonts w:ascii="Times New Roman" w:hAnsi="Times New Roman"/>
          <w:color w:val="000000" w:themeColor="text1"/>
        </w:rPr>
        <w:t xml:space="preserve">: </w:t>
      </w:r>
      <w:r w:rsidR="000202E9">
        <w:rPr>
          <w:rFonts w:ascii="Times New Roman" w:hAnsi="Times New Roman" w:hint="eastAsia"/>
          <w:color w:val="000000" w:themeColor="text1"/>
        </w:rPr>
        <w:t>I</w:t>
      </w:r>
      <w:r w:rsidR="000202E9">
        <w:rPr>
          <w:rFonts w:ascii="Times New Roman" w:hAnsi="Times New Roman"/>
          <w:color w:val="000000" w:themeColor="text1"/>
        </w:rPr>
        <w:t>EEE</w:t>
      </w:r>
      <w:r w:rsidR="006C0029" w:rsidRPr="00C32F36">
        <w:rPr>
          <w:rFonts w:ascii="Times New Roman" w:hAnsi="Times New Roman"/>
          <w:color w:val="000000" w:themeColor="text1"/>
        </w:rPr>
        <w:t>,</w:t>
      </w:r>
      <w:r w:rsidR="006C0029">
        <w:rPr>
          <w:rFonts w:ascii="Times New Roman" w:hAnsi="Times New Roman"/>
          <w:color w:val="000000" w:themeColor="text1"/>
        </w:rPr>
        <w:t xml:space="preserve"> </w:t>
      </w:r>
      <w:r w:rsidR="00443147">
        <w:rPr>
          <w:rFonts w:ascii="Times New Roman" w:hAnsi="Times New Roman"/>
          <w:color w:val="000000" w:themeColor="text1"/>
        </w:rPr>
        <w:t xml:space="preserve">2014: </w:t>
      </w:r>
      <w:r w:rsidR="006C0029" w:rsidRPr="00C32F36">
        <w:rPr>
          <w:rFonts w:ascii="Times New Roman" w:hAnsi="Times New Roman"/>
          <w:color w:val="000000" w:themeColor="text1"/>
        </w:rPr>
        <w:t>W1L.6</w:t>
      </w:r>
      <w:r w:rsidR="00443147">
        <w:rPr>
          <w:rFonts w:ascii="Times New Roman" w:hAnsi="Times New Roman"/>
          <w:color w:val="000000" w:themeColor="text1"/>
        </w:rPr>
        <w:t>-1~</w:t>
      </w:r>
      <w:r w:rsidR="00443147" w:rsidRPr="00443147">
        <w:rPr>
          <w:rFonts w:ascii="Times New Roman" w:hAnsi="Times New Roman"/>
          <w:color w:val="000000" w:themeColor="text1"/>
        </w:rPr>
        <w:t xml:space="preserve"> </w:t>
      </w:r>
      <w:r w:rsidR="00443147" w:rsidRPr="00C32F36">
        <w:rPr>
          <w:rFonts w:ascii="Times New Roman" w:hAnsi="Times New Roman"/>
          <w:color w:val="000000" w:themeColor="text1"/>
        </w:rPr>
        <w:t>W1L.6</w:t>
      </w:r>
      <w:r w:rsidR="00443147">
        <w:rPr>
          <w:rFonts w:ascii="Times New Roman" w:hAnsi="Times New Roman"/>
          <w:color w:val="000000" w:themeColor="text1"/>
        </w:rPr>
        <w:t>-</w:t>
      </w:r>
      <w:r w:rsidR="009365B5">
        <w:rPr>
          <w:rFonts w:ascii="Times New Roman" w:hAnsi="Times New Roman" w:hint="eastAsia"/>
          <w:color w:val="000000" w:themeColor="text1"/>
        </w:rPr>
        <w:t>3</w:t>
      </w:r>
      <w:r w:rsidR="00183F57">
        <w:rPr>
          <w:rFonts w:ascii="Times New Roman" w:hAnsi="Times New Roman"/>
          <w:color w:val="000000" w:themeColor="text1"/>
        </w:rPr>
        <w:t>.</w:t>
      </w:r>
    </w:p>
    <w:p w14:paraId="5731BBF9" w14:textId="6C62FA90" w:rsidR="008F329A" w:rsidRPr="006C0029" w:rsidRDefault="008F329A" w:rsidP="008F329A">
      <w:r w:rsidRPr="00F31BA5">
        <w:rPr>
          <w:rFonts w:ascii="Times New Roman" w:eastAsia="宋体" w:hAnsi="Times New Roman"/>
          <w:szCs w:val="21"/>
          <w:shd w:val="clear" w:color="auto" w:fill="FFFFFF"/>
        </w:rPr>
        <w:t>[6]</w:t>
      </w:r>
      <w:r w:rsidR="00673242">
        <w:rPr>
          <w:rFonts w:ascii="Times New Roman" w:eastAsia="宋体" w:hAnsi="Times New Roman"/>
          <w:szCs w:val="21"/>
          <w:shd w:val="clear" w:color="auto" w:fill="FFFFFF"/>
        </w:rPr>
        <w:t xml:space="preserve"> </w:t>
      </w:r>
      <w:r w:rsidR="006C0029">
        <w:rPr>
          <w:rFonts w:ascii="Times New Roman" w:eastAsia="宋体" w:hAnsi="Times New Roman"/>
          <w:szCs w:val="21"/>
        </w:rPr>
        <w:t>SEIMETZ M</w:t>
      </w:r>
      <w:r w:rsidR="006C0029" w:rsidRPr="00BD1CAB">
        <w:rPr>
          <w:rFonts w:ascii="Times New Roman" w:eastAsia="宋体" w:hAnsi="Times New Roman"/>
          <w:szCs w:val="21"/>
        </w:rPr>
        <w:t xml:space="preserve">, </w:t>
      </w:r>
      <w:r w:rsidR="006C0029">
        <w:rPr>
          <w:rFonts w:ascii="Times New Roman" w:eastAsia="宋体" w:hAnsi="Times New Roman"/>
          <w:szCs w:val="21"/>
        </w:rPr>
        <w:t>WEINERT</w:t>
      </w:r>
      <w:r w:rsidR="006C0029" w:rsidRPr="00BD1CAB">
        <w:rPr>
          <w:rFonts w:ascii="Times New Roman" w:eastAsia="宋体" w:hAnsi="Times New Roman"/>
          <w:szCs w:val="21"/>
        </w:rPr>
        <w:t xml:space="preserve"> </w:t>
      </w:r>
      <w:r w:rsidR="006C0029">
        <w:rPr>
          <w:rFonts w:ascii="Times New Roman" w:eastAsia="宋体" w:hAnsi="Times New Roman"/>
          <w:szCs w:val="21"/>
        </w:rPr>
        <w:t>C M</w:t>
      </w:r>
      <w:r w:rsidR="006C0029" w:rsidRPr="00BD1CAB">
        <w:rPr>
          <w:rFonts w:ascii="Times New Roman" w:eastAsia="宋体" w:hAnsi="Times New Roman"/>
          <w:szCs w:val="21"/>
        </w:rPr>
        <w:t xml:space="preserve">. </w:t>
      </w:r>
      <w:r w:rsidR="006C0029" w:rsidRPr="009D4D06">
        <w:rPr>
          <w:rFonts w:ascii="Times New Roman" w:hAnsi="Times New Roman"/>
        </w:rPr>
        <w:t>Options, feasibility, and availability of 2 × 4</w:t>
      </w:r>
      <w:r w:rsidR="006C0029" w:rsidRPr="008E27A6">
        <w:rPr>
          <w:rFonts w:ascii="Times New Roman" w:hAnsi="Times New Roman"/>
        </w:rPr>
        <w:t xml:space="preserve"> 90</w:t>
      </w:r>
      <w:r w:rsidR="006C0029" w:rsidRPr="008E27A6">
        <w:rPr>
          <w:rFonts w:ascii="Times New Roman" w:eastAsia="微软雅黑" w:hAnsi="Times New Roman"/>
        </w:rPr>
        <w:t>°</w:t>
      </w:r>
      <w:r w:rsidR="006C0029">
        <w:rPr>
          <w:rFonts w:ascii="Times New Roman" w:eastAsia="微软雅黑" w:hAnsi="Times New Roman"/>
        </w:rPr>
        <w:t xml:space="preserve"> </w:t>
      </w:r>
      <w:r w:rsidR="006C0029" w:rsidRPr="008E27A6">
        <w:rPr>
          <w:rFonts w:ascii="Times New Roman" w:hAnsi="Times New Roman"/>
        </w:rPr>
        <w:t>hybri</w:t>
      </w:r>
      <w:r w:rsidR="006C0029" w:rsidRPr="009D4D06">
        <w:rPr>
          <w:rFonts w:ascii="Times New Roman" w:hAnsi="Times New Roman"/>
        </w:rPr>
        <w:t>ds for coherent optical</w:t>
      </w:r>
      <w:r w:rsidR="006C0029" w:rsidRPr="009D4D06">
        <w:rPr>
          <w:rFonts w:ascii="Times New Roman" w:hAnsi="Times New Roman" w:hint="eastAsia"/>
        </w:rPr>
        <w:t xml:space="preserve"> </w:t>
      </w:r>
      <w:r w:rsidR="006C0029" w:rsidRPr="009D4D06">
        <w:rPr>
          <w:rFonts w:ascii="Times New Roman" w:hAnsi="Times New Roman"/>
        </w:rPr>
        <w:t>systems</w:t>
      </w:r>
      <w:r w:rsidR="006C0029" w:rsidRPr="00BD1CAB">
        <w:rPr>
          <w:rFonts w:ascii="Times New Roman" w:eastAsia="宋体" w:hAnsi="Times New Roman"/>
          <w:szCs w:val="21"/>
        </w:rPr>
        <w:t xml:space="preserve">[J]. </w:t>
      </w:r>
      <w:r w:rsidR="006C0029" w:rsidRPr="00976C0E">
        <w:rPr>
          <w:rFonts w:ascii="Times New Roman" w:hAnsi="Times New Roman"/>
        </w:rPr>
        <w:t>Journal of Lightwave Technology</w:t>
      </w:r>
      <w:r w:rsidR="006C0029" w:rsidRPr="00BD1CAB">
        <w:rPr>
          <w:rFonts w:ascii="Times New Roman" w:eastAsia="宋体" w:hAnsi="Times New Roman"/>
          <w:szCs w:val="21"/>
        </w:rPr>
        <w:t xml:space="preserve">, </w:t>
      </w:r>
      <w:r w:rsidR="006C0029">
        <w:rPr>
          <w:rFonts w:ascii="Times New Roman" w:eastAsia="宋体" w:hAnsi="Times New Roman"/>
          <w:szCs w:val="21"/>
        </w:rPr>
        <w:t>2006</w:t>
      </w:r>
      <w:r w:rsidR="006C0029" w:rsidRPr="00BD1CAB">
        <w:rPr>
          <w:rFonts w:ascii="Times New Roman" w:eastAsia="宋体" w:hAnsi="Times New Roman"/>
          <w:szCs w:val="21"/>
        </w:rPr>
        <w:t xml:space="preserve">, </w:t>
      </w:r>
      <w:r w:rsidR="006C0029">
        <w:rPr>
          <w:rFonts w:ascii="Times New Roman" w:eastAsia="宋体" w:hAnsi="Times New Roman"/>
          <w:szCs w:val="21"/>
        </w:rPr>
        <w:t>24</w:t>
      </w:r>
      <w:r w:rsidR="006C0029">
        <w:rPr>
          <w:rFonts w:ascii="Times New Roman" w:eastAsia="宋体" w:hAnsi="Times New Roman"/>
          <w:szCs w:val="21"/>
        </w:rPr>
        <w:t>（</w:t>
      </w:r>
      <w:r w:rsidR="006C0029">
        <w:rPr>
          <w:rFonts w:ascii="Times New Roman" w:eastAsia="宋体" w:hAnsi="Times New Roman"/>
          <w:szCs w:val="21"/>
        </w:rPr>
        <w:t>3</w:t>
      </w:r>
      <w:r w:rsidR="006C0029">
        <w:rPr>
          <w:rFonts w:ascii="Times New Roman" w:eastAsia="宋体" w:hAnsi="Times New Roman"/>
          <w:szCs w:val="21"/>
        </w:rPr>
        <w:t>）</w:t>
      </w:r>
      <w:r w:rsidR="006C0029" w:rsidRPr="00BD1CAB">
        <w:rPr>
          <w:rFonts w:ascii="Times New Roman" w:eastAsia="宋体" w:hAnsi="Times New Roman"/>
          <w:szCs w:val="21"/>
        </w:rPr>
        <w:t>:</w:t>
      </w:r>
      <w:r w:rsidR="006C0029">
        <w:rPr>
          <w:rFonts w:ascii="Times New Roman" w:eastAsia="宋体" w:hAnsi="Times New Roman"/>
          <w:szCs w:val="21"/>
        </w:rPr>
        <w:t xml:space="preserve"> 1317-1322</w:t>
      </w:r>
      <w:r w:rsidR="006C0029" w:rsidRPr="00BD1CAB">
        <w:rPr>
          <w:rFonts w:ascii="Times New Roman" w:eastAsia="宋体" w:hAnsi="Times New Roman"/>
          <w:szCs w:val="21"/>
        </w:rPr>
        <w:t>.</w:t>
      </w:r>
    </w:p>
    <w:p w14:paraId="2A052AAF" w14:textId="67908EF4" w:rsidR="008F329A" w:rsidRPr="006C0029" w:rsidRDefault="008F329A" w:rsidP="008F329A">
      <w:r w:rsidRPr="00F31BA5">
        <w:rPr>
          <w:rFonts w:ascii="Times New Roman" w:eastAsia="宋体" w:hAnsi="Times New Roman"/>
          <w:szCs w:val="21"/>
          <w:shd w:val="clear" w:color="auto" w:fill="FFFFFF"/>
        </w:rPr>
        <w:t>[7]</w:t>
      </w:r>
      <w:r w:rsidR="00673242">
        <w:rPr>
          <w:rFonts w:ascii="Times New Roman" w:eastAsia="宋体" w:hAnsi="Times New Roman"/>
          <w:szCs w:val="21"/>
          <w:shd w:val="clear" w:color="auto" w:fill="FFFFFF"/>
        </w:rPr>
        <w:t xml:space="preserve"> </w:t>
      </w:r>
      <w:r w:rsidR="006C0029">
        <w:rPr>
          <w:rFonts w:ascii="Times New Roman" w:eastAsia="宋体" w:hAnsi="Times New Roman"/>
          <w:szCs w:val="21"/>
        </w:rPr>
        <w:t>GUANYU</w:t>
      </w:r>
      <w:r w:rsidR="006C0029" w:rsidRPr="00BD1CAB">
        <w:rPr>
          <w:rFonts w:ascii="Times New Roman" w:eastAsia="宋体" w:hAnsi="Times New Roman"/>
          <w:szCs w:val="21"/>
        </w:rPr>
        <w:t xml:space="preserve"> </w:t>
      </w:r>
      <w:r w:rsidR="006C0029">
        <w:rPr>
          <w:rFonts w:ascii="Times New Roman" w:eastAsia="宋体" w:hAnsi="Times New Roman"/>
          <w:szCs w:val="21"/>
        </w:rPr>
        <w:t>C</w:t>
      </w:r>
      <w:r w:rsidR="006C0029" w:rsidRPr="00BD1CAB">
        <w:rPr>
          <w:rFonts w:ascii="Times New Roman" w:eastAsia="宋体" w:hAnsi="Times New Roman"/>
          <w:szCs w:val="21"/>
        </w:rPr>
        <w:t xml:space="preserve">, </w:t>
      </w:r>
      <w:r w:rsidR="006C0029">
        <w:rPr>
          <w:rFonts w:ascii="Times New Roman" w:eastAsia="宋体" w:hAnsi="Times New Roman"/>
          <w:szCs w:val="21"/>
        </w:rPr>
        <w:t>JUN D N</w:t>
      </w:r>
      <w:r w:rsidR="006C0029" w:rsidRPr="00BD1CAB">
        <w:rPr>
          <w:rFonts w:ascii="Times New Roman" w:eastAsia="宋体" w:hAnsi="Times New Roman"/>
          <w:szCs w:val="21"/>
        </w:rPr>
        <w:t xml:space="preserve">, </w:t>
      </w:r>
      <w:r w:rsidR="006C0029">
        <w:rPr>
          <w:rFonts w:ascii="Times New Roman" w:eastAsia="宋体" w:hAnsi="Times New Roman"/>
          <w:szCs w:val="21"/>
        </w:rPr>
        <w:t>HONGLIN L</w:t>
      </w:r>
      <w:r w:rsidR="006C0029" w:rsidRPr="00BD1CAB">
        <w:rPr>
          <w:rFonts w:ascii="Times New Roman" w:eastAsia="宋体" w:hAnsi="Times New Roman"/>
          <w:szCs w:val="21"/>
        </w:rPr>
        <w:t xml:space="preserve">, et al. </w:t>
      </w:r>
      <w:r w:rsidR="006C0029" w:rsidRPr="00A65524">
        <w:rPr>
          <w:rFonts w:ascii="Times New Roman" w:hAnsi="Times New Roman"/>
          <w:color w:val="000000" w:themeColor="text1"/>
          <w:szCs w:val="21"/>
          <w:shd w:val="clear" w:color="auto" w:fill="FFFFFF"/>
        </w:rPr>
        <w:t>Design and fabrication of high-performance multimode interferometer in lithium niobate thin film</w:t>
      </w:r>
      <w:r w:rsidR="006C0029" w:rsidRPr="00BD1CAB">
        <w:rPr>
          <w:rFonts w:ascii="Times New Roman" w:eastAsia="宋体" w:hAnsi="Times New Roman"/>
          <w:szCs w:val="21"/>
        </w:rPr>
        <w:t>[J]. Optics Express, 20</w:t>
      </w:r>
      <w:r w:rsidR="006C0029">
        <w:rPr>
          <w:rFonts w:ascii="Times New Roman" w:eastAsia="宋体" w:hAnsi="Times New Roman"/>
          <w:szCs w:val="21"/>
        </w:rPr>
        <w:t>21</w:t>
      </w:r>
      <w:r w:rsidR="006C0029" w:rsidRPr="00BD1CAB">
        <w:rPr>
          <w:rFonts w:ascii="Times New Roman" w:eastAsia="宋体" w:hAnsi="Times New Roman"/>
          <w:szCs w:val="21"/>
        </w:rPr>
        <w:t xml:space="preserve">, </w:t>
      </w:r>
      <w:r w:rsidR="006C0029">
        <w:rPr>
          <w:rFonts w:ascii="Times New Roman" w:eastAsia="宋体" w:hAnsi="Times New Roman"/>
          <w:szCs w:val="21"/>
        </w:rPr>
        <w:t>29</w:t>
      </w:r>
      <w:r w:rsidR="006C0029">
        <w:rPr>
          <w:rFonts w:ascii="Times New Roman" w:eastAsia="宋体" w:hAnsi="Times New Roman"/>
          <w:szCs w:val="21"/>
        </w:rPr>
        <w:t>（</w:t>
      </w:r>
      <w:r w:rsidR="006C0029">
        <w:rPr>
          <w:rFonts w:ascii="Times New Roman" w:eastAsia="宋体" w:hAnsi="Times New Roman"/>
          <w:szCs w:val="21"/>
        </w:rPr>
        <w:t>10</w:t>
      </w:r>
      <w:r w:rsidR="006C0029">
        <w:rPr>
          <w:rFonts w:ascii="Times New Roman" w:eastAsia="宋体" w:hAnsi="Times New Roman"/>
          <w:szCs w:val="21"/>
        </w:rPr>
        <w:t>）</w:t>
      </w:r>
      <w:r w:rsidR="006C0029" w:rsidRPr="00BD1CAB">
        <w:rPr>
          <w:rFonts w:ascii="Times New Roman" w:eastAsia="宋体" w:hAnsi="Times New Roman"/>
          <w:szCs w:val="21"/>
        </w:rPr>
        <w:t>:</w:t>
      </w:r>
      <w:r w:rsidR="006C0029">
        <w:rPr>
          <w:rFonts w:ascii="Times New Roman" w:eastAsia="宋体" w:hAnsi="Times New Roman"/>
          <w:szCs w:val="21"/>
        </w:rPr>
        <w:t xml:space="preserve"> 15689-15698</w:t>
      </w:r>
      <w:r w:rsidR="006C0029" w:rsidRPr="00BD1CAB">
        <w:rPr>
          <w:rFonts w:ascii="Times New Roman" w:eastAsia="宋体" w:hAnsi="Times New Roman"/>
          <w:szCs w:val="21"/>
        </w:rPr>
        <w:t>.</w:t>
      </w:r>
    </w:p>
    <w:p w14:paraId="23434348" w14:textId="741163A4" w:rsidR="008F329A" w:rsidRPr="006C0029" w:rsidRDefault="007F08C7" w:rsidP="008F329A">
      <w:r>
        <w:rPr>
          <w:rFonts w:ascii="Times New Roman" w:eastAsia="宋体" w:hAnsi="Times New Roman"/>
          <w:szCs w:val="21"/>
          <w:shd w:val="clear" w:color="auto" w:fill="FFFFFF"/>
        </w:rPr>
        <w:t>[8]</w:t>
      </w:r>
      <w:r w:rsidR="00673242">
        <w:rPr>
          <w:rFonts w:ascii="Times New Roman" w:eastAsia="宋体" w:hAnsi="Times New Roman"/>
          <w:szCs w:val="21"/>
          <w:shd w:val="clear" w:color="auto" w:fill="FFFFFF"/>
        </w:rPr>
        <w:t xml:space="preserve"> </w:t>
      </w:r>
      <w:r w:rsidR="006C0029">
        <w:rPr>
          <w:rFonts w:ascii="Times New Roman" w:eastAsia="宋体" w:hAnsi="Times New Roman"/>
          <w:szCs w:val="21"/>
        </w:rPr>
        <w:t>HEYUN T</w:t>
      </w:r>
      <w:r w:rsidR="006C0029" w:rsidRPr="00BD1CAB">
        <w:rPr>
          <w:rFonts w:ascii="Times New Roman" w:eastAsia="宋体" w:hAnsi="Times New Roman"/>
          <w:szCs w:val="21"/>
        </w:rPr>
        <w:t xml:space="preserve">, </w:t>
      </w:r>
      <w:r w:rsidR="006C0029">
        <w:rPr>
          <w:rFonts w:ascii="Times New Roman" w:eastAsia="宋体" w:hAnsi="Times New Roman"/>
          <w:szCs w:val="21"/>
        </w:rPr>
        <w:t>JING W</w:t>
      </w:r>
      <w:r w:rsidR="006C0029" w:rsidRPr="00BD1CAB">
        <w:rPr>
          <w:rFonts w:ascii="Times New Roman" w:eastAsia="宋体" w:hAnsi="Times New Roman"/>
          <w:szCs w:val="21"/>
        </w:rPr>
        <w:t xml:space="preserve">, </w:t>
      </w:r>
      <w:r w:rsidR="006C0029">
        <w:rPr>
          <w:rFonts w:ascii="Times New Roman" w:eastAsia="宋体" w:hAnsi="Times New Roman"/>
          <w:szCs w:val="21"/>
        </w:rPr>
        <w:t>WEI K</w:t>
      </w:r>
      <w:r w:rsidR="006C0029" w:rsidRPr="00BD1CAB">
        <w:rPr>
          <w:rFonts w:ascii="Times New Roman" w:eastAsia="宋体" w:hAnsi="Times New Roman"/>
          <w:szCs w:val="21"/>
        </w:rPr>
        <w:t xml:space="preserve">, et al. </w:t>
      </w:r>
      <w:r w:rsidR="006C0029" w:rsidRPr="00DC2554">
        <w:rPr>
          <w:rFonts w:ascii="Times New Roman" w:hAnsi="Times New Roman"/>
          <w:color w:val="000000" w:themeColor="text1"/>
          <w:szCs w:val="21"/>
          <w:shd w:val="clear" w:color="auto" w:fill="FFFFFF"/>
        </w:rPr>
        <w:t>C-Band optical 90-degree hybrid using thin film lithium niobate</w:t>
      </w:r>
      <w:r w:rsidR="006C0029" w:rsidRPr="00BD1CAB">
        <w:rPr>
          <w:rFonts w:ascii="Times New Roman" w:eastAsia="宋体" w:hAnsi="Times New Roman"/>
          <w:szCs w:val="21"/>
        </w:rPr>
        <w:t xml:space="preserve">[J]. Optics </w:t>
      </w:r>
      <w:r w:rsidR="006C0029">
        <w:rPr>
          <w:rFonts w:ascii="Times New Roman" w:eastAsia="宋体" w:hAnsi="Times New Roman"/>
          <w:szCs w:val="21"/>
        </w:rPr>
        <w:t>L</w:t>
      </w:r>
      <w:r w:rsidR="006C0029">
        <w:rPr>
          <w:rFonts w:ascii="Times New Roman" w:eastAsia="宋体" w:hAnsi="Times New Roman" w:hint="eastAsia"/>
          <w:szCs w:val="21"/>
        </w:rPr>
        <w:t>etters</w:t>
      </w:r>
      <w:r w:rsidR="006C0029" w:rsidRPr="00BD1CAB">
        <w:rPr>
          <w:rFonts w:ascii="Times New Roman" w:eastAsia="宋体" w:hAnsi="Times New Roman"/>
          <w:szCs w:val="21"/>
        </w:rPr>
        <w:t>, 20</w:t>
      </w:r>
      <w:r w:rsidR="006C0029">
        <w:rPr>
          <w:rFonts w:ascii="Times New Roman" w:eastAsia="宋体" w:hAnsi="Times New Roman"/>
          <w:szCs w:val="21"/>
        </w:rPr>
        <w:t>23</w:t>
      </w:r>
      <w:r w:rsidR="006C0029" w:rsidRPr="00BD1CAB">
        <w:rPr>
          <w:rFonts w:ascii="Times New Roman" w:eastAsia="宋体" w:hAnsi="Times New Roman"/>
          <w:szCs w:val="21"/>
        </w:rPr>
        <w:t xml:space="preserve">, </w:t>
      </w:r>
      <w:r w:rsidR="006C0029">
        <w:rPr>
          <w:rFonts w:ascii="Times New Roman" w:eastAsia="宋体" w:hAnsi="Times New Roman"/>
          <w:szCs w:val="21"/>
        </w:rPr>
        <w:t>48</w:t>
      </w:r>
      <w:r w:rsidR="006C0029">
        <w:rPr>
          <w:rFonts w:ascii="Times New Roman" w:eastAsia="宋体" w:hAnsi="Times New Roman"/>
          <w:szCs w:val="21"/>
        </w:rPr>
        <w:t>（</w:t>
      </w:r>
      <w:r w:rsidR="006C0029">
        <w:rPr>
          <w:rFonts w:ascii="Times New Roman" w:eastAsia="宋体" w:hAnsi="Times New Roman"/>
          <w:szCs w:val="21"/>
        </w:rPr>
        <w:t>7</w:t>
      </w:r>
      <w:r w:rsidR="006C0029">
        <w:rPr>
          <w:rFonts w:ascii="Times New Roman" w:eastAsia="宋体" w:hAnsi="Times New Roman"/>
          <w:szCs w:val="21"/>
        </w:rPr>
        <w:t>）</w:t>
      </w:r>
      <w:r w:rsidR="006C0029" w:rsidRPr="00BD1CAB">
        <w:rPr>
          <w:rFonts w:ascii="Times New Roman" w:eastAsia="宋体" w:hAnsi="Times New Roman"/>
          <w:szCs w:val="21"/>
        </w:rPr>
        <w:t>:</w:t>
      </w:r>
      <w:r w:rsidR="006C0029">
        <w:rPr>
          <w:rFonts w:ascii="Times New Roman" w:eastAsia="宋体" w:hAnsi="Times New Roman"/>
          <w:szCs w:val="21"/>
        </w:rPr>
        <w:t xml:space="preserve"> 1946-1949</w:t>
      </w:r>
      <w:r w:rsidR="006C0029" w:rsidRPr="00BD1CAB">
        <w:rPr>
          <w:rFonts w:ascii="Times New Roman" w:eastAsia="宋体" w:hAnsi="Times New Roman"/>
          <w:szCs w:val="21"/>
        </w:rPr>
        <w:t>.</w:t>
      </w:r>
    </w:p>
    <w:p w14:paraId="6678F479" w14:textId="46C8CFDC" w:rsidR="008F329A" w:rsidRPr="006C0029" w:rsidRDefault="007F08C7" w:rsidP="008F329A">
      <w:r>
        <w:rPr>
          <w:rFonts w:ascii="Times New Roman" w:eastAsia="宋体" w:hAnsi="Times New Roman"/>
          <w:szCs w:val="21"/>
        </w:rPr>
        <w:lastRenderedPageBreak/>
        <w:t>[9]</w:t>
      </w:r>
      <w:r w:rsidR="00673242">
        <w:rPr>
          <w:rFonts w:ascii="Times New Roman" w:eastAsia="宋体" w:hAnsi="Times New Roman"/>
          <w:szCs w:val="21"/>
        </w:rPr>
        <w:t xml:space="preserve"> </w:t>
      </w:r>
      <w:r w:rsidR="006C0029">
        <w:rPr>
          <w:rFonts w:ascii="Times New Roman" w:eastAsia="宋体" w:hAnsi="Times New Roman"/>
          <w:szCs w:val="21"/>
        </w:rPr>
        <w:t>KRASNOKUTSKA</w:t>
      </w:r>
      <w:r w:rsidR="006C0029" w:rsidRPr="00BD1CAB">
        <w:rPr>
          <w:rFonts w:ascii="Times New Roman" w:eastAsia="宋体" w:hAnsi="Times New Roman"/>
          <w:szCs w:val="21"/>
        </w:rPr>
        <w:t xml:space="preserve"> </w:t>
      </w:r>
      <w:r w:rsidR="006C0029">
        <w:rPr>
          <w:rFonts w:ascii="Times New Roman" w:eastAsia="宋体" w:hAnsi="Times New Roman"/>
          <w:szCs w:val="21"/>
        </w:rPr>
        <w:t>I</w:t>
      </w:r>
      <w:r w:rsidR="006C0029" w:rsidRPr="00BD1CAB">
        <w:rPr>
          <w:rFonts w:ascii="Times New Roman" w:eastAsia="宋体" w:hAnsi="Times New Roman"/>
          <w:szCs w:val="21"/>
        </w:rPr>
        <w:t xml:space="preserve">, </w:t>
      </w:r>
      <w:r w:rsidR="006C0029">
        <w:rPr>
          <w:rFonts w:ascii="Times New Roman" w:eastAsia="宋体" w:hAnsi="Times New Roman"/>
          <w:szCs w:val="21"/>
        </w:rPr>
        <w:t>TAMBASCO J J</w:t>
      </w:r>
      <w:r w:rsidR="006C0029" w:rsidRPr="00BD1CAB">
        <w:rPr>
          <w:rFonts w:ascii="Times New Roman" w:eastAsia="宋体" w:hAnsi="Times New Roman"/>
          <w:szCs w:val="21"/>
        </w:rPr>
        <w:t xml:space="preserve">, </w:t>
      </w:r>
      <w:r w:rsidR="006C0029">
        <w:rPr>
          <w:rFonts w:ascii="Times New Roman" w:eastAsia="宋体" w:hAnsi="Times New Roman"/>
          <w:szCs w:val="21"/>
        </w:rPr>
        <w:t>XIJUN L</w:t>
      </w:r>
      <w:r w:rsidR="006C0029" w:rsidRPr="00BD1CAB">
        <w:rPr>
          <w:rFonts w:ascii="Times New Roman" w:eastAsia="宋体" w:hAnsi="Times New Roman"/>
          <w:szCs w:val="21"/>
        </w:rPr>
        <w:t xml:space="preserve">, et al. </w:t>
      </w:r>
      <w:r w:rsidR="006C0029" w:rsidRPr="003A34BE">
        <w:rPr>
          <w:rFonts w:ascii="Times New Roman" w:hAnsi="Times New Roman"/>
          <w:color w:val="000000" w:themeColor="text1"/>
          <w:szCs w:val="21"/>
          <w:shd w:val="clear" w:color="auto" w:fill="FFFFFF"/>
        </w:rPr>
        <w:t>Ultra-low loss photonic circuits in lithium niobate on insulator</w:t>
      </w:r>
      <w:r w:rsidR="006C0029" w:rsidRPr="00BD1CAB">
        <w:rPr>
          <w:rFonts w:ascii="Times New Roman" w:eastAsia="宋体" w:hAnsi="Times New Roman"/>
          <w:szCs w:val="21"/>
        </w:rPr>
        <w:t>[J]. Optics Express, 20</w:t>
      </w:r>
      <w:r w:rsidR="006C0029">
        <w:rPr>
          <w:rFonts w:ascii="Times New Roman" w:eastAsia="宋体" w:hAnsi="Times New Roman"/>
          <w:szCs w:val="21"/>
        </w:rPr>
        <w:t>18</w:t>
      </w:r>
      <w:r w:rsidR="006C0029" w:rsidRPr="00BD1CAB">
        <w:rPr>
          <w:rFonts w:ascii="Times New Roman" w:eastAsia="宋体" w:hAnsi="Times New Roman"/>
          <w:szCs w:val="21"/>
        </w:rPr>
        <w:t xml:space="preserve">, </w:t>
      </w:r>
      <w:r w:rsidR="006C0029">
        <w:rPr>
          <w:rFonts w:ascii="Times New Roman" w:eastAsia="宋体" w:hAnsi="Times New Roman"/>
          <w:szCs w:val="21"/>
        </w:rPr>
        <w:t>26</w:t>
      </w:r>
      <w:r w:rsidR="006C0029">
        <w:rPr>
          <w:rFonts w:ascii="Times New Roman" w:eastAsia="宋体" w:hAnsi="Times New Roman"/>
          <w:szCs w:val="21"/>
        </w:rPr>
        <w:t>（</w:t>
      </w:r>
      <w:r w:rsidR="006C0029">
        <w:rPr>
          <w:rFonts w:ascii="Times New Roman" w:eastAsia="宋体" w:hAnsi="Times New Roman"/>
          <w:szCs w:val="21"/>
        </w:rPr>
        <w:t>2</w:t>
      </w:r>
      <w:r w:rsidR="006C0029">
        <w:rPr>
          <w:rFonts w:ascii="Times New Roman" w:eastAsia="宋体" w:hAnsi="Times New Roman"/>
          <w:szCs w:val="21"/>
        </w:rPr>
        <w:t>）</w:t>
      </w:r>
      <w:r w:rsidR="006C0029" w:rsidRPr="00BD1CAB">
        <w:rPr>
          <w:rFonts w:ascii="Times New Roman" w:eastAsia="宋体" w:hAnsi="Times New Roman"/>
          <w:szCs w:val="21"/>
        </w:rPr>
        <w:t>:</w:t>
      </w:r>
      <w:r w:rsidR="006C0029">
        <w:rPr>
          <w:rFonts w:ascii="Times New Roman" w:eastAsia="宋体" w:hAnsi="Times New Roman"/>
          <w:szCs w:val="21"/>
        </w:rPr>
        <w:t xml:space="preserve"> 897-904</w:t>
      </w:r>
      <w:r w:rsidR="006C0029" w:rsidRPr="00BD1CAB">
        <w:rPr>
          <w:rFonts w:ascii="Times New Roman" w:eastAsia="宋体" w:hAnsi="Times New Roman"/>
          <w:szCs w:val="21"/>
        </w:rPr>
        <w:t>.</w:t>
      </w:r>
    </w:p>
    <w:p w14:paraId="0F3FF8D4" w14:textId="77777777" w:rsidR="006C0029" w:rsidRDefault="007F08C7" w:rsidP="006C0029">
      <w:r>
        <w:rPr>
          <w:rFonts w:ascii="Times New Roman" w:eastAsia="宋体" w:hAnsi="Times New Roman"/>
          <w:szCs w:val="21"/>
        </w:rPr>
        <w:t>[10]</w:t>
      </w:r>
      <w:r w:rsidR="00914328">
        <w:rPr>
          <w:rFonts w:ascii="Times New Roman" w:eastAsia="宋体" w:hAnsi="Times New Roman"/>
          <w:szCs w:val="21"/>
        </w:rPr>
        <w:t xml:space="preserve"> </w:t>
      </w:r>
      <w:r w:rsidR="006C0029">
        <w:rPr>
          <w:rFonts w:ascii="Times New Roman" w:eastAsia="宋体" w:hAnsi="Times New Roman"/>
          <w:szCs w:val="21"/>
        </w:rPr>
        <w:t>YICUN</w:t>
      </w:r>
      <w:r w:rsidR="006C0029" w:rsidRPr="00BD1CAB">
        <w:rPr>
          <w:rFonts w:ascii="Times New Roman" w:eastAsia="宋体" w:hAnsi="Times New Roman"/>
          <w:szCs w:val="21"/>
        </w:rPr>
        <w:t xml:space="preserve"> </w:t>
      </w:r>
      <w:r w:rsidR="006C0029">
        <w:rPr>
          <w:rFonts w:ascii="Times New Roman" w:eastAsia="宋体" w:hAnsi="Times New Roman"/>
          <w:szCs w:val="21"/>
        </w:rPr>
        <w:t>Y</w:t>
      </w:r>
      <w:r w:rsidR="006C0029" w:rsidRPr="00BD1CAB">
        <w:rPr>
          <w:rFonts w:ascii="Times New Roman" w:eastAsia="宋体" w:hAnsi="Times New Roman"/>
          <w:szCs w:val="21"/>
        </w:rPr>
        <w:t xml:space="preserve">, </w:t>
      </w:r>
      <w:r w:rsidR="006C0029">
        <w:rPr>
          <w:rFonts w:ascii="Times New Roman" w:eastAsia="宋体" w:hAnsi="Times New Roman"/>
          <w:szCs w:val="21"/>
        </w:rPr>
        <w:t>WENJUN</w:t>
      </w:r>
      <w:r w:rsidR="006C0029" w:rsidRPr="00BD1CAB">
        <w:rPr>
          <w:rFonts w:ascii="Times New Roman" w:eastAsia="宋体" w:hAnsi="Times New Roman"/>
          <w:szCs w:val="21"/>
        </w:rPr>
        <w:t xml:space="preserve"> </w:t>
      </w:r>
      <w:r w:rsidR="006C0029">
        <w:rPr>
          <w:rFonts w:ascii="Times New Roman" w:eastAsia="宋体" w:hAnsi="Times New Roman"/>
          <w:szCs w:val="21"/>
        </w:rPr>
        <w:t>W</w:t>
      </w:r>
      <w:r w:rsidR="006C0029" w:rsidRPr="00BD1CAB">
        <w:rPr>
          <w:rFonts w:ascii="Times New Roman" w:eastAsia="宋体" w:hAnsi="Times New Roman"/>
          <w:szCs w:val="21"/>
        </w:rPr>
        <w:t xml:space="preserve">, </w:t>
      </w:r>
      <w:r w:rsidR="006C0029">
        <w:rPr>
          <w:rFonts w:ascii="Times New Roman" w:eastAsia="宋体" w:hAnsi="Times New Roman"/>
          <w:szCs w:val="21"/>
        </w:rPr>
        <w:t>BINGYUAN</w:t>
      </w:r>
      <w:r w:rsidR="006C0029" w:rsidRPr="00BD1CAB">
        <w:rPr>
          <w:rFonts w:ascii="Times New Roman" w:eastAsia="宋体" w:hAnsi="Times New Roman"/>
          <w:szCs w:val="21"/>
        </w:rPr>
        <w:t xml:space="preserve"> </w:t>
      </w:r>
      <w:r w:rsidR="006C0029">
        <w:rPr>
          <w:rFonts w:ascii="Times New Roman" w:eastAsia="宋体" w:hAnsi="Times New Roman"/>
          <w:szCs w:val="21"/>
        </w:rPr>
        <w:t>Z</w:t>
      </w:r>
      <w:r w:rsidR="006C0029" w:rsidRPr="00BD1CAB">
        <w:rPr>
          <w:rFonts w:ascii="Times New Roman" w:eastAsia="宋体" w:hAnsi="Times New Roman"/>
          <w:szCs w:val="21"/>
        </w:rPr>
        <w:t xml:space="preserve">. </w:t>
      </w:r>
      <w:r w:rsidR="006C0029">
        <w:rPr>
          <w:rFonts w:ascii="Times New Roman" w:eastAsia="宋体" w:hAnsi="Times New Roman"/>
          <w:szCs w:val="21"/>
        </w:rPr>
        <w:t>Designing MMI structured beam-splitter in LiNbO3 crystal based on a combination of ion implantation and femtosecond laser ablation</w:t>
      </w:r>
      <w:r w:rsidR="006C0029" w:rsidRPr="00BD1CAB">
        <w:rPr>
          <w:rFonts w:ascii="Times New Roman" w:eastAsia="宋体" w:hAnsi="Times New Roman"/>
          <w:szCs w:val="21"/>
        </w:rPr>
        <w:t>[J]. Optics Express, 201</w:t>
      </w:r>
      <w:r w:rsidR="006C0029">
        <w:rPr>
          <w:rFonts w:ascii="Times New Roman" w:eastAsia="宋体" w:hAnsi="Times New Roman"/>
          <w:szCs w:val="21"/>
        </w:rPr>
        <w:t>8</w:t>
      </w:r>
      <w:r w:rsidR="006C0029" w:rsidRPr="00BD1CAB">
        <w:rPr>
          <w:rFonts w:ascii="Times New Roman" w:eastAsia="宋体" w:hAnsi="Times New Roman"/>
          <w:szCs w:val="21"/>
        </w:rPr>
        <w:t>, 2</w:t>
      </w:r>
      <w:r w:rsidR="006C0029">
        <w:rPr>
          <w:rFonts w:ascii="Times New Roman" w:eastAsia="宋体" w:hAnsi="Times New Roman"/>
          <w:szCs w:val="21"/>
        </w:rPr>
        <w:t>6</w:t>
      </w:r>
      <w:r w:rsidR="006C0029">
        <w:rPr>
          <w:rFonts w:ascii="Times New Roman" w:eastAsia="宋体" w:hAnsi="Times New Roman" w:hint="eastAsia"/>
          <w:szCs w:val="21"/>
        </w:rPr>
        <w:t>（</w:t>
      </w:r>
      <w:r w:rsidR="006C0029" w:rsidRPr="00BD1CAB">
        <w:rPr>
          <w:rFonts w:ascii="Times New Roman" w:eastAsia="宋体" w:hAnsi="Times New Roman"/>
          <w:szCs w:val="21"/>
        </w:rPr>
        <w:t>1</w:t>
      </w:r>
      <w:r w:rsidR="006C0029">
        <w:rPr>
          <w:rFonts w:ascii="Times New Roman" w:eastAsia="宋体" w:hAnsi="Times New Roman"/>
          <w:szCs w:val="21"/>
        </w:rPr>
        <w:t>5</w:t>
      </w:r>
      <w:r w:rsidR="006C0029">
        <w:rPr>
          <w:rFonts w:ascii="Times New Roman" w:eastAsia="宋体" w:hAnsi="Times New Roman" w:hint="eastAsia"/>
          <w:szCs w:val="21"/>
        </w:rPr>
        <w:t>）</w:t>
      </w:r>
      <w:r w:rsidR="006C0029" w:rsidRPr="00BD1CAB">
        <w:rPr>
          <w:rFonts w:ascii="Times New Roman" w:eastAsia="宋体" w:hAnsi="Times New Roman"/>
          <w:szCs w:val="21"/>
        </w:rPr>
        <w:t>:</w:t>
      </w:r>
      <w:r w:rsidR="006C0029">
        <w:rPr>
          <w:rFonts w:ascii="Times New Roman" w:eastAsia="宋体" w:hAnsi="Times New Roman"/>
          <w:szCs w:val="21"/>
        </w:rPr>
        <w:t xml:space="preserve"> 19648-19656</w:t>
      </w:r>
      <w:r w:rsidR="006C0029" w:rsidRPr="00BD1CAB">
        <w:rPr>
          <w:rFonts w:ascii="Times New Roman" w:eastAsia="宋体" w:hAnsi="Times New Roman"/>
          <w:szCs w:val="21"/>
        </w:rPr>
        <w:t>.</w:t>
      </w:r>
    </w:p>
    <w:p w14:paraId="6172E599" w14:textId="08E480E7" w:rsidR="008F329A" w:rsidRPr="006C0029" w:rsidRDefault="008F329A" w:rsidP="008F329A">
      <w:pPr>
        <w:rPr>
          <w:rFonts w:ascii="Times New Roman" w:hAnsi="Times New Roman"/>
          <w:color w:val="000000" w:themeColor="text1"/>
        </w:rPr>
      </w:pPr>
      <w:r w:rsidRPr="00F31BA5">
        <w:rPr>
          <w:rFonts w:ascii="Times New Roman" w:eastAsia="宋体" w:hAnsi="Times New Roman"/>
          <w:szCs w:val="21"/>
          <w:shd w:val="clear" w:color="auto" w:fill="FFFFFF"/>
        </w:rPr>
        <w:t>[11]</w:t>
      </w:r>
      <w:r w:rsidR="00914328">
        <w:rPr>
          <w:rFonts w:ascii="Times New Roman" w:eastAsia="宋体" w:hAnsi="Times New Roman"/>
          <w:szCs w:val="21"/>
          <w:shd w:val="clear" w:color="auto" w:fill="FFFFFF"/>
        </w:rPr>
        <w:t xml:space="preserve"> </w:t>
      </w:r>
      <w:r w:rsidR="006C0029">
        <w:rPr>
          <w:rFonts w:ascii="Times New Roman" w:hAnsi="Times New Roman"/>
          <w:color w:val="000000" w:themeColor="text1"/>
          <w:szCs w:val="21"/>
        </w:rPr>
        <w:t>PROST</w:t>
      </w:r>
      <w:r w:rsidR="006C0029" w:rsidRPr="00C32F36">
        <w:rPr>
          <w:rFonts w:ascii="Times New Roman" w:hAnsi="Times New Roman"/>
          <w:color w:val="000000" w:themeColor="text1"/>
          <w:szCs w:val="21"/>
        </w:rPr>
        <w:t xml:space="preserve"> </w:t>
      </w:r>
      <w:r w:rsidR="006C0029">
        <w:rPr>
          <w:rFonts w:ascii="Times New Roman" w:hAnsi="Times New Roman"/>
          <w:color w:val="000000" w:themeColor="text1"/>
          <w:szCs w:val="21"/>
        </w:rPr>
        <w:t>M</w:t>
      </w:r>
      <w:r w:rsidR="006C0029" w:rsidRPr="00C32F36">
        <w:rPr>
          <w:rFonts w:ascii="Times New Roman" w:hAnsi="Times New Roman"/>
          <w:color w:val="000000" w:themeColor="text1"/>
          <w:szCs w:val="21"/>
        </w:rPr>
        <w:t xml:space="preserve">, </w:t>
      </w:r>
      <w:r w:rsidR="006C0029">
        <w:rPr>
          <w:rFonts w:ascii="Times New Roman" w:hAnsi="Times New Roman"/>
          <w:color w:val="000000" w:themeColor="text1"/>
          <w:szCs w:val="21"/>
        </w:rPr>
        <w:t>G</w:t>
      </w:r>
      <w:r w:rsidR="006C0029" w:rsidRPr="00C32F36">
        <w:rPr>
          <w:rFonts w:ascii="Times New Roman" w:hAnsi="Times New Roman"/>
          <w:color w:val="000000" w:themeColor="text1"/>
          <w:szCs w:val="21"/>
        </w:rPr>
        <w:t xml:space="preserve"> </w:t>
      </w:r>
      <w:r w:rsidR="006C0029">
        <w:rPr>
          <w:rFonts w:ascii="Times New Roman" w:hAnsi="Times New Roman"/>
          <w:color w:val="000000" w:themeColor="text1"/>
          <w:szCs w:val="21"/>
        </w:rPr>
        <w:t>L</w:t>
      </w:r>
      <w:r w:rsidR="006C0029" w:rsidRPr="00C32F36">
        <w:rPr>
          <w:rFonts w:ascii="Times New Roman" w:hAnsi="Times New Roman"/>
          <w:color w:val="000000" w:themeColor="text1"/>
        </w:rPr>
        <w:t>,</w:t>
      </w:r>
      <w:r w:rsidR="006C0029">
        <w:rPr>
          <w:rFonts w:ascii="Times New Roman" w:hAnsi="Times New Roman"/>
          <w:color w:val="000000" w:themeColor="text1"/>
        </w:rPr>
        <w:t>YOO S J</w:t>
      </w:r>
      <w:r w:rsidR="006C0029" w:rsidRPr="00C32F36">
        <w:rPr>
          <w:rFonts w:ascii="Times New Roman" w:hAnsi="Times New Roman"/>
          <w:color w:val="000000" w:themeColor="text1"/>
        </w:rPr>
        <w:t>.</w:t>
      </w:r>
      <w:r w:rsidR="006C0029" w:rsidRPr="00C32F36">
        <w:rPr>
          <w:rFonts w:ascii="Times New Roman" w:hAnsi="Times New Roman"/>
          <w:color w:val="000000" w:themeColor="text1"/>
          <w:szCs w:val="21"/>
        </w:rPr>
        <w:t xml:space="preserve"> </w:t>
      </w:r>
      <w:r w:rsidR="006C0029" w:rsidRPr="00F428AA">
        <w:rPr>
          <w:rFonts w:ascii="Times New Roman" w:hAnsi="Times New Roman"/>
          <w:color w:val="000000" w:themeColor="text1"/>
          <w:szCs w:val="21"/>
          <w:shd w:val="clear" w:color="auto" w:fill="FFFFFF"/>
        </w:rPr>
        <w:t>A Compact Thin-Film Lithium Niobate Platform with Arrayed Waveguide Gratings and MMIs</w:t>
      </w:r>
      <w:r w:rsidR="006C0029" w:rsidRPr="00C32F36">
        <w:rPr>
          <w:rFonts w:ascii="Times New Roman" w:hAnsi="Times New Roman"/>
          <w:color w:val="000000" w:themeColor="text1"/>
          <w:szCs w:val="21"/>
        </w:rPr>
        <w:t xml:space="preserve"> [C]//</w:t>
      </w:r>
      <w:r w:rsidR="006C0029" w:rsidRPr="00C32F36">
        <w:rPr>
          <w:rStyle w:val="a8"/>
          <w:rFonts w:ascii="Times New Roman" w:hAnsi="Times New Roman"/>
          <w:b/>
          <w:bCs/>
          <w:color w:val="000000" w:themeColor="text1"/>
          <w:szCs w:val="21"/>
        </w:rPr>
        <w:t xml:space="preserve"> </w:t>
      </w:r>
      <w:r w:rsidR="006C0029" w:rsidRPr="00C32F36">
        <w:rPr>
          <w:rStyle w:val="a8"/>
          <w:rFonts w:ascii="Times New Roman" w:hAnsi="Times New Roman"/>
          <w:i w:val="0"/>
          <w:iCs w:val="0"/>
          <w:color w:val="000000" w:themeColor="text1"/>
          <w:szCs w:val="21"/>
        </w:rPr>
        <w:t>Optical Fiber Communication Conference</w:t>
      </w:r>
      <w:r w:rsidR="006C0029" w:rsidRPr="00C32F36">
        <w:rPr>
          <w:rFonts w:ascii="Times New Roman" w:hAnsi="Times New Roman"/>
          <w:color w:val="000000" w:themeColor="text1"/>
        </w:rPr>
        <w:t xml:space="preserve">, March </w:t>
      </w:r>
      <w:r w:rsidR="006C0029">
        <w:rPr>
          <w:rFonts w:ascii="Times New Roman" w:hAnsi="Times New Roman"/>
          <w:color w:val="000000" w:themeColor="text1"/>
        </w:rPr>
        <w:t>11</w:t>
      </w:r>
      <w:r w:rsidR="006C0029" w:rsidRPr="00C32F36">
        <w:rPr>
          <w:rFonts w:ascii="Times New Roman" w:hAnsi="Times New Roman"/>
          <w:color w:val="000000" w:themeColor="text1"/>
        </w:rPr>
        <w:t>-</w:t>
      </w:r>
      <w:r w:rsidR="006C0029">
        <w:rPr>
          <w:rFonts w:ascii="Times New Roman" w:hAnsi="Times New Roman"/>
          <w:color w:val="000000" w:themeColor="text1"/>
        </w:rPr>
        <w:t>15</w:t>
      </w:r>
      <w:r w:rsidR="006C0029" w:rsidRPr="00C32F36">
        <w:rPr>
          <w:rFonts w:ascii="Times New Roman" w:hAnsi="Times New Roman"/>
          <w:color w:val="000000" w:themeColor="text1"/>
        </w:rPr>
        <w:t>, 201</w:t>
      </w:r>
      <w:r w:rsidR="006C0029">
        <w:rPr>
          <w:rFonts w:ascii="Times New Roman" w:hAnsi="Times New Roman"/>
          <w:color w:val="000000" w:themeColor="text1"/>
        </w:rPr>
        <w:t>8</w:t>
      </w:r>
      <w:r w:rsidR="006C0029" w:rsidRPr="00C32F36">
        <w:rPr>
          <w:rFonts w:ascii="Times New Roman" w:hAnsi="Times New Roman"/>
          <w:color w:val="000000" w:themeColor="text1"/>
        </w:rPr>
        <w:t xml:space="preserve">, San </w:t>
      </w:r>
      <w:r w:rsidR="006C0029">
        <w:rPr>
          <w:rFonts w:ascii="Times New Roman" w:hAnsi="Times New Roman"/>
          <w:color w:val="000000" w:themeColor="text1"/>
        </w:rPr>
        <w:t>Diego</w:t>
      </w:r>
      <w:r w:rsidR="000967E8">
        <w:rPr>
          <w:rFonts w:ascii="Times New Roman" w:hAnsi="Times New Roman"/>
          <w:color w:val="000000" w:themeColor="text1"/>
        </w:rPr>
        <w:t xml:space="preserve">, USA. </w:t>
      </w:r>
      <w:r w:rsidR="000967E8" w:rsidRPr="00C32F36">
        <w:rPr>
          <w:rFonts w:ascii="Times New Roman" w:hAnsi="Times New Roman"/>
          <w:color w:val="000000" w:themeColor="text1"/>
        </w:rPr>
        <w:t xml:space="preserve">San </w:t>
      </w:r>
      <w:r w:rsidR="000967E8">
        <w:rPr>
          <w:rFonts w:ascii="Times New Roman" w:hAnsi="Times New Roman"/>
          <w:color w:val="000000" w:themeColor="text1"/>
        </w:rPr>
        <w:t xml:space="preserve">Diego: </w:t>
      </w:r>
      <w:r w:rsidR="000202E9">
        <w:rPr>
          <w:rFonts w:ascii="Times New Roman" w:hAnsi="Times New Roman" w:hint="eastAsia"/>
          <w:color w:val="000000" w:themeColor="text1"/>
        </w:rPr>
        <w:t>I</w:t>
      </w:r>
      <w:r w:rsidR="000202E9">
        <w:rPr>
          <w:rFonts w:ascii="Times New Roman" w:hAnsi="Times New Roman"/>
          <w:color w:val="000000" w:themeColor="text1"/>
        </w:rPr>
        <w:t>EEE</w:t>
      </w:r>
      <w:r w:rsidR="000967E8" w:rsidRPr="00C32F36">
        <w:rPr>
          <w:rFonts w:ascii="Times New Roman" w:hAnsi="Times New Roman"/>
          <w:color w:val="000000" w:themeColor="text1"/>
        </w:rPr>
        <w:t>,</w:t>
      </w:r>
      <w:r w:rsidR="000967E8">
        <w:rPr>
          <w:rFonts w:ascii="Times New Roman" w:hAnsi="Times New Roman"/>
          <w:color w:val="000000" w:themeColor="text1"/>
        </w:rPr>
        <w:t xml:space="preserve"> 2018: </w:t>
      </w:r>
      <w:r w:rsidR="006C0029">
        <w:rPr>
          <w:rFonts w:ascii="Times New Roman" w:hAnsi="Times New Roman"/>
          <w:color w:val="000000" w:themeColor="text1"/>
        </w:rPr>
        <w:t>Tu3A.3</w:t>
      </w:r>
      <w:r w:rsidR="000967E8">
        <w:rPr>
          <w:rFonts w:ascii="Times New Roman" w:hAnsi="Times New Roman"/>
          <w:color w:val="000000" w:themeColor="text1"/>
        </w:rPr>
        <w:t>-1~</w:t>
      </w:r>
      <w:r w:rsidR="000967E8" w:rsidRPr="000967E8">
        <w:rPr>
          <w:rFonts w:ascii="Times New Roman" w:hAnsi="Times New Roman"/>
          <w:color w:val="000000" w:themeColor="text1"/>
        </w:rPr>
        <w:t xml:space="preserve"> </w:t>
      </w:r>
      <w:r w:rsidR="000967E8">
        <w:rPr>
          <w:rFonts w:ascii="Times New Roman" w:hAnsi="Times New Roman"/>
          <w:color w:val="000000" w:themeColor="text1"/>
        </w:rPr>
        <w:t>Tu3A.3-</w:t>
      </w:r>
      <w:r w:rsidR="009365B5">
        <w:rPr>
          <w:rFonts w:ascii="Times New Roman" w:hAnsi="Times New Roman" w:hint="eastAsia"/>
          <w:color w:val="000000" w:themeColor="text1"/>
        </w:rPr>
        <w:t>3</w:t>
      </w:r>
      <w:r w:rsidR="00183F57">
        <w:rPr>
          <w:rFonts w:ascii="Times New Roman" w:hAnsi="Times New Roman"/>
          <w:color w:val="000000" w:themeColor="text1"/>
        </w:rPr>
        <w:t>.</w:t>
      </w:r>
    </w:p>
    <w:p w14:paraId="0FDF18F1" w14:textId="4258A749" w:rsidR="008F329A" w:rsidRPr="006C0029" w:rsidRDefault="008F329A" w:rsidP="008F329A">
      <w:r w:rsidRPr="00E90C3C">
        <w:rPr>
          <w:rFonts w:ascii="Times New Roman" w:eastAsia="宋体" w:hAnsi="Times New Roman"/>
          <w:szCs w:val="21"/>
          <w:shd w:val="clear" w:color="auto" w:fill="FFFFFF"/>
        </w:rPr>
        <w:t>[12]</w:t>
      </w:r>
      <w:r w:rsidR="00914328">
        <w:rPr>
          <w:rFonts w:ascii="Times New Roman" w:eastAsia="宋体" w:hAnsi="Times New Roman"/>
          <w:szCs w:val="21"/>
          <w:shd w:val="clear" w:color="auto" w:fill="FFFFFF"/>
        </w:rPr>
        <w:t xml:space="preserve"> </w:t>
      </w:r>
      <w:r w:rsidR="006C0029">
        <w:rPr>
          <w:rFonts w:ascii="Times New Roman" w:eastAsia="宋体" w:hAnsi="Times New Roman"/>
          <w:szCs w:val="21"/>
        </w:rPr>
        <w:t>ULLIAC</w:t>
      </w:r>
      <w:r w:rsidR="006C0029" w:rsidRPr="00BD1CAB">
        <w:rPr>
          <w:rFonts w:ascii="Times New Roman" w:eastAsia="宋体" w:hAnsi="Times New Roman"/>
          <w:szCs w:val="21"/>
        </w:rPr>
        <w:t xml:space="preserve"> </w:t>
      </w:r>
      <w:r w:rsidR="006C0029">
        <w:rPr>
          <w:rFonts w:ascii="Times New Roman" w:eastAsia="宋体" w:hAnsi="Times New Roman"/>
          <w:szCs w:val="21"/>
        </w:rPr>
        <w:t>G</w:t>
      </w:r>
      <w:r w:rsidR="006C0029" w:rsidRPr="00BD1CAB">
        <w:rPr>
          <w:rFonts w:ascii="Times New Roman" w:eastAsia="宋体" w:hAnsi="Times New Roman"/>
          <w:szCs w:val="21"/>
        </w:rPr>
        <w:t xml:space="preserve">, </w:t>
      </w:r>
      <w:r w:rsidR="006C0029">
        <w:rPr>
          <w:rFonts w:ascii="Times New Roman" w:eastAsia="宋体" w:hAnsi="Times New Roman"/>
          <w:szCs w:val="21"/>
        </w:rPr>
        <w:t>CALERO</w:t>
      </w:r>
      <w:r w:rsidR="006C0029" w:rsidRPr="00BD1CAB">
        <w:rPr>
          <w:rFonts w:ascii="Times New Roman" w:eastAsia="宋体" w:hAnsi="Times New Roman"/>
          <w:szCs w:val="21"/>
        </w:rPr>
        <w:t xml:space="preserve"> </w:t>
      </w:r>
      <w:r w:rsidR="006C0029">
        <w:rPr>
          <w:rFonts w:ascii="Times New Roman" w:eastAsia="宋体" w:hAnsi="Times New Roman"/>
          <w:szCs w:val="21"/>
        </w:rPr>
        <w:t>V</w:t>
      </w:r>
      <w:r w:rsidR="006C0029" w:rsidRPr="00BD1CAB">
        <w:rPr>
          <w:rFonts w:ascii="Times New Roman" w:eastAsia="宋体" w:hAnsi="Times New Roman"/>
          <w:szCs w:val="21"/>
        </w:rPr>
        <w:t xml:space="preserve">, </w:t>
      </w:r>
      <w:r w:rsidR="006C0029">
        <w:rPr>
          <w:rFonts w:ascii="Times New Roman" w:eastAsia="宋体" w:hAnsi="Times New Roman"/>
          <w:szCs w:val="21"/>
        </w:rPr>
        <w:t>NDAO</w:t>
      </w:r>
      <w:r w:rsidR="006C0029" w:rsidRPr="00BD1CAB">
        <w:rPr>
          <w:rFonts w:ascii="Times New Roman" w:eastAsia="宋体" w:hAnsi="Times New Roman"/>
          <w:szCs w:val="21"/>
        </w:rPr>
        <w:t xml:space="preserve"> </w:t>
      </w:r>
      <w:r w:rsidR="006C0029">
        <w:rPr>
          <w:rFonts w:ascii="Times New Roman" w:eastAsia="宋体" w:hAnsi="Times New Roman"/>
          <w:szCs w:val="21"/>
        </w:rPr>
        <w:t>A</w:t>
      </w:r>
      <w:r w:rsidR="006C0029" w:rsidRPr="00BD1CAB">
        <w:rPr>
          <w:rFonts w:ascii="Times New Roman" w:eastAsia="宋体" w:hAnsi="Times New Roman"/>
          <w:szCs w:val="21"/>
        </w:rPr>
        <w:t xml:space="preserve">, et al. </w:t>
      </w:r>
      <w:r w:rsidR="006C0029" w:rsidRPr="00656336">
        <w:rPr>
          <w:rFonts w:ascii="Times New Roman" w:eastAsia="宋体" w:hAnsi="Times New Roman" w:cstheme="minorBidi"/>
          <w:szCs w:val="21"/>
        </w:rPr>
        <w:t>Argon plasma inductively coupled plasma reactive ion etching study for smooth sidewall thin film lithium niobate waveguide application</w:t>
      </w:r>
      <w:r w:rsidR="006C0029" w:rsidRPr="00BD1CAB">
        <w:rPr>
          <w:rFonts w:ascii="Times New Roman" w:eastAsia="宋体" w:hAnsi="Times New Roman"/>
          <w:szCs w:val="21"/>
        </w:rPr>
        <w:t xml:space="preserve"> [J]. Opti</w:t>
      </w:r>
      <w:r w:rsidR="006C0029">
        <w:rPr>
          <w:rFonts w:ascii="Times New Roman" w:eastAsia="宋体" w:hAnsi="Times New Roman"/>
          <w:szCs w:val="21"/>
        </w:rPr>
        <w:t>cal</w:t>
      </w:r>
      <w:r w:rsidR="006C0029" w:rsidRPr="00BD1CAB">
        <w:rPr>
          <w:rFonts w:ascii="Times New Roman" w:eastAsia="宋体" w:hAnsi="Times New Roman"/>
          <w:szCs w:val="21"/>
        </w:rPr>
        <w:t xml:space="preserve"> </w:t>
      </w:r>
      <w:r w:rsidR="006C0029">
        <w:rPr>
          <w:rFonts w:ascii="Times New Roman" w:eastAsia="宋体" w:hAnsi="Times New Roman"/>
          <w:szCs w:val="21"/>
        </w:rPr>
        <w:t>Materials</w:t>
      </w:r>
      <w:r w:rsidR="006C0029" w:rsidRPr="00BD1CAB">
        <w:rPr>
          <w:rFonts w:ascii="Times New Roman" w:eastAsia="宋体" w:hAnsi="Times New Roman"/>
          <w:szCs w:val="21"/>
        </w:rPr>
        <w:t>, 201</w:t>
      </w:r>
      <w:r w:rsidR="006C0029">
        <w:rPr>
          <w:rFonts w:ascii="Times New Roman" w:eastAsia="宋体" w:hAnsi="Times New Roman"/>
          <w:szCs w:val="21"/>
        </w:rPr>
        <w:t>6</w:t>
      </w:r>
      <w:r w:rsidR="006C0029" w:rsidRPr="00BD1CAB">
        <w:rPr>
          <w:rFonts w:ascii="Times New Roman" w:eastAsia="宋体" w:hAnsi="Times New Roman"/>
          <w:szCs w:val="21"/>
        </w:rPr>
        <w:t xml:space="preserve">, </w:t>
      </w:r>
      <w:r w:rsidR="006C0029">
        <w:rPr>
          <w:rFonts w:ascii="Times New Roman" w:eastAsia="宋体" w:hAnsi="Times New Roman"/>
          <w:szCs w:val="21"/>
        </w:rPr>
        <w:t>53</w:t>
      </w:r>
      <w:r w:rsidR="006C0029">
        <w:rPr>
          <w:rFonts w:ascii="Times New Roman" w:eastAsia="宋体" w:hAnsi="Times New Roman" w:hint="eastAsia"/>
          <w:szCs w:val="21"/>
        </w:rPr>
        <w:t>（</w:t>
      </w:r>
      <w:r w:rsidR="006C0029" w:rsidRPr="00BD1CAB">
        <w:rPr>
          <w:rFonts w:ascii="Times New Roman" w:eastAsia="宋体" w:hAnsi="Times New Roman"/>
          <w:szCs w:val="21"/>
        </w:rPr>
        <w:t>1</w:t>
      </w:r>
      <w:r w:rsidR="006C0029">
        <w:rPr>
          <w:rFonts w:ascii="Times New Roman" w:eastAsia="宋体" w:hAnsi="Times New Roman"/>
          <w:szCs w:val="21"/>
        </w:rPr>
        <w:t>-5</w:t>
      </w:r>
      <w:r w:rsidR="006C0029">
        <w:rPr>
          <w:rFonts w:ascii="Times New Roman" w:eastAsia="宋体" w:hAnsi="Times New Roman"/>
          <w:szCs w:val="21"/>
        </w:rPr>
        <w:t>）</w:t>
      </w:r>
      <w:r w:rsidR="006C0029" w:rsidRPr="00BD1CAB">
        <w:rPr>
          <w:rFonts w:ascii="Times New Roman" w:eastAsia="宋体" w:hAnsi="Times New Roman"/>
          <w:szCs w:val="21"/>
        </w:rPr>
        <w:t>:</w:t>
      </w:r>
      <w:r w:rsidR="006C0029">
        <w:rPr>
          <w:rFonts w:ascii="Times New Roman" w:eastAsia="宋体" w:hAnsi="Times New Roman"/>
          <w:szCs w:val="21"/>
        </w:rPr>
        <w:t xml:space="preserve"> 0925-3467</w:t>
      </w:r>
      <w:r w:rsidR="006C0029" w:rsidRPr="00BD1CAB">
        <w:rPr>
          <w:rFonts w:ascii="Times New Roman" w:eastAsia="宋体" w:hAnsi="Times New Roman"/>
          <w:szCs w:val="21"/>
        </w:rPr>
        <w:t>.</w:t>
      </w:r>
    </w:p>
    <w:p w14:paraId="7CCCA0C7" w14:textId="77D4613C" w:rsidR="008F329A" w:rsidRPr="006C0029" w:rsidRDefault="008F329A" w:rsidP="008F329A">
      <w:r w:rsidRPr="00E90C3C">
        <w:rPr>
          <w:rFonts w:ascii="Times New Roman" w:eastAsia="宋体" w:hAnsi="Times New Roman"/>
          <w:szCs w:val="21"/>
          <w:shd w:val="clear" w:color="auto" w:fill="FFFFFF"/>
        </w:rPr>
        <w:t>[13]</w:t>
      </w:r>
      <w:r w:rsidR="00914328">
        <w:rPr>
          <w:rFonts w:ascii="Times New Roman" w:eastAsia="宋体" w:hAnsi="Times New Roman"/>
          <w:szCs w:val="21"/>
          <w:shd w:val="clear" w:color="auto" w:fill="FFFFFF"/>
        </w:rPr>
        <w:t xml:space="preserve"> </w:t>
      </w:r>
      <w:r w:rsidR="006C0029">
        <w:rPr>
          <w:rFonts w:ascii="Times New Roman" w:eastAsia="宋体" w:hAnsi="Times New Roman"/>
          <w:szCs w:val="21"/>
        </w:rPr>
        <w:t>HARTUNG H</w:t>
      </w:r>
      <w:r w:rsidR="006C0029" w:rsidRPr="00BD1CAB">
        <w:rPr>
          <w:rFonts w:ascii="Times New Roman" w:eastAsia="宋体" w:hAnsi="Times New Roman"/>
          <w:szCs w:val="21"/>
        </w:rPr>
        <w:t xml:space="preserve">, </w:t>
      </w:r>
      <w:r w:rsidR="006C0029">
        <w:rPr>
          <w:rFonts w:ascii="Times New Roman" w:eastAsia="宋体" w:hAnsi="Times New Roman"/>
          <w:szCs w:val="21"/>
        </w:rPr>
        <w:t>KLEY E</w:t>
      </w:r>
      <w:r w:rsidR="006C0029" w:rsidRPr="00BD1CAB">
        <w:rPr>
          <w:rFonts w:ascii="Times New Roman" w:eastAsia="宋体" w:hAnsi="Times New Roman"/>
          <w:szCs w:val="21"/>
        </w:rPr>
        <w:t xml:space="preserve">, </w:t>
      </w:r>
      <w:r w:rsidR="006C0029" w:rsidRPr="00D90FD2">
        <w:rPr>
          <w:rFonts w:ascii="Times New Roman" w:eastAsia="宋体" w:hAnsi="Times New Roman"/>
          <w:szCs w:val="21"/>
        </w:rPr>
        <w:t>TÜNNERMANN</w:t>
      </w:r>
      <w:r w:rsidR="006C0029">
        <w:rPr>
          <w:rFonts w:ascii="Times New Roman" w:eastAsia="宋体" w:hAnsi="Times New Roman"/>
          <w:szCs w:val="21"/>
        </w:rPr>
        <w:t xml:space="preserve"> A</w:t>
      </w:r>
      <w:r w:rsidR="006C0029" w:rsidRPr="00BD1CAB">
        <w:rPr>
          <w:rFonts w:ascii="Times New Roman" w:eastAsia="宋体" w:hAnsi="Times New Roman"/>
          <w:szCs w:val="21"/>
        </w:rPr>
        <w:t xml:space="preserve">, et al. </w:t>
      </w:r>
      <w:r w:rsidR="006C0029" w:rsidRPr="00D90FD2">
        <w:rPr>
          <w:rFonts w:ascii="Times New Roman" w:hAnsi="Times New Roman"/>
          <w:color w:val="000000" w:themeColor="text1"/>
          <w:szCs w:val="21"/>
          <w:shd w:val="clear" w:color="auto" w:fill="FFFFFF"/>
        </w:rPr>
        <w:t>Fabrication of ridge waveguides in zinc-substituted lithium niobate by means of ion-beam enhanced etching</w:t>
      </w:r>
      <w:r w:rsidR="006C0029" w:rsidRPr="00BD1CAB">
        <w:rPr>
          <w:rFonts w:ascii="Times New Roman" w:eastAsia="宋体" w:hAnsi="Times New Roman"/>
          <w:szCs w:val="21"/>
        </w:rPr>
        <w:t xml:space="preserve"> [J]. Optics </w:t>
      </w:r>
      <w:r w:rsidR="006C0029">
        <w:rPr>
          <w:rFonts w:ascii="Times New Roman" w:eastAsia="宋体" w:hAnsi="Times New Roman"/>
          <w:szCs w:val="21"/>
        </w:rPr>
        <w:t>L</w:t>
      </w:r>
      <w:r w:rsidR="006C0029">
        <w:rPr>
          <w:rFonts w:ascii="Times New Roman" w:eastAsia="宋体" w:hAnsi="Times New Roman" w:hint="eastAsia"/>
          <w:szCs w:val="21"/>
        </w:rPr>
        <w:t>etters</w:t>
      </w:r>
      <w:r w:rsidR="006C0029" w:rsidRPr="00BD1CAB">
        <w:rPr>
          <w:rFonts w:ascii="Times New Roman" w:eastAsia="宋体" w:hAnsi="Times New Roman"/>
          <w:szCs w:val="21"/>
        </w:rPr>
        <w:t>, 20</w:t>
      </w:r>
      <w:r w:rsidR="006C0029">
        <w:rPr>
          <w:rFonts w:ascii="Times New Roman" w:eastAsia="宋体" w:hAnsi="Times New Roman"/>
          <w:szCs w:val="21"/>
        </w:rPr>
        <w:t>08</w:t>
      </w:r>
      <w:r w:rsidR="006C0029" w:rsidRPr="00BD1CAB">
        <w:rPr>
          <w:rFonts w:ascii="Times New Roman" w:eastAsia="宋体" w:hAnsi="Times New Roman"/>
          <w:szCs w:val="21"/>
        </w:rPr>
        <w:t xml:space="preserve">, </w:t>
      </w:r>
      <w:r w:rsidR="006C0029">
        <w:rPr>
          <w:rFonts w:ascii="Times New Roman" w:eastAsia="宋体" w:hAnsi="Times New Roman"/>
          <w:szCs w:val="21"/>
        </w:rPr>
        <w:t>33</w:t>
      </w:r>
      <w:r w:rsidR="006C0029">
        <w:rPr>
          <w:rFonts w:ascii="Times New Roman" w:eastAsia="宋体" w:hAnsi="Times New Roman"/>
          <w:szCs w:val="21"/>
        </w:rPr>
        <w:t>（</w:t>
      </w:r>
      <w:r w:rsidR="006C0029">
        <w:rPr>
          <w:rFonts w:ascii="Times New Roman" w:eastAsia="宋体" w:hAnsi="Times New Roman"/>
          <w:szCs w:val="21"/>
        </w:rPr>
        <w:t>20</w:t>
      </w:r>
      <w:r w:rsidR="006C0029">
        <w:rPr>
          <w:rFonts w:ascii="Times New Roman" w:eastAsia="宋体" w:hAnsi="Times New Roman"/>
          <w:szCs w:val="21"/>
        </w:rPr>
        <w:t>）</w:t>
      </w:r>
      <w:r w:rsidR="006C0029" w:rsidRPr="00BD1CAB">
        <w:rPr>
          <w:rFonts w:ascii="Times New Roman" w:eastAsia="宋体" w:hAnsi="Times New Roman"/>
          <w:szCs w:val="21"/>
        </w:rPr>
        <w:t>:</w:t>
      </w:r>
      <w:r w:rsidR="006C0029">
        <w:rPr>
          <w:rFonts w:ascii="Times New Roman" w:eastAsia="宋体" w:hAnsi="Times New Roman"/>
          <w:szCs w:val="21"/>
        </w:rPr>
        <w:t xml:space="preserve"> 2320-2322</w:t>
      </w:r>
      <w:r w:rsidR="006C0029" w:rsidRPr="00BD1CAB">
        <w:rPr>
          <w:rFonts w:ascii="Times New Roman" w:eastAsia="宋体" w:hAnsi="Times New Roman"/>
          <w:szCs w:val="21"/>
        </w:rPr>
        <w:t>.</w:t>
      </w:r>
    </w:p>
    <w:p w14:paraId="33B69CA2" w14:textId="4886A0C0" w:rsidR="00A14765" w:rsidRPr="006C0029" w:rsidRDefault="008F329A" w:rsidP="00B5307D">
      <w:r w:rsidRPr="00E90C3C">
        <w:rPr>
          <w:rFonts w:ascii="Times New Roman" w:eastAsia="宋体" w:hAnsi="Times New Roman"/>
          <w:szCs w:val="21"/>
          <w:shd w:val="clear" w:color="auto" w:fill="FFFFFF"/>
        </w:rPr>
        <w:t>[14]</w:t>
      </w:r>
      <w:r w:rsidR="00914328">
        <w:rPr>
          <w:rFonts w:ascii="Times New Roman" w:eastAsia="宋体" w:hAnsi="Times New Roman"/>
          <w:szCs w:val="21"/>
          <w:shd w:val="clear" w:color="auto" w:fill="FFFFFF"/>
        </w:rPr>
        <w:t xml:space="preserve"> </w:t>
      </w:r>
      <w:r w:rsidR="006C0029">
        <w:rPr>
          <w:rFonts w:ascii="Times New Roman" w:eastAsia="宋体" w:hAnsi="Times New Roman"/>
          <w:szCs w:val="21"/>
        </w:rPr>
        <w:t>REN Z</w:t>
      </w:r>
      <w:r w:rsidR="006C0029" w:rsidRPr="00BD1CAB">
        <w:rPr>
          <w:rFonts w:ascii="Times New Roman" w:eastAsia="宋体" w:hAnsi="Times New Roman"/>
          <w:szCs w:val="21"/>
        </w:rPr>
        <w:t xml:space="preserve">, </w:t>
      </w:r>
      <w:r w:rsidR="006C0029">
        <w:rPr>
          <w:rFonts w:ascii="Times New Roman" w:eastAsia="宋体" w:hAnsi="Times New Roman"/>
          <w:szCs w:val="21"/>
        </w:rPr>
        <w:t>HEARD P J</w:t>
      </w:r>
      <w:r w:rsidR="006C0029" w:rsidRPr="00BD1CAB">
        <w:rPr>
          <w:rFonts w:ascii="Times New Roman" w:eastAsia="宋体" w:hAnsi="Times New Roman"/>
          <w:szCs w:val="21"/>
        </w:rPr>
        <w:t xml:space="preserve">, </w:t>
      </w:r>
      <w:r w:rsidR="006C0029">
        <w:rPr>
          <w:rFonts w:ascii="Times New Roman" w:eastAsia="宋体" w:hAnsi="Times New Roman"/>
          <w:szCs w:val="21"/>
        </w:rPr>
        <w:t>MARSHALL J M</w:t>
      </w:r>
      <w:r w:rsidR="006C0029" w:rsidRPr="00BD1CAB">
        <w:rPr>
          <w:rFonts w:ascii="Times New Roman" w:eastAsia="宋体" w:hAnsi="Times New Roman"/>
          <w:szCs w:val="21"/>
        </w:rPr>
        <w:t xml:space="preserve">, et al. </w:t>
      </w:r>
      <w:r w:rsidR="006C0029" w:rsidRPr="006B358E">
        <w:rPr>
          <w:rFonts w:ascii="Times New Roman" w:hAnsi="Times New Roman"/>
          <w:color w:val="000000" w:themeColor="text1"/>
          <w:szCs w:val="21"/>
          <w:shd w:val="clear" w:color="auto" w:fill="FFFFFF"/>
        </w:rPr>
        <w:t>Etching characteristics of LiNbO3 in reactive ion etching and inductively coupled plasma</w:t>
      </w:r>
      <w:r w:rsidR="006C0029" w:rsidRPr="00BD1CAB">
        <w:rPr>
          <w:rFonts w:ascii="Times New Roman" w:eastAsia="宋体" w:hAnsi="Times New Roman"/>
          <w:szCs w:val="21"/>
        </w:rPr>
        <w:t xml:space="preserve">[J]. </w:t>
      </w:r>
      <w:r w:rsidR="006C0029">
        <w:rPr>
          <w:rFonts w:ascii="Times New Roman" w:eastAsia="宋体" w:hAnsi="Times New Roman"/>
          <w:szCs w:val="21"/>
        </w:rPr>
        <w:t>Journal of Applied Physics</w:t>
      </w:r>
      <w:r w:rsidR="006C0029" w:rsidRPr="00BD1CAB">
        <w:rPr>
          <w:rFonts w:ascii="Times New Roman" w:eastAsia="宋体" w:hAnsi="Times New Roman"/>
          <w:szCs w:val="21"/>
        </w:rPr>
        <w:t>, 20</w:t>
      </w:r>
      <w:r w:rsidR="006C0029">
        <w:rPr>
          <w:rFonts w:ascii="Times New Roman" w:eastAsia="宋体" w:hAnsi="Times New Roman"/>
          <w:szCs w:val="21"/>
        </w:rPr>
        <w:t>08</w:t>
      </w:r>
      <w:r w:rsidR="006C0029" w:rsidRPr="00BD1CAB">
        <w:rPr>
          <w:rFonts w:ascii="Times New Roman" w:eastAsia="宋体" w:hAnsi="Times New Roman"/>
          <w:szCs w:val="21"/>
        </w:rPr>
        <w:t xml:space="preserve">, </w:t>
      </w:r>
      <w:r w:rsidR="006C0029">
        <w:rPr>
          <w:rFonts w:ascii="Times New Roman" w:eastAsia="宋体" w:hAnsi="Times New Roman"/>
          <w:szCs w:val="21"/>
        </w:rPr>
        <w:t>103</w:t>
      </w:r>
      <w:r w:rsidR="006C0029">
        <w:rPr>
          <w:rFonts w:ascii="Times New Roman" w:eastAsia="宋体" w:hAnsi="Times New Roman"/>
          <w:szCs w:val="21"/>
        </w:rPr>
        <w:t>（</w:t>
      </w:r>
      <w:r w:rsidR="006C0029">
        <w:rPr>
          <w:rFonts w:ascii="Times New Roman" w:eastAsia="宋体" w:hAnsi="Times New Roman"/>
          <w:szCs w:val="21"/>
        </w:rPr>
        <w:t>3</w:t>
      </w:r>
      <w:r w:rsidR="006C0029">
        <w:rPr>
          <w:rFonts w:ascii="Times New Roman" w:eastAsia="宋体" w:hAnsi="Times New Roman"/>
          <w:szCs w:val="21"/>
        </w:rPr>
        <w:t>）</w:t>
      </w:r>
      <w:r w:rsidR="006C0029" w:rsidRPr="00BD1CAB">
        <w:rPr>
          <w:rFonts w:ascii="Times New Roman" w:eastAsia="宋体" w:hAnsi="Times New Roman"/>
          <w:szCs w:val="21"/>
        </w:rPr>
        <w:t>:</w:t>
      </w:r>
      <w:r w:rsidR="006C0029">
        <w:rPr>
          <w:rFonts w:ascii="Times New Roman" w:eastAsia="宋体" w:hAnsi="Times New Roman"/>
          <w:szCs w:val="21"/>
        </w:rPr>
        <w:t xml:space="preserve"> 103-034109</w:t>
      </w:r>
      <w:r w:rsidR="006C0029" w:rsidRPr="00BD1CAB">
        <w:rPr>
          <w:rFonts w:ascii="Times New Roman" w:eastAsia="宋体" w:hAnsi="Times New Roman"/>
          <w:szCs w:val="21"/>
        </w:rPr>
        <w:t>.</w:t>
      </w:r>
    </w:p>
    <w:p w14:paraId="6214EFCE" w14:textId="690DE36A" w:rsidR="003E6DB0" w:rsidRDefault="003E6DB0" w:rsidP="00B5307D">
      <w:pPr>
        <w:rPr>
          <w:rFonts w:ascii="Times New Roman" w:eastAsia="宋体" w:hAnsi="Times New Roman"/>
          <w:szCs w:val="21"/>
          <w:shd w:val="clear" w:color="auto" w:fill="FFFFFF"/>
        </w:rPr>
      </w:pPr>
    </w:p>
    <w:p w14:paraId="54DA54C4" w14:textId="05676FA5" w:rsidR="002471C8" w:rsidRPr="00F31BA5" w:rsidRDefault="002471C8" w:rsidP="00B5307D">
      <w:pPr>
        <w:rPr>
          <w:rFonts w:ascii="Times New Roman" w:eastAsia="宋体" w:hAnsi="Times New Roman"/>
          <w:szCs w:val="21"/>
          <w:shd w:val="clear" w:color="auto" w:fill="FFFFFF"/>
        </w:rPr>
      </w:pPr>
      <w:r w:rsidRPr="002471C8">
        <w:rPr>
          <w:rFonts w:ascii="Times New Roman" w:eastAsia="宋体" w:hAnsi="Times New Roman" w:hint="eastAsia"/>
          <w:b/>
          <w:szCs w:val="21"/>
          <w:shd w:val="clear" w:color="auto" w:fill="FFFFFF"/>
        </w:rPr>
        <w:t>收稿</w:t>
      </w:r>
      <w:r w:rsidRPr="002471C8">
        <w:rPr>
          <w:rFonts w:ascii="Times New Roman" w:eastAsia="宋体" w:hAnsi="Times New Roman"/>
          <w:b/>
          <w:szCs w:val="21"/>
          <w:shd w:val="clear" w:color="auto" w:fill="FFFFFF"/>
        </w:rPr>
        <w:t>日期</w:t>
      </w:r>
      <w:r>
        <w:rPr>
          <w:rFonts w:ascii="Times New Roman" w:eastAsia="宋体" w:hAnsi="Times New Roman"/>
          <w:szCs w:val="21"/>
          <w:shd w:val="clear" w:color="auto" w:fill="FFFFFF"/>
        </w:rPr>
        <w:t>：</w:t>
      </w:r>
      <w:r>
        <w:rPr>
          <w:rFonts w:ascii="Times New Roman" w:eastAsia="宋体" w:hAnsi="Times New Roman" w:hint="eastAsia"/>
          <w:szCs w:val="21"/>
          <w:shd w:val="clear" w:color="auto" w:fill="FFFFFF"/>
        </w:rPr>
        <w:t>2024</w:t>
      </w:r>
      <w:r>
        <w:rPr>
          <w:rFonts w:ascii="Times New Roman" w:eastAsia="宋体" w:hAnsi="Times New Roman"/>
          <w:szCs w:val="21"/>
          <w:shd w:val="clear" w:color="auto" w:fill="FFFFFF"/>
        </w:rPr>
        <w:t>-01-29</w:t>
      </w:r>
      <w:r>
        <w:rPr>
          <w:rFonts w:ascii="Times New Roman" w:eastAsia="宋体" w:hAnsi="Times New Roman" w:hint="eastAsia"/>
          <w:szCs w:val="21"/>
          <w:shd w:val="clear" w:color="auto" w:fill="FFFFFF"/>
        </w:rPr>
        <w:t>。</w:t>
      </w:r>
    </w:p>
    <w:p w14:paraId="3F4F5C9D" w14:textId="31534D07" w:rsidR="008902FC" w:rsidRDefault="008902FC" w:rsidP="008902FC">
      <w:pPr>
        <w:rPr>
          <w:rFonts w:ascii="Times New Roman" w:eastAsia="宋体" w:hAnsi="Times New Roman"/>
          <w:bCs/>
          <w:szCs w:val="21"/>
        </w:rPr>
      </w:pPr>
      <w:r w:rsidRPr="00973ED7">
        <w:rPr>
          <w:rFonts w:ascii="Times New Roman" w:eastAsia="宋体" w:hAnsi="Times New Roman"/>
          <w:b/>
          <w:szCs w:val="21"/>
        </w:rPr>
        <w:t>基金项目：</w:t>
      </w:r>
      <w:r w:rsidR="003D2094" w:rsidRPr="00973ED7">
        <w:rPr>
          <w:rFonts w:ascii="Times New Roman" w:eastAsia="宋体" w:hAnsi="Times New Roman" w:hint="eastAsia"/>
          <w:bCs/>
          <w:szCs w:val="21"/>
        </w:rPr>
        <w:t>广西科学基金重点项目（批准号：</w:t>
      </w:r>
      <w:r w:rsidR="003D2094" w:rsidRPr="00973ED7">
        <w:rPr>
          <w:rFonts w:ascii="Times New Roman" w:eastAsia="宋体" w:hAnsi="Times New Roman" w:hint="eastAsia"/>
          <w:bCs/>
          <w:szCs w:val="21"/>
        </w:rPr>
        <w:t>2</w:t>
      </w:r>
      <w:r w:rsidR="003D2094" w:rsidRPr="00973ED7">
        <w:rPr>
          <w:rFonts w:ascii="Times New Roman" w:eastAsia="宋体" w:hAnsi="Times New Roman"/>
          <w:bCs/>
          <w:szCs w:val="21"/>
        </w:rPr>
        <w:t>021GXNSFDA076001</w:t>
      </w:r>
      <w:r w:rsidR="003D2094" w:rsidRPr="00973ED7">
        <w:rPr>
          <w:rFonts w:ascii="Times New Roman" w:eastAsia="宋体" w:hAnsi="Times New Roman" w:hint="eastAsia"/>
          <w:bCs/>
          <w:szCs w:val="21"/>
        </w:rPr>
        <w:t>）</w:t>
      </w:r>
      <w:r w:rsidR="002471C8">
        <w:rPr>
          <w:rFonts w:ascii="Times New Roman" w:eastAsia="宋体" w:hAnsi="Times New Roman" w:hint="eastAsia"/>
          <w:bCs/>
          <w:szCs w:val="21"/>
        </w:rPr>
        <w:t>资助；</w:t>
      </w:r>
      <w:r w:rsidR="003D2094" w:rsidRPr="00973ED7">
        <w:rPr>
          <w:rFonts w:ascii="Times New Roman" w:eastAsia="宋体" w:hAnsi="Times New Roman" w:hint="eastAsia"/>
          <w:bCs/>
          <w:szCs w:val="21"/>
        </w:rPr>
        <w:t>广西创新驱动发展专项（批准号：桂科</w:t>
      </w:r>
      <w:r w:rsidR="003D2094" w:rsidRPr="00973ED7">
        <w:rPr>
          <w:rFonts w:ascii="Times New Roman" w:eastAsia="宋体" w:hAnsi="Times New Roman" w:hint="eastAsia"/>
          <w:bCs/>
          <w:szCs w:val="21"/>
        </w:rPr>
        <w:t>A</w:t>
      </w:r>
      <w:r w:rsidR="003D2094" w:rsidRPr="00973ED7">
        <w:rPr>
          <w:rFonts w:ascii="Times New Roman" w:eastAsia="宋体" w:hAnsi="Times New Roman"/>
          <w:bCs/>
          <w:szCs w:val="21"/>
        </w:rPr>
        <w:t>A21077021</w:t>
      </w:r>
      <w:r w:rsidR="003D2094" w:rsidRPr="00973ED7">
        <w:rPr>
          <w:rFonts w:ascii="Times New Roman" w:eastAsia="宋体" w:hAnsi="Times New Roman" w:hint="eastAsia"/>
          <w:bCs/>
          <w:szCs w:val="21"/>
        </w:rPr>
        <w:t>）</w:t>
      </w:r>
      <w:r w:rsidR="00973ED7" w:rsidRPr="00973ED7">
        <w:rPr>
          <w:rFonts w:ascii="Times New Roman" w:eastAsia="宋体" w:hAnsi="Times New Roman" w:hint="eastAsia"/>
          <w:bCs/>
          <w:szCs w:val="21"/>
        </w:rPr>
        <w:t>资助。</w:t>
      </w:r>
    </w:p>
    <w:p w14:paraId="62A0D5F0" w14:textId="022E8374" w:rsidR="003B4E2D" w:rsidRDefault="00030833" w:rsidP="00030833">
      <w:pPr>
        <w:rPr>
          <w:rFonts w:ascii="Times New Roman" w:eastAsia="宋体" w:hAnsi="Times New Roman"/>
          <w:szCs w:val="21"/>
        </w:rPr>
      </w:pPr>
      <w:r w:rsidRPr="00973ED7">
        <w:rPr>
          <w:rFonts w:ascii="Times New Roman" w:eastAsia="宋体" w:hAnsi="Times New Roman"/>
          <w:b/>
          <w:szCs w:val="21"/>
        </w:rPr>
        <w:t>作者简介：</w:t>
      </w:r>
      <w:r w:rsidR="00FE23C8">
        <w:rPr>
          <w:rFonts w:ascii="Times New Roman" w:eastAsia="宋体" w:hAnsi="Times New Roman" w:hint="eastAsia"/>
          <w:szCs w:val="21"/>
        </w:rPr>
        <w:t>邓冶</w:t>
      </w:r>
      <w:r w:rsidRPr="00F31BA5">
        <w:rPr>
          <w:rFonts w:ascii="Times New Roman" w:eastAsia="宋体" w:hAnsi="Times New Roman"/>
          <w:szCs w:val="21"/>
        </w:rPr>
        <w:t>（</w:t>
      </w:r>
      <w:r w:rsidRPr="00F31BA5">
        <w:rPr>
          <w:rFonts w:ascii="Times New Roman" w:eastAsia="宋体" w:hAnsi="Times New Roman"/>
          <w:szCs w:val="21"/>
        </w:rPr>
        <w:t>199</w:t>
      </w:r>
      <w:r w:rsidR="00FE23C8">
        <w:rPr>
          <w:rFonts w:ascii="Times New Roman" w:eastAsia="宋体" w:hAnsi="Times New Roman"/>
          <w:szCs w:val="21"/>
        </w:rPr>
        <w:t>8</w:t>
      </w:r>
      <w:r w:rsidR="00DC5A1B">
        <w:rPr>
          <w:rFonts w:ascii="Times New Roman" w:eastAsia="宋体" w:hAnsi="Times New Roman"/>
          <w:szCs w:val="21"/>
        </w:rPr>
        <w:t>—</w:t>
      </w:r>
      <w:r w:rsidRPr="00F31BA5">
        <w:rPr>
          <w:rFonts w:ascii="Times New Roman" w:eastAsia="宋体" w:hAnsi="Times New Roman"/>
          <w:szCs w:val="21"/>
        </w:rPr>
        <w:t>），</w:t>
      </w:r>
      <w:r w:rsidR="00FE23C8">
        <w:rPr>
          <w:rFonts w:ascii="Times New Roman" w:eastAsia="宋体" w:hAnsi="Times New Roman" w:hint="eastAsia"/>
          <w:szCs w:val="21"/>
        </w:rPr>
        <w:t>男</w:t>
      </w:r>
      <w:r w:rsidRPr="00F31BA5">
        <w:rPr>
          <w:rFonts w:ascii="Times New Roman" w:eastAsia="宋体" w:hAnsi="Times New Roman"/>
          <w:szCs w:val="21"/>
        </w:rPr>
        <w:t>，硕士</w:t>
      </w:r>
      <w:r w:rsidR="00DC5A1B">
        <w:rPr>
          <w:rFonts w:ascii="Times New Roman" w:eastAsia="宋体" w:hAnsi="Times New Roman" w:hint="eastAsia"/>
          <w:szCs w:val="21"/>
        </w:rPr>
        <w:t>研究</w:t>
      </w:r>
      <w:r w:rsidR="00DC5A1B">
        <w:rPr>
          <w:rFonts w:ascii="Times New Roman" w:eastAsia="宋体" w:hAnsi="Times New Roman"/>
          <w:szCs w:val="21"/>
        </w:rPr>
        <w:t>生</w:t>
      </w:r>
      <w:r w:rsidRPr="00F31BA5">
        <w:rPr>
          <w:rFonts w:ascii="Times New Roman" w:eastAsia="宋体" w:hAnsi="Times New Roman"/>
          <w:szCs w:val="21"/>
        </w:rPr>
        <w:t>，现就读于</w:t>
      </w:r>
      <w:r w:rsidR="00FE23C8">
        <w:rPr>
          <w:rFonts w:ascii="Times New Roman" w:eastAsia="宋体" w:hAnsi="Times New Roman" w:hint="eastAsia"/>
          <w:szCs w:val="21"/>
        </w:rPr>
        <w:t>广西大学计算机与电子信息学院计算机与科学技术专业，主要从事基于</w:t>
      </w:r>
      <w:r w:rsidR="00AF25DD">
        <w:rPr>
          <w:rFonts w:ascii="Times New Roman" w:eastAsia="宋体" w:hAnsi="Times New Roman" w:hint="eastAsia"/>
          <w:szCs w:val="21"/>
        </w:rPr>
        <w:t>TFLN</w:t>
      </w:r>
      <w:r w:rsidR="00FE23C8">
        <w:rPr>
          <w:rFonts w:ascii="Times New Roman" w:eastAsia="宋体" w:hAnsi="Times New Roman" w:hint="eastAsia"/>
          <w:szCs w:val="21"/>
        </w:rPr>
        <w:t>的光电子器件的设计和制造，光学相控阵方面的研究工作。</w:t>
      </w:r>
    </w:p>
    <w:p w14:paraId="4F3C4F66" w14:textId="7BEBA499" w:rsidR="009558D8" w:rsidRDefault="009A3848" w:rsidP="00030833">
      <w:pPr>
        <w:rPr>
          <w:rFonts w:ascii="Times New Roman" w:eastAsia="宋体" w:hAnsi="Times New Roman"/>
          <w:noProof/>
        </w:rPr>
      </w:pPr>
      <w:commentRangeStart w:id="3"/>
      <w:r w:rsidRPr="009A3848">
        <w:rPr>
          <w:rFonts w:ascii="Times New Roman" w:eastAsia="宋体" w:hAnsi="Times New Roman"/>
          <w:noProof/>
        </w:rPr>
        <w:drawing>
          <wp:inline distT="0" distB="0" distL="0" distR="0" wp14:anchorId="2A4A1139" wp14:editId="10891567">
            <wp:extent cx="720000" cy="1080000"/>
            <wp:effectExtent l="0" t="0" r="4445" b="6350"/>
            <wp:docPr id="1442020069" name="图片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00" cy="10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commentRangeEnd w:id="3"/>
      <w:r w:rsidR="007075B6">
        <w:rPr>
          <w:rStyle w:val="aa"/>
        </w:rPr>
        <w:commentReference w:id="3"/>
      </w:r>
    </w:p>
    <w:p w14:paraId="57BED585" w14:textId="58E93D45" w:rsidR="00CA1586" w:rsidRPr="00B74851" w:rsidRDefault="00CA1586" w:rsidP="00CA1586">
      <w:pPr>
        <w:rPr>
          <w:rFonts w:ascii="Times New Roman" w:eastAsia="宋体" w:hAnsi="Times New Roman"/>
          <w:szCs w:val="21"/>
        </w:rPr>
      </w:pPr>
      <w:r>
        <w:rPr>
          <w:rFonts w:ascii="Times New Roman" w:eastAsia="宋体" w:hAnsi="Times New Roman" w:hint="eastAsia"/>
          <w:szCs w:val="21"/>
        </w:rPr>
        <w:t>*</w:t>
      </w:r>
      <w:r w:rsidRPr="00CA1586">
        <w:rPr>
          <w:rFonts w:ascii="Times New Roman" w:eastAsia="宋体" w:hAnsi="Times New Roman" w:hint="eastAsia"/>
          <w:b/>
          <w:szCs w:val="21"/>
        </w:rPr>
        <w:t>通信</w:t>
      </w:r>
      <w:r w:rsidRPr="00CA1586">
        <w:rPr>
          <w:rFonts w:ascii="Times New Roman" w:eastAsia="宋体" w:hAnsi="Times New Roman"/>
          <w:b/>
          <w:szCs w:val="21"/>
        </w:rPr>
        <w:t>作者</w:t>
      </w:r>
      <w:r>
        <w:rPr>
          <w:rFonts w:ascii="Times New Roman" w:eastAsia="宋体" w:hAnsi="Times New Roman"/>
          <w:szCs w:val="21"/>
        </w:rPr>
        <w:t>：</w:t>
      </w:r>
      <w:r w:rsidR="009A3848" w:rsidRPr="00A760D6">
        <w:rPr>
          <w:rFonts w:ascii="Times New Roman" w:eastAsia="宋体" w:hAnsi="Times New Roman" w:hint="eastAsia"/>
          <w:szCs w:val="21"/>
        </w:rPr>
        <w:t>张振荣</w:t>
      </w:r>
      <w:r>
        <w:rPr>
          <w:rFonts w:ascii="Times New Roman" w:eastAsia="宋体" w:hAnsi="Times New Roman" w:hint="eastAsia"/>
          <w:sz w:val="24"/>
          <w:szCs w:val="24"/>
        </w:rPr>
        <w:t>（</w:t>
      </w:r>
      <w:r>
        <w:rPr>
          <w:rFonts w:ascii="Times New Roman" w:eastAsia="宋体" w:hAnsi="Times New Roman" w:hint="eastAsia"/>
          <w:sz w:val="24"/>
          <w:szCs w:val="24"/>
        </w:rPr>
        <w:t>197</w:t>
      </w:r>
      <w:r w:rsidR="009A3848">
        <w:rPr>
          <w:rFonts w:ascii="Times New Roman" w:eastAsia="宋体" w:hAnsi="Times New Roman"/>
          <w:sz w:val="24"/>
          <w:szCs w:val="24"/>
        </w:rPr>
        <w:t>6</w:t>
      </w:r>
      <w:r>
        <w:rPr>
          <w:rFonts w:ascii="Times New Roman" w:eastAsia="宋体" w:hAnsi="Times New Roman"/>
          <w:sz w:val="24"/>
          <w:szCs w:val="24"/>
        </w:rPr>
        <w:t>—</w:t>
      </w:r>
      <w:r>
        <w:rPr>
          <w:rFonts w:ascii="Times New Roman" w:eastAsia="宋体" w:hAnsi="Times New Roman"/>
          <w:sz w:val="24"/>
          <w:szCs w:val="24"/>
        </w:rPr>
        <w:t>），</w:t>
      </w:r>
      <w:r w:rsidRPr="00A760D6">
        <w:rPr>
          <w:rFonts w:ascii="Times New Roman" w:eastAsia="宋体" w:hAnsi="Times New Roman" w:hint="eastAsia"/>
          <w:szCs w:val="21"/>
        </w:rPr>
        <w:t>男</w:t>
      </w:r>
      <w:r w:rsidRPr="00A760D6">
        <w:rPr>
          <w:rFonts w:ascii="Times New Roman" w:eastAsia="宋体" w:hAnsi="Times New Roman"/>
          <w:szCs w:val="21"/>
        </w:rPr>
        <w:t>，博士，教授，</w:t>
      </w:r>
      <w:r w:rsidR="009A3848" w:rsidRPr="00A760D6">
        <w:rPr>
          <w:rFonts w:ascii="Times New Roman" w:eastAsia="宋体" w:hAnsi="Times New Roman" w:hint="eastAsia"/>
          <w:szCs w:val="21"/>
        </w:rPr>
        <w:t>现</w:t>
      </w:r>
      <w:r w:rsidR="009A3848">
        <w:rPr>
          <w:rFonts w:ascii="Times New Roman" w:eastAsia="宋体" w:hAnsi="Times New Roman" w:hint="eastAsia"/>
          <w:szCs w:val="21"/>
        </w:rPr>
        <w:t>就职于广西大学计算机与电子信息学院，主要研究方向为通信网络及光纤传感技术。</w:t>
      </w:r>
    </w:p>
    <w:p w14:paraId="2D613AB4" w14:textId="77777777" w:rsidR="002471C8" w:rsidRDefault="002471C8" w:rsidP="00030833">
      <w:pPr>
        <w:rPr>
          <w:rFonts w:ascii="Times New Roman" w:eastAsia="宋体" w:hAnsi="Times New Roman"/>
          <w:b/>
          <w:szCs w:val="21"/>
        </w:rPr>
      </w:pPr>
    </w:p>
    <w:sectPr w:rsidR="002471C8" w:rsidSect="00E26DAA">
      <w:pgSz w:w="11906" w:h="16838"/>
      <w:pgMar w:top="1440" w:right="1800" w:bottom="1440" w:left="1800" w:header="851" w:footer="992" w:gutter="0"/>
      <w:cols w:space="425"/>
      <w:titlePg/>
      <w:docGrid w:type="lines" w:linePitch="312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d="3" w:author="微软用户" w:date="2024-04-07T10:24:00Z" w:initials="微软用户">
    <w:p w14:paraId="487CBA68" w14:textId="76AB5785" w:rsidR="007075B6" w:rsidRDefault="007075B6">
      <w:pPr>
        <w:pStyle w:val="ab"/>
      </w:pPr>
      <w:r>
        <w:rPr>
          <w:rStyle w:val="aa"/>
        </w:rPr>
        <w:annotationRef/>
      </w:r>
      <w:r>
        <w:rPr>
          <w:rFonts w:hint="eastAsia"/>
        </w:rPr>
        <w:t>照片不清晰，请重新提供。清晰照片是在放大看时不模糊！请重新提供一张高清照片，以附件形式发到邮箱。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487CBA68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3F46E59F" w16cex:dateUtc="2024-04-07T06:45:00Z"/>
  <w16cex:commentExtensible w16cex:durableId="7F12144B" w16cex:dateUtc="2024-04-07T06:5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6cid:commentId w16cid:paraId="4161B159" w16cid:durableId="2805F39D"/>
  <w16cid:commentId w16cid:paraId="3A230B9B" w16cid:durableId="3F46E59F"/>
  <w16cid:commentId w16cid:paraId="49A5BB08" w16cid:durableId="1B460827"/>
  <w16cid:commentId w16cid:paraId="1EBF7C30" w16cid:durableId="7F12144B"/>
  <w16cid:commentId w16cid:paraId="487CBA68" w16cid:durableId="343CB5B4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ED7004" w14:textId="77777777" w:rsidR="00055514" w:rsidRDefault="00055514" w:rsidP="001875FC">
      <w:r>
        <w:separator/>
      </w:r>
    </w:p>
  </w:endnote>
  <w:endnote w:type="continuationSeparator" w:id="0">
    <w:p w14:paraId="689A8EE9" w14:textId="77777777" w:rsidR="00055514" w:rsidRDefault="00055514" w:rsidP="001875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微软雅黑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2DF8B6" w14:textId="77777777" w:rsidR="00055514" w:rsidRDefault="00055514" w:rsidP="001875FC">
      <w:r>
        <w:separator/>
      </w:r>
    </w:p>
  </w:footnote>
  <w:footnote w:type="continuationSeparator" w:id="0">
    <w:p w14:paraId="000A7524" w14:textId="77777777" w:rsidR="00055514" w:rsidRDefault="00055514" w:rsidP="001875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F52BDC"/>
    <w:multiLevelType w:val="hybridMultilevel"/>
    <w:tmpl w:val="F3A6AA8C"/>
    <w:lvl w:ilvl="0" w:tplc="5492E338">
      <w:start w:val="1"/>
      <w:numFmt w:val="decimalEnclosedCircle"/>
      <w:lvlText w:val="%1"/>
      <w:lvlJc w:val="left"/>
      <w:pPr>
        <w:ind w:left="840" w:hanging="420"/>
      </w:pPr>
      <w:rPr>
        <w:rFonts w:ascii="宋体" w:eastAsia="宋体" w:hAnsi="宋体" w:cs="宋体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" w15:restartNumberingAfterBreak="0">
    <w:nsid w:val="2DE73321"/>
    <w:multiLevelType w:val="hybridMultilevel"/>
    <w:tmpl w:val="BDC6EC80"/>
    <w:lvl w:ilvl="0" w:tplc="CFD6C68E">
      <w:start w:val="1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微软用户">
    <w15:presenceInfo w15:providerId="None" w15:userId="微软用户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activeWritingStyle w:appName="MSWord" w:lang="en-US" w:vendorID="64" w:dllVersion="6" w:nlCheck="1" w:checkStyle="1"/>
  <w:activeWritingStyle w:appName="MSWord" w:lang="zh-CN" w:vendorID="64" w:dllVersion="5" w:nlCheck="1" w:checkStyle="1"/>
  <w:activeWritingStyle w:appName="MSWord" w:lang="zh-CN" w:vendorID="64" w:dllVersion="0" w:nlCheck="1" w:checkStyle="1"/>
  <w:activeWritingStyle w:appName="MSWord" w:lang="en-US" w:vendorID="64" w:dllVersion="4096" w:nlCheck="1" w:checkStyle="0"/>
  <w:activeWritingStyle w:appName="MSWord" w:lang="zh-CN" w:vendorID="64" w:dllVersion="131077" w:nlCheck="1" w:checkStyle="1"/>
  <w:activeWritingStyle w:appName="MSWord" w:lang="en-US" w:vendorID="64" w:dllVersion="131078" w:nlCheck="1" w:checkStyle="1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329A"/>
    <w:rsid w:val="000007B0"/>
    <w:rsid w:val="000010D7"/>
    <w:rsid w:val="000023CB"/>
    <w:rsid w:val="00006C7C"/>
    <w:rsid w:val="00010ECA"/>
    <w:rsid w:val="00012050"/>
    <w:rsid w:val="00012D98"/>
    <w:rsid w:val="00013631"/>
    <w:rsid w:val="0001491E"/>
    <w:rsid w:val="00015B45"/>
    <w:rsid w:val="000179F9"/>
    <w:rsid w:val="000202E9"/>
    <w:rsid w:val="000243AA"/>
    <w:rsid w:val="000252A4"/>
    <w:rsid w:val="0002687F"/>
    <w:rsid w:val="00030833"/>
    <w:rsid w:val="00031D6A"/>
    <w:rsid w:val="00033521"/>
    <w:rsid w:val="00034CFF"/>
    <w:rsid w:val="00037DF2"/>
    <w:rsid w:val="00040742"/>
    <w:rsid w:val="00045035"/>
    <w:rsid w:val="0004567B"/>
    <w:rsid w:val="000458A9"/>
    <w:rsid w:val="00047E01"/>
    <w:rsid w:val="00052D74"/>
    <w:rsid w:val="00053A17"/>
    <w:rsid w:val="00055514"/>
    <w:rsid w:val="00056BC9"/>
    <w:rsid w:val="00061EA4"/>
    <w:rsid w:val="000625F9"/>
    <w:rsid w:val="00065505"/>
    <w:rsid w:val="00065BB0"/>
    <w:rsid w:val="00071377"/>
    <w:rsid w:val="00072CCB"/>
    <w:rsid w:val="00076ECF"/>
    <w:rsid w:val="00076FA1"/>
    <w:rsid w:val="00080DF1"/>
    <w:rsid w:val="00080F4F"/>
    <w:rsid w:val="000967E8"/>
    <w:rsid w:val="00096F86"/>
    <w:rsid w:val="000A1769"/>
    <w:rsid w:val="000A2EEE"/>
    <w:rsid w:val="000A667F"/>
    <w:rsid w:val="000B1FF1"/>
    <w:rsid w:val="000B3405"/>
    <w:rsid w:val="000B403E"/>
    <w:rsid w:val="000B4BA5"/>
    <w:rsid w:val="000B53B3"/>
    <w:rsid w:val="000C126C"/>
    <w:rsid w:val="000D1212"/>
    <w:rsid w:val="000D462F"/>
    <w:rsid w:val="000D54EC"/>
    <w:rsid w:val="000D68F6"/>
    <w:rsid w:val="000D7F7C"/>
    <w:rsid w:val="000E4FE7"/>
    <w:rsid w:val="000E6AF8"/>
    <w:rsid w:val="000E7F1F"/>
    <w:rsid w:val="000F093F"/>
    <w:rsid w:val="000F1116"/>
    <w:rsid w:val="000F114B"/>
    <w:rsid w:val="000F7C33"/>
    <w:rsid w:val="000F7C7C"/>
    <w:rsid w:val="001015D9"/>
    <w:rsid w:val="001021B9"/>
    <w:rsid w:val="00104E88"/>
    <w:rsid w:val="001072DE"/>
    <w:rsid w:val="0011089A"/>
    <w:rsid w:val="0011190D"/>
    <w:rsid w:val="00114B7F"/>
    <w:rsid w:val="00120A0B"/>
    <w:rsid w:val="00121D34"/>
    <w:rsid w:val="001243F8"/>
    <w:rsid w:val="001256C2"/>
    <w:rsid w:val="00126BF8"/>
    <w:rsid w:val="00132608"/>
    <w:rsid w:val="001343E9"/>
    <w:rsid w:val="00135BD7"/>
    <w:rsid w:val="00135F8D"/>
    <w:rsid w:val="001415E7"/>
    <w:rsid w:val="00141CCE"/>
    <w:rsid w:val="00146C8E"/>
    <w:rsid w:val="0014790E"/>
    <w:rsid w:val="00153964"/>
    <w:rsid w:val="001562A4"/>
    <w:rsid w:val="00160BE2"/>
    <w:rsid w:val="00160E97"/>
    <w:rsid w:val="001664A3"/>
    <w:rsid w:val="001734AD"/>
    <w:rsid w:val="00174DF5"/>
    <w:rsid w:val="00174DF8"/>
    <w:rsid w:val="001775AF"/>
    <w:rsid w:val="00182C48"/>
    <w:rsid w:val="00182E6B"/>
    <w:rsid w:val="001836CD"/>
    <w:rsid w:val="00183F57"/>
    <w:rsid w:val="00184B3B"/>
    <w:rsid w:val="00184BDC"/>
    <w:rsid w:val="00185D58"/>
    <w:rsid w:val="001864E1"/>
    <w:rsid w:val="00186CF4"/>
    <w:rsid w:val="00186E1C"/>
    <w:rsid w:val="001875FC"/>
    <w:rsid w:val="00191F80"/>
    <w:rsid w:val="00196021"/>
    <w:rsid w:val="001963CE"/>
    <w:rsid w:val="00197193"/>
    <w:rsid w:val="00197BD7"/>
    <w:rsid w:val="001A2626"/>
    <w:rsid w:val="001B16E2"/>
    <w:rsid w:val="001B174F"/>
    <w:rsid w:val="001B1FA5"/>
    <w:rsid w:val="001B42C9"/>
    <w:rsid w:val="001B4F51"/>
    <w:rsid w:val="001C29BA"/>
    <w:rsid w:val="001C2F6C"/>
    <w:rsid w:val="001C57CC"/>
    <w:rsid w:val="001C7FF1"/>
    <w:rsid w:val="001D24F3"/>
    <w:rsid w:val="001D2507"/>
    <w:rsid w:val="001D429A"/>
    <w:rsid w:val="001D4473"/>
    <w:rsid w:val="001D5AF4"/>
    <w:rsid w:val="001D68C0"/>
    <w:rsid w:val="001E559D"/>
    <w:rsid w:val="001F01C5"/>
    <w:rsid w:val="001F2639"/>
    <w:rsid w:val="001F2848"/>
    <w:rsid w:val="001F5A3F"/>
    <w:rsid w:val="001F6EF1"/>
    <w:rsid w:val="00202D03"/>
    <w:rsid w:val="002068D4"/>
    <w:rsid w:val="002076C9"/>
    <w:rsid w:val="002109E8"/>
    <w:rsid w:val="0021201C"/>
    <w:rsid w:val="0021250A"/>
    <w:rsid w:val="00216250"/>
    <w:rsid w:val="0022135A"/>
    <w:rsid w:val="00221451"/>
    <w:rsid w:val="00224000"/>
    <w:rsid w:val="00232F6E"/>
    <w:rsid w:val="002355F8"/>
    <w:rsid w:val="002427CF"/>
    <w:rsid w:val="002471C8"/>
    <w:rsid w:val="00247598"/>
    <w:rsid w:val="002504C4"/>
    <w:rsid w:val="00251E18"/>
    <w:rsid w:val="00255698"/>
    <w:rsid w:val="00260F4B"/>
    <w:rsid w:val="00261AFF"/>
    <w:rsid w:val="0026548B"/>
    <w:rsid w:val="00270EB1"/>
    <w:rsid w:val="002717D6"/>
    <w:rsid w:val="00274529"/>
    <w:rsid w:val="00276481"/>
    <w:rsid w:val="00276614"/>
    <w:rsid w:val="0027724A"/>
    <w:rsid w:val="00277943"/>
    <w:rsid w:val="00280815"/>
    <w:rsid w:val="00287B2B"/>
    <w:rsid w:val="00297639"/>
    <w:rsid w:val="002A3732"/>
    <w:rsid w:val="002A61CD"/>
    <w:rsid w:val="002B1C36"/>
    <w:rsid w:val="002B3BBC"/>
    <w:rsid w:val="002B675B"/>
    <w:rsid w:val="002B6CEE"/>
    <w:rsid w:val="002C02CE"/>
    <w:rsid w:val="002C40AC"/>
    <w:rsid w:val="002C42B9"/>
    <w:rsid w:val="002C72F4"/>
    <w:rsid w:val="002D0A86"/>
    <w:rsid w:val="002D0DD9"/>
    <w:rsid w:val="002D15C7"/>
    <w:rsid w:val="002D417D"/>
    <w:rsid w:val="002D6123"/>
    <w:rsid w:val="002E257E"/>
    <w:rsid w:val="002E473B"/>
    <w:rsid w:val="002E73D7"/>
    <w:rsid w:val="002F17EC"/>
    <w:rsid w:val="002F1BBD"/>
    <w:rsid w:val="002F2A15"/>
    <w:rsid w:val="002F7A6A"/>
    <w:rsid w:val="00310F2B"/>
    <w:rsid w:val="00312337"/>
    <w:rsid w:val="00314B21"/>
    <w:rsid w:val="003165A8"/>
    <w:rsid w:val="00320AFE"/>
    <w:rsid w:val="00322BCE"/>
    <w:rsid w:val="0032415C"/>
    <w:rsid w:val="003278C4"/>
    <w:rsid w:val="00330703"/>
    <w:rsid w:val="003325FA"/>
    <w:rsid w:val="003423B0"/>
    <w:rsid w:val="00345579"/>
    <w:rsid w:val="00346D06"/>
    <w:rsid w:val="003540A2"/>
    <w:rsid w:val="00356452"/>
    <w:rsid w:val="00363E3F"/>
    <w:rsid w:val="003701F8"/>
    <w:rsid w:val="003710D3"/>
    <w:rsid w:val="0037343C"/>
    <w:rsid w:val="00375C88"/>
    <w:rsid w:val="003852CE"/>
    <w:rsid w:val="00385940"/>
    <w:rsid w:val="0038659F"/>
    <w:rsid w:val="00386928"/>
    <w:rsid w:val="00386C57"/>
    <w:rsid w:val="00392862"/>
    <w:rsid w:val="00392FDD"/>
    <w:rsid w:val="00397A84"/>
    <w:rsid w:val="003A191F"/>
    <w:rsid w:val="003A1F46"/>
    <w:rsid w:val="003B4E2D"/>
    <w:rsid w:val="003B61A3"/>
    <w:rsid w:val="003C24D3"/>
    <w:rsid w:val="003C3C56"/>
    <w:rsid w:val="003C3F89"/>
    <w:rsid w:val="003C7469"/>
    <w:rsid w:val="003D2094"/>
    <w:rsid w:val="003D2DC7"/>
    <w:rsid w:val="003D795A"/>
    <w:rsid w:val="003E12B2"/>
    <w:rsid w:val="003E312F"/>
    <w:rsid w:val="003E37E4"/>
    <w:rsid w:val="003E6DB0"/>
    <w:rsid w:val="003F500B"/>
    <w:rsid w:val="003F6019"/>
    <w:rsid w:val="00400D49"/>
    <w:rsid w:val="00401201"/>
    <w:rsid w:val="00401F62"/>
    <w:rsid w:val="00412B75"/>
    <w:rsid w:val="004144DF"/>
    <w:rsid w:val="00414EB8"/>
    <w:rsid w:val="00414FF6"/>
    <w:rsid w:val="00416C1C"/>
    <w:rsid w:val="00421FE7"/>
    <w:rsid w:val="00427046"/>
    <w:rsid w:val="00427CD0"/>
    <w:rsid w:val="00430012"/>
    <w:rsid w:val="004315D6"/>
    <w:rsid w:val="00432B00"/>
    <w:rsid w:val="004333AB"/>
    <w:rsid w:val="00436EB8"/>
    <w:rsid w:val="00443147"/>
    <w:rsid w:val="00447727"/>
    <w:rsid w:val="0045082D"/>
    <w:rsid w:val="00454278"/>
    <w:rsid w:val="00456D26"/>
    <w:rsid w:val="00461258"/>
    <w:rsid w:val="00465320"/>
    <w:rsid w:val="004713A4"/>
    <w:rsid w:val="00471815"/>
    <w:rsid w:val="004724B1"/>
    <w:rsid w:val="00474DD7"/>
    <w:rsid w:val="00475472"/>
    <w:rsid w:val="00475768"/>
    <w:rsid w:val="00476657"/>
    <w:rsid w:val="00476E03"/>
    <w:rsid w:val="0048284E"/>
    <w:rsid w:val="0048355A"/>
    <w:rsid w:val="00491A01"/>
    <w:rsid w:val="0049459F"/>
    <w:rsid w:val="0049525D"/>
    <w:rsid w:val="00496E15"/>
    <w:rsid w:val="004A01BD"/>
    <w:rsid w:val="004A2781"/>
    <w:rsid w:val="004A2FD3"/>
    <w:rsid w:val="004A768B"/>
    <w:rsid w:val="004B1EC8"/>
    <w:rsid w:val="004B2503"/>
    <w:rsid w:val="004B77DD"/>
    <w:rsid w:val="004C3896"/>
    <w:rsid w:val="004C44F7"/>
    <w:rsid w:val="004C6524"/>
    <w:rsid w:val="004D0FB5"/>
    <w:rsid w:val="004D24EA"/>
    <w:rsid w:val="004D3FCC"/>
    <w:rsid w:val="004E1905"/>
    <w:rsid w:val="004E2531"/>
    <w:rsid w:val="004E478B"/>
    <w:rsid w:val="004E66E6"/>
    <w:rsid w:val="004E6D37"/>
    <w:rsid w:val="004F06E4"/>
    <w:rsid w:val="004F4CF7"/>
    <w:rsid w:val="004F54CA"/>
    <w:rsid w:val="00507BB7"/>
    <w:rsid w:val="0051054E"/>
    <w:rsid w:val="00511D8B"/>
    <w:rsid w:val="00514B57"/>
    <w:rsid w:val="005160D8"/>
    <w:rsid w:val="005236CE"/>
    <w:rsid w:val="00523FD6"/>
    <w:rsid w:val="00532DFA"/>
    <w:rsid w:val="00536C16"/>
    <w:rsid w:val="00540410"/>
    <w:rsid w:val="0054119E"/>
    <w:rsid w:val="00545657"/>
    <w:rsid w:val="005463E4"/>
    <w:rsid w:val="00552DDF"/>
    <w:rsid w:val="0055586C"/>
    <w:rsid w:val="00556291"/>
    <w:rsid w:val="0055734B"/>
    <w:rsid w:val="00557B7A"/>
    <w:rsid w:val="00560CF2"/>
    <w:rsid w:val="005618DC"/>
    <w:rsid w:val="00562AEF"/>
    <w:rsid w:val="005664DB"/>
    <w:rsid w:val="005728BF"/>
    <w:rsid w:val="005728E0"/>
    <w:rsid w:val="00572D1C"/>
    <w:rsid w:val="00581C8B"/>
    <w:rsid w:val="00592AED"/>
    <w:rsid w:val="00594B22"/>
    <w:rsid w:val="00596717"/>
    <w:rsid w:val="005973C2"/>
    <w:rsid w:val="005A5E82"/>
    <w:rsid w:val="005A6024"/>
    <w:rsid w:val="005B348C"/>
    <w:rsid w:val="005B42F9"/>
    <w:rsid w:val="005B678F"/>
    <w:rsid w:val="005C266F"/>
    <w:rsid w:val="005C2B27"/>
    <w:rsid w:val="005C2EF1"/>
    <w:rsid w:val="005C7BCA"/>
    <w:rsid w:val="005D0C3A"/>
    <w:rsid w:val="005D15B4"/>
    <w:rsid w:val="005D2DF1"/>
    <w:rsid w:val="005D468B"/>
    <w:rsid w:val="005D4C9A"/>
    <w:rsid w:val="005D5983"/>
    <w:rsid w:val="005D7EB0"/>
    <w:rsid w:val="005E0DCE"/>
    <w:rsid w:val="005E21D2"/>
    <w:rsid w:val="005E55BC"/>
    <w:rsid w:val="005E5F63"/>
    <w:rsid w:val="005F1DB0"/>
    <w:rsid w:val="005F45D3"/>
    <w:rsid w:val="005F5018"/>
    <w:rsid w:val="0060431E"/>
    <w:rsid w:val="00605F39"/>
    <w:rsid w:val="00607497"/>
    <w:rsid w:val="00610768"/>
    <w:rsid w:val="00610C96"/>
    <w:rsid w:val="006154AA"/>
    <w:rsid w:val="006160E0"/>
    <w:rsid w:val="0061680E"/>
    <w:rsid w:val="0062091C"/>
    <w:rsid w:val="00621E91"/>
    <w:rsid w:val="00623F19"/>
    <w:rsid w:val="006254B9"/>
    <w:rsid w:val="00625537"/>
    <w:rsid w:val="00627825"/>
    <w:rsid w:val="00630EDF"/>
    <w:rsid w:val="006351E7"/>
    <w:rsid w:val="00635788"/>
    <w:rsid w:val="00640C64"/>
    <w:rsid w:val="00641132"/>
    <w:rsid w:val="00641662"/>
    <w:rsid w:val="00651F1F"/>
    <w:rsid w:val="00652297"/>
    <w:rsid w:val="00653041"/>
    <w:rsid w:val="0065546E"/>
    <w:rsid w:val="00661092"/>
    <w:rsid w:val="006631C2"/>
    <w:rsid w:val="006654A6"/>
    <w:rsid w:val="006654F0"/>
    <w:rsid w:val="00673242"/>
    <w:rsid w:val="00675A12"/>
    <w:rsid w:val="00677BB8"/>
    <w:rsid w:val="00687291"/>
    <w:rsid w:val="00693891"/>
    <w:rsid w:val="00693BB8"/>
    <w:rsid w:val="00694238"/>
    <w:rsid w:val="00696FEE"/>
    <w:rsid w:val="006A08D8"/>
    <w:rsid w:val="006A36F3"/>
    <w:rsid w:val="006A5E54"/>
    <w:rsid w:val="006B16CB"/>
    <w:rsid w:val="006B197E"/>
    <w:rsid w:val="006B7B7C"/>
    <w:rsid w:val="006C0029"/>
    <w:rsid w:val="006C16AB"/>
    <w:rsid w:val="006C43CA"/>
    <w:rsid w:val="006C5076"/>
    <w:rsid w:val="006D1577"/>
    <w:rsid w:val="006D1619"/>
    <w:rsid w:val="006D2875"/>
    <w:rsid w:val="006D4B9D"/>
    <w:rsid w:val="006D5002"/>
    <w:rsid w:val="006D6908"/>
    <w:rsid w:val="006D7A7D"/>
    <w:rsid w:val="006E255F"/>
    <w:rsid w:val="006E28AC"/>
    <w:rsid w:val="006E4DFC"/>
    <w:rsid w:val="006E5ADF"/>
    <w:rsid w:val="006E7764"/>
    <w:rsid w:val="006F17F8"/>
    <w:rsid w:val="006F3DC3"/>
    <w:rsid w:val="006F4ABD"/>
    <w:rsid w:val="006F4B67"/>
    <w:rsid w:val="00701615"/>
    <w:rsid w:val="0070234A"/>
    <w:rsid w:val="00703541"/>
    <w:rsid w:val="00705288"/>
    <w:rsid w:val="007075B6"/>
    <w:rsid w:val="00711925"/>
    <w:rsid w:val="00713949"/>
    <w:rsid w:val="00713FC3"/>
    <w:rsid w:val="007143ED"/>
    <w:rsid w:val="0071591D"/>
    <w:rsid w:val="0071665B"/>
    <w:rsid w:val="007207D8"/>
    <w:rsid w:val="00721473"/>
    <w:rsid w:val="007256B4"/>
    <w:rsid w:val="007269F1"/>
    <w:rsid w:val="0073098D"/>
    <w:rsid w:val="0073277D"/>
    <w:rsid w:val="00737263"/>
    <w:rsid w:val="0074221E"/>
    <w:rsid w:val="007422E7"/>
    <w:rsid w:val="007458F0"/>
    <w:rsid w:val="00747B08"/>
    <w:rsid w:val="007504B4"/>
    <w:rsid w:val="00754785"/>
    <w:rsid w:val="007554FE"/>
    <w:rsid w:val="00757DFE"/>
    <w:rsid w:val="00761C49"/>
    <w:rsid w:val="007674C4"/>
    <w:rsid w:val="007709B2"/>
    <w:rsid w:val="007737EF"/>
    <w:rsid w:val="00773A1C"/>
    <w:rsid w:val="0077758E"/>
    <w:rsid w:val="00780967"/>
    <w:rsid w:val="00782E94"/>
    <w:rsid w:val="00783E71"/>
    <w:rsid w:val="00785996"/>
    <w:rsid w:val="00786324"/>
    <w:rsid w:val="00786714"/>
    <w:rsid w:val="00786E40"/>
    <w:rsid w:val="00795F58"/>
    <w:rsid w:val="007A16C7"/>
    <w:rsid w:val="007A1703"/>
    <w:rsid w:val="007A5500"/>
    <w:rsid w:val="007A66D7"/>
    <w:rsid w:val="007B0BB3"/>
    <w:rsid w:val="007B5D78"/>
    <w:rsid w:val="007B7A4D"/>
    <w:rsid w:val="007C19C8"/>
    <w:rsid w:val="007C1E23"/>
    <w:rsid w:val="007C6170"/>
    <w:rsid w:val="007D2685"/>
    <w:rsid w:val="007D44F7"/>
    <w:rsid w:val="007D6C06"/>
    <w:rsid w:val="007D6C75"/>
    <w:rsid w:val="007D77E9"/>
    <w:rsid w:val="007E1963"/>
    <w:rsid w:val="007E46F9"/>
    <w:rsid w:val="007E5B00"/>
    <w:rsid w:val="007F0053"/>
    <w:rsid w:val="007F08C7"/>
    <w:rsid w:val="007F2F17"/>
    <w:rsid w:val="007F6C5A"/>
    <w:rsid w:val="00800356"/>
    <w:rsid w:val="00802601"/>
    <w:rsid w:val="00802A60"/>
    <w:rsid w:val="00805B84"/>
    <w:rsid w:val="00815145"/>
    <w:rsid w:val="008205D0"/>
    <w:rsid w:val="00824B0A"/>
    <w:rsid w:val="00825083"/>
    <w:rsid w:val="00826675"/>
    <w:rsid w:val="00826B55"/>
    <w:rsid w:val="00830CB8"/>
    <w:rsid w:val="00835CEE"/>
    <w:rsid w:val="00843CDB"/>
    <w:rsid w:val="0084555E"/>
    <w:rsid w:val="008457F7"/>
    <w:rsid w:val="00845C8E"/>
    <w:rsid w:val="0084769A"/>
    <w:rsid w:val="00847D2D"/>
    <w:rsid w:val="00854038"/>
    <w:rsid w:val="00854D49"/>
    <w:rsid w:val="00857CB0"/>
    <w:rsid w:val="00860AEB"/>
    <w:rsid w:val="00861221"/>
    <w:rsid w:val="0086491E"/>
    <w:rsid w:val="0086689F"/>
    <w:rsid w:val="0087215A"/>
    <w:rsid w:val="0087353D"/>
    <w:rsid w:val="00873566"/>
    <w:rsid w:val="0087479C"/>
    <w:rsid w:val="008846F7"/>
    <w:rsid w:val="008872ED"/>
    <w:rsid w:val="00887A21"/>
    <w:rsid w:val="008902FC"/>
    <w:rsid w:val="00895637"/>
    <w:rsid w:val="008A118E"/>
    <w:rsid w:val="008A2F23"/>
    <w:rsid w:val="008B5626"/>
    <w:rsid w:val="008C4FB2"/>
    <w:rsid w:val="008D010D"/>
    <w:rsid w:val="008D6360"/>
    <w:rsid w:val="008E302A"/>
    <w:rsid w:val="008E51B1"/>
    <w:rsid w:val="008F329A"/>
    <w:rsid w:val="008F566A"/>
    <w:rsid w:val="008F68AD"/>
    <w:rsid w:val="0090017B"/>
    <w:rsid w:val="00906FEF"/>
    <w:rsid w:val="009101A7"/>
    <w:rsid w:val="00914328"/>
    <w:rsid w:val="009145E8"/>
    <w:rsid w:val="009149A5"/>
    <w:rsid w:val="00915551"/>
    <w:rsid w:val="00917577"/>
    <w:rsid w:val="00922DF5"/>
    <w:rsid w:val="009231DF"/>
    <w:rsid w:val="009232CF"/>
    <w:rsid w:val="00924B37"/>
    <w:rsid w:val="00925464"/>
    <w:rsid w:val="00926771"/>
    <w:rsid w:val="00927F0A"/>
    <w:rsid w:val="0093056C"/>
    <w:rsid w:val="00930860"/>
    <w:rsid w:val="00932B08"/>
    <w:rsid w:val="00933375"/>
    <w:rsid w:val="00935935"/>
    <w:rsid w:val="00935F38"/>
    <w:rsid w:val="00935FCA"/>
    <w:rsid w:val="009365B5"/>
    <w:rsid w:val="00936DAA"/>
    <w:rsid w:val="00943203"/>
    <w:rsid w:val="0094335C"/>
    <w:rsid w:val="009434A9"/>
    <w:rsid w:val="00951839"/>
    <w:rsid w:val="00954ACD"/>
    <w:rsid w:val="009558D8"/>
    <w:rsid w:val="00961C11"/>
    <w:rsid w:val="0096363A"/>
    <w:rsid w:val="009665AB"/>
    <w:rsid w:val="00967015"/>
    <w:rsid w:val="009723DD"/>
    <w:rsid w:val="00973ED7"/>
    <w:rsid w:val="00973F6E"/>
    <w:rsid w:val="00987FBE"/>
    <w:rsid w:val="009905E6"/>
    <w:rsid w:val="0099460A"/>
    <w:rsid w:val="009A0BBF"/>
    <w:rsid w:val="009A0CB0"/>
    <w:rsid w:val="009A2FA2"/>
    <w:rsid w:val="009A3848"/>
    <w:rsid w:val="009A39B9"/>
    <w:rsid w:val="009B08CC"/>
    <w:rsid w:val="009B172C"/>
    <w:rsid w:val="009B33F2"/>
    <w:rsid w:val="009B53E1"/>
    <w:rsid w:val="009B7EA7"/>
    <w:rsid w:val="009C00AE"/>
    <w:rsid w:val="009C0D9F"/>
    <w:rsid w:val="009C2A48"/>
    <w:rsid w:val="009C2CD3"/>
    <w:rsid w:val="009C2CE5"/>
    <w:rsid w:val="009C3F1B"/>
    <w:rsid w:val="009D5CA2"/>
    <w:rsid w:val="009E05B4"/>
    <w:rsid w:val="009E0FB3"/>
    <w:rsid w:val="009F5470"/>
    <w:rsid w:val="009F6E90"/>
    <w:rsid w:val="00A03707"/>
    <w:rsid w:val="00A04E01"/>
    <w:rsid w:val="00A0700B"/>
    <w:rsid w:val="00A109A7"/>
    <w:rsid w:val="00A127B7"/>
    <w:rsid w:val="00A14765"/>
    <w:rsid w:val="00A15645"/>
    <w:rsid w:val="00A15AC6"/>
    <w:rsid w:val="00A21224"/>
    <w:rsid w:val="00A2128E"/>
    <w:rsid w:val="00A236B6"/>
    <w:rsid w:val="00A24185"/>
    <w:rsid w:val="00A264A4"/>
    <w:rsid w:val="00A27D3A"/>
    <w:rsid w:val="00A34279"/>
    <w:rsid w:val="00A343B6"/>
    <w:rsid w:val="00A35E69"/>
    <w:rsid w:val="00A41383"/>
    <w:rsid w:val="00A4173E"/>
    <w:rsid w:val="00A41BFC"/>
    <w:rsid w:val="00A429B5"/>
    <w:rsid w:val="00A44532"/>
    <w:rsid w:val="00A44CDB"/>
    <w:rsid w:val="00A47033"/>
    <w:rsid w:val="00A50CCD"/>
    <w:rsid w:val="00A523C2"/>
    <w:rsid w:val="00A54433"/>
    <w:rsid w:val="00A64739"/>
    <w:rsid w:val="00A73353"/>
    <w:rsid w:val="00A760D6"/>
    <w:rsid w:val="00A76A5A"/>
    <w:rsid w:val="00A844F9"/>
    <w:rsid w:val="00A85D81"/>
    <w:rsid w:val="00A92E5D"/>
    <w:rsid w:val="00A93022"/>
    <w:rsid w:val="00A9373D"/>
    <w:rsid w:val="00A9404C"/>
    <w:rsid w:val="00A95D71"/>
    <w:rsid w:val="00A9713B"/>
    <w:rsid w:val="00AA1412"/>
    <w:rsid w:val="00AA3AA4"/>
    <w:rsid w:val="00AA442B"/>
    <w:rsid w:val="00AB0830"/>
    <w:rsid w:val="00AB288D"/>
    <w:rsid w:val="00AB3881"/>
    <w:rsid w:val="00AB46CF"/>
    <w:rsid w:val="00AB6842"/>
    <w:rsid w:val="00AC08D8"/>
    <w:rsid w:val="00AC4297"/>
    <w:rsid w:val="00AC4827"/>
    <w:rsid w:val="00AC4AD1"/>
    <w:rsid w:val="00AC7AED"/>
    <w:rsid w:val="00AD20F7"/>
    <w:rsid w:val="00AD74CF"/>
    <w:rsid w:val="00AE294C"/>
    <w:rsid w:val="00AE39DD"/>
    <w:rsid w:val="00AE75CF"/>
    <w:rsid w:val="00AF0395"/>
    <w:rsid w:val="00AF0468"/>
    <w:rsid w:val="00AF0C45"/>
    <w:rsid w:val="00AF25DD"/>
    <w:rsid w:val="00B0042B"/>
    <w:rsid w:val="00B03197"/>
    <w:rsid w:val="00B04AB7"/>
    <w:rsid w:val="00B0712F"/>
    <w:rsid w:val="00B146BA"/>
    <w:rsid w:val="00B21ABA"/>
    <w:rsid w:val="00B21D8A"/>
    <w:rsid w:val="00B22E61"/>
    <w:rsid w:val="00B30EDB"/>
    <w:rsid w:val="00B31D4D"/>
    <w:rsid w:val="00B3231B"/>
    <w:rsid w:val="00B34C90"/>
    <w:rsid w:val="00B36352"/>
    <w:rsid w:val="00B41623"/>
    <w:rsid w:val="00B44D5A"/>
    <w:rsid w:val="00B50641"/>
    <w:rsid w:val="00B50B14"/>
    <w:rsid w:val="00B51DF0"/>
    <w:rsid w:val="00B5307D"/>
    <w:rsid w:val="00B5316E"/>
    <w:rsid w:val="00B5433B"/>
    <w:rsid w:val="00B55B37"/>
    <w:rsid w:val="00B56BF5"/>
    <w:rsid w:val="00B57927"/>
    <w:rsid w:val="00B62F67"/>
    <w:rsid w:val="00B630FE"/>
    <w:rsid w:val="00B6364C"/>
    <w:rsid w:val="00B6578C"/>
    <w:rsid w:val="00B70DA0"/>
    <w:rsid w:val="00B71352"/>
    <w:rsid w:val="00B71767"/>
    <w:rsid w:val="00B74851"/>
    <w:rsid w:val="00B74A14"/>
    <w:rsid w:val="00B75ED6"/>
    <w:rsid w:val="00B81372"/>
    <w:rsid w:val="00B82E34"/>
    <w:rsid w:val="00B8562D"/>
    <w:rsid w:val="00B920B3"/>
    <w:rsid w:val="00B94F90"/>
    <w:rsid w:val="00B95045"/>
    <w:rsid w:val="00B9719A"/>
    <w:rsid w:val="00B97449"/>
    <w:rsid w:val="00B97F57"/>
    <w:rsid w:val="00BA1EF0"/>
    <w:rsid w:val="00BA2864"/>
    <w:rsid w:val="00BA6B4E"/>
    <w:rsid w:val="00BB11DB"/>
    <w:rsid w:val="00BB12AB"/>
    <w:rsid w:val="00BB14D4"/>
    <w:rsid w:val="00BB1D6D"/>
    <w:rsid w:val="00BB230B"/>
    <w:rsid w:val="00BB58A1"/>
    <w:rsid w:val="00BC112D"/>
    <w:rsid w:val="00BC4C25"/>
    <w:rsid w:val="00BD166B"/>
    <w:rsid w:val="00BD1CAB"/>
    <w:rsid w:val="00BD2F11"/>
    <w:rsid w:val="00BD6DF0"/>
    <w:rsid w:val="00BE1E75"/>
    <w:rsid w:val="00BE3775"/>
    <w:rsid w:val="00BF1078"/>
    <w:rsid w:val="00BF55EA"/>
    <w:rsid w:val="00BF5B72"/>
    <w:rsid w:val="00C02B0D"/>
    <w:rsid w:val="00C111FA"/>
    <w:rsid w:val="00C12C5C"/>
    <w:rsid w:val="00C1333E"/>
    <w:rsid w:val="00C214FE"/>
    <w:rsid w:val="00C25AF9"/>
    <w:rsid w:val="00C32BEA"/>
    <w:rsid w:val="00C348A2"/>
    <w:rsid w:val="00C36DD9"/>
    <w:rsid w:val="00C37942"/>
    <w:rsid w:val="00C41E03"/>
    <w:rsid w:val="00C4233B"/>
    <w:rsid w:val="00C43524"/>
    <w:rsid w:val="00C4534C"/>
    <w:rsid w:val="00C512F1"/>
    <w:rsid w:val="00C51C58"/>
    <w:rsid w:val="00C53646"/>
    <w:rsid w:val="00C5446F"/>
    <w:rsid w:val="00C548D2"/>
    <w:rsid w:val="00C56AC0"/>
    <w:rsid w:val="00C65F36"/>
    <w:rsid w:val="00C6619C"/>
    <w:rsid w:val="00C67AC3"/>
    <w:rsid w:val="00C73408"/>
    <w:rsid w:val="00C73B2F"/>
    <w:rsid w:val="00C73F5C"/>
    <w:rsid w:val="00C81B90"/>
    <w:rsid w:val="00C82EC3"/>
    <w:rsid w:val="00C83015"/>
    <w:rsid w:val="00C840A9"/>
    <w:rsid w:val="00C84C99"/>
    <w:rsid w:val="00C87049"/>
    <w:rsid w:val="00C87286"/>
    <w:rsid w:val="00C87FBC"/>
    <w:rsid w:val="00C92292"/>
    <w:rsid w:val="00C96759"/>
    <w:rsid w:val="00CA02CD"/>
    <w:rsid w:val="00CA0E05"/>
    <w:rsid w:val="00CA1586"/>
    <w:rsid w:val="00CA20A2"/>
    <w:rsid w:val="00CA4B9C"/>
    <w:rsid w:val="00CB001E"/>
    <w:rsid w:val="00CB1352"/>
    <w:rsid w:val="00CB2489"/>
    <w:rsid w:val="00CB371D"/>
    <w:rsid w:val="00CB62F3"/>
    <w:rsid w:val="00CB680B"/>
    <w:rsid w:val="00CC3907"/>
    <w:rsid w:val="00CC3B2A"/>
    <w:rsid w:val="00CC7A6A"/>
    <w:rsid w:val="00CD07B5"/>
    <w:rsid w:val="00CD6467"/>
    <w:rsid w:val="00CD6544"/>
    <w:rsid w:val="00CE04C8"/>
    <w:rsid w:val="00CE37E2"/>
    <w:rsid w:val="00CE476C"/>
    <w:rsid w:val="00CE5973"/>
    <w:rsid w:val="00CF04C5"/>
    <w:rsid w:val="00CF5E8E"/>
    <w:rsid w:val="00CF6829"/>
    <w:rsid w:val="00D0146C"/>
    <w:rsid w:val="00D06BF3"/>
    <w:rsid w:val="00D15DEF"/>
    <w:rsid w:val="00D17B60"/>
    <w:rsid w:val="00D22B72"/>
    <w:rsid w:val="00D23F75"/>
    <w:rsid w:val="00D241CA"/>
    <w:rsid w:val="00D2545E"/>
    <w:rsid w:val="00D32290"/>
    <w:rsid w:val="00D33962"/>
    <w:rsid w:val="00D4065C"/>
    <w:rsid w:val="00D52587"/>
    <w:rsid w:val="00D539D4"/>
    <w:rsid w:val="00D562C1"/>
    <w:rsid w:val="00D571CC"/>
    <w:rsid w:val="00D628FD"/>
    <w:rsid w:val="00D657C7"/>
    <w:rsid w:val="00D65C0E"/>
    <w:rsid w:val="00D66F61"/>
    <w:rsid w:val="00D739BB"/>
    <w:rsid w:val="00D73AFE"/>
    <w:rsid w:val="00D74294"/>
    <w:rsid w:val="00D76987"/>
    <w:rsid w:val="00D81B47"/>
    <w:rsid w:val="00D837D0"/>
    <w:rsid w:val="00D854D3"/>
    <w:rsid w:val="00D87119"/>
    <w:rsid w:val="00D87A81"/>
    <w:rsid w:val="00D91EF7"/>
    <w:rsid w:val="00D93B95"/>
    <w:rsid w:val="00D93CD1"/>
    <w:rsid w:val="00D97BD5"/>
    <w:rsid w:val="00DA0ECD"/>
    <w:rsid w:val="00DA0F57"/>
    <w:rsid w:val="00DA1E7B"/>
    <w:rsid w:val="00DA2352"/>
    <w:rsid w:val="00DA44EA"/>
    <w:rsid w:val="00DA4E06"/>
    <w:rsid w:val="00DA621B"/>
    <w:rsid w:val="00DA6FA8"/>
    <w:rsid w:val="00DB0936"/>
    <w:rsid w:val="00DB0BBA"/>
    <w:rsid w:val="00DB1696"/>
    <w:rsid w:val="00DB1E05"/>
    <w:rsid w:val="00DB4D9A"/>
    <w:rsid w:val="00DB64BF"/>
    <w:rsid w:val="00DB64E1"/>
    <w:rsid w:val="00DB6D8E"/>
    <w:rsid w:val="00DC4518"/>
    <w:rsid w:val="00DC4849"/>
    <w:rsid w:val="00DC5A1B"/>
    <w:rsid w:val="00DC7A68"/>
    <w:rsid w:val="00DD02C0"/>
    <w:rsid w:val="00DD3290"/>
    <w:rsid w:val="00DD384B"/>
    <w:rsid w:val="00DD3EF5"/>
    <w:rsid w:val="00DD44C7"/>
    <w:rsid w:val="00DD482C"/>
    <w:rsid w:val="00DD5E49"/>
    <w:rsid w:val="00DD6C95"/>
    <w:rsid w:val="00DE56B4"/>
    <w:rsid w:val="00DF113B"/>
    <w:rsid w:val="00DF3BF7"/>
    <w:rsid w:val="00DF49BB"/>
    <w:rsid w:val="00DF4DF8"/>
    <w:rsid w:val="00E00E86"/>
    <w:rsid w:val="00E03170"/>
    <w:rsid w:val="00E04C11"/>
    <w:rsid w:val="00E12013"/>
    <w:rsid w:val="00E1325E"/>
    <w:rsid w:val="00E201D4"/>
    <w:rsid w:val="00E2157C"/>
    <w:rsid w:val="00E22311"/>
    <w:rsid w:val="00E22E9F"/>
    <w:rsid w:val="00E2564C"/>
    <w:rsid w:val="00E26838"/>
    <w:rsid w:val="00E26DAA"/>
    <w:rsid w:val="00E3096F"/>
    <w:rsid w:val="00E32DD0"/>
    <w:rsid w:val="00E37947"/>
    <w:rsid w:val="00E42B25"/>
    <w:rsid w:val="00E509D0"/>
    <w:rsid w:val="00E50EB4"/>
    <w:rsid w:val="00E522E1"/>
    <w:rsid w:val="00E54020"/>
    <w:rsid w:val="00E60B7B"/>
    <w:rsid w:val="00E720FF"/>
    <w:rsid w:val="00E72BF1"/>
    <w:rsid w:val="00E73E70"/>
    <w:rsid w:val="00E75B1D"/>
    <w:rsid w:val="00E768AE"/>
    <w:rsid w:val="00E80CC2"/>
    <w:rsid w:val="00E83002"/>
    <w:rsid w:val="00E84776"/>
    <w:rsid w:val="00E85618"/>
    <w:rsid w:val="00E85DEA"/>
    <w:rsid w:val="00E90C3C"/>
    <w:rsid w:val="00E90FF5"/>
    <w:rsid w:val="00E922C2"/>
    <w:rsid w:val="00E929FC"/>
    <w:rsid w:val="00E93827"/>
    <w:rsid w:val="00E95C47"/>
    <w:rsid w:val="00EA3455"/>
    <w:rsid w:val="00EA39B4"/>
    <w:rsid w:val="00EA4CF3"/>
    <w:rsid w:val="00EB00F0"/>
    <w:rsid w:val="00EC3D93"/>
    <w:rsid w:val="00EC5235"/>
    <w:rsid w:val="00EC6207"/>
    <w:rsid w:val="00EC65ED"/>
    <w:rsid w:val="00ED3A24"/>
    <w:rsid w:val="00ED648E"/>
    <w:rsid w:val="00EE15AC"/>
    <w:rsid w:val="00EE3082"/>
    <w:rsid w:val="00EE7919"/>
    <w:rsid w:val="00EF0104"/>
    <w:rsid w:val="00EF1A96"/>
    <w:rsid w:val="00EF2853"/>
    <w:rsid w:val="00EF64DF"/>
    <w:rsid w:val="00F03DFD"/>
    <w:rsid w:val="00F05C91"/>
    <w:rsid w:val="00F060E0"/>
    <w:rsid w:val="00F079FB"/>
    <w:rsid w:val="00F1083E"/>
    <w:rsid w:val="00F168D4"/>
    <w:rsid w:val="00F17118"/>
    <w:rsid w:val="00F21979"/>
    <w:rsid w:val="00F244CB"/>
    <w:rsid w:val="00F31BA5"/>
    <w:rsid w:val="00F335C1"/>
    <w:rsid w:val="00F37A13"/>
    <w:rsid w:val="00F415B8"/>
    <w:rsid w:val="00F43A58"/>
    <w:rsid w:val="00F45122"/>
    <w:rsid w:val="00F466EE"/>
    <w:rsid w:val="00F46A19"/>
    <w:rsid w:val="00F517BC"/>
    <w:rsid w:val="00F531F8"/>
    <w:rsid w:val="00F53357"/>
    <w:rsid w:val="00F56365"/>
    <w:rsid w:val="00F57CAE"/>
    <w:rsid w:val="00F62154"/>
    <w:rsid w:val="00F7070E"/>
    <w:rsid w:val="00F71F58"/>
    <w:rsid w:val="00F73247"/>
    <w:rsid w:val="00F77A6D"/>
    <w:rsid w:val="00F80015"/>
    <w:rsid w:val="00F81C0B"/>
    <w:rsid w:val="00F83EE7"/>
    <w:rsid w:val="00F843F2"/>
    <w:rsid w:val="00F85217"/>
    <w:rsid w:val="00F87419"/>
    <w:rsid w:val="00F9159A"/>
    <w:rsid w:val="00F930A5"/>
    <w:rsid w:val="00FA00CC"/>
    <w:rsid w:val="00FA13CD"/>
    <w:rsid w:val="00FA3B02"/>
    <w:rsid w:val="00FA5283"/>
    <w:rsid w:val="00FA71E2"/>
    <w:rsid w:val="00FA7E75"/>
    <w:rsid w:val="00FB5639"/>
    <w:rsid w:val="00FB743E"/>
    <w:rsid w:val="00FC1279"/>
    <w:rsid w:val="00FC1706"/>
    <w:rsid w:val="00FC5930"/>
    <w:rsid w:val="00FC7844"/>
    <w:rsid w:val="00FD5CDE"/>
    <w:rsid w:val="00FD67F3"/>
    <w:rsid w:val="00FD7FF6"/>
    <w:rsid w:val="00FE23C8"/>
    <w:rsid w:val="00FE4389"/>
    <w:rsid w:val="00FF0A5E"/>
    <w:rsid w:val="00FF0C55"/>
    <w:rsid w:val="00FF1397"/>
    <w:rsid w:val="00FF3226"/>
    <w:rsid w:val="00FF4C8A"/>
    <w:rsid w:val="00FF6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B824264"/>
  <w15:chartTrackingRefBased/>
  <w15:docId w15:val="{FCAF1592-7266-43A1-8253-1ECC916B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等线" w:eastAsia="等线" w:hAnsi="等线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329A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列出段落1"/>
    <w:basedOn w:val="a"/>
    <w:uiPriority w:val="34"/>
    <w:qFormat/>
    <w:rsid w:val="008F329A"/>
    <w:pPr>
      <w:ind w:firstLineChars="200" w:firstLine="420"/>
    </w:pPr>
  </w:style>
  <w:style w:type="paragraph" w:styleId="a3">
    <w:name w:val="header"/>
    <w:basedOn w:val="a"/>
    <w:link w:val="a4"/>
    <w:uiPriority w:val="99"/>
    <w:unhideWhenUsed/>
    <w:rsid w:val="001875F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link w:val="a3"/>
    <w:uiPriority w:val="99"/>
    <w:rsid w:val="001875FC"/>
    <w:rPr>
      <w:sz w:val="18"/>
      <w:szCs w:val="18"/>
    </w:rPr>
  </w:style>
  <w:style w:type="paragraph" w:styleId="a5">
    <w:name w:val="footer"/>
    <w:basedOn w:val="a"/>
    <w:link w:val="a6"/>
    <w:unhideWhenUsed/>
    <w:rsid w:val="001875F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link w:val="a5"/>
    <w:uiPriority w:val="99"/>
    <w:rsid w:val="001875FC"/>
    <w:rPr>
      <w:sz w:val="18"/>
      <w:szCs w:val="18"/>
    </w:rPr>
  </w:style>
  <w:style w:type="character" w:styleId="a7">
    <w:name w:val="Strong"/>
    <w:uiPriority w:val="22"/>
    <w:qFormat/>
    <w:rsid w:val="00B56BF5"/>
    <w:rPr>
      <w:b/>
      <w:bCs/>
    </w:rPr>
  </w:style>
  <w:style w:type="character" w:styleId="a8">
    <w:name w:val="Emphasis"/>
    <w:uiPriority w:val="20"/>
    <w:qFormat/>
    <w:rsid w:val="00596717"/>
    <w:rPr>
      <w:i/>
      <w:iCs/>
    </w:rPr>
  </w:style>
  <w:style w:type="character" w:styleId="a9">
    <w:name w:val="Hyperlink"/>
    <w:uiPriority w:val="99"/>
    <w:unhideWhenUsed/>
    <w:rsid w:val="008902FC"/>
    <w:rPr>
      <w:color w:val="0563C1"/>
      <w:u w:val="single"/>
    </w:rPr>
  </w:style>
  <w:style w:type="character" w:styleId="aa">
    <w:name w:val="annotation reference"/>
    <w:uiPriority w:val="99"/>
    <w:semiHidden/>
    <w:unhideWhenUsed/>
    <w:rsid w:val="00675A12"/>
    <w:rPr>
      <w:sz w:val="21"/>
      <w:szCs w:val="21"/>
    </w:rPr>
  </w:style>
  <w:style w:type="paragraph" w:styleId="ab">
    <w:name w:val="annotation text"/>
    <w:basedOn w:val="a"/>
    <w:link w:val="ac"/>
    <w:uiPriority w:val="99"/>
    <w:semiHidden/>
    <w:unhideWhenUsed/>
    <w:rsid w:val="00675A12"/>
    <w:pPr>
      <w:jc w:val="left"/>
    </w:pPr>
  </w:style>
  <w:style w:type="character" w:customStyle="1" w:styleId="ac">
    <w:name w:val="批注文字 字符"/>
    <w:link w:val="ab"/>
    <w:uiPriority w:val="99"/>
    <w:semiHidden/>
    <w:rsid w:val="00675A12"/>
    <w:rPr>
      <w:kern w:val="2"/>
      <w:sz w:val="21"/>
      <w:szCs w:val="22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675A12"/>
    <w:rPr>
      <w:b/>
      <w:bCs/>
    </w:rPr>
  </w:style>
  <w:style w:type="character" w:customStyle="1" w:styleId="ae">
    <w:name w:val="批注主题 字符"/>
    <w:link w:val="ad"/>
    <w:uiPriority w:val="99"/>
    <w:semiHidden/>
    <w:rsid w:val="00675A12"/>
    <w:rPr>
      <w:b/>
      <w:bCs/>
      <w:kern w:val="2"/>
      <w:sz w:val="21"/>
      <w:szCs w:val="22"/>
    </w:rPr>
  </w:style>
  <w:style w:type="paragraph" w:styleId="af">
    <w:name w:val="Balloon Text"/>
    <w:basedOn w:val="a"/>
    <w:link w:val="af0"/>
    <w:uiPriority w:val="99"/>
    <w:semiHidden/>
    <w:unhideWhenUsed/>
    <w:rsid w:val="00675A12"/>
    <w:rPr>
      <w:sz w:val="18"/>
      <w:szCs w:val="18"/>
    </w:rPr>
  </w:style>
  <w:style w:type="character" w:customStyle="1" w:styleId="af0">
    <w:name w:val="批注框文本 字符"/>
    <w:link w:val="af"/>
    <w:uiPriority w:val="99"/>
    <w:semiHidden/>
    <w:rsid w:val="00675A12"/>
    <w:rPr>
      <w:kern w:val="2"/>
      <w:sz w:val="18"/>
      <w:szCs w:val="18"/>
    </w:rPr>
  </w:style>
  <w:style w:type="character" w:customStyle="1" w:styleId="intbody1">
    <w:name w:val="intbody1"/>
    <w:rsid w:val="009723DD"/>
    <w:rPr>
      <w:rFonts w:ascii="Arial" w:hAnsi="Arial" w:cs="Arial" w:hint="default"/>
      <w:b w:val="0"/>
      <w:bCs w:val="0"/>
      <w:color w:val="000000"/>
      <w:sz w:val="18"/>
      <w:szCs w:val="18"/>
    </w:rPr>
  </w:style>
  <w:style w:type="table" w:styleId="af1">
    <w:name w:val="Table Grid"/>
    <w:basedOn w:val="a1"/>
    <w:uiPriority w:val="39"/>
    <w:rsid w:val="00F219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Placeholder Text"/>
    <w:basedOn w:val="a0"/>
    <w:uiPriority w:val="99"/>
    <w:semiHidden/>
    <w:rsid w:val="000B1FF1"/>
    <w:rPr>
      <w:color w:val="808080"/>
    </w:rPr>
  </w:style>
  <w:style w:type="paragraph" w:styleId="af3">
    <w:name w:val="List Paragraph"/>
    <w:basedOn w:val="a"/>
    <w:uiPriority w:val="34"/>
    <w:qFormat/>
    <w:rsid w:val="00CA0E05"/>
    <w:pPr>
      <w:ind w:firstLineChars="200" w:firstLine="420"/>
    </w:pPr>
  </w:style>
  <w:style w:type="character" w:customStyle="1" w:styleId="10">
    <w:name w:val="未处理的提及1"/>
    <w:basedOn w:val="a0"/>
    <w:uiPriority w:val="99"/>
    <w:semiHidden/>
    <w:unhideWhenUsed/>
    <w:rsid w:val="001D2507"/>
    <w:rPr>
      <w:color w:val="605E5C"/>
      <w:shd w:val="clear" w:color="auto" w:fill="E1DFDD"/>
    </w:rPr>
  </w:style>
  <w:style w:type="character" w:customStyle="1" w:styleId="ai-core-answer">
    <w:name w:val="ai-core-answer"/>
    <w:basedOn w:val="a0"/>
    <w:rsid w:val="009359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1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04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emf"/><Relationship Id="rId18" Type="http://schemas.openxmlformats.org/officeDocument/2006/relationships/package" Target="embeddings/Microsoft_Visio___4.vsdx"/><Relationship Id="rId26" Type="http://schemas.openxmlformats.org/officeDocument/2006/relationships/package" Target="embeddings/Microsoft_Visio___8.vsdx"/><Relationship Id="rId21" Type="http://schemas.openxmlformats.org/officeDocument/2006/relationships/image" Target="media/image8.emf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package" Target="embeddings/Microsoft_Visio___1.vsdx"/><Relationship Id="rId17" Type="http://schemas.openxmlformats.org/officeDocument/2006/relationships/image" Target="media/image6.emf"/><Relationship Id="rId25" Type="http://schemas.openxmlformats.org/officeDocument/2006/relationships/image" Target="media/image10.emf"/><Relationship Id="rId33" Type="http://schemas.microsoft.com/office/2011/relationships/commentsExtended" Target="commentsExtended.xml"/><Relationship Id="rId38" Type="http://schemas.microsoft.com/office/2016/09/relationships/commentsIds" Target="commentsIds.xml"/><Relationship Id="rId2" Type="http://schemas.openxmlformats.org/officeDocument/2006/relationships/numbering" Target="numbering.xml"/><Relationship Id="rId16" Type="http://schemas.openxmlformats.org/officeDocument/2006/relationships/package" Target="embeddings/Microsoft_Visio___3.vsdx"/><Relationship Id="rId20" Type="http://schemas.openxmlformats.org/officeDocument/2006/relationships/package" Target="embeddings/Microsoft_Visio___5.vsdx"/><Relationship Id="rId29" Type="http://schemas.openxmlformats.org/officeDocument/2006/relationships/image" Target="media/image12.e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emf"/><Relationship Id="rId24" Type="http://schemas.openxmlformats.org/officeDocument/2006/relationships/package" Target="embeddings/Microsoft_Visio___7.vsdx"/><Relationship Id="rId32" Type="http://schemas.openxmlformats.org/officeDocument/2006/relationships/comments" Target="comments.xml"/><Relationship Id="rId37" Type="http://schemas.microsoft.com/office/2018/08/relationships/commentsExtensible" Target="commentsExtensible.xml"/><Relationship Id="rId5" Type="http://schemas.openxmlformats.org/officeDocument/2006/relationships/webSettings" Target="webSettings.xml"/><Relationship Id="rId15" Type="http://schemas.openxmlformats.org/officeDocument/2006/relationships/image" Target="media/image5.emf"/><Relationship Id="rId23" Type="http://schemas.openxmlformats.org/officeDocument/2006/relationships/image" Target="media/image9.emf"/><Relationship Id="rId28" Type="http://schemas.openxmlformats.org/officeDocument/2006/relationships/package" Target="embeddings/Microsoft_Visio___9.vsdx"/><Relationship Id="rId36" Type="http://schemas.openxmlformats.org/officeDocument/2006/relationships/theme" Target="theme/theme1.xml"/><Relationship Id="rId10" Type="http://schemas.openxmlformats.org/officeDocument/2006/relationships/package" Target="embeddings/Microsoft_Visio___.vsdx"/><Relationship Id="rId19" Type="http://schemas.openxmlformats.org/officeDocument/2006/relationships/image" Target="media/image7.emf"/><Relationship Id="rId31" Type="http://schemas.openxmlformats.org/officeDocument/2006/relationships/image" Target="media/image13.jpeg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package" Target="embeddings/Microsoft_Visio___2.vsdx"/><Relationship Id="rId22" Type="http://schemas.openxmlformats.org/officeDocument/2006/relationships/package" Target="embeddings/Microsoft_Visio___6.vsdx"/><Relationship Id="rId27" Type="http://schemas.openxmlformats.org/officeDocument/2006/relationships/image" Target="media/image11.emf"/><Relationship Id="rId30" Type="http://schemas.openxmlformats.org/officeDocument/2006/relationships/package" Target="embeddings/Microsoft_Visio___10.vsdx"/><Relationship Id="rId35" Type="http://schemas.microsoft.com/office/2011/relationships/people" Target="people.xml"/><Relationship Id="rId8" Type="http://schemas.openxmlformats.org/officeDocument/2006/relationships/image" Target="media/image1.jpe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561676-DCF2-41E7-841F-FEC80A6DCA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480</TotalTime>
  <Pages>7</Pages>
  <Words>1207</Words>
  <Characters>6882</Characters>
  <Application>Microsoft Office Word</Application>
  <DocSecurity>0</DocSecurity>
  <Lines>57</Lines>
  <Paragraphs>16</Paragraphs>
  <ScaleCrop>false</ScaleCrop>
  <Company/>
  <LinksUpToDate>false</LinksUpToDate>
  <CharactersWithSpaces>8073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huahua</dc:creator>
  <cp:keywords/>
  <dc:description/>
  <cp:lastModifiedBy>微软用户</cp:lastModifiedBy>
  <cp:revision>248</cp:revision>
  <dcterms:created xsi:type="dcterms:W3CDTF">2024-03-07T01:53:00Z</dcterms:created>
  <dcterms:modified xsi:type="dcterms:W3CDTF">2024-04-10T09:19:00Z</dcterms:modified>
</cp:coreProperties>
</file>