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03BF2" w14:textId="155F8B6B" w:rsidR="00F668E8" w:rsidRPr="000F6BA7" w:rsidRDefault="00F668E8" w:rsidP="00F668E8">
      <w:pPr>
        <w:pStyle w:val="a9"/>
        <w:rPr>
          <w:rFonts w:ascii="黑体" w:eastAsia="黑体" w:hAnsi="黑体"/>
          <w:b w:val="0"/>
          <w:bCs w:val="0"/>
          <w:vertAlign w:val="superscript"/>
        </w:rPr>
      </w:pPr>
      <w:bookmarkStart w:id="0" w:name="_top"/>
      <w:bookmarkEnd w:id="0"/>
      <w:r w:rsidRPr="000F6BA7">
        <w:rPr>
          <w:rFonts w:ascii="黑体" w:eastAsia="黑体" w:hAnsi="黑体"/>
        </w:rPr>
        <w:t>FSO-UWOC混合双跳</w:t>
      </w:r>
      <w:r w:rsidRPr="000F6BA7">
        <w:rPr>
          <w:rFonts w:ascii="黑体" w:eastAsia="黑体" w:hAnsi="黑体" w:hint="eastAsia"/>
        </w:rPr>
        <w:t>系统中断概率</w:t>
      </w:r>
      <w:r w:rsidRPr="000F6BA7">
        <w:rPr>
          <w:rFonts w:ascii="黑体" w:eastAsia="黑体" w:hAnsi="黑体"/>
        </w:rPr>
        <w:t>性能</w:t>
      </w:r>
      <w:r w:rsidRPr="000F6BA7">
        <w:rPr>
          <w:rFonts w:ascii="黑体" w:eastAsia="黑体" w:hAnsi="黑体" w:hint="eastAsia"/>
        </w:rPr>
        <w:t>分析</w:t>
      </w:r>
      <w:r w:rsidR="00F120B0" w:rsidRPr="000F6BA7">
        <w:rPr>
          <w:rFonts w:ascii="黑体" w:eastAsia="黑体" w:hAnsi="黑体"/>
          <w:b w:val="0"/>
          <w:bCs w:val="0"/>
          <w:vertAlign w:val="superscript"/>
        </w:rPr>
        <w:t>空间光通信</w:t>
      </w:r>
    </w:p>
    <w:p w14:paraId="173740C6" w14:textId="5F4E16D8" w:rsidR="00F668E8" w:rsidRPr="000F6BA7" w:rsidRDefault="00F668E8" w:rsidP="00F668E8">
      <w:pPr>
        <w:jc w:val="center"/>
        <w:rPr>
          <w:rFonts w:ascii="楷体" w:eastAsia="楷体" w:hAnsi="楷体"/>
          <w:sz w:val="24"/>
          <w:szCs w:val="24"/>
        </w:rPr>
      </w:pPr>
      <w:r w:rsidRPr="000F6BA7">
        <w:rPr>
          <w:rFonts w:ascii="楷体" w:eastAsia="楷体" w:hAnsi="楷体" w:hint="eastAsia"/>
          <w:sz w:val="24"/>
          <w:szCs w:val="24"/>
        </w:rPr>
        <w:t>周宇，</w:t>
      </w:r>
      <w:r w:rsidR="00F120B0" w:rsidRPr="000F6BA7">
        <w:rPr>
          <w:rFonts w:ascii="楷体" w:eastAsia="楷体" w:hAnsi="楷体" w:hint="eastAsia"/>
          <w:sz w:val="24"/>
          <w:szCs w:val="24"/>
        </w:rPr>
        <w:t>李岳衡</w:t>
      </w:r>
      <w:r w:rsidR="00826B15">
        <w:rPr>
          <w:rFonts w:ascii="ZWAdobeF" w:eastAsia="楷体" w:hAnsi="ZWAdobeF" w:cs="ZWAdobeF"/>
          <w:sz w:val="2"/>
          <w:szCs w:val="2"/>
        </w:rPr>
        <w:t>0F</w:t>
      </w:r>
      <w:r w:rsidR="00626086" w:rsidRPr="000F6BA7">
        <w:rPr>
          <w:rStyle w:val="af9"/>
          <w:rFonts w:ascii="楷体" w:eastAsia="楷体" w:hAnsi="楷体"/>
          <w:sz w:val="24"/>
          <w:szCs w:val="24"/>
        </w:rPr>
        <w:footnoteReference w:id="1"/>
      </w:r>
      <w:r w:rsidR="00F120B0" w:rsidRPr="000F6BA7">
        <w:rPr>
          <w:rFonts w:ascii="楷体" w:eastAsia="楷体" w:hAnsi="楷体" w:hint="eastAsia"/>
          <w:sz w:val="24"/>
          <w:szCs w:val="24"/>
        </w:rPr>
        <w:t>，</w:t>
      </w:r>
      <w:r w:rsidRPr="000F6BA7">
        <w:rPr>
          <w:rFonts w:ascii="楷体" w:eastAsia="楷体" w:hAnsi="楷体" w:hint="eastAsia"/>
          <w:sz w:val="24"/>
          <w:szCs w:val="24"/>
        </w:rPr>
        <w:t>王炜杰</w:t>
      </w:r>
      <w:r w:rsidR="00626086" w:rsidRPr="000F6BA7">
        <w:rPr>
          <w:rFonts w:ascii="楷体" w:eastAsia="楷体" w:hAnsi="楷体" w:hint="eastAsia"/>
          <w:sz w:val="24"/>
          <w:szCs w:val="24"/>
        </w:rPr>
        <w:t>，吕勇</w:t>
      </w:r>
      <w:r w:rsidR="00886627" w:rsidRPr="000F6BA7">
        <w:rPr>
          <w:rFonts w:ascii="楷体" w:eastAsia="楷体" w:hAnsi="楷体" w:hint="eastAsia"/>
          <w:sz w:val="24"/>
          <w:szCs w:val="24"/>
        </w:rPr>
        <w:t>，居美艳</w:t>
      </w:r>
    </w:p>
    <w:p w14:paraId="604FCE23" w14:textId="7579E6AA" w:rsidR="00F668E8" w:rsidRPr="000F6BA7" w:rsidRDefault="00F668E8" w:rsidP="00F668E8">
      <w:pPr>
        <w:pStyle w:val="12"/>
        <w:snapToGrid w:val="0"/>
        <w:spacing w:afterLines="0" w:afterAutospacing="1"/>
        <w:rPr>
          <w:rFonts w:ascii="宋体" w:eastAsia="宋体" w:hAnsi="宋体"/>
          <w:sz w:val="15"/>
          <w:szCs w:val="15"/>
        </w:rPr>
      </w:pPr>
      <w:r w:rsidRPr="000F6BA7">
        <w:rPr>
          <w:rFonts w:ascii="宋体" w:eastAsia="宋体" w:hAnsi="宋体" w:hint="eastAsia"/>
          <w:sz w:val="15"/>
          <w:szCs w:val="15"/>
        </w:rPr>
        <w:t xml:space="preserve">（河海大学 信息科学与工程学院， 江苏 </w:t>
      </w:r>
      <w:r w:rsidR="0033089D" w:rsidRPr="000F6BA7">
        <w:rPr>
          <w:rFonts w:ascii="宋体" w:eastAsia="宋体" w:hAnsi="宋体" w:hint="eastAsia"/>
          <w:sz w:val="15"/>
          <w:szCs w:val="15"/>
        </w:rPr>
        <w:t>常州</w:t>
      </w:r>
      <w:r w:rsidRPr="000F6BA7">
        <w:rPr>
          <w:rFonts w:ascii="宋体" w:eastAsia="宋体" w:hAnsi="宋体" w:hint="eastAsia"/>
          <w:sz w:val="15"/>
          <w:szCs w:val="15"/>
        </w:rPr>
        <w:t xml:space="preserve"> 21</w:t>
      </w:r>
      <w:r w:rsidR="0033089D" w:rsidRPr="000F6BA7">
        <w:rPr>
          <w:rFonts w:ascii="宋体" w:eastAsia="宋体" w:hAnsi="宋体"/>
          <w:sz w:val="15"/>
          <w:szCs w:val="15"/>
        </w:rPr>
        <w:t>32</w:t>
      </w:r>
      <w:r w:rsidRPr="000F6BA7">
        <w:rPr>
          <w:rFonts w:ascii="宋体" w:eastAsia="宋体" w:hAnsi="宋体" w:hint="eastAsia"/>
          <w:sz w:val="15"/>
          <w:szCs w:val="15"/>
        </w:rPr>
        <w:t>00）</w:t>
      </w:r>
    </w:p>
    <w:p w14:paraId="25A88D5B" w14:textId="242E5F17" w:rsidR="00F668E8" w:rsidRPr="000F6BA7" w:rsidRDefault="00F668E8" w:rsidP="00F668E8">
      <w:pPr>
        <w:rPr>
          <w:rFonts w:ascii="楷体" w:eastAsia="楷体" w:hAnsi="楷体"/>
          <w:szCs w:val="21"/>
        </w:rPr>
      </w:pPr>
      <w:r w:rsidRPr="000F6BA7">
        <w:rPr>
          <w:rFonts w:ascii="宋体" w:eastAsia="宋体" w:hAnsi="宋体" w:hint="eastAsia"/>
          <w:b/>
          <w:bCs/>
          <w:sz w:val="18"/>
          <w:szCs w:val="18"/>
        </w:rPr>
        <w:t>摘要：</w:t>
      </w:r>
      <w:r w:rsidRPr="000F6BA7">
        <w:rPr>
          <w:rFonts w:ascii="楷体" w:eastAsia="楷体" w:hAnsi="楷体" w:hint="eastAsia"/>
          <w:sz w:val="18"/>
          <w:szCs w:val="18"/>
        </w:rPr>
        <w:t>本文主要研究解码-转发（Decode-and-Forward, DF）中继机制下，自由空间光/水下无线光通信（Free-Space Optical</w:t>
      </w:r>
      <w:r w:rsidRPr="000F6BA7">
        <w:rPr>
          <w:rFonts w:ascii="楷体" w:eastAsia="楷体" w:hAnsi="楷体"/>
          <w:sz w:val="18"/>
          <w:szCs w:val="18"/>
        </w:rPr>
        <w:t>/</w:t>
      </w:r>
      <w:r w:rsidRPr="000F6BA7">
        <w:rPr>
          <w:rFonts w:ascii="楷体" w:eastAsia="楷体" w:hAnsi="楷体" w:hint="eastAsia"/>
          <w:sz w:val="18"/>
          <w:szCs w:val="18"/>
        </w:rPr>
        <w:t>Under</w:t>
      </w:r>
      <w:r w:rsidRPr="000F6BA7">
        <w:rPr>
          <w:rFonts w:ascii="楷体" w:eastAsia="楷体" w:hAnsi="楷体"/>
          <w:sz w:val="18"/>
          <w:szCs w:val="18"/>
        </w:rPr>
        <w:t>w</w:t>
      </w:r>
      <w:r w:rsidRPr="000F6BA7">
        <w:rPr>
          <w:rFonts w:ascii="楷体" w:eastAsia="楷体" w:hAnsi="楷体" w:hint="eastAsia"/>
          <w:sz w:val="18"/>
          <w:szCs w:val="18"/>
        </w:rPr>
        <w:t xml:space="preserve">ater </w:t>
      </w:r>
      <w:r w:rsidRPr="000F6BA7">
        <w:rPr>
          <w:rFonts w:ascii="楷体" w:eastAsia="楷体" w:hAnsi="楷体"/>
          <w:sz w:val="18"/>
          <w:szCs w:val="18"/>
        </w:rPr>
        <w:t xml:space="preserve">Wireless </w:t>
      </w:r>
      <w:r w:rsidRPr="000F6BA7">
        <w:rPr>
          <w:rFonts w:ascii="楷体" w:eastAsia="楷体" w:hAnsi="楷体" w:hint="eastAsia"/>
          <w:sz w:val="18"/>
          <w:szCs w:val="18"/>
        </w:rPr>
        <w:t>Optical Communication, FSO-UWOC）链路组成的混合双跳通信系统的性能。假设FSO链路在存在大气路径损耗和指向误差的情况下还遭受Gamma-Gamma湍流衰落，而</w:t>
      </w:r>
      <w:r w:rsidRPr="000F6BA7">
        <w:rPr>
          <w:rFonts w:ascii="楷体" w:eastAsia="楷体" w:hAnsi="楷体"/>
          <w:sz w:val="18"/>
          <w:szCs w:val="18"/>
        </w:rPr>
        <w:t>UWOC</w:t>
      </w:r>
      <w:r w:rsidRPr="000F6BA7">
        <w:rPr>
          <w:rFonts w:ascii="楷体" w:eastAsia="楷体" w:hAnsi="楷体" w:hint="eastAsia"/>
          <w:sz w:val="18"/>
          <w:szCs w:val="18"/>
        </w:rPr>
        <w:t>链路则</w:t>
      </w:r>
      <w:r w:rsidRPr="000F6BA7">
        <w:rPr>
          <w:rFonts w:ascii="楷体" w:eastAsia="楷体" w:hAnsi="楷体"/>
          <w:sz w:val="18"/>
          <w:szCs w:val="18"/>
        </w:rPr>
        <w:t>在存在</w:t>
      </w:r>
      <w:r w:rsidRPr="000F6BA7">
        <w:rPr>
          <w:rFonts w:ascii="楷体" w:eastAsia="楷体" w:hAnsi="楷体" w:hint="eastAsia"/>
          <w:sz w:val="18"/>
          <w:szCs w:val="18"/>
        </w:rPr>
        <w:t>水下路径损耗和</w:t>
      </w:r>
      <w:r w:rsidRPr="000F6BA7">
        <w:rPr>
          <w:rFonts w:ascii="楷体" w:eastAsia="楷体" w:hAnsi="楷体"/>
          <w:sz w:val="18"/>
          <w:szCs w:val="18"/>
        </w:rPr>
        <w:t>指向误差情</w:t>
      </w:r>
      <w:r w:rsidRPr="000F6BA7">
        <w:rPr>
          <w:rFonts w:ascii="楷体" w:eastAsia="楷体" w:hAnsi="楷体" w:hint="eastAsia"/>
          <w:sz w:val="18"/>
          <w:szCs w:val="18"/>
        </w:rPr>
        <w:t>形</w:t>
      </w:r>
      <w:r w:rsidRPr="000F6BA7">
        <w:rPr>
          <w:rFonts w:ascii="楷体" w:eastAsia="楷体" w:hAnsi="楷体"/>
          <w:sz w:val="18"/>
          <w:szCs w:val="18"/>
        </w:rPr>
        <w:t>下</w:t>
      </w:r>
      <w:r w:rsidRPr="000F6BA7">
        <w:rPr>
          <w:rFonts w:ascii="楷体" w:eastAsia="楷体" w:hAnsi="楷体" w:hint="eastAsia"/>
          <w:sz w:val="18"/>
          <w:szCs w:val="18"/>
        </w:rPr>
        <w:t>亦</w:t>
      </w:r>
      <w:r w:rsidRPr="000F6BA7">
        <w:rPr>
          <w:rFonts w:ascii="楷体" w:eastAsia="楷体" w:hAnsi="楷体"/>
          <w:sz w:val="18"/>
          <w:szCs w:val="18"/>
        </w:rPr>
        <w:t>经历</w:t>
      </w:r>
      <w:r w:rsidRPr="000F6BA7">
        <w:rPr>
          <w:rFonts w:ascii="楷体" w:eastAsia="楷体" w:hAnsi="楷体" w:hint="eastAsia"/>
          <w:sz w:val="18"/>
          <w:szCs w:val="18"/>
        </w:rPr>
        <w:t>广义伽马分布（Generalized Gamma Distribution,</w:t>
      </w:r>
      <w:r w:rsidRPr="000F6BA7">
        <w:rPr>
          <w:rFonts w:ascii="楷体" w:eastAsia="楷体" w:hAnsi="楷体"/>
          <w:sz w:val="18"/>
          <w:szCs w:val="18"/>
        </w:rPr>
        <w:t xml:space="preserve"> </w:t>
      </w:r>
      <w:r w:rsidRPr="000F6BA7">
        <w:rPr>
          <w:rFonts w:ascii="楷体" w:eastAsia="楷体" w:hAnsi="楷体" w:hint="eastAsia"/>
          <w:sz w:val="18"/>
          <w:szCs w:val="18"/>
        </w:rPr>
        <w:t>GGD）湍流</w:t>
      </w:r>
      <w:r w:rsidRPr="000F6BA7">
        <w:rPr>
          <w:rFonts w:ascii="楷体" w:eastAsia="楷体" w:hAnsi="楷体"/>
          <w:sz w:val="18"/>
          <w:szCs w:val="18"/>
        </w:rPr>
        <w:t>衰落</w:t>
      </w:r>
      <w:r w:rsidRPr="000F6BA7">
        <w:rPr>
          <w:rFonts w:ascii="楷体" w:eastAsia="楷体" w:hAnsi="楷体" w:hint="eastAsia"/>
          <w:sz w:val="18"/>
          <w:szCs w:val="18"/>
        </w:rPr>
        <w:t>。采用MeijerG函数推导出系统平均中断概率的理论闭型表达式，并给出高信噪比条件下系统平均中断概率的渐近值分析。最后，则通过蒙特卡洛仿真验证了上述理论分析的</w:t>
      </w:r>
      <w:r w:rsidR="00921C57" w:rsidRPr="000F6BA7">
        <w:rPr>
          <w:rFonts w:ascii="楷体" w:eastAsia="楷体" w:hAnsi="楷体" w:hint="eastAsia"/>
          <w:sz w:val="18"/>
          <w:szCs w:val="18"/>
        </w:rPr>
        <w:t>正确性</w:t>
      </w:r>
      <w:r w:rsidRPr="000F6BA7">
        <w:rPr>
          <w:rFonts w:ascii="楷体" w:eastAsia="楷体" w:hAnsi="楷体" w:hint="eastAsia"/>
          <w:sz w:val="18"/>
          <w:szCs w:val="18"/>
        </w:rPr>
        <w:t>，并考察不同系统核心参数对系统</w:t>
      </w:r>
      <w:r w:rsidR="00921C57" w:rsidRPr="000F6BA7">
        <w:rPr>
          <w:rFonts w:ascii="楷体" w:eastAsia="楷体" w:hAnsi="楷体" w:hint="eastAsia"/>
          <w:sz w:val="18"/>
          <w:szCs w:val="18"/>
        </w:rPr>
        <w:t>平均中断概率</w:t>
      </w:r>
      <w:r w:rsidRPr="000F6BA7">
        <w:rPr>
          <w:rFonts w:ascii="楷体" w:eastAsia="楷体" w:hAnsi="楷体" w:hint="eastAsia"/>
          <w:sz w:val="18"/>
          <w:szCs w:val="18"/>
        </w:rPr>
        <w:t>性能的影响。</w:t>
      </w:r>
    </w:p>
    <w:p w14:paraId="4E4398C0" w14:textId="77777777" w:rsidR="00F668E8" w:rsidRPr="000F6BA7" w:rsidRDefault="00F668E8" w:rsidP="00F668E8">
      <w:pPr>
        <w:spacing w:beforeLines="50" w:before="156"/>
        <w:rPr>
          <w:rFonts w:ascii="楷体" w:eastAsia="楷体" w:hAnsi="楷体"/>
          <w:sz w:val="18"/>
          <w:szCs w:val="18"/>
        </w:rPr>
      </w:pPr>
      <w:r w:rsidRPr="000F6BA7">
        <w:rPr>
          <w:rFonts w:ascii="Times New Roman" w:eastAsia="宋体" w:hAnsi="Times New Roman" w:hint="eastAsia"/>
          <w:b/>
          <w:bCs/>
          <w:sz w:val="18"/>
          <w:szCs w:val="18"/>
        </w:rPr>
        <w:t>关键词：</w:t>
      </w:r>
      <w:r w:rsidRPr="000F6BA7">
        <w:rPr>
          <w:rFonts w:ascii="楷体" w:eastAsia="楷体" w:hAnsi="楷体" w:hint="eastAsia"/>
          <w:sz w:val="18"/>
          <w:szCs w:val="18"/>
        </w:rPr>
        <w:t>解码转发；自由空间光；水下无线光通信；指向误差；湍流衰落；性能分析</w:t>
      </w:r>
    </w:p>
    <w:p w14:paraId="3953A3A9" w14:textId="77777777" w:rsidR="00F668E8" w:rsidRPr="000F6BA7" w:rsidRDefault="00F668E8" w:rsidP="00F668E8">
      <w:pPr>
        <w:spacing w:beforeLines="50" w:before="156" w:afterLines="50" w:after="156"/>
        <w:textAlignment w:val="center"/>
        <w:rPr>
          <w:rFonts w:ascii="Times New Roman" w:hAnsi="黑体" w:cs="黑体"/>
          <w:b/>
          <w:bCs/>
          <w:kern w:val="0"/>
          <w:sz w:val="18"/>
          <w:szCs w:val="18"/>
        </w:rPr>
      </w:pPr>
      <w:r w:rsidRPr="000F6BA7">
        <w:rPr>
          <w:rFonts w:ascii="Times New Roman" w:hAnsi="黑体" w:cs="黑体" w:hint="eastAsia"/>
          <w:b/>
          <w:bCs/>
          <w:kern w:val="0"/>
          <w:sz w:val="18"/>
          <w:szCs w:val="18"/>
        </w:rPr>
        <w:t>中图分类号：</w:t>
      </w:r>
      <w:r w:rsidRPr="000F6BA7">
        <w:rPr>
          <w:rFonts w:ascii="Times New Roman" w:hAnsi="黑体" w:cs="黑体"/>
          <w:kern w:val="0"/>
          <w:sz w:val="18"/>
          <w:szCs w:val="18"/>
        </w:rPr>
        <w:t>TN929.3</w:t>
      </w:r>
      <w:r w:rsidRPr="000F6BA7">
        <w:rPr>
          <w:rFonts w:ascii="Times New Roman" w:hAnsi="黑体" w:cs="黑体" w:hint="eastAsia"/>
          <w:b/>
          <w:bCs/>
          <w:kern w:val="0"/>
          <w:sz w:val="18"/>
          <w:szCs w:val="18"/>
        </w:rPr>
        <w:t xml:space="preserve">  </w:t>
      </w:r>
      <w:r w:rsidRPr="000F6BA7">
        <w:rPr>
          <w:rFonts w:ascii="Times New Roman" w:hAnsi="黑体" w:cs="黑体" w:hint="eastAsia"/>
          <w:b/>
          <w:bCs/>
          <w:kern w:val="0"/>
          <w:sz w:val="18"/>
          <w:szCs w:val="18"/>
        </w:rPr>
        <w:t>文献标识码：</w:t>
      </w:r>
      <w:r w:rsidRPr="000F6BA7">
        <w:rPr>
          <w:rFonts w:ascii="Times New Roman" w:hAnsi="黑体" w:cs="黑体" w:hint="eastAsia"/>
          <w:kern w:val="0"/>
          <w:sz w:val="18"/>
          <w:szCs w:val="18"/>
        </w:rPr>
        <w:t>A</w:t>
      </w:r>
      <w:r w:rsidRPr="000F6BA7">
        <w:rPr>
          <w:rFonts w:ascii="Times New Roman" w:hAnsi="黑体" w:cs="黑体" w:hint="eastAsia"/>
          <w:b/>
          <w:bCs/>
          <w:kern w:val="0"/>
          <w:sz w:val="18"/>
          <w:szCs w:val="18"/>
        </w:rPr>
        <w:tab/>
      </w:r>
    </w:p>
    <w:p w14:paraId="2BF8272A" w14:textId="77777777" w:rsidR="00F120B0" w:rsidRPr="000F6BA7" w:rsidRDefault="00F668E8" w:rsidP="00F668E8">
      <w:pPr>
        <w:jc w:val="center"/>
        <w:rPr>
          <w:rFonts w:ascii="黑体" w:eastAsia="黑体" w:hAnsi="黑体" w:cs="Times New Roman"/>
          <w:b/>
          <w:bCs/>
          <w:sz w:val="32"/>
          <w:szCs w:val="32"/>
        </w:rPr>
      </w:pPr>
      <w:r w:rsidRPr="000F6BA7">
        <w:rPr>
          <w:rFonts w:ascii="黑体" w:eastAsia="黑体" w:hAnsi="黑体" w:cs="Times New Roman"/>
          <w:b/>
          <w:bCs/>
          <w:sz w:val="32"/>
          <w:szCs w:val="32"/>
        </w:rPr>
        <w:t xml:space="preserve">Performance Analysis of Outage Probability in </w:t>
      </w:r>
    </w:p>
    <w:p w14:paraId="120D71A3" w14:textId="1CD4D4E5" w:rsidR="00F668E8" w:rsidRPr="000F6BA7" w:rsidRDefault="00F668E8" w:rsidP="00F668E8">
      <w:pPr>
        <w:jc w:val="center"/>
        <w:rPr>
          <w:rFonts w:ascii="黑体" w:eastAsia="黑体" w:hAnsi="黑体" w:cs="Times New Roman"/>
          <w:b/>
          <w:bCs/>
          <w:sz w:val="32"/>
          <w:szCs w:val="32"/>
        </w:rPr>
      </w:pPr>
      <w:r w:rsidRPr="000F6BA7">
        <w:rPr>
          <w:rFonts w:ascii="黑体" w:eastAsia="黑体" w:hAnsi="黑体" w:cs="Times New Roman"/>
          <w:b/>
          <w:bCs/>
          <w:sz w:val="32"/>
          <w:szCs w:val="32"/>
        </w:rPr>
        <w:t>FSO-UWOC Hybrid Two-Hop System</w:t>
      </w:r>
    </w:p>
    <w:p w14:paraId="28CD3A5B" w14:textId="0619229A" w:rsidR="00F668E8" w:rsidRPr="000F6BA7" w:rsidRDefault="00F668E8" w:rsidP="00F668E8">
      <w:pPr>
        <w:jc w:val="center"/>
        <w:rPr>
          <w:rFonts w:ascii="黑体" w:eastAsia="黑体" w:hAnsi="黑体" w:cs="Times New Roman"/>
          <w:b/>
          <w:bCs/>
          <w:szCs w:val="21"/>
        </w:rPr>
      </w:pPr>
      <w:r w:rsidRPr="000F6BA7">
        <w:rPr>
          <w:rFonts w:ascii="黑体" w:eastAsia="黑体" w:hAnsi="黑体" w:cs="Times New Roman"/>
          <w:b/>
          <w:bCs/>
          <w:szCs w:val="21"/>
        </w:rPr>
        <w:t>ZHOU Yu</w:t>
      </w:r>
      <w:r w:rsidRPr="000F6BA7">
        <w:rPr>
          <w:rFonts w:ascii="黑体" w:eastAsia="黑体" w:hAnsi="黑体" w:cs="Times New Roman" w:hint="eastAsia"/>
          <w:b/>
          <w:bCs/>
          <w:szCs w:val="21"/>
        </w:rPr>
        <w:t>,</w:t>
      </w:r>
      <w:r w:rsidR="00F120B0" w:rsidRPr="000F6BA7">
        <w:rPr>
          <w:rFonts w:ascii="黑体" w:eastAsia="黑体" w:hAnsi="黑体" w:cs="Times New Roman" w:hint="eastAsia"/>
          <w:b/>
          <w:bCs/>
          <w:szCs w:val="21"/>
        </w:rPr>
        <w:t xml:space="preserve"> </w:t>
      </w:r>
      <w:r w:rsidR="00F120B0" w:rsidRPr="000F6BA7">
        <w:rPr>
          <w:rFonts w:ascii="黑体" w:eastAsia="黑体" w:hAnsi="黑体" w:cs="Times New Roman"/>
          <w:b/>
          <w:bCs/>
          <w:szCs w:val="21"/>
        </w:rPr>
        <w:t>LI Yueheng</w:t>
      </w:r>
      <w:r w:rsidR="00F120B0" w:rsidRPr="000F6BA7">
        <w:rPr>
          <w:rFonts w:ascii="黑体" w:eastAsia="黑体" w:hAnsi="黑体" w:cs="Times New Roman" w:hint="eastAsia"/>
          <w:b/>
          <w:bCs/>
          <w:szCs w:val="21"/>
        </w:rPr>
        <w:t>,</w:t>
      </w:r>
      <w:r w:rsidRPr="000F6BA7">
        <w:rPr>
          <w:rFonts w:ascii="黑体" w:eastAsia="黑体" w:hAnsi="黑体" w:cs="Times New Roman" w:hint="eastAsia"/>
          <w:b/>
          <w:bCs/>
          <w:szCs w:val="21"/>
        </w:rPr>
        <w:t xml:space="preserve"> </w:t>
      </w:r>
      <w:r w:rsidRPr="000F6BA7">
        <w:rPr>
          <w:rFonts w:ascii="黑体" w:eastAsia="黑体" w:hAnsi="黑体" w:cs="Times New Roman"/>
          <w:b/>
          <w:bCs/>
          <w:szCs w:val="21"/>
        </w:rPr>
        <w:t>WANG Weijie</w:t>
      </w:r>
      <w:r w:rsidR="005468EB" w:rsidRPr="000F6BA7">
        <w:rPr>
          <w:rFonts w:ascii="黑体" w:eastAsia="黑体" w:hAnsi="黑体" w:cs="Times New Roman" w:hint="eastAsia"/>
          <w:b/>
          <w:bCs/>
          <w:szCs w:val="21"/>
        </w:rPr>
        <w:t>，LV</w:t>
      </w:r>
      <w:r w:rsidR="005468EB" w:rsidRPr="000F6BA7">
        <w:rPr>
          <w:rFonts w:ascii="黑体" w:eastAsia="黑体" w:hAnsi="黑体" w:cs="Times New Roman"/>
          <w:b/>
          <w:bCs/>
          <w:szCs w:val="21"/>
        </w:rPr>
        <w:t xml:space="preserve"> </w:t>
      </w:r>
      <w:r w:rsidR="005468EB" w:rsidRPr="000F6BA7">
        <w:rPr>
          <w:rFonts w:ascii="黑体" w:eastAsia="黑体" w:hAnsi="黑体" w:cs="Times New Roman" w:hint="eastAsia"/>
          <w:b/>
          <w:bCs/>
          <w:szCs w:val="21"/>
        </w:rPr>
        <w:t>Yong</w:t>
      </w:r>
      <w:r w:rsidR="005468EB" w:rsidRPr="000F6BA7">
        <w:rPr>
          <w:rFonts w:ascii="黑体" w:eastAsia="黑体" w:hAnsi="黑体" w:cs="Times New Roman"/>
          <w:b/>
          <w:bCs/>
          <w:szCs w:val="21"/>
        </w:rPr>
        <w:t>, JU Meiyan</w:t>
      </w:r>
    </w:p>
    <w:p w14:paraId="3234015F" w14:textId="19EE625A" w:rsidR="00F668E8" w:rsidRPr="000F6BA7" w:rsidRDefault="00F668E8" w:rsidP="00F120B0">
      <w:pPr>
        <w:jc w:val="center"/>
        <w:rPr>
          <w:rFonts w:ascii="黑体" w:eastAsia="黑体" w:hAnsi="黑体" w:cs="Times New Roman"/>
          <w:sz w:val="15"/>
          <w:szCs w:val="15"/>
        </w:rPr>
      </w:pPr>
      <w:r w:rsidRPr="000F6BA7">
        <w:rPr>
          <w:rFonts w:ascii="黑体" w:eastAsia="黑体" w:hAnsi="黑体" w:cs="Times New Roman"/>
          <w:sz w:val="15"/>
          <w:szCs w:val="15"/>
        </w:rPr>
        <w:t xml:space="preserve">(College of Information Science and Engineering, Hohai University, </w:t>
      </w:r>
      <w:r w:rsidR="008071C0" w:rsidRPr="000F6BA7">
        <w:rPr>
          <w:rFonts w:ascii="黑体" w:eastAsia="黑体" w:hAnsi="黑体" w:cs="Times New Roman"/>
          <w:sz w:val="15"/>
          <w:szCs w:val="15"/>
        </w:rPr>
        <w:t xml:space="preserve">Changzhou </w:t>
      </w:r>
      <w:r w:rsidR="00006E0B" w:rsidRPr="000F6BA7">
        <w:rPr>
          <w:rFonts w:ascii="黑体" w:eastAsia="黑体" w:hAnsi="黑体" w:cs="Times New Roman"/>
          <w:sz w:val="15"/>
          <w:szCs w:val="15"/>
        </w:rPr>
        <w:t>213200</w:t>
      </w:r>
      <w:r w:rsidRPr="000F6BA7">
        <w:rPr>
          <w:rFonts w:ascii="黑体" w:eastAsia="黑体" w:hAnsi="黑体" w:cs="Times New Roman"/>
          <w:sz w:val="15"/>
          <w:szCs w:val="15"/>
        </w:rPr>
        <w:t>, Jiangsu Province, China)</w:t>
      </w:r>
    </w:p>
    <w:p w14:paraId="16141E23" w14:textId="77777777" w:rsidR="00F120B0" w:rsidRPr="000F6BA7" w:rsidRDefault="00F120B0" w:rsidP="00F120B0">
      <w:pPr>
        <w:jc w:val="center"/>
        <w:rPr>
          <w:rFonts w:ascii="黑体" w:eastAsia="黑体" w:hAnsi="黑体" w:cs="Times New Roman"/>
          <w:sz w:val="15"/>
          <w:szCs w:val="15"/>
        </w:rPr>
      </w:pPr>
    </w:p>
    <w:p w14:paraId="10255A54" w14:textId="4640BF9D" w:rsidR="00F668E8" w:rsidRPr="000F6BA7" w:rsidRDefault="00F668E8" w:rsidP="00F668E8">
      <w:pPr>
        <w:rPr>
          <w:rFonts w:ascii="Times New Roman" w:eastAsia="宋体" w:hAnsi="Times New Roman"/>
          <w:sz w:val="18"/>
          <w:szCs w:val="18"/>
        </w:rPr>
      </w:pPr>
      <w:r w:rsidRPr="000F6BA7">
        <w:rPr>
          <w:rFonts w:ascii="Times New Roman" w:eastAsia="宋体" w:hAnsi="Times New Roman"/>
          <w:b/>
          <w:bCs/>
          <w:sz w:val="18"/>
          <w:szCs w:val="18"/>
        </w:rPr>
        <w:t>Abstract:</w:t>
      </w:r>
      <w:r w:rsidRPr="000F6BA7">
        <w:rPr>
          <w:rFonts w:ascii="Times New Roman" w:eastAsia="宋体" w:hAnsi="Times New Roman"/>
          <w:sz w:val="18"/>
          <w:szCs w:val="18"/>
        </w:rPr>
        <w:t xml:space="preserve"> This paper primarily investigates the performance of a hybrid </w:t>
      </w:r>
      <w:r w:rsidR="00653CD8" w:rsidRPr="000F6BA7">
        <w:rPr>
          <w:rFonts w:ascii="Times New Roman" w:eastAsia="宋体" w:hAnsi="Times New Roman" w:hint="eastAsia"/>
          <w:sz w:val="18"/>
          <w:szCs w:val="18"/>
        </w:rPr>
        <w:t>dual</w:t>
      </w:r>
      <w:r w:rsidRPr="000F6BA7">
        <w:rPr>
          <w:rFonts w:ascii="Times New Roman" w:eastAsia="宋体" w:hAnsi="Times New Roman"/>
          <w:sz w:val="18"/>
          <w:szCs w:val="18"/>
        </w:rPr>
        <w:t xml:space="preserve">-hop communication system composed of Free-Space Optical/Underwater Wireless Optical Communication (FSO-UWOC) links under the Decode-and-Forward (DF) relay mechanism. It is </w:t>
      </w:r>
      <w:r w:rsidR="00653CD8" w:rsidRPr="000F6BA7">
        <w:rPr>
          <w:rFonts w:ascii="Times New Roman" w:eastAsia="宋体" w:hAnsi="Times New Roman"/>
          <w:sz w:val="18"/>
          <w:szCs w:val="18"/>
        </w:rPr>
        <w:t xml:space="preserve">postulated </w:t>
      </w:r>
      <w:r w:rsidRPr="000F6BA7">
        <w:rPr>
          <w:rFonts w:ascii="Times New Roman" w:eastAsia="宋体" w:hAnsi="Times New Roman"/>
          <w:sz w:val="18"/>
          <w:szCs w:val="18"/>
        </w:rPr>
        <w:t xml:space="preserve">that the FSO link </w:t>
      </w:r>
      <w:r w:rsidR="00653CD8" w:rsidRPr="000F6BA7">
        <w:rPr>
          <w:rFonts w:ascii="Times New Roman" w:eastAsia="宋体" w:hAnsi="Times New Roman"/>
          <w:sz w:val="18"/>
          <w:szCs w:val="18"/>
        </w:rPr>
        <w:t>undergoes</w:t>
      </w:r>
      <w:r w:rsidR="00653CD8" w:rsidRPr="000F6BA7">
        <w:rPr>
          <w:rFonts w:ascii="Times New Roman" w:eastAsia="宋体" w:hAnsi="Times New Roman" w:hint="eastAsia"/>
          <w:sz w:val="18"/>
          <w:szCs w:val="18"/>
        </w:rPr>
        <w:t xml:space="preserve"> </w:t>
      </w:r>
      <w:r w:rsidRPr="000F6BA7">
        <w:rPr>
          <w:rFonts w:ascii="Times New Roman" w:eastAsia="宋体" w:hAnsi="Times New Roman"/>
          <w:sz w:val="18"/>
          <w:szCs w:val="18"/>
        </w:rPr>
        <w:t>Gamma-Gamma turbulence fading</w:t>
      </w:r>
      <w:r w:rsidR="00653CD8" w:rsidRPr="000F6BA7">
        <w:rPr>
          <w:rFonts w:ascii="Times New Roman" w:eastAsia="宋体" w:hAnsi="Times New Roman"/>
          <w:sz w:val="18"/>
          <w:szCs w:val="18"/>
        </w:rPr>
        <w:t>, considering atmospheric path loss and pointing errors</w:t>
      </w:r>
      <w:r w:rsidR="00653CD8" w:rsidRPr="000F6BA7">
        <w:rPr>
          <w:rFonts w:ascii="Times New Roman" w:eastAsia="宋体" w:hAnsi="Times New Roman" w:hint="eastAsia"/>
          <w:sz w:val="18"/>
          <w:szCs w:val="18"/>
        </w:rPr>
        <w:t xml:space="preserve">, </w:t>
      </w:r>
      <w:r w:rsidRPr="000F6BA7">
        <w:rPr>
          <w:rFonts w:ascii="Times New Roman" w:eastAsia="宋体" w:hAnsi="Times New Roman"/>
          <w:sz w:val="18"/>
          <w:szCs w:val="18"/>
        </w:rPr>
        <w:t xml:space="preserve">while the UWOC link </w:t>
      </w:r>
      <w:r w:rsidR="00653CD8" w:rsidRPr="000F6BA7">
        <w:rPr>
          <w:rFonts w:ascii="Times New Roman" w:eastAsia="宋体" w:hAnsi="Times New Roman"/>
          <w:sz w:val="18"/>
          <w:szCs w:val="18"/>
        </w:rPr>
        <w:t xml:space="preserve">experiences </w:t>
      </w:r>
      <w:r w:rsidRPr="000F6BA7">
        <w:rPr>
          <w:rFonts w:ascii="Times New Roman" w:eastAsia="宋体" w:hAnsi="Times New Roman"/>
          <w:sz w:val="18"/>
          <w:szCs w:val="18"/>
        </w:rPr>
        <w:t>Generalized Gamma Distribution (GGD) turbulence fading under conditions of underwater path loss and pointing errors. The theoretical closed-form expression for the average outage probability of the system is derived using the Meijer-G function</w:t>
      </w:r>
      <w:r w:rsidR="00FF3B0F" w:rsidRPr="000F6BA7">
        <w:rPr>
          <w:rFonts w:ascii="Times New Roman" w:eastAsia="宋体" w:hAnsi="Times New Roman" w:hint="eastAsia"/>
          <w:sz w:val="18"/>
          <w:szCs w:val="18"/>
        </w:rPr>
        <w:t>. Additionally,</w:t>
      </w:r>
      <w:r w:rsidRPr="000F6BA7">
        <w:rPr>
          <w:rFonts w:ascii="Times New Roman" w:eastAsia="宋体" w:hAnsi="Times New Roman"/>
          <w:sz w:val="18"/>
          <w:szCs w:val="18"/>
        </w:rPr>
        <w:t xml:space="preserve"> the asymptotic value of the average outage probability</w:t>
      </w:r>
      <w:r w:rsidR="00FF3B0F" w:rsidRPr="000F6BA7">
        <w:rPr>
          <w:rFonts w:ascii="Times New Roman" w:eastAsia="宋体" w:hAnsi="Times New Roman" w:hint="eastAsia"/>
          <w:sz w:val="18"/>
          <w:szCs w:val="18"/>
        </w:rPr>
        <w:t xml:space="preserve"> is presented for</w:t>
      </w:r>
      <w:r w:rsidRPr="000F6BA7">
        <w:rPr>
          <w:rFonts w:ascii="Times New Roman" w:eastAsia="宋体" w:hAnsi="Times New Roman"/>
          <w:sz w:val="18"/>
          <w:szCs w:val="18"/>
        </w:rPr>
        <w:t xml:space="preserve"> high signal-to-noise ratio (SNR) conditions</w:t>
      </w:r>
      <w:r w:rsidR="00FF3B0F" w:rsidRPr="000F6BA7">
        <w:rPr>
          <w:rFonts w:ascii="Times New Roman" w:eastAsia="宋体" w:hAnsi="Times New Roman" w:hint="eastAsia"/>
          <w:sz w:val="18"/>
          <w:szCs w:val="18"/>
        </w:rPr>
        <w:t xml:space="preserve">. </w:t>
      </w:r>
      <w:r w:rsidRPr="000F6BA7">
        <w:rPr>
          <w:rFonts w:ascii="Times New Roman" w:eastAsia="宋体" w:hAnsi="Times New Roman"/>
          <w:sz w:val="18"/>
          <w:szCs w:val="18"/>
        </w:rPr>
        <w:t xml:space="preserve">Finally, the accuracy of the theoretical analysis is verified through Monte Carlo simulations, and the impact of various key system parameters on the </w:t>
      </w:r>
      <w:r w:rsidR="00921C57" w:rsidRPr="000F6BA7">
        <w:rPr>
          <w:rFonts w:ascii="Times New Roman" w:eastAsia="宋体" w:hAnsi="Times New Roman"/>
          <w:sz w:val="18"/>
          <w:szCs w:val="18"/>
        </w:rPr>
        <w:t>average outage probability</w:t>
      </w:r>
      <w:r w:rsidRPr="000F6BA7">
        <w:rPr>
          <w:rFonts w:ascii="Times New Roman" w:eastAsia="宋体" w:hAnsi="Times New Roman"/>
          <w:sz w:val="18"/>
          <w:szCs w:val="18"/>
        </w:rPr>
        <w:t xml:space="preserve"> is examined.</w:t>
      </w:r>
    </w:p>
    <w:p w14:paraId="1E8A43B1" w14:textId="2469D60F" w:rsidR="00F668E8" w:rsidRPr="000F6BA7" w:rsidRDefault="00F668E8" w:rsidP="00F668E8">
      <w:pPr>
        <w:rPr>
          <w:rFonts w:ascii="Times New Roman" w:eastAsia="宋体" w:hAnsi="Times New Roman"/>
          <w:sz w:val="18"/>
          <w:szCs w:val="18"/>
        </w:rPr>
      </w:pPr>
      <w:r w:rsidRPr="000F6BA7">
        <w:rPr>
          <w:rFonts w:ascii="Times New Roman" w:eastAsia="宋体" w:hAnsi="Times New Roman"/>
          <w:b/>
          <w:bCs/>
          <w:sz w:val="18"/>
          <w:szCs w:val="18"/>
        </w:rPr>
        <w:t>Keywords</w:t>
      </w:r>
      <w:r w:rsidRPr="000F6BA7">
        <w:rPr>
          <w:rFonts w:ascii="Times New Roman" w:eastAsia="宋体" w:hAnsi="Times New Roman"/>
          <w:sz w:val="18"/>
          <w:szCs w:val="18"/>
        </w:rPr>
        <w:t>: Decode-and-Forward; Free-Space Optical; Underwater Wireless Optical Communication; Pointing Error; Turbulence Fading; Performance Analysis</w:t>
      </w:r>
    </w:p>
    <w:p w14:paraId="7909234E" w14:textId="77777777" w:rsidR="00632FD6" w:rsidRPr="000F6BA7" w:rsidRDefault="00632FD6" w:rsidP="00BB3932">
      <w:pPr>
        <w:rPr>
          <w:rFonts w:ascii="Times New Roman" w:eastAsia="宋体" w:hAnsi="Times New Roman"/>
          <w:sz w:val="18"/>
          <w:szCs w:val="18"/>
        </w:rPr>
      </w:pPr>
    </w:p>
    <w:p w14:paraId="5E9B07D7" w14:textId="0A9BC53C" w:rsidR="00F361D0" w:rsidRPr="00F133E0" w:rsidRDefault="00F133E0" w:rsidP="00F133E0">
      <w:pPr>
        <w:rPr>
          <w:rFonts w:ascii="Times New Roman" w:eastAsia="宋体" w:hAnsi="Times New Roman"/>
          <w:b/>
          <w:sz w:val="24"/>
          <w:szCs w:val="28"/>
        </w:rPr>
      </w:pPr>
      <w:r w:rsidRPr="00F133E0">
        <w:rPr>
          <w:rFonts w:ascii="Times New Roman" w:eastAsia="宋体" w:hAnsi="Times New Roman" w:hint="eastAsia"/>
          <w:b/>
          <w:sz w:val="24"/>
          <w:szCs w:val="28"/>
        </w:rPr>
        <w:t>0</w:t>
      </w:r>
      <w:r w:rsidR="00F361D0" w:rsidRPr="00F133E0">
        <w:rPr>
          <w:rFonts w:ascii="Times New Roman" w:eastAsia="宋体" w:hAnsi="Times New Roman" w:hint="eastAsia"/>
          <w:b/>
          <w:sz w:val="24"/>
          <w:szCs w:val="28"/>
        </w:rPr>
        <w:t>引言</w:t>
      </w:r>
    </w:p>
    <w:p w14:paraId="6B2E89D6" w14:textId="41A4A287" w:rsidR="000F02FA" w:rsidRPr="000F6BA7" w:rsidRDefault="005478F8" w:rsidP="00C13522">
      <w:pPr>
        <w:ind w:firstLineChars="200" w:firstLine="420"/>
        <w:rPr>
          <w:rFonts w:ascii="Times New Roman" w:eastAsia="宋体" w:hAnsi="Times New Roman"/>
        </w:rPr>
      </w:pPr>
      <w:r w:rsidRPr="005478F8">
        <w:rPr>
          <w:rFonts w:ascii="Times New Roman" w:eastAsia="宋体" w:hAnsi="Times New Roman" w:hint="eastAsia"/>
        </w:rPr>
        <w:t>可见光通信作为</w:t>
      </w:r>
      <w:r w:rsidR="00FA34F1" w:rsidRPr="00FA34F1">
        <w:rPr>
          <w:rFonts w:ascii="Times New Roman" w:eastAsia="宋体" w:hAnsi="Times New Roman" w:hint="eastAsia"/>
        </w:rPr>
        <w:t>第六代</w:t>
      </w:r>
      <w:r w:rsidR="00FA34F1" w:rsidRPr="00FA34F1">
        <w:rPr>
          <w:rFonts w:ascii="Times New Roman" w:eastAsia="宋体" w:hAnsi="Times New Roman"/>
        </w:rPr>
        <w:t>/</w:t>
      </w:r>
      <w:r w:rsidR="00FA34F1" w:rsidRPr="00FA34F1">
        <w:rPr>
          <w:rFonts w:ascii="Times New Roman" w:eastAsia="宋体" w:hAnsi="Times New Roman"/>
        </w:rPr>
        <w:t>超第六代移动通信技术</w:t>
      </w:r>
      <w:r w:rsidR="00FA34F1">
        <w:rPr>
          <w:rFonts w:ascii="Times New Roman" w:eastAsia="宋体" w:hAnsi="Times New Roman" w:hint="eastAsia"/>
        </w:rPr>
        <w:t>（</w:t>
      </w:r>
      <w:r w:rsidRPr="005478F8">
        <w:rPr>
          <w:rFonts w:ascii="Times New Roman" w:eastAsia="宋体" w:hAnsi="Times New Roman"/>
        </w:rPr>
        <w:t>6G/B6G</w:t>
      </w:r>
      <w:r w:rsidR="00FA34F1">
        <w:rPr>
          <w:rFonts w:ascii="Times New Roman" w:eastAsia="宋体" w:hAnsi="Times New Roman" w:hint="eastAsia"/>
        </w:rPr>
        <w:t>）</w:t>
      </w:r>
      <w:r w:rsidRPr="005478F8">
        <w:rPr>
          <w:rFonts w:ascii="Times New Roman" w:eastAsia="宋体" w:hAnsi="Times New Roman"/>
        </w:rPr>
        <w:t>“</w:t>
      </w:r>
      <w:r w:rsidRPr="005478F8">
        <w:rPr>
          <w:rFonts w:ascii="Times New Roman" w:eastAsia="宋体" w:hAnsi="Times New Roman"/>
        </w:rPr>
        <w:t>空</w:t>
      </w:r>
      <w:r w:rsidRPr="005478F8">
        <w:rPr>
          <w:rFonts w:ascii="Times New Roman" w:eastAsia="宋体" w:hAnsi="Times New Roman"/>
        </w:rPr>
        <w:t>-</w:t>
      </w:r>
      <w:r w:rsidRPr="005478F8">
        <w:rPr>
          <w:rFonts w:ascii="Times New Roman" w:eastAsia="宋体" w:hAnsi="Times New Roman"/>
        </w:rPr>
        <w:t>天</w:t>
      </w:r>
      <w:r w:rsidRPr="005478F8">
        <w:rPr>
          <w:rFonts w:ascii="Times New Roman" w:eastAsia="宋体" w:hAnsi="Times New Roman"/>
        </w:rPr>
        <w:t>-</w:t>
      </w:r>
      <w:r w:rsidRPr="005478F8">
        <w:rPr>
          <w:rFonts w:ascii="Times New Roman" w:eastAsia="宋体" w:hAnsi="Times New Roman"/>
        </w:rPr>
        <w:t>地</w:t>
      </w:r>
      <w:r w:rsidRPr="005478F8">
        <w:rPr>
          <w:rFonts w:ascii="Times New Roman" w:eastAsia="宋体" w:hAnsi="Times New Roman"/>
        </w:rPr>
        <w:t>-</w:t>
      </w:r>
      <w:r w:rsidRPr="005478F8">
        <w:rPr>
          <w:rFonts w:ascii="Times New Roman" w:eastAsia="宋体" w:hAnsi="Times New Roman"/>
        </w:rPr>
        <w:t>海</w:t>
      </w:r>
      <w:r w:rsidRPr="005478F8">
        <w:rPr>
          <w:rFonts w:ascii="Times New Roman" w:eastAsia="宋体" w:hAnsi="Times New Roman"/>
        </w:rPr>
        <w:t>”</w:t>
      </w:r>
      <w:r>
        <w:rPr>
          <w:rFonts w:ascii="Times New Roman" w:eastAsia="宋体" w:hAnsi="Times New Roman"/>
        </w:rPr>
        <w:t>一体化覆盖的关键技术之一，</w:t>
      </w:r>
      <w:r>
        <w:rPr>
          <w:rFonts w:ascii="Times New Roman" w:eastAsia="宋体" w:hAnsi="Times New Roman" w:hint="eastAsia"/>
        </w:rPr>
        <w:t>其</w:t>
      </w:r>
      <w:r w:rsidRPr="005478F8">
        <w:rPr>
          <w:rFonts w:ascii="Times New Roman" w:eastAsia="宋体" w:hAnsi="Times New Roman"/>
        </w:rPr>
        <w:t>水下</w:t>
      </w:r>
      <w:r w:rsidRPr="005478F8">
        <w:rPr>
          <w:rFonts w:ascii="Times New Roman" w:eastAsia="宋体" w:hAnsi="Times New Roman" w:hint="eastAsia"/>
        </w:rPr>
        <w:t>可见光通信</w:t>
      </w:r>
      <w:r w:rsidRPr="005478F8">
        <w:rPr>
          <w:rFonts w:ascii="Times New Roman" w:eastAsia="宋体" w:hAnsi="Times New Roman"/>
        </w:rPr>
        <w:t>（</w:t>
      </w:r>
      <w:r w:rsidRPr="005478F8">
        <w:rPr>
          <w:rFonts w:ascii="Times New Roman" w:eastAsia="宋体" w:hAnsi="Times New Roman"/>
        </w:rPr>
        <w:t>UWOC</w:t>
      </w:r>
      <w:r w:rsidRPr="005478F8">
        <w:rPr>
          <w:rFonts w:ascii="Times New Roman" w:eastAsia="宋体" w:hAnsi="Times New Roman"/>
        </w:rPr>
        <w:t>）</w:t>
      </w:r>
      <w:r w:rsidR="00AF3E84">
        <w:rPr>
          <w:rFonts w:ascii="Times New Roman" w:eastAsia="宋体" w:hAnsi="Times New Roman" w:hint="eastAsia"/>
        </w:rPr>
        <w:t>应用</w:t>
      </w:r>
      <w:r w:rsidRPr="005478F8">
        <w:rPr>
          <w:rFonts w:ascii="Times New Roman" w:eastAsia="宋体" w:hAnsi="Times New Roman"/>
        </w:rPr>
        <w:t>在高速、低延迟传输方面潜力显著</w:t>
      </w:r>
      <w:r w:rsidRPr="005478F8">
        <w:rPr>
          <w:rFonts w:ascii="Times New Roman" w:eastAsia="宋体" w:hAnsi="Times New Roman" w:hint="eastAsia"/>
          <w:vertAlign w:val="superscript"/>
        </w:rPr>
        <w:t>[1-2]</w:t>
      </w:r>
      <w:r w:rsidRPr="005478F8">
        <w:rPr>
          <w:rFonts w:ascii="Times New Roman" w:eastAsia="宋体" w:hAnsi="Times New Roman"/>
        </w:rPr>
        <w:t>，然而现有研究多集中于同质介质中继传输，对跨介质</w:t>
      </w:r>
      <w:r w:rsidRPr="005478F8">
        <w:rPr>
          <w:rFonts w:ascii="Times New Roman" w:eastAsia="宋体" w:hAnsi="Times New Roman"/>
        </w:rPr>
        <w:t>“</w:t>
      </w:r>
      <w:r w:rsidRPr="005478F8">
        <w:rPr>
          <w:rFonts w:ascii="Times New Roman" w:eastAsia="宋体" w:hAnsi="Times New Roman"/>
        </w:rPr>
        <w:t>空</w:t>
      </w:r>
      <w:r w:rsidRPr="005478F8">
        <w:rPr>
          <w:rFonts w:ascii="Times New Roman" w:eastAsia="宋体" w:hAnsi="Times New Roman"/>
        </w:rPr>
        <w:t>/</w:t>
      </w:r>
      <w:r w:rsidRPr="005478F8">
        <w:rPr>
          <w:rFonts w:ascii="Times New Roman" w:eastAsia="宋体" w:hAnsi="Times New Roman"/>
        </w:rPr>
        <w:t>天</w:t>
      </w:r>
      <w:r w:rsidRPr="005478F8">
        <w:rPr>
          <w:rFonts w:ascii="Times New Roman" w:eastAsia="宋体" w:hAnsi="Times New Roman"/>
        </w:rPr>
        <w:t>-</w:t>
      </w:r>
      <w:r w:rsidRPr="005478F8">
        <w:rPr>
          <w:rFonts w:ascii="Times New Roman" w:eastAsia="宋体" w:hAnsi="Times New Roman"/>
        </w:rPr>
        <w:t>地</w:t>
      </w:r>
      <w:r w:rsidRPr="005478F8">
        <w:rPr>
          <w:rFonts w:ascii="Times New Roman" w:eastAsia="宋体" w:hAnsi="Times New Roman"/>
        </w:rPr>
        <w:t>-</w:t>
      </w:r>
      <w:r w:rsidRPr="005478F8">
        <w:rPr>
          <w:rFonts w:ascii="Times New Roman" w:eastAsia="宋体" w:hAnsi="Times New Roman"/>
        </w:rPr>
        <w:t>海</w:t>
      </w:r>
      <w:r w:rsidRPr="005478F8">
        <w:rPr>
          <w:rFonts w:ascii="Times New Roman" w:eastAsia="宋体" w:hAnsi="Times New Roman"/>
        </w:rPr>
        <w:t>”</w:t>
      </w:r>
      <w:r w:rsidRPr="005478F8">
        <w:rPr>
          <w:rFonts w:ascii="Times New Roman" w:eastAsia="宋体" w:hAnsi="Times New Roman"/>
        </w:rPr>
        <w:t>中继通信的探索仍较为缺乏</w:t>
      </w:r>
      <w:r w:rsidRPr="005478F8">
        <w:rPr>
          <w:rFonts w:ascii="Times New Roman" w:eastAsia="宋体" w:hAnsi="Times New Roman" w:hint="eastAsia"/>
          <w:vertAlign w:val="superscript"/>
        </w:rPr>
        <w:t>[3-4]</w:t>
      </w:r>
      <w:r w:rsidRPr="005478F8">
        <w:rPr>
          <w:rFonts w:ascii="Times New Roman" w:eastAsia="宋体" w:hAnsi="Times New Roman"/>
        </w:rPr>
        <w:t>。</w:t>
      </w:r>
      <w:r w:rsidR="00F56BB4" w:rsidRPr="00F56BB4">
        <w:rPr>
          <w:rFonts w:ascii="Times New Roman" w:eastAsia="宋体" w:hAnsi="Times New Roman" w:hint="eastAsia"/>
        </w:rPr>
        <w:t>在空</w:t>
      </w:r>
      <w:r w:rsidR="00F56BB4" w:rsidRPr="00F56BB4">
        <w:rPr>
          <w:rFonts w:ascii="Times New Roman" w:eastAsia="宋体" w:hAnsi="Times New Roman"/>
        </w:rPr>
        <w:t>/</w:t>
      </w:r>
      <w:r w:rsidR="00F56BB4" w:rsidRPr="00F56BB4">
        <w:rPr>
          <w:rFonts w:ascii="Times New Roman" w:eastAsia="宋体" w:hAnsi="Times New Roman"/>
        </w:rPr>
        <w:t>地</w:t>
      </w:r>
      <w:r w:rsidR="00F56BB4" w:rsidRPr="00F56BB4">
        <w:rPr>
          <w:rFonts w:ascii="Times New Roman" w:eastAsia="宋体" w:hAnsi="Times New Roman"/>
        </w:rPr>
        <w:t>-</w:t>
      </w:r>
      <w:r w:rsidR="00F56BB4" w:rsidRPr="00F56BB4">
        <w:rPr>
          <w:rFonts w:ascii="Times New Roman" w:eastAsia="宋体" w:hAnsi="Times New Roman"/>
        </w:rPr>
        <w:t>海跨介质中继通信领域，现有研究已取得一定进展。</w:t>
      </w:r>
      <w:r w:rsidR="00AF3E84">
        <w:rPr>
          <w:rFonts w:ascii="Times New Roman" w:eastAsia="宋体" w:hAnsi="Times New Roman" w:hint="eastAsia"/>
        </w:rPr>
        <w:t>例如</w:t>
      </w:r>
      <w:r w:rsidR="00AF3E84">
        <w:rPr>
          <w:rFonts w:ascii="Times New Roman" w:eastAsia="宋体" w:hAnsi="Times New Roman"/>
        </w:rPr>
        <w:t>，</w:t>
      </w:r>
      <w:r w:rsidR="00F56BB4" w:rsidRPr="00F56BB4">
        <w:rPr>
          <w:rFonts w:ascii="Times New Roman" w:eastAsia="宋体" w:hAnsi="Times New Roman"/>
        </w:rPr>
        <w:t>文献</w:t>
      </w:r>
      <w:r w:rsidR="00F56BB4" w:rsidRPr="00F56BB4">
        <w:rPr>
          <w:rFonts w:ascii="Times New Roman" w:eastAsia="宋体" w:hAnsi="Times New Roman"/>
        </w:rPr>
        <w:t>[5]</w:t>
      </w:r>
      <w:r w:rsidR="00F56BB4" w:rsidRPr="00F56BB4">
        <w:rPr>
          <w:rFonts w:ascii="Times New Roman" w:eastAsia="宋体" w:hAnsi="Times New Roman"/>
        </w:rPr>
        <w:t>提出了基于可重构智能表面（</w:t>
      </w:r>
      <w:r w:rsidR="00F56BB4" w:rsidRPr="00F56BB4">
        <w:rPr>
          <w:rFonts w:ascii="Times New Roman" w:eastAsia="宋体" w:hAnsi="Times New Roman"/>
        </w:rPr>
        <w:t>RIS</w:t>
      </w:r>
      <w:r w:rsidR="00F56BB4" w:rsidRPr="00F56BB4">
        <w:rPr>
          <w:rFonts w:ascii="Times New Roman" w:eastAsia="宋体" w:hAnsi="Times New Roman"/>
        </w:rPr>
        <w:t>）的双跳</w:t>
      </w:r>
      <w:r w:rsidR="00F56BB4" w:rsidRPr="00F56BB4">
        <w:rPr>
          <w:rFonts w:ascii="Times New Roman" w:eastAsia="宋体" w:hAnsi="Times New Roman"/>
        </w:rPr>
        <w:t>RF-UWOC</w:t>
      </w:r>
      <w:r w:rsidR="00F56BB4" w:rsidRPr="00F56BB4">
        <w:rPr>
          <w:rFonts w:ascii="Times New Roman" w:eastAsia="宋体" w:hAnsi="Times New Roman"/>
        </w:rPr>
        <w:t>系统，分析了</w:t>
      </w:r>
      <w:r w:rsidR="00AF3E84" w:rsidRPr="00AF3E84">
        <w:rPr>
          <w:rFonts w:ascii="Times New Roman" w:eastAsia="宋体" w:hAnsi="Times New Roman" w:hint="eastAsia"/>
        </w:rPr>
        <w:t>放大</w:t>
      </w:r>
      <w:r w:rsidR="00AF3E84" w:rsidRPr="00AF3E84">
        <w:rPr>
          <w:rFonts w:ascii="Times New Roman" w:eastAsia="宋体" w:hAnsi="Times New Roman"/>
        </w:rPr>
        <w:t>-</w:t>
      </w:r>
      <w:r w:rsidR="00AF3E84" w:rsidRPr="00AF3E84">
        <w:rPr>
          <w:rFonts w:ascii="Times New Roman" w:eastAsia="宋体" w:hAnsi="Times New Roman"/>
        </w:rPr>
        <w:t>转发</w:t>
      </w:r>
      <w:r w:rsidR="00AF3E84">
        <w:rPr>
          <w:rFonts w:ascii="Times New Roman" w:eastAsia="宋体" w:hAnsi="Times New Roman" w:hint="eastAsia"/>
        </w:rPr>
        <w:t>（</w:t>
      </w:r>
      <w:r w:rsidR="00F56BB4" w:rsidRPr="00F56BB4">
        <w:rPr>
          <w:rFonts w:ascii="Times New Roman" w:eastAsia="宋体" w:hAnsi="Times New Roman"/>
        </w:rPr>
        <w:t>AF</w:t>
      </w:r>
      <w:r w:rsidR="00AF3E84">
        <w:rPr>
          <w:rFonts w:ascii="Times New Roman" w:eastAsia="宋体" w:hAnsi="Times New Roman" w:hint="eastAsia"/>
        </w:rPr>
        <w:t>）</w:t>
      </w:r>
      <w:r w:rsidR="00F56BB4" w:rsidRPr="00F56BB4">
        <w:rPr>
          <w:rFonts w:ascii="Times New Roman" w:eastAsia="宋体" w:hAnsi="Times New Roman"/>
        </w:rPr>
        <w:t>与</w:t>
      </w:r>
      <w:r w:rsidR="00AF3E84" w:rsidRPr="00AF3E84">
        <w:rPr>
          <w:rFonts w:ascii="Times New Roman" w:eastAsia="宋体" w:hAnsi="Times New Roman" w:hint="eastAsia"/>
        </w:rPr>
        <w:t>解码</w:t>
      </w:r>
      <w:r w:rsidR="00AF3E84" w:rsidRPr="00AF3E84">
        <w:rPr>
          <w:rFonts w:ascii="Times New Roman" w:eastAsia="宋体" w:hAnsi="Times New Roman"/>
        </w:rPr>
        <w:t>-</w:t>
      </w:r>
      <w:r w:rsidR="00AF3E84" w:rsidRPr="00AF3E84">
        <w:rPr>
          <w:rFonts w:ascii="Times New Roman" w:eastAsia="宋体" w:hAnsi="Times New Roman"/>
        </w:rPr>
        <w:t>转发</w:t>
      </w:r>
      <w:r w:rsidR="00AF3E84">
        <w:rPr>
          <w:rFonts w:ascii="Times New Roman" w:eastAsia="宋体" w:hAnsi="Times New Roman" w:hint="eastAsia"/>
        </w:rPr>
        <w:t>（</w:t>
      </w:r>
      <w:r w:rsidR="00F56BB4" w:rsidRPr="00F56BB4">
        <w:rPr>
          <w:rFonts w:ascii="Times New Roman" w:eastAsia="宋体" w:hAnsi="Times New Roman"/>
        </w:rPr>
        <w:t>DF</w:t>
      </w:r>
      <w:r w:rsidR="00AF3E84">
        <w:rPr>
          <w:rFonts w:ascii="Times New Roman" w:eastAsia="宋体" w:hAnsi="Times New Roman" w:hint="eastAsia"/>
        </w:rPr>
        <w:t>）</w:t>
      </w:r>
      <w:r w:rsidR="00AF3E84">
        <w:rPr>
          <w:rFonts w:ascii="Times New Roman" w:eastAsia="宋体" w:hAnsi="Times New Roman" w:hint="eastAsia"/>
        </w:rPr>
        <w:lastRenderedPageBreak/>
        <w:t>2</w:t>
      </w:r>
      <w:r w:rsidR="00F56BB4" w:rsidRPr="00F56BB4">
        <w:rPr>
          <w:rFonts w:ascii="Times New Roman" w:eastAsia="宋体" w:hAnsi="Times New Roman"/>
        </w:rPr>
        <w:t>种中继协议下的中断概率、误码率及遍历容量</w:t>
      </w:r>
      <w:r w:rsidR="005100B5">
        <w:rPr>
          <w:rFonts w:ascii="Times New Roman" w:eastAsia="宋体" w:hAnsi="Times New Roman" w:hint="eastAsia"/>
        </w:rPr>
        <w:t>。</w:t>
      </w:r>
      <w:r w:rsidR="00F56BB4" w:rsidRPr="00F56BB4">
        <w:rPr>
          <w:rFonts w:ascii="Times New Roman" w:eastAsia="宋体" w:hAnsi="Times New Roman"/>
        </w:rPr>
        <w:t>文献</w:t>
      </w:r>
      <w:r w:rsidR="00F56BB4" w:rsidRPr="00F56BB4">
        <w:rPr>
          <w:rFonts w:ascii="Times New Roman" w:eastAsia="宋体" w:hAnsi="Times New Roman"/>
        </w:rPr>
        <w:t>[6]</w:t>
      </w:r>
      <w:r w:rsidR="00F56BB4" w:rsidRPr="00F56BB4">
        <w:rPr>
          <w:rFonts w:ascii="Times New Roman" w:eastAsia="宋体" w:hAnsi="Times New Roman"/>
        </w:rPr>
        <w:t>研究了同类系统的性能，并优化了无人机高度</w:t>
      </w:r>
      <w:r w:rsidR="005100B5">
        <w:rPr>
          <w:rFonts w:ascii="Times New Roman" w:eastAsia="宋体" w:hAnsi="Times New Roman" w:hint="eastAsia"/>
        </w:rPr>
        <w:t>。</w:t>
      </w:r>
      <w:r w:rsidR="00F56BB4" w:rsidRPr="00F56BB4">
        <w:rPr>
          <w:rFonts w:ascii="Times New Roman" w:eastAsia="宋体" w:hAnsi="Times New Roman"/>
        </w:rPr>
        <w:t>文献</w:t>
      </w:r>
      <w:r w:rsidR="00F56BB4" w:rsidRPr="00F56BB4">
        <w:rPr>
          <w:rFonts w:ascii="Times New Roman" w:eastAsia="宋体" w:hAnsi="Times New Roman"/>
        </w:rPr>
        <w:t>[7]</w:t>
      </w:r>
      <w:r w:rsidR="00F56BB4" w:rsidRPr="00F56BB4">
        <w:rPr>
          <w:rFonts w:ascii="Times New Roman" w:eastAsia="宋体" w:hAnsi="Times New Roman"/>
        </w:rPr>
        <w:t>则针对</w:t>
      </w:r>
      <w:r w:rsidR="00F56BB4" w:rsidRPr="00F56BB4">
        <w:rPr>
          <w:rFonts w:ascii="Times New Roman" w:eastAsia="宋体" w:hAnsi="Times New Roman"/>
        </w:rPr>
        <w:t>AF</w:t>
      </w:r>
      <w:r w:rsidR="00F56BB4" w:rsidRPr="00F56BB4">
        <w:rPr>
          <w:rFonts w:ascii="Times New Roman" w:eastAsia="宋体" w:hAnsi="Times New Roman"/>
        </w:rPr>
        <w:t>中继下的系统性能进行了分析。</w:t>
      </w:r>
      <w:r w:rsidR="00636E1B" w:rsidRPr="00636E1B">
        <w:rPr>
          <w:rFonts w:ascii="Times New Roman" w:eastAsia="宋体" w:hAnsi="Times New Roman" w:hint="eastAsia"/>
        </w:rPr>
        <w:t>然而，</w:t>
      </w:r>
      <w:r w:rsidR="005100B5">
        <w:rPr>
          <w:rFonts w:ascii="Times New Roman" w:eastAsia="宋体" w:hAnsi="Times New Roman" w:hint="eastAsia"/>
        </w:rPr>
        <w:t>射频</w:t>
      </w:r>
      <w:r w:rsidR="005100B5">
        <w:rPr>
          <w:rFonts w:ascii="Times New Roman" w:eastAsia="宋体" w:hAnsi="Times New Roman"/>
        </w:rPr>
        <w:t>（</w:t>
      </w:r>
      <w:r w:rsidR="00636E1B" w:rsidRPr="00636E1B">
        <w:rPr>
          <w:rFonts w:ascii="Times New Roman" w:eastAsia="宋体" w:hAnsi="Times New Roman"/>
        </w:rPr>
        <w:t>RF</w:t>
      </w:r>
      <w:r w:rsidR="005100B5">
        <w:rPr>
          <w:rFonts w:ascii="Times New Roman" w:eastAsia="宋体" w:hAnsi="Times New Roman" w:hint="eastAsia"/>
        </w:rPr>
        <w:t>）</w:t>
      </w:r>
      <w:r w:rsidR="00636E1B" w:rsidRPr="00636E1B">
        <w:rPr>
          <w:rFonts w:ascii="Times New Roman" w:eastAsia="宋体" w:hAnsi="Times New Roman"/>
        </w:rPr>
        <w:t>通信存在易受同频干扰、信道衰落显著，且有限的频谱资源难以满足高速数据传输需求</w:t>
      </w:r>
      <w:r w:rsidR="005100B5">
        <w:rPr>
          <w:rFonts w:ascii="Times New Roman" w:eastAsia="宋体" w:hAnsi="Times New Roman" w:hint="eastAsia"/>
        </w:rPr>
        <w:t>等</w:t>
      </w:r>
      <w:r w:rsidR="005100B5">
        <w:rPr>
          <w:rFonts w:ascii="Times New Roman" w:eastAsia="宋体" w:hAnsi="Times New Roman"/>
        </w:rPr>
        <w:t>局限</w:t>
      </w:r>
      <w:r w:rsidR="00636E1B" w:rsidRPr="00636E1B">
        <w:rPr>
          <w:rFonts w:ascii="Times New Roman" w:eastAsia="宋体" w:hAnsi="Times New Roman"/>
        </w:rPr>
        <w:t>。尤其在与高速水下光链路协同工作时，常需借助缓存单元暂存数据，这限制了系统的实际应用灵活性。</w:t>
      </w:r>
    </w:p>
    <w:p w14:paraId="717FECDD" w14:textId="50027542" w:rsidR="004F14A2" w:rsidRPr="000F6BA7" w:rsidRDefault="00636E1B" w:rsidP="00271DA6">
      <w:pPr>
        <w:ind w:firstLineChars="200" w:firstLine="420"/>
        <w:rPr>
          <w:rFonts w:ascii="Times New Roman" w:eastAsia="宋体" w:hAnsi="Times New Roman"/>
        </w:rPr>
      </w:pPr>
      <w:r w:rsidRPr="00636E1B">
        <w:rPr>
          <w:rFonts w:ascii="Times New Roman" w:eastAsia="宋体" w:hAnsi="Times New Roman" w:hint="eastAsia"/>
        </w:rPr>
        <w:t>相较于</w:t>
      </w:r>
      <w:r w:rsidRPr="00636E1B">
        <w:rPr>
          <w:rFonts w:ascii="Times New Roman" w:eastAsia="宋体" w:hAnsi="Times New Roman"/>
        </w:rPr>
        <w:t>RF</w:t>
      </w:r>
      <w:r w:rsidRPr="00636E1B">
        <w:rPr>
          <w:rFonts w:ascii="Times New Roman" w:eastAsia="宋体" w:hAnsi="Times New Roman"/>
        </w:rPr>
        <w:t>通信，</w:t>
      </w:r>
      <w:r w:rsidRPr="00636E1B">
        <w:rPr>
          <w:rFonts w:ascii="Times New Roman" w:eastAsia="宋体" w:hAnsi="Times New Roman"/>
        </w:rPr>
        <w:t>FSO</w:t>
      </w:r>
      <w:r w:rsidRPr="00636E1B">
        <w:rPr>
          <w:rFonts w:ascii="Times New Roman" w:eastAsia="宋体" w:hAnsi="Times New Roman"/>
        </w:rPr>
        <w:t>通信在容量、速率和安全性上优势显著，是更具潜力的空</w:t>
      </w:r>
      <w:r w:rsidRPr="00636E1B">
        <w:rPr>
          <w:rFonts w:ascii="Times New Roman" w:eastAsia="宋体" w:hAnsi="Times New Roman"/>
        </w:rPr>
        <w:t>/</w:t>
      </w:r>
      <w:r w:rsidRPr="00636E1B">
        <w:rPr>
          <w:rFonts w:ascii="Times New Roman" w:eastAsia="宋体" w:hAnsi="Times New Roman"/>
        </w:rPr>
        <w:t>地</w:t>
      </w:r>
      <w:r w:rsidRPr="00636E1B">
        <w:rPr>
          <w:rFonts w:ascii="Times New Roman" w:eastAsia="宋体" w:hAnsi="Times New Roman"/>
        </w:rPr>
        <w:t>-</w:t>
      </w:r>
      <w:r w:rsidRPr="00636E1B">
        <w:rPr>
          <w:rFonts w:ascii="Times New Roman" w:eastAsia="宋体" w:hAnsi="Times New Roman"/>
        </w:rPr>
        <w:t>水面中继链路</w:t>
      </w:r>
      <w:r w:rsidRPr="00D25C71">
        <w:rPr>
          <w:rFonts w:ascii="Times New Roman" w:eastAsia="宋体" w:hAnsi="Times New Roman"/>
          <w:vertAlign w:val="superscript"/>
        </w:rPr>
        <w:t>[8]</w:t>
      </w:r>
      <w:r w:rsidRPr="00636E1B">
        <w:rPr>
          <w:rFonts w:ascii="Times New Roman" w:eastAsia="宋体" w:hAnsi="Times New Roman"/>
        </w:rPr>
        <w:t>。基于此，一系列研究聚焦于</w:t>
      </w:r>
      <w:r w:rsidRPr="00636E1B">
        <w:rPr>
          <w:rFonts w:ascii="Times New Roman" w:eastAsia="宋体" w:hAnsi="Times New Roman"/>
        </w:rPr>
        <w:t>FSO-UWOC</w:t>
      </w:r>
      <w:r w:rsidRPr="00636E1B">
        <w:rPr>
          <w:rFonts w:ascii="Times New Roman" w:eastAsia="宋体" w:hAnsi="Times New Roman"/>
        </w:rPr>
        <w:t>双跳系统：文献</w:t>
      </w:r>
      <w:r w:rsidRPr="00636E1B">
        <w:rPr>
          <w:rFonts w:ascii="Times New Roman" w:eastAsia="宋体" w:hAnsi="Times New Roman"/>
        </w:rPr>
        <w:t>[9]</w:t>
      </w:r>
      <w:r w:rsidRPr="00636E1B">
        <w:rPr>
          <w:rFonts w:ascii="Times New Roman" w:eastAsia="宋体" w:hAnsi="Times New Roman"/>
        </w:rPr>
        <w:t>分析了</w:t>
      </w:r>
      <w:r w:rsidRPr="00636E1B">
        <w:rPr>
          <w:rFonts w:ascii="Times New Roman" w:eastAsia="宋体" w:hAnsi="Times New Roman"/>
        </w:rPr>
        <w:t>AF</w:t>
      </w:r>
      <w:r w:rsidRPr="00636E1B">
        <w:rPr>
          <w:rFonts w:ascii="Times New Roman" w:eastAsia="宋体" w:hAnsi="Times New Roman"/>
        </w:rPr>
        <w:t>机制下的系统性能，但其模型未包含路径损耗；文献</w:t>
      </w:r>
      <w:r w:rsidRPr="00636E1B">
        <w:rPr>
          <w:rFonts w:ascii="Times New Roman" w:eastAsia="宋体" w:hAnsi="Times New Roman"/>
        </w:rPr>
        <w:t>[10]</w:t>
      </w:r>
      <w:r w:rsidRPr="00636E1B">
        <w:rPr>
          <w:rFonts w:ascii="Times New Roman" w:eastAsia="宋体" w:hAnsi="Times New Roman"/>
        </w:rPr>
        <w:t>研究了</w:t>
      </w:r>
      <w:r w:rsidRPr="00636E1B">
        <w:rPr>
          <w:rFonts w:ascii="Times New Roman" w:eastAsia="宋体" w:hAnsi="Times New Roman"/>
        </w:rPr>
        <w:t>RIS</w:t>
      </w:r>
      <w:r w:rsidRPr="00636E1B">
        <w:rPr>
          <w:rFonts w:ascii="Times New Roman" w:eastAsia="宋体" w:hAnsi="Times New Roman"/>
        </w:rPr>
        <w:t>辅助的系统，但</w:t>
      </w:r>
      <w:r w:rsidRPr="00636E1B">
        <w:rPr>
          <w:rFonts w:ascii="Times New Roman" w:eastAsia="宋体" w:hAnsi="Times New Roman"/>
        </w:rPr>
        <w:t>UWOC</w:t>
      </w:r>
      <w:r w:rsidRPr="00636E1B">
        <w:rPr>
          <w:rFonts w:ascii="Times New Roman" w:eastAsia="宋体" w:hAnsi="Times New Roman"/>
        </w:rPr>
        <w:t>链路仅考虑对数正态湍流，忽略了指向误差与路径损耗；文献</w:t>
      </w:r>
      <w:r w:rsidRPr="00636E1B">
        <w:rPr>
          <w:rFonts w:ascii="Times New Roman" w:eastAsia="宋体" w:hAnsi="Times New Roman"/>
        </w:rPr>
        <w:t>[11]</w:t>
      </w:r>
      <w:r w:rsidRPr="00636E1B">
        <w:rPr>
          <w:rFonts w:ascii="Times New Roman" w:eastAsia="宋体" w:hAnsi="Times New Roman"/>
        </w:rPr>
        <w:t>为</w:t>
      </w:r>
      <w:r w:rsidRPr="00636E1B">
        <w:rPr>
          <w:rFonts w:ascii="Times New Roman" w:eastAsia="宋体" w:hAnsi="Times New Roman"/>
        </w:rPr>
        <w:t>FSO</w:t>
      </w:r>
      <w:r w:rsidRPr="00636E1B">
        <w:rPr>
          <w:rFonts w:ascii="Times New Roman" w:eastAsia="宋体" w:hAnsi="Times New Roman"/>
        </w:rPr>
        <w:t>和</w:t>
      </w:r>
      <w:r w:rsidRPr="00636E1B">
        <w:rPr>
          <w:rFonts w:ascii="Times New Roman" w:eastAsia="宋体" w:hAnsi="Times New Roman"/>
        </w:rPr>
        <w:t>UWOC</w:t>
      </w:r>
      <w:r w:rsidRPr="00636E1B">
        <w:rPr>
          <w:rFonts w:ascii="Times New Roman" w:eastAsia="宋体" w:hAnsi="Times New Roman"/>
        </w:rPr>
        <w:t>链路分别采用了</w:t>
      </w:r>
      <w:r w:rsidRPr="00636E1B">
        <w:rPr>
          <w:rFonts w:ascii="Times New Roman" w:eastAsia="宋体" w:hAnsi="Times New Roman"/>
        </w:rPr>
        <w:t>Fischer-Snedecor</w:t>
      </w:r>
      <w:r w:rsidRPr="00636E1B">
        <w:rPr>
          <w:rFonts w:ascii="Times New Roman" w:eastAsia="宋体" w:hAnsi="Times New Roman"/>
        </w:rPr>
        <w:t>和</w:t>
      </w:r>
      <w:r w:rsidRPr="00636E1B">
        <w:rPr>
          <w:rFonts w:ascii="Times New Roman" w:eastAsia="宋体" w:hAnsi="Times New Roman"/>
        </w:rPr>
        <w:t>EGG</w:t>
      </w:r>
      <w:r w:rsidRPr="00636E1B">
        <w:rPr>
          <w:rFonts w:ascii="Times New Roman" w:eastAsia="宋体" w:hAnsi="Times New Roman"/>
        </w:rPr>
        <w:t>湍流模型，但同样未考虑指向误差与路径损耗。事实上，可靠的建模需基于已验证的模型。对于</w:t>
      </w:r>
      <w:r w:rsidRPr="00636E1B">
        <w:rPr>
          <w:rFonts w:ascii="Times New Roman" w:eastAsia="宋体" w:hAnsi="Times New Roman"/>
        </w:rPr>
        <w:t>FSO</w:t>
      </w:r>
      <w:r w:rsidRPr="00636E1B">
        <w:rPr>
          <w:rFonts w:ascii="Times New Roman" w:eastAsia="宋体" w:hAnsi="Times New Roman"/>
        </w:rPr>
        <w:t>链路，</w:t>
      </w:r>
      <w:r w:rsidRPr="00636E1B">
        <w:rPr>
          <w:rFonts w:ascii="Times New Roman" w:eastAsia="宋体" w:hAnsi="Times New Roman"/>
        </w:rPr>
        <w:t>Gamma-Gamma</w:t>
      </w:r>
      <w:r w:rsidRPr="00636E1B">
        <w:rPr>
          <w:rFonts w:ascii="Times New Roman" w:eastAsia="宋体" w:hAnsi="Times New Roman"/>
        </w:rPr>
        <w:t>与</w:t>
      </w:r>
      <w:r w:rsidRPr="00636E1B">
        <w:rPr>
          <w:rFonts w:ascii="Times New Roman" w:eastAsia="宋体" w:hAnsi="Times New Roman"/>
        </w:rPr>
        <w:t>Lognormal</w:t>
      </w:r>
      <w:r w:rsidRPr="00636E1B">
        <w:rPr>
          <w:rFonts w:ascii="Times New Roman" w:eastAsia="宋体" w:hAnsi="Times New Roman"/>
        </w:rPr>
        <w:t>分布分别是模拟中</w:t>
      </w:r>
      <w:r w:rsidRPr="00636E1B">
        <w:rPr>
          <w:rFonts w:ascii="Times New Roman" w:eastAsia="宋体" w:hAnsi="Times New Roman"/>
        </w:rPr>
        <w:t>-</w:t>
      </w:r>
      <w:r w:rsidRPr="00636E1B">
        <w:rPr>
          <w:rFonts w:ascii="Times New Roman" w:eastAsia="宋体" w:hAnsi="Times New Roman"/>
        </w:rPr>
        <w:t>强与弱大气湍流的有效模型</w:t>
      </w:r>
      <w:r w:rsidRPr="00D25C71">
        <w:rPr>
          <w:rFonts w:ascii="Times New Roman" w:eastAsia="宋体" w:hAnsi="Times New Roman"/>
          <w:vertAlign w:val="superscript"/>
        </w:rPr>
        <w:t>[12]</w:t>
      </w:r>
      <w:r w:rsidRPr="00636E1B">
        <w:rPr>
          <w:rFonts w:ascii="Times New Roman" w:eastAsia="宋体" w:hAnsi="Times New Roman"/>
        </w:rPr>
        <w:t>；对于</w:t>
      </w:r>
      <w:r w:rsidRPr="00636E1B">
        <w:rPr>
          <w:rFonts w:ascii="Times New Roman" w:eastAsia="宋体" w:hAnsi="Times New Roman"/>
        </w:rPr>
        <w:t>UWOC</w:t>
      </w:r>
      <w:r w:rsidRPr="00636E1B">
        <w:rPr>
          <w:rFonts w:ascii="Times New Roman" w:eastAsia="宋体" w:hAnsi="Times New Roman"/>
        </w:rPr>
        <w:t>链路，广义伽马（</w:t>
      </w:r>
      <w:r w:rsidRPr="00636E1B">
        <w:rPr>
          <w:rFonts w:ascii="Times New Roman" w:eastAsia="宋体" w:hAnsi="Times New Roman"/>
        </w:rPr>
        <w:t>GGD</w:t>
      </w:r>
      <w:r w:rsidRPr="00636E1B">
        <w:rPr>
          <w:rFonts w:ascii="Times New Roman" w:eastAsia="宋体" w:hAnsi="Times New Roman"/>
        </w:rPr>
        <w:t>）与</w:t>
      </w:r>
      <w:r w:rsidRPr="00636E1B">
        <w:rPr>
          <w:rFonts w:ascii="Times New Roman" w:eastAsia="宋体" w:hAnsi="Times New Roman"/>
        </w:rPr>
        <w:t>EGG</w:t>
      </w:r>
      <w:r w:rsidRPr="00636E1B">
        <w:rPr>
          <w:rFonts w:ascii="Times New Roman" w:eastAsia="宋体" w:hAnsi="Times New Roman"/>
        </w:rPr>
        <w:t>模型则被证实能出色拟合海洋湍流</w:t>
      </w:r>
      <w:r w:rsidRPr="00D25C71">
        <w:rPr>
          <w:rFonts w:ascii="Times New Roman" w:eastAsia="宋体" w:hAnsi="Times New Roman"/>
          <w:vertAlign w:val="superscript"/>
        </w:rPr>
        <w:t>[13-15]</w:t>
      </w:r>
      <w:r w:rsidRPr="00636E1B">
        <w:rPr>
          <w:rFonts w:ascii="Times New Roman" w:eastAsia="宋体" w:hAnsi="Times New Roman"/>
        </w:rPr>
        <w:t>。在路径损耗方面，</w:t>
      </w:r>
      <w:r w:rsidRPr="00636E1B">
        <w:rPr>
          <w:rFonts w:ascii="Times New Roman" w:eastAsia="宋体" w:hAnsi="Times New Roman"/>
        </w:rPr>
        <w:t>Elamassie</w:t>
      </w:r>
      <w:r w:rsidRPr="00636E1B">
        <w:rPr>
          <w:rFonts w:ascii="Times New Roman" w:eastAsia="宋体" w:hAnsi="Times New Roman"/>
        </w:rPr>
        <w:t>模型也被证明比传统指数模型更能准确描述水下光传输的路径损失</w:t>
      </w:r>
      <w:r w:rsidRPr="00D25C71">
        <w:rPr>
          <w:rFonts w:ascii="Times New Roman" w:eastAsia="宋体" w:hAnsi="Times New Roman"/>
          <w:vertAlign w:val="superscript"/>
        </w:rPr>
        <w:t>[16]</w:t>
      </w:r>
      <w:r w:rsidR="00950BC6" w:rsidRPr="000F6BA7">
        <w:rPr>
          <w:rFonts w:ascii="Times New Roman" w:eastAsia="宋体" w:hAnsi="Times New Roman" w:hint="eastAsia"/>
        </w:rPr>
        <w:t>。</w:t>
      </w:r>
    </w:p>
    <w:p w14:paraId="1471F60B" w14:textId="06715B51" w:rsidR="00F361D0" w:rsidRPr="000F6BA7" w:rsidRDefault="009F2D92" w:rsidP="00D25C71">
      <w:pPr>
        <w:ind w:firstLineChars="200" w:firstLine="420"/>
        <w:rPr>
          <w:rFonts w:ascii="Times New Roman" w:eastAsia="宋体" w:hAnsi="Times New Roman"/>
        </w:rPr>
      </w:pPr>
      <w:r w:rsidRPr="009F2D92">
        <w:rPr>
          <w:rFonts w:ascii="Times New Roman" w:eastAsia="宋体" w:hAnsi="Times New Roman" w:hint="eastAsia"/>
        </w:rPr>
        <w:t>为弥补上述研究在信道建模上的不足，</w:t>
      </w:r>
      <w:r w:rsidR="002B5978" w:rsidRPr="002B5978">
        <w:rPr>
          <w:rFonts w:ascii="Times New Roman" w:eastAsia="宋体" w:hAnsi="Times New Roman" w:hint="eastAsia"/>
        </w:rPr>
        <w:t>本文</w:t>
      </w:r>
      <w:r w:rsidR="002B5978">
        <w:rPr>
          <w:rFonts w:ascii="Times New Roman" w:eastAsia="宋体" w:hAnsi="Times New Roman" w:hint="eastAsia"/>
        </w:rPr>
        <w:t>构建</w:t>
      </w:r>
      <w:r w:rsidR="002B5978" w:rsidRPr="002B5978">
        <w:rPr>
          <w:rFonts w:ascii="Times New Roman" w:eastAsia="宋体" w:hAnsi="Times New Roman" w:hint="eastAsia"/>
        </w:rPr>
        <w:t>一个采用</w:t>
      </w:r>
      <w:r w:rsidR="002B5978" w:rsidRPr="002B5978">
        <w:rPr>
          <w:rFonts w:ascii="Times New Roman" w:eastAsia="宋体" w:hAnsi="Times New Roman"/>
        </w:rPr>
        <w:t>DF</w:t>
      </w:r>
      <w:r w:rsidR="002B5978" w:rsidRPr="002B5978">
        <w:rPr>
          <w:rFonts w:ascii="Times New Roman" w:eastAsia="宋体" w:hAnsi="Times New Roman"/>
        </w:rPr>
        <w:t>中继协议的</w:t>
      </w:r>
      <w:r w:rsidR="002B5978" w:rsidRPr="002B5978">
        <w:rPr>
          <w:rFonts w:ascii="Times New Roman" w:eastAsia="宋体" w:hAnsi="Times New Roman"/>
        </w:rPr>
        <w:t>FSO-UWOC</w:t>
      </w:r>
      <w:r w:rsidR="002B5978" w:rsidRPr="002B5978">
        <w:rPr>
          <w:rFonts w:ascii="Times New Roman" w:eastAsia="宋体" w:hAnsi="Times New Roman"/>
        </w:rPr>
        <w:t>混合</w:t>
      </w:r>
      <w:r w:rsidR="002B5978">
        <w:rPr>
          <w:rFonts w:ascii="Times New Roman" w:eastAsia="宋体" w:hAnsi="Times New Roman"/>
        </w:rPr>
        <w:t>双跳通信系统。</w:t>
      </w:r>
      <w:r w:rsidRPr="009F2D92">
        <w:rPr>
          <w:rFonts w:ascii="Times New Roman" w:eastAsia="宋体" w:hAnsi="Times New Roman" w:hint="eastAsia"/>
        </w:rPr>
        <w:t>本研究旨在</w:t>
      </w:r>
      <w:r w:rsidR="002B5978">
        <w:rPr>
          <w:rFonts w:ascii="Times New Roman" w:eastAsia="宋体" w:hAnsi="Times New Roman"/>
        </w:rPr>
        <w:t>综合考虑双链路所经历的湍流、指向误差与路径损耗等复合衰落因素，系统分析</w:t>
      </w:r>
      <w:r w:rsidR="002B5978" w:rsidRPr="002B5978">
        <w:rPr>
          <w:rFonts w:ascii="Times New Roman" w:eastAsia="宋体" w:hAnsi="Times New Roman"/>
        </w:rPr>
        <w:t>该系统在外差检测与</w:t>
      </w:r>
      <w:r w:rsidR="002B5978" w:rsidRPr="002B5978">
        <w:rPr>
          <w:rFonts w:ascii="Times New Roman" w:eastAsia="宋体" w:hAnsi="Times New Roman"/>
        </w:rPr>
        <w:t>IM/DD</w:t>
      </w:r>
      <w:r w:rsidR="002B5978" w:rsidRPr="002B5978">
        <w:rPr>
          <w:rFonts w:ascii="Times New Roman" w:eastAsia="宋体" w:hAnsi="Times New Roman"/>
        </w:rPr>
        <w:t>检测</w:t>
      </w:r>
      <w:r w:rsidR="001102DA">
        <w:rPr>
          <w:rFonts w:ascii="Times New Roman" w:eastAsia="宋体" w:hAnsi="Times New Roman" w:hint="eastAsia"/>
        </w:rPr>
        <w:t>2</w:t>
      </w:r>
      <w:r w:rsidR="002B5978" w:rsidRPr="002B5978">
        <w:rPr>
          <w:rFonts w:ascii="Times New Roman" w:eastAsia="宋体" w:hAnsi="Times New Roman"/>
        </w:rPr>
        <w:t>种方式下的平均中断概</w:t>
      </w:r>
      <w:r w:rsidR="002B5978">
        <w:rPr>
          <w:rFonts w:ascii="Times New Roman" w:eastAsia="宋体" w:hAnsi="Times New Roman"/>
        </w:rPr>
        <w:t>率，并进一步推导其高信噪比下的渐近性能，以揭示系统的性能极限</w:t>
      </w:r>
      <w:r w:rsidR="004F14A2" w:rsidRPr="000F6BA7">
        <w:rPr>
          <w:rFonts w:ascii="Times New Roman" w:eastAsia="宋体" w:hAnsi="Times New Roman"/>
        </w:rPr>
        <w:t>。</w:t>
      </w:r>
    </w:p>
    <w:p w14:paraId="2E1B9B63" w14:textId="77777777" w:rsidR="00632FD6" w:rsidRPr="000F6BA7" w:rsidRDefault="00632FD6" w:rsidP="00BB3932">
      <w:pPr>
        <w:ind w:firstLineChars="200" w:firstLine="420"/>
        <w:rPr>
          <w:rFonts w:ascii="Times New Roman" w:eastAsia="宋体" w:hAnsi="Times New Roman"/>
        </w:rPr>
      </w:pPr>
    </w:p>
    <w:p w14:paraId="72F8D1B2" w14:textId="4EA06E06" w:rsidR="00F361D0" w:rsidRDefault="00F361D0" w:rsidP="00BB3932">
      <w:pPr>
        <w:pStyle w:val="ab"/>
        <w:numPr>
          <w:ilvl w:val="0"/>
          <w:numId w:val="18"/>
        </w:numPr>
        <w:ind w:firstLineChars="0"/>
        <w:rPr>
          <w:rFonts w:ascii="Times New Roman" w:eastAsia="宋体" w:hAnsi="Times New Roman"/>
          <w:b/>
          <w:sz w:val="24"/>
          <w:szCs w:val="24"/>
        </w:rPr>
      </w:pPr>
      <w:r w:rsidRPr="00BE7926">
        <w:rPr>
          <w:rFonts w:ascii="Times New Roman" w:eastAsia="宋体" w:hAnsi="Times New Roman" w:hint="eastAsia"/>
          <w:b/>
          <w:sz w:val="24"/>
          <w:szCs w:val="24"/>
        </w:rPr>
        <w:t>系统与信道模型</w:t>
      </w:r>
    </w:p>
    <w:p w14:paraId="7BA9CA2C" w14:textId="3400C566" w:rsidR="009F2D92" w:rsidRPr="009F2D92" w:rsidRDefault="009F2D92" w:rsidP="009F2D92">
      <w:pPr>
        <w:rPr>
          <w:rFonts w:ascii="Times New Roman" w:eastAsia="宋体" w:hAnsi="Times New Roman"/>
          <w:b/>
          <w:sz w:val="24"/>
          <w:szCs w:val="24"/>
        </w:rPr>
      </w:pPr>
      <w:r>
        <w:rPr>
          <w:rFonts w:ascii="Times New Roman" w:eastAsia="宋体" w:hAnsi="Times New Roman" w:hint="eastAsia"/>
          <w:b/>
          <w:sz w:val="24"/>
          <w:szCs w:val="24"/>
        </w:rPr>
        <w:t>1</w:t>
      </w:r>
      <w:r>
        <w:rPr>
          <w:rFonts w:ascii="Times New Roman" w:eastAsia="宋体" w:hAnsi="Times New Roman"/>
          <w:b/>
          <w:sz w:val="24"/>
          <w:szCs w:val="24"/>
        </w:rPr>
        <w:t>.1</w:t>
      </w:r>
      <w:r>
        <w:rPr>
          <w:rFonts w:ascii="Times New Roman" w:eastAsia="宋体" w:hAnsi="Times New Roman" w:hint="eastAsia"/>
          <w:b/>
          <w:sz w:val="24"/>
          <w:szCs w:val="24"/>
        </w:rPr>
        <w:t>系统</w:t>
      </w:r>
      <w:r>
        <w:rPr>
          <w:rFonts w:ascii="Times New Roman" w:eastAsia="宋体" w:hAnsi="Times New Roman"/>
          <w:b/>
          <w:sz w:val="24"/>
          <w:szCs w:val="24"/>
        </w:rPr>
        <w:t>概述</w:t>
      </w:r>
    </w:p>
    <w:p w14:paraId="3F1CB59C" w14:textId="4075BCEE" w:rsidR="00F361D0" w:rsidRPr="000F6BA7" w:rsidRDefault="001102DA" w:rsidP="00BB3932">
      <w:pPr>
        <w:ind w:firstLineChars="200" w:firstLine="420"/>
        <w:rPr>
          <w:rFonts w:ascii="Times New Roman" w:eastAsia="宋体" w:hAnsi="Times New Roman"/>
        </w:rPr>
      </w:pPr>
      <w:r w:rsidRPr="001102DA">
        <w:rPr>
          <w:rFonts w:ascii="Times New Roman" w:eastAsia="宋体" w:hAnsi="Times New Roman" w:hint="eastAsia"/>
        </w:rPr>
        <w:t>本文研究一个经历复合衰落的混合</w:t>
      </w:r>
      <w:r w:rsidRPr="001102DA">
        <w:rPr>
          <w:rFonts w:ascii="Times New Roman" w:eastAsia="宋体" w:hAnsi="Times New Roman"/>
        </w:rPr>
        <w:t>FSO-UWOC</w:t>
      </w:r>
      <w:r w:rsidRPr="001102DA">
        <w:rPr>
          <w:rFonts w:ascii="Times New Roman" w:eastAsia="宋体" w:hAnsi="Times New Roman"/>
        </w:rPr>
        <w:t>双跳传输系统，其模型如图</w:t>
      </w:r>
      <w:r w:rsidRPr="001102DA">
        <w:rPr>
          <w:rFonts w:ascii="Times New Roman" w:eastAsia="宋体" w:hAnsi="Times New Roman"/>
        </w:rPr>
        <w:t>1</w:t>
      </w:r>
      <w:r w:rsidRPr="001102DA">
        <w:rPr>
          <w:rFonts w:ascii="Times New Roman" w:eastAsia="宋体" w:hAnsi="Times New Roman"/>
        </w:rPr>
        <w:t>所示。系统包含</w:t>
      </w:r>
      <w:r w:rsidR="00BE7926">
        <w:rPr>
          <w:rFonts w:ascii="Times New Roman" w:eastAsia="宋体" w:hAnsi="Times New Roman" w:hint="eastAsia"/>
        </w:rPr>
        <w:t>3</w:t>
      </w:r>
      <w:r w:rsidRPr="001102DA">
        <w:rPr>
          <w:rFonts w:ascii="Times New Roman" w:eastAsia="宋体" w:hAnsi="Times New Roman"/>
        </w:rPr>
        <w:t>个节点：发射节点</w:t>
      </w:r>
      <w:r w:rsidRPr="001102DA">
        <w:rPr>
          <w:rFonts w:ascii="Times New Roman" w:eastAsia="宋体" w:hAnsi="Times New Roman"/>
        </w:rPr>
        <w:t>S</w:t>
      </w:r>
      <w:r w:rsidRPr="001102DA">
        <w:rPr>
          <w:rFonts w:ascii="Times New Roman" w:eastAsia="宋体" w:hAnsi="Times New Roman"/>
        </w:rPr>
        <w:t>、海面中继节点</w:t>
      </w:r>
      <w:r w:rsidRPr="001102DA">
        <w:rPr>
          <w:rFonts w:ascii="Times New Roman" w:eastAsia="宋体" w:hAnsi="Times New Roman"/>
        </w:rPr>
        <w:t>R</w:t>
      </w:r>
      <w:r w:rsidRPr="001102DA">
        <w:rPr>
          <w:rFonts w:ascii="Times New Roman" w:eastAsia="宋体" w:hAnsi="Times New Roman"/>
        </w:rPr>
        <w:t>与水下目的节点</w:t>
      </w:r>
      <w:r w:rsidRPr="001102DA">
        <w:rPr>
          <w:rFonts w:ascii="Times New Roman" w:eastAsia="宋体" w:hAnsi="Times New Roman"/>
        </w:rPr>
        <w:t>D</w:t>
      </w:r>
      <w:r w:rsidRPr="001102DA">
        <w:rPr>
          <w:rFonts w:ascii="Times New Roman" w:eastAsia="宋体" w:hAnsi="Times New Roman"/>
        </w:rPr>
        <w:t>。信号传输过程如下：</w:t>
      </w:r>
      <w:r w:rsidRPr="001102DA">
        <w:rPr>
          <w:rFonts w:ascii="Times New Roman" w:eastAsia="宋体" w:hAnsi="Times New Roman"/>
        </w:rPr>
        <w:t>S</w:t>
      </w:r>
      <w:r w:rsidRPr="001102DA">
        <w:rPr>
          <w:rFonts w:ascii="Times New Roman" w:eastAsia="宋体" w:hAnsi="Times New Roman"/>
        </w:rPr>
        <w:t>通过</w:t>
      </w:r>
      <w:r w:rsidRPr="001102DA">
        <w:rPr>
          <w:rFonts w:ascii="Times New Roman" w:eastAsia="宋体" w:hAnsi="Times New Roman"/>
        </w:rPr>
        <w:t>FSO</w:t>
      </w:r>
      <w:r w:rsidRPr="001102DA">
        <w:rPr>
          <w:rFonts w:ascii="Times New Roman" w:eastAsia="宋体" w:hAnsi="Times New Roman"/>
        </w:rPr>
        <w:t>链路将信号发送至</w:t>
      </w:r>
      <w:r w:rsidRPr="001102DA">
        <w:rPr>
          <w:rFonts w:ascii="Times New Roman" w:eastAsia="宋体" w:hAnsi="Times New Roman"/>
        </w:rPr>
        <w:t>R</w:t>
      </w:r>
      <w:r w:rsidRPr="001102DA">
        <w:rPr>
          <w:rFonts w:ascii="Times New Roman" w:eastAsia="宋体" w:hAnsi="Times New Roman"/>
        </w:rPr>
        <w:t>；</w:t>
      </w:r>
      <w:r w:rsidRPr="001102DA">
        <w:rPr>
          <w:rFonts w:ascii="Times New Roman" w:eastAsia="宋体" w:hAnsi="Times New Roman"/>
        </w:rPr>
        <w:t>R</w:t>
      </w:r>
      <w:r w:rsidRPr="001102DA">
        <w:rPr>
          <w:rFonts w:ascii="Times New Roman" w:eastAsia="宋体" w:hAnsi="Times New Roman"/>
        </w:rPr>
        <w:t>对信号进行解码与转发；重构后的信号再经</w:t>
      </w:r>
      <w:r w:rsidRPr="001102DA">
        <w:rPr>
          <w:rFonts w:ascii="Times New Roman" w:eastAsia="宋体" w:hAnsi="Times New Roman"/>
        </w:rPr>
        <w:t>UWOC</w:t>
      </w:r>
      <w:r w:rsidRPr="001102DA">
        <w:rPr>
          <w:rFonts w:ascii="Times New Roman" w:eastAsia="宋体" w:hAnsi="Times New Roman"/>
        </w:rPr>
        <w:t>链路传输至</w:t>
      </w:r>
      <w:r w:rsidRPr="001102DA">
        <w:rPr>
          <w:rFonts w:ascii="Times New Roman" w:eastAsia="宋体" w:hAnsi="Times New Roman"/>
        </w:rPr>
        <w:t>D</w:t>
      </w:r>
      <w:r w:rsidRPr="001102DA">
        <w:rPr>
          <w:rFonts w:ascii="Times New Roman" w:eastAsia="宋体" w:hAnsi="Times New Roman"/>
        </w:rPr>
        <w:t>。为精确评估系统性能，在信道建模中，</w:t>
      </w:r>
      <w:r w:rsidRPr="001102DA">
        <w:rPr>
          <w:rFonts w:ascii="Times New Roman" w:eastAsia="宋体" w:hAnsi="Times New Roman"/>
        </w:rPr>
        <w:t>FSO</w:t>
      </w:r>
      <w:r w:rsidRPr="001102DA">
        <w:rPr>
          <w:rFonts w:ascii="Times New Roman" w:eastAsia="宋体" w:hAnsi="Times New Roman"/>
        </w:rPr>
        <w:t>与</w:t>
      </w:r>
      <w:r w:rsidRPr="001102DA">
        <w:rPr>
          <w:rFonts w:ascii="Times New Roman" w:eastAsia="宋体" w:hAnsi="Times New Roman"/>
        </w:rPr>
        <w:t>UWOC</w:t>
      </w:r>
      <w:r w:rsidRPr="001102DA">
        <w:rPr>
          <w:rFonts w:ascii="Times New Roman" w:eastAsia="宋体" w:hAnsi="Times New Roman"/>
        </w:rPr>
        <w:t>链路均综合考虑了路径损耗、零视轴指向误差及湍流衰落的复合影响。</w:t>
      </w:r>
    </w:p>
    <w:p w14:paraId="2AEC043B" w14:textId="5859012D" w:rsidR="00263D73" w:rsidRPr="000F6BA7" w:rsidRDefault="002B036A" w:rsidP="00BB3932">
      <w:pPr>
        <w:pStyle w:val="ab"/>
        <w:ind w:left="425" w:firstLineChars="0" w:firstLine="0"/>
        <w:jc w:val="center"/>
        <w:rPr>
          <w:rFonts w:ascii="Times New Roman" w:eastAsia="宋体" w:hAnsi="Times New Roman"/>
        </w:rPr>
      </w:pPr>
      <w:r w:rsidRPr="000F6BA7">
        <w:rPr>
          <w:rFonts w:ascii="Times New Roman" w:eastAsia="宋体" w:hAnsi="Times New Roman" w:hint="eastAsia"/>
        </w:rPr>
        <w:object w:dxaOrig="6308" w:dyaOrig="5446" w14:anchorId="6497BB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23#yIS1" style="width:161.85pt;height:139.95pt" o:ole="">
            <v:imagedata r:id="rId8" o:title=""/>
          </v:shape>
          <o:OLEObject Type="Embed" ProgID="Visio.Drawing.15" ShapeID="_x0000_i1025" DrawAspect="Content" ObjectID="_1823070340" r:id="rId9"/>
        </w:object>
      </w:r>
    </w:p>
    <w:p w14:paraId="4B6FFFEE" w14:textId="45F5237B" w:rsidR="00F361D0" w:rsidRPr="000F6BA7" w:rsidRDefault="00F361D0" w:rsidP="00BB3932">
      <w:pPr>
        <w:pStyle w:val="ac"/>
        <w:jc w:val="center"/>
        <w:rPr>
          <w:rFonts w:ascii="Times New Roman" w:eastAsia="宋体" w:hAnsi="Times New Roman"/>
          <w:sz w:val="15"/>
        </w:rPr>
      </w:pPr>
      <w:bookmarkStart w:id="1" w:name="_Ref191148827"/>
      <w:r w:rsidRPr="000F6BA7">
        <w:rPr>
          <w:rFonts w:ascii="Times New Roman" w:eastAsia="宋体" w:hAnsi="Times New Roman" w:hint="eastAsia"/>
          <w:sz w:val="15"/>
        </w:rPr>
        <w:t>图</w:t>
      </w:r>
      <w:r w:rsidRPr="000F6BA7">
        <w:rPr>
          <w:rFonts w:ascii="Times New Roman" w:eastAsia="宋体" w:hAnsi="Times New Roman" w:hint="eastAsia"/>
          <w:sz w:val="15"/>
        </w:rPr>
        <w:fldChar w:fldCharType="begin"/>
      </w:r>
      <w:r w:rsidRPr="000F6BA7">
        <w:rPr>
          <w:rFonts w:ascii="Times New Roman" w:eastAsia="宋体" w:hAnsi="Times New Roman" w:hint="eastAsia"/>
          <w:sz w:val="15"/>
        </w:rPr>
        <w:instrText xml:space="preserve"> SEQ </w:instrText>
      </w:r>
      <w:r w:rsidRPr="000F6BA7">
        <w:rPr>
          <w:rFonts w:ascii="Times New Roman" w:eastAsia="宋体" w:hAnsi="Times New Roman" w:hint="eastAsia"/>
          <w:sz w:val="15"/>
        </w:rPr>
        <w:instrText>图</w:instrText>
      </w:r>
      <w:r w:rsidRPr="000F6BA7">
        <w:rPr>
          <w:rFonts w:ascii="Times New Roman" w:eastAsia="宋体" w:hAnsi="Times New Roman" w:hint="eastAsia"/>
          <w:sz w:val="15"/>
        </w:rPr>
        <w:instrText xml:space="preserve"> \* ARABIC </w:instrText>
      </w:r>
      <w:r w:rsidRPr="000F6BA7">
        <w:rPr>
          <w:rFonts w:ascii="Times New Roman" w:eastAsia="宋体" w:hAnsi="Times New Roman" w:hint="eastAsia"/>
          <w:sz w:val="15"/>
        </w:rPr>
        <w:fldChar w:fldCharType="separate"/>
      </w:r>
      <w:r w:rsidR="00F0422C">
        <w:rPr>
          <w:rFonts w:ascii="Times New Roman" w:eastAsia="宋体" w:hAnsi="Times New Roman"/>
          <w:noProof/>
          <w:sz w:val="15"/>
        </w:rPr>
        <w:t>1</w:t>
      </w:r>
      <w:r w:rsidRPr="000F6BA7">
        <w:rPr>
          <w:rFonts w:ascii="Times New Roman" w:eastAsia="宋体" w:hAnsi="Times New Roman" w:hint="eastAsia"/>
          <w:sz w:val="15"/>
        </w:rPr>
        <w:fldChar w:fldCharType="end"/>
      </w:r>
      <w:bookmarkEnd w:id="1"/>
      <w:r w:rsidR="00EA5140" w:rsidRPr="000F6BA7">
        <w:rPr>
          <w:rFonts w:ascii="Times New Roman" w:eastAsia="宋体" w:hAnsi="Times New Roman"/>
          <w:sz w:val="15"/>
        </w:rPr>
        <w:t xml:space="preserve"> </w:t>
      </w:r>
      <w:r w:rsidR="00EA5140" w:rsidRPr="000F6BA7">
        <w:rPr>
          <w:rFonts w:ascii="Times New Roman" w:eastAsia="宋体" w:hAnsi="Times New Roman" w:hint="eastAsia"/>
          <w:sz w:val="15"/>
        </w:rPr>
        <w:t>FSO</w:t>
      </w:r>
      <w:r w:rsidR="00EA5140" w:rsidRPr="000F6BA7">
        <w:rPr>
          <w:rFonts w:ascii="Times New Roman" w:eastAsia="宋体" w:hAnsi="Times New Roman"/>
          <w:sz w:val="15"/>
        </w:rPr>
        <w:t>-</w:t>
      </w:r>
      <w:r w:rsidR="00EA5140" w:rsidRPr="000F6BA7">
        <w:rPr>
          <w:rFonts w:ascii="Times New Roman" w:eastAsia="宋体" w:hAnsi="Times New Roman" w:hint="eastAsia"/>
          <w:sz w:val="15"/>
        </w:rPr>
        <w:t>UWOC</w:t>
      </w:r>
      <w:r w:rsidR="00EA5140" w:rsidRPr="000F6BA7">
        <w:rPr>
          <w:rFonts w:ascii="Times New Roman" w:eastAsia="宋体" w:hAnsi="Times New Roman" w:hint="eastAsia"/>
          <w:sz w:val="15"/>
        </w:rPr>
        <w:t>混合双跳传输</w:t>
      </w:r>
      <w:r w:rsidRPr="000F6BA7">
        <w:rPr>
          <w:rFonts w:ascii="Times New Roman" w:eastAsia="宋体" w:hAnsi="Times New Roman" w:hint="eastAsia"/>
          <w:sz w:val="15"/>
        </w:rPr>
        <w:t>系统模型</w:t>
      </w:r>
    </w:p>
    <w:p w14:paraId="22BA3AA2" w14:textId="7821C0DA" w:rsidR="00F361D0" w:rsidRPr="00EC2C66" w:rsidRDefault="00934DCE" w:rsidP="00EC2C66">
      <w:pPr>
        <w:pStyle w:val="ab"/>
        <w:numPr>
          <w:ilvl w:val="1"/>
          <w:numId w:val="28"/>
        </w:numPr>
        <w:ind w:firstLineChars="0"/>
        <w:rPr>
          <w:rFonts w:ascii="Times New Roman" w:eastAsia="宋体" w:hAnsi="Times New Roman"/>
          <w:b/>
        </w:rPr>
      </w:pPr>
      <w:r>
        <w:rPr>
          <w:rFonts w:ascii="Times New Roman" w:eastAsia="宋体" w:hAnsi="Times New Roman" w:hint="eastAsia"/>
          <w:b/>
        </w:rPr>
        <w:t>FSO</w:t>
      </w:r>
      <w:r>
        <w:rPr>
          <w:rFonts w:ascii="Times New Roman" w:eastAsia="宋体" w:hAnsi="Times New Roman" w:hint="eastAsia"/>
          <w:b/>
        </w:rPr>
        <w:t>链路复合模型与瞬时</w:t>
      </w:r>
      <w:r>
        <w:rPr>
          <w:rFonts w:ascii="Times New Roman" w:eastAsia="宋体" w:hAnsi="Times New Roman" w:hint="eastAsia"/>
          <w:b/>
        </w:rPr>
        <w:t>SNR</w:t>
      </w:r>
      <w:r>
        <w:rPr>
          <w:rFonts w:ascii="Times New Roman" w:eastAsia="宋体" w:hAnsi="Times New Roman" w:hint="eastAsia"/>
          <w:b/>
        </w:rPr>
        <w:t>统计特性</w:t>
      </w:r>
    </w:p>
    <w:p w14:paraId="4D3B105D" w14:textId="110B0A6F" w:rsidR="00F361D0" w:rsidRPr="00286AEB" w:rsidRDefault="00611794" w:rsidP="00286AEB">
      <w:pPr>
        <w:ind w:firstLineChars="200" w:firstLine="420"/>
        <w:rPr>
          <w:rFonts w:ascii="Times New Roman" w:eastAsia="宋体" w:hAnsi="Times New Roman"/>
          <w:szCs w:val="21"/>
        </w:rPr>
      </w:pPr>
      <w:r w:rsidRPr="000F6BA7">
        <w:rPr>
          <w:rFonts w:ascii="Times New Roman" w:eastAsia="宋体" w:hAnsi="Times New Roman" w:hint="eastAsia"/>
          <w:szCs w:val="21"/>
        </w:rPr>
        <w:t>假设</w:t>
      </w:r>
      <w:r w:rsidR="00F361D0" w:rsidRPr="000F6BA7">
        <w:rPr>
          <w:rFonts w:ascii="Times New Roman" w:eastAsia="宋体" w:hAnsi="Times New Roman" w:hint="eastAsia"/>
          <w:szCs w:val="21"/>
        </w:rPr>
        <w:t>S-R</w:t>
      </w:r>
      <w:r w:rsidR="00F361D0" w:rsidRPr="000F6BA7">
        <w:rPr>
          <w:rFonts w:ascii="Times New Roman" w:eastAsia="宋体" w:hAnsi="Times New Roman" w:hint="eastAsia"/>
          <w:szCs w:val="21"/>
        </w:rPr>
        <w:t>链路</w:t>
      </w:r>
      <w:r w:rsidR="005C25DE" w:rsidRPr="000F6BA7">
        <w:rPr>
          <w:rFonts w:ascii="Times New Roman" w:eastAsia="宋体" w:hAnsi="Times New Roman" w:hint="eastAsia"/>
          <w:szCs w:val="21"/>
        </w:rPr>
        <w:t>为一</w:t>
      </w:r>
      <w:r w:rsidR="00F361D0" w:rsidRPr="000F6BA7">
        <w:rPr>
          <w:rFonts w:ascii="Times New Roman" w:eastAsia="宋体" w:hAnsi="Times New Roman" w:hint="eastAsia"/>
          <w:szCs w:val="21"/>
        </w:rPr>
        <w:t>包含大气路径损耗</w:t>
      </w:r>
      <w:bookmarkStart w:id="2" w:name="MTBlankEqn"/>
      <w:r w:rsidR="00222DC1" w:rsidRPr="000F6BA7">
        <w:rPr>
          <w:position w:val="-10"/>
        </w:rPr>
        <w:object w:dxaOrig="260" w:dyaOrig="320" w14:anchorId="5111EF7C">
          <v:shape id="_x0000_i1026" type="#_x0000_t75" alt="P26#yIS1" style="width:12.1pt;height:16.15pt" o:ole="">
            <v:imagedata r:id="rId10" o:title=""/>
          </v:shape>
          <o:OLEObject Type="Embed" ProgID="Equation.DSMT4" ShapeID="_x0000_i1026" DrawAspect="Content" ObjectID="_1823070341" r:id="rId11"/>
        </w:object>
      </w:r>
      <w:bookmarkEnd w:id="2"/>
      <w:r w:rsidR="00F361D0" w:rsidRPr="000F6BA7">
        <w:rPr>
          <w:rFonts w:ascii="Times New Roman" w:eastAsia="宋体" w:hAnsi="Times New Roman" w:hint="eastAsia"/>
          <w:szCs w:val="21"/>
        </w:rPr>
        <w:t>、</w:t>
      </w:r>
      <w:r w:rsidR="00F361D0" w:rsidRPr="000F6BA7">
        <w:rPr>
          <w:rFonts w:ascii="Times New Roman" w:eastAsia="宋体" w:hAnsi="Times New Roman"/>
          <w:szCs w:val="21"/>
        </w:rPr>
        <w:t>Gamma-Gamma</w:t>
      </w:r>
      <w:r w:rsidR="00A80D42" w:rsidRPr="000F6BA7">
        <w:rPr>
          <w:rFonts w:ascii="Times New Roman" w:eastAsia="宋体" w:hAnsi="Times New Roman"/>
        </w:rPr>
        <w:t>中</w:t>
      </w:r>
      <w:r w:rsidR="00A80D42" w:rsidRPr="000F6BA7">
        <w:rPr>
          <w:rFonts w:ascii="Times New Roman" w:eastAsia="宋体" w:hAnsi="Times New Roman" w:hint="eastAsia"/>
        </w:rPr>
        <w:t>-</w:t>
      </w:r>
      <w:r w:rsidR="00A80D42" w:rsidRPr="000F6BA7">
        <w:rPr>
          <w:rFonts w:ascii="Times New Roman" w:eastAsia="宋体" w:hAnsi="Times New Roman"/>
        </w:rPr>
        <w:t>强</w:t>
      </w:r>
      <w:r w:rsidR="005C25DE" w:rsidRPr="000F6BA7">
        <w:rPr>
          <w:rFonts w:ascii="Times New Roman" w:eastAsia="宋体" w:hAnsi="Times New Roman" w:hint="eastAsia"/>
          <w:szCs w:val="21"/>
        </w:rPr>
        <w:t>大气</w:t>
      </w:r>
      <w:r w:rsidR="00F361D0" w:rsidRPr="000F6BA7">
        <w:rPr>
          <w:rFonts w:ascii="Times New Roman" w:eastAsia="宋体" w:hAnsi="Times New Roman" w:hint="eastAsia"/>
          <w:szCs w:val="21"/>
        </w:rPr>
        <w:t>湍流效应</w:t>
      </w:r>
      <w:r w:rsidR="00222DC1" w:rsidRPr="000F6BA7">
        <w:rPr>
          <w:position w:val="-10"/>
        </w:rPr>
        <w:object w:dxaOrig="240" w:dyaOrig="320" w14:anchorId="4DA09E6C">
          <v:shape id="_x0000_i1027" type="#_x0000_t75" alt="P26#yIS2" style="width:12.1pt;height:16.15pt" o:ole="">
            <v:imagedata r:id="rId12" o:title=""/>
          </v:shape>
          <o:OLEObject Type="Embed" ProgID="Equation.DSMT4" ShapeID="_x0000_i1027" DrawAspect="Content" ObjectID="_1823070342" r:id="rId13"/>
        </w:object>
      </w:r>
      <w:r w:rsidR="00F361D0" w:rsidRPr="000F6BA7">
        <w:rPr>
          <w:rFonts w:ascii="Times New Roman" w:eastAsia="宋体" w:hAnsi="Times New Roman" w:hint="eastAsia"/>
          <w:szCs w:val="21"/>
        </w:rPr>
        <w:t>，以及零视轴指向误差</w:t>
      </w:r>
      <w:r w:rsidR="00222DC1" w:rsidRPr="000F6BA7">
        <w:rPr>
          <w:position w:val="-14"/>
        </w:rPr>
        <w:object w:dxaOrig="320" w:dyaOrig="360" w14:anchorId="1EEA6F7D">
          <v:shape id="_x0000_i1028" type="#_x0000_t75" alt="P26#yIS3" style="width:16.15pt;height:18.45pt" o:ole="">
            <v:imagedata r:id="rId14" o:title=""/>
          </v:shape>
          <o:OLEObject Type="Embed" ProgID="Equation.DSMT4" ShapeID="_x0000_i1028" DrawAspect="Content" ObjectID="_1823070343" r:id="rId15"/>
        </w:object>
      </w:r>
      <w:r w:rsidR="00F361D0" w:rsidRPr="000F6BA7">
        <w:rPr>
          <w:rFonts w:ascii="Times New Roman" w:eastAsia="宋体" w:hAnsi="Times New Roman" w:hint="eastAsia"/>
          <w:szCs w:val="21"/>
        </w:rPr>
        <w:t>的</w:t>
      </w:r>
      <w:r w:rsidR="00F361D0" w:rsidRPr="000F6BA7">
        <w:rPr>
          <w:rFonts w:ascii="Times New Roman" w:eastAsia="宋体" w:hAnsi="Times New Roman" w:hint="eastAsia"/>
          <w:szCs w:val="21"/>
        </w:rPr>
        <w:t>FSO</w:t>
      </w:r>
      <w:r w:rsidR="005C25DE" w:rsidRPr="000F6BA7">
        <w:rPr>
          <w:rFonts w:ascii="Times New Roman" w:eastAsia="宋体" w:hAnsi="Times New Roman" w:hint="eastAsia"/>
          <w:szCs w:val="21"/>
        </w:rPr>
        <w:t>复合</w:t>
      </w:r>
      <w:r w:rsidR="00F361D0" w:rsidRPr="000F6BA7">
        <w:rPr>
          <w:rFonts w:ascii="Times New Roman" w:eastAsia="宋体" w:hAnsi="Times New Roman" w:hint="eastAsia"/>
          <w:szCs w:val="21"/>
        </w:rPr>
        <w:t>衰落信道。</w:t>
      </w:r>
      <w:r w:rsidR="005C25DE" w:rsidRPr="000F6BA7">
        <w:rPr>
          <w:rFonts w:ascii="Times New Roman" w:eastAsia="宋体" w:hAnsi="Times New Roman" w:hint="eastAsia"/>
          <w:szCs w:val="21"/>
        </w:rPr>
        <w:t>研究表明</w:t>
      </w:r>
      <w:r w:rsidR="00C13222" w:rsidRPr="000F6BA7">
        <w:rPr>
          <w:rFonts w:ascii="Times New Roman" w:eastAsia="宋体" w:hAnsi="Times New Roman"/>
          <w:noProof/>
          <w:szCs w:val="21"/>
        </w:rPr>
        <w:fldChar w:fldCharType="begin" w:fldLock="1"/>
      </w:r>
      <w:r w:rsidR="00C13222" w:rsidRPr="000F6BA7">
        <w:rPr>
          <w:rFonts w:ascii="Times New Roman" w:eastAsia="宋体" w:hAnsi="Times New Roman"/>
          <w:szCs w:val="21"/>
        </w:rPr>
        <w:instrText xml:space="preserve"> </w:instrText>
      </w:r>
      <w:r w:rsidR="00C13222" w:rsidRPr="000F6BA7">
        <w:rPr>
          <w:rFonts w:ascii="Times New Roman" w:eastAsia="宋体" w:hAnsi="Times New Roman" w:hint="eastAsia"/>
          <w:szCs w:val="21"/>
        </w:rPr>
        <w:instrText>REF _Ref184040068 \r \h</w:instrText>
      </w:r>
      <w:r w:rsidR="00C13222" w:rsidRPr="000F6BA7">
        <w:rPr>
          <w:rFonts w:ascii="Times New Roman" w:eastAsia="宋体" w:hAnsi="Times New Roman"/>
          <w:szCs w:val="21"/>
        </w:rPr>
        <w:instrText xml:space="preserve"> </w:instrText>
      </w:r>
      <w:r w:rsidR="00C13222" w:rsidRPr="000F6BA7">
        <w:rPr>
          <w:rFonts w:ascii="Times New Roman" w:eastAsia="宋体" w:hAnsi="Times New Roman"/>
          <w:noProof/>
          <w:szCs w:val="21"/>
        </w:rPr>
        <w:instrText xml:space="preserve"> \* MERGEFORMAT </w:instrText>
      </w:r>
      <w:r w:rsidR="00C13222" w:rsidRPr="000F6BA7">
        <w:rPr>
          <w:rFonts w:ascii="Times New Roman" w:eastAsia="宋体" w:hAnsi="Times New Roman"/>
          <w:noProof/>
          <w:szCs w:val="21"/>
        </w:rPr>
      </w:r>
      <w:r w:rsidR="00C13222" w:rsidRPr="000F6BA7">
        <w:rPr>
          <w:rFonts w:ascii="Times New Roman" w:eastAsia="宋体" w:hAnsi="Times New Roman"/>
          <w:noProof/>
          <w:szCs w:val="21"/>
        </w:rPr>
        <w:fldChar w:fldCharType="separate"/>
      </w:r>
      <w:r w:rsidR="00F467C9" w:rsidRPr="000F6BA7">
        <w:rPr>
          <w:rFonts w:ascii="Times New Roman" w:eastAsia="宋体" w:hAnsi="Times New Roman"/>
          <w:szCs w:val="21"/>
        </w:rPr>
        <w:t>[12]</w:t>
      </w:r>
      <w:r w:rsidR="00C13222" w:rsidRPr="000F6BA7">
        <w:rPr>
          <w:rFonts w:ascii="Times New Roman" w:eastAsia="宋体" w:hAnsi="Times New Roman"/>
          <w:noProof/>
          <w:szCs w:val="21"/>
        </w:rPr>
        <w:fldChar w:fldCharType="end"/>
      </w:r>
      <w:r w:rsidR="00C13222" w:rsidRPr="000F6BA7">
        <w:rPr>
          <w:rFonts w:ascii="Times New Roman" w:eastAsia="宋体" w:hAnsi="Times New Roman"/>
          <w:noProof/>
          <w:szCs w:val="21"/>
        </w:rPr>
        <w:fldChar w:fldCharType="begin" w:fldLock="1"/>
      </w:r>
      <w:r w:rsidR="00C13222" w:rsidRPr="000F6BA7">
        <w:rPr>
          <w:rFonts w:ascii="Times New Roman" w:eastAsia="宋体" w:hAnsi="Times New Roman"/>
          <w:noProof/>
          <w:szCs w:val="21"/>
        </w:rPr>
        <w:instrText xml:space="preserve"> REF _Ref175853978 \r \h  \* MERGEFORMAT </w:instrText>
      </w:r>
      <w:r w:rsidR="00C13222" w:rsidRPr="000F6BA7">
        <w:rPr>
          <w:rFonts w:ascii="Times New Roman" w:eastAsia="宋体" w:hAnsi="Times New Roman"/>
          <w:noProof/>
          <w:szCs w:val="21"/>
        </w:rPr>
      </w:r>
      <w:r w:rsidR="00C13222" w:rsidRPr="000F6BA7">
        <w:rPr>
          <w:rFonts w:ascii="Times New Roman" w:eastAsia="宋体" w:hAnsi="Times New Roman"/>
          <w:noProof/>
          <w:szCs w:val="21"/>
        </w:rPr>
        <w:fldChar w:fldCharType="separate"/>
      </w:r>
      <w:r w:rsidR="00F467C9" w:rsidRPr="000F6BA7">
        <w:rPr>
          <w:rFonts w:ascii="Times New Roman" w:eastAsia="宋体" w:hAnsi="Times New Roman"/>
          <w:noProof/>
          <w:szCs w:val="21"/>
        </w:rPr>
        <w:t>[17]</w:t>
      </w:r>
      <w:r w:rsidR="00C13222" w:rsidRPr="000F6BA7">
        <w:rPr>
          <w:rFonts w:ascii="Times New Roman" w:eastAsia="宋体" w:hAnsi="Times New Roman"/>
          <w:noProof/>
          <w:szCs w:val="21"/>
        </w:rPr>
        <w:fldChar w:fldCharType="end"/>
      </w:r>
      <w:r w:rsidR="005C25DE" w:rsidRPr="000F6BA7">
        <w:rPr>
          <w:rFonts w:ascii="Times New Roman" w:eastAsia="宋体" w:hAnsi="Times New Roman" w:hint="eastAsia"/>
          <w:szCs w:val="21"/>
        </w:rPr>
        <w:t>，</w:t>
      </w:r>
      <w:r w:rsidR="00F361D0" w:rsidRPr="000F6BA7">
        <w:rPr>
          <w:rFonts w:ascii="Times New Roman" w:eastAsia="宋体" w:hAnsi="Times New Roman" w:hint="eastAsia"/>
          <w:szCs w:val="21"/>
        </w:rPr>
        <w:t>大气路径损耗</w:t>
      </w:r>
      <w:r w:rsidR="00222DC1" w:rsidRPr="000F6BA7">
        <w:rPr>
          <w:position w:val="-10"/>
        </w:rPr>
        <w:object w:dxaOrig="260" w:dyaOrig="320" w14:anchorId="10CA9869">
          <v:shape id="_x0000_i1029" type="#_x0000_t75" alt="P26#yIS4" style="width:12.1pt;height:16.15pt" o:ole="">
            <v:imagedata r:id="rId16" o:title=""/>
          </v:shape>
          <o:OLEObject Type="Embed" ProgID="Equation.DSMT4" ShapeID="_x0000_i1029" DrawAspect="Content" ObjectID="_1823070344" r:id="rId17"/>
        </w:object>
      </w:r>
      <w:r w:rsidR="005C25DE" w:rsidRPr="000F6BA7">
        <w:rPr>
          <w:rFonts w:ascii="Times New Roman" w:eastAsia="宋体" w:hAnsi="Times New Roman" w:hint="eastAsia"/>
          <w:szCs w:val="21"/>
        </w:rPr>
        <w:t>可</w:t>
      </w:r>
      <w:r w:rsidR="00F361D0" w:rsidRPr="000F6BA7">
        <w:rPr>
          <w:rFonts w:ascii="Times New Roman" w:eastAsia="宋体" w:hAnsi="Times New Roman" w:hint="eastAsia"/>
          <w:szCs w:val="21"/>
        </w:rPr>
        <w:t>由单指数衰落的</w:t>
      </w:r>
      <w:r w:rsidR="00F361D0" w:rsidRPr="000F6BA7">
        <w:rPr>
          <w:rFonts w:ascii="Times New Roman" w:eastAsia="宋体" w:hAnsi="Times New Roman" w:hint="eastAsia"/>
          <w:szCs w:val="21"/>
        </w:rPr>
        <w:t>Beers-Lambert</w:t>
      </w:r>
      <w:r w:rsidR="00F361D0" w:rsidRPr="000F6BA7">
        <w:rPr>
          <w:rFonts w:ascii="Times New Roman" w:eastAsia="宋体" w:hAnsi="Times New Roman" w:hint="eastAsia"/>
          <w:szCs w:val="21"/>
        </w:rPr>
        <w:t>公式</w:t>
      </w:r>
      <w:r w:rsidR="005C25DE" w:rsidRPr="000F6BA7">
        <w:rPr>
          <w:rFonts w:ascii="Times New Roman" w:eastAsia="宋体" w:hAnsi="Times New Roman" w:hint="eastAsia"/>
          <w:szCs w:val="21"/>
        </w:rPr>
        <w:t>准确表征</w:t>
      </w:r>
      <w:r w:rsidR="00F361D0" w:rsidRPr="000F6BA7">
        <w:rPr>
          <w:rFonts w:ascii="Times New Roman" w:eastAsia="宋体" w:hAnsi="Times New Roman" w:hint="eastAsia"/>
          <w:szCs w:val="21"/>
        </w:rPr>
        <w:t>为</w:t>
      </w:r>
      <w:r w:rsidR="00222DC1" w:rsidRPr="000F6BA7">
        <w:rPr>
          <w:position w:val="-10"/>
        </w:rPr>
        <w:object w:dxaOrig="840" w:dyaOrig="340" w14:anchorId="0E41EDDC">
          <v:shape id="_x0000_i1030" type="#_x0000_t75" alt="P26#yIS5" style="width:42.05pt;height:18.45pt" o:ole="">
            <v:imagedata r:id="rId18" o:title=""/>
          </v:shape>
          <o:OLEObject Type="Embed" ProgID="Equation.DSMT4" ShapeID="_x0000_i1030" DrawAspect="Content" ObjectID="_1823070345" r:id="rId19"/>
        </w:object>
      </w:r>
      <w:r w:rsidR="00DA1FFE">
        <w:rPr>
          <w:rFonts w:ascii="Times New Roman" w:eastAsia="宋体" w:hAnsi="Times New Roman" w:hint="eastAsia"/>
          <w:szCs w:val="21"/>
        </w:rPr>
        <w:t>；</w:t>
      </w:r>
      <w:r w:rsidR="00DA1FFE" w:rsidRPr="000F6BA7">
        <w:rPr>
          <w:position w:val="-10"/>
        </w:rPr>
        <w:object w:dxaOrig="240" w:dyaOrig="320" w14:anchorId="7C1CBB48">
          <v:shape id="_x0000_i1036" type="#_x0000_t75" alt="P27#yIS1" style="width:12.1pt;height:16.15pt" o:ole="">
            <v:imagedata r:id="rId20" o:title=""/>
          </v:shape>
          <o:OLEObject Type="Embed" ProgID="Equation.DSMT4" ShapeID="_x0000_i1036" DrawAspect="Content" ObjectID="_1823070346" r:id="rId21"/>
        </w:object>
      </w:r>
      <w:r w:rsidR="00DA1FFE">
        <w:rPr>
          <w:rFonts w:ascii="Times New Roman" w:eastAsia="宋体" w:hAnsi="Times New Roman" w:hint="eastAsia"/>
          <w:szCs w:val="21"/>
        </w:rPr>
        <w:t>服从</w:t>
      </w:r>
      <w:r w:rsidR="00DA1FFE" w:rsidRPr="000F6BA7">
        <w:rPr>
          <w:rFonts w:ascii="Times New Roman" w:eastAsia="宋体" w:hAnsi="Times New Roman"/>
          <w:szCs w:val="21"/>
        </w:rPr>
        <w:t>Gamma-Gamma</w:t>
      </w:r>
      <w:r w:rsidR="00DA1FFE">
        <w:rPr>
          <w:rFonts w:ascii="Times New Roman" w:eastAsia="宋体" w:hAnsi="Times New Roman" w:hint="eastAsia"/>
          <w:szCs w:val="21"/>
        </w:rPr>
        <w:t>分布，其</w:t>
      </w:r>
      <w:r w:rsidR="00DA1FFE">
        <w:rPr>
          <w:rFonts w:ascii="Times New Roman" w:eastAsia="宋体" w:hAnsi="Times New Roman" w:hint="eastAsia"/>
          <w:szCs w:val="21"/>
        </w:rPr>
        <w:t>PDF</w:t>
      </w:r>
      <w:r w:rsidR="00DA1FFE">
        <w:rPr>
          <w:rFonts w:ascii="Times New Roman" w:eastAsia="宋体" w:hAnsi="Times New Roman" w:hint="eastAsia"/>
          <w:szCs w:val="21"/>
        </w:rPr>
        <w:t>表</w:t>
      </w:r>
      <w:r w:rsidR="00DA1FFE">
        <w:rPr>
          <w:rFonts w:ascii="Times New Roman" w:eastAsia="宋体" w:hAnsi="Times New Roman" w:hint="eastAsia"/>
          <w:szCs w:val="21"/>
        </w:rPr>
        <w:lastRenderedPageBreak/>
        <w:t>达式如下</w:t>
      </w:r>
      <w:r w:rsidR="00DA1FFE" w:rsidRPr="00DA1FFE">
        <w:rPr>
          <w:position w:val="-28"/>
        </w:rPr>
        <w:object w:dxaOrig="3700" w:dyaOrig="780" w14:anchorId="54F3A2F9">
          <v:shape id="_x0000_i1037" type="#_x0000_t75" style="width:184.9pt;height:39.15pt" o:ole="">
            <v:imagedata r:id="rId22" o:title=""/>
          </v:shape>
          <o:OLEObject Type="Embed" ProgID="Equation.DSMT4" ShapeID="_x0000_i1037" DrawAspect="Content" ObjectID="_1823070347" r:id="rId23"/>
        </w:object>
      </w:r>
      <w:r w:rsidR="00DA1FFE">
        <w:rPr>
          <w:rFonts w:hint="eastAsia"/>
        </w:rPr>
        <w:t>；</w:t>
      </w:r>
      <w:r w:rsidR="00DA1FFE" w:rsidRPr="000F6BA7">
        <w:rPr>
          <w:rFonts w:ascii="Times New Roman" w:eastAsia="宋体" w:hAnsi="Times New Roman" w:hint="eastAsia"/>
          <w:szCs w:val="21"/>
        </w:rPr>
        <w:t>零视轴指向误差随机变量</w:t>
      </w:r>
      <w:r w:rsidR="00DA1FFE" w:rsidRPr="000F6BA7">
        <w:rPr>
          <w:rFonts w:ascii="Times New Roman" w:eastAsia="宋体" w:hAnsi="Times New Roman" w:hint="eastAsia"/>
          <w:noProof/>
        </w:rPr>
        <w:fldChar w:fldCharType="begin" w:fldLock="1"/>
      </w:r>
      <w:r w:rsidR="00DA1FFE" w:rsidRPr="000F6BA7">
        <w:rPr>
          <w:rFonts w:ascii="Times New Roman" w:eastAsia="宋体" w:hAnsi="Times New Roman" w:hint="eastAsia"/>
        </w:rPr>
        <w:instrText xml:space="preserve"> REF _Ref175854020 \r \h </w:instrText>
      </w:r>
      <w:r w:rsidR="00DA1FFE" w:rsidRPr="000F6BA7">
        <w:rPr>
          <w:rFonts w:ascii="Times New Roman" w:eastAsia="宋体" w:hAnsi="Times New Roman" w:hint="eastAsia"/>
          <w:noProof/>
        </w:rPr>
        <w:instrText xml:space="preserve"> \* MERGEFORMAT </w:instrText>
      </w:r>
      <w:r w:rsidR="00DA1FFE" w:rsidRPr="000F6BA7">
        <w:rPr>
          <w:rFonts w:ascii="Times New Roman" w:eastAsia="宋体" w:hAnsi="Times New Roman" w:hint="eastAsia"/>
          <w:noProof/>
        </w:rPr>
      </w:r>
      <w:r w:rsidR="00DA1FFE" w:rsidRPr="000F6BA7">
        <w:rPr>
          <w:rFonts w:ascii="Times New Roman" w:eastAsia="宋体" w:hAnsi="Times New Roman" w:hint="eastAsia"/>
          <w:noProof/>
        </w:rPr>
        <w:fldChar w:fldCharType="separate"/>
      </w:r>
      <w:r w:rsidR="00DA1FFE" w:rsidRPr="000F6BA7">
        <w:rPr>
          <w:rFonts w:ascii="Times New Roman" w:eastAsia="宋体" w:hAnsi="Times New Roman"/>
        </w:rPr>
        <w:t>[18]</w:t>
      </w:r>
      <w:r w:rsidR="00DA1FFE" w:rsidRPr="000F6BA7">
        <w:rPr>
          <w:rFonts w:ascii="Times New Roman" w:eastAsia="宋体" w:hAnsi="Times New Roman" w:hint="eastAsia"/>
          <w:noProof/>
        </w:rPr>
        <w:fldChar w:fldCharType="end"/>
      </w:r>
      <w:r w:rsidR="00DA1FFE" w:rsidRPr="000F6BA7">
        <w:rPr>
          <w:position w:val="-14"/>
        </w:rPr>
        <w:object w:dxaOrig="320" w:dyaOrig="360" w14:anchorId="19161F65">
          <v:shape id="_x0000_i1038" type="#_x0000_t75" alt="P30#yIS1" style="width:16.15pt;height:18.45pt" o:ole="">
            <v:imagedata r:id="rId14" o:title=""/>
          </v:shape>
          <o:OLEObject Type="Embed" ProgID="Equation.DSMT4" ShapeID="_x0000_i1038" DrawAspect="Content" ObjectID="_1823070348" r:id="rId24"/>
        </w:object>
      </w:r>
      <w:r w:rsidR="00DA1FFE">
        <w:rPr>
          <w:rFonts w:hint="eastAsia"/>
        </w:rPr>
        <w:t>的PDF表达式为</w:t>
      </w:r>
      <w:r w:rsidR="00DA1FFE" w:rsidRPr="00DA1FFE">
        <w:rPr>
          <w:position w:val="-30"/>
        </w:rPr>
        <w:object w:dxaOrig="2940" w:dyaOrig="680" w14:anchorId="21C80BA6">
          <v:shape id="_x0000_i1039" type="#_x0000_t75" style="width:146.9pt;height:34pt" o:ole="">
            <v:imagedata r:id="rId25" o:title=""/>
          </v:shape>
          <o:OLEObject Type="Embed" ProgID="Equation.DSMT4" ShapeID="_x0000_i1039" DrawAspect="Content" ObjectID="_1823070349" r:id="rId26"/>
        </w:object>
      </w:r>
      <w:r w:rsidR="00DA1FFE">
        <w:rPr>
          <w:rFonts w:hint="eastAsia"/>
        </w:rPr>
        <w:t>。</w:t>
      </w:r>
    </w:p>
    <w:p w14:paraId="7FB8A7FE" w14:textId="15C27A19" w:rsidR="00856C95" w:rsidRPr="000F6BA7" w:rsidRDefault="00856C95" w:rsidP="00DA1FFE">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szCs w:val="21"/>
        </w:rPr>
        <w:t>根据随机变量函数值的</w:t>
      </w:r>
      <w:r w:rsidRPr="000F6BA7">
        <w:rPr>
          <w:rFonts w:ascii="Times New Roman" w:eastAsia="宋体" w:hAnsi="Times New Roman" w:hint="eastAsia"/>
          <w:szCs w:val="21"/>
        </w:rPr>
        <w:t>PDF</w:t>
      </w:r>
      <w:r w:rsidRPr="000F6BA7">
        <w:rPr>
          <w:rFonts w:ascii="Times New Roman" w:eastAsia="宋体" w:hAnsi="Times New Roman" w:hint="eastAsia"/>
          <w:szCs w:val="21"/>
        </w:rPr>
        <w:t>计算准则</w:t>
      </w:r>
      <w:r w:rsidRPr="000F6BA7">
        <w:rPr>
          <w:rFonts w:ascii="Times New Roman" w:eastAsia="宋体" w:hAnsi="Times New Roman"/>
          <w:szCs w:val="21"/>
        </w:rPr>
        <w:fldChar w:fldCharType="begin" w:fldLock="1"/>
      </w:r>
      <w:r w:rsidRPr="000F6BA7">
        <w:rPr>
          <w:rFonts w:ascii="Times New Roman" w:eastAsia="宋体" w:hAnsi="Times New Roman"/>
          <w:szCs w:val="21"/>
        </w:rPr>
        <w:instrText xml:space="preserve"> </w:instrText>
      </w:r>
      <w:r w:rsidRPr="000F6BA7">
        <w:rPr>
          <w:rFonts w:ascii="Times New Roman" w:eastAsia="宋体" w:hAnsi="Times New Roman" w:hint="eastAsia"/>
          <w:szCs w:val="21"/>
        </w:rPr>
        <w:instrText>REF _Ref176724159 \r \h</w:instrText>
      </w:r>
      <w:r w:rsidRPr="000F6BA7">
        <w:rPr>
          <w:rFonts w:ascii="Times New Roman" w:eastAsia="宋体" w:hAnsi="Times New Roman"/>
          <w:szCs w:val="21"/>
        </w:rPr>
        <w:instrText xml:space="preserve">  \* MERGEFORMAT </w:instrText>
      </w:r>
      <w:r w:rsidRPr="000F6BA7">
        <w:rPr>
          <w:rFonts w:ascii="Times New Roman" w:eastAsia="宋体" w:hAnsi="Times New Roman"/>
          <w:szCs w:val="21"/>
        </w:rPr>
      </w:r>
      <w:r w:rsidRPr="000F6BA7">
        <w:rPr>
          <w:rFonts w:ascii="Times New Roman" w:eastAsia="宋体" w:hAnsi="Times New Roman"/>
          <w:szCs w:val="21"/>
        </w:rPr>
        <w:fldChar w:fldCharType="separate"/>
      </w:r>
      <w:r w:rsidR="00F467C9" w:rsidRPr="000F6BA7">
        <w:rPr>
          <w:rFonts w:ascii="Times New Roman" w:eastAsia="宋体" w:hAnsi="Times New Roman"/>
          <w:szCs w:val="21"/>
        </w:rPr>
        <w:t>[19]</w:t>
      </w:r>
      <w:r w:rsidRPr="000F6BA7">
        <w:rPr>
          <w:rFonts w:ascii="Times New Roman" w:eastAsia="宋体" w:hAnsi="Times New Roman"/>
          <w:szCs w:val="21"/>
        </w:rPr>
        <w:fldChar w:fldCharType="end"/>
      </w:r>
      <w:r w:rsidRPr="000F6BA7">
        <w:rPr>
          <w:rFonts w:ascii="Times New Roman" w:eastAsia="宋体" w:hAnsi="Times New Roman" w:hint="eastAsia"/>
          <w:szCs w:val="21"/>
        </w:rPr>
        <w:t>，</w:t>
      </w:r>
      <w:r w:rsidR="008D2271" w:rsidRPr="000F6BA7">
        <w:rPr>
          <w:rFonts w:ascii="Times New Roman" w:eastAsia="宋体" w:hAnsi="Times New Roman" w:hint="eastAsia"/>
          <w:szCs w:val="21"/>
        </w:rPr>
        <w:t>利用（</w:t>
      </w:r>
      <w:r w:rsidR="008D2271" w:rsidRPr="000F6BA7">
        <w:rPr>
          <w:rFonts w:ascii="Times New Roman" w:eastAsia="宋体" w:hAnsi="Times New Roman"/>
          <w:szCs w:val="21"/>
        </w:rPr>
        <w:fldChar w:fldCharType="begin" w:fldLock="1"/>
      </w:r>
      <w:r w:rsidR="008D2271" w:rsidRPr="000F6BA7">
        <w:rPr>
          <w:rFonts w:ascii="Times New Roman" w:eastAsia="宋体" w:hAnsi="Times New Roman"/>
          <w:szCs w:val="21"/>
        </w:rPr>
        <w:instrText xml:space="preserve"> </w:instrText>
      </w:r>
      <w:r w:rsidR="008D2271" w:rsidRPr="000F6BA7">
        <w:rPr>
          <w:rFonts w:ascii="Times New Roman" w:eastAsia="宋体" w:hAnsi="Times New Roman" w:hint="eastAsia"/>
          <w:szCs w:val="21"/>
        </w:rPr>
        <w:instrText>REF _Ref176724613 \r \h</w:instrText>
      </w:r>
      <w:r w:rsidR="008D2271" w:rsidRPr="000F6BA7">
        <w:rPr>
          <w:rFonts w:ascii="Times New Roman" w:eastAsia="宋体" w:hAnsi="Times New Roman"/>
          <w:szCs w:val="21"/>
        </w:rPr>
        <w:instrText xml:space="preserve">  \* MERGEFORMAT </w:instrText>
      </w:r>
      <w:r w:rsidR="008D2271" w:rsidRPr="000F6BA7">
        <w:rPr>
          <w:rFonts w:ascii="Times New Roman" w:eastAsia="宋体" w:hAnsi="Times New Roman"/>
          <w:szCs w:val="21"/>
        </w:rPr>
      </w:r>
      <w:r w:rsidR="008D2271" w:rsidRPr="000F6BA7">
        <w:rPr>
          <w:rFonts w:ascii="Times New Roman" w:eastAsia="宋体" w:hAnsi="Times New Roman"/>
          <w:szCs w:val="21"/>
        </w:rPr>
        <w:fldChar w:fldCharType="separate"/>
      </w:r>
      <w:r w:rsidR="00F467C9" w:rsidRPr="000F6BA7">
        <w:rPr>
          <w:rFonts w:ascii="Times New Roman" w:eastAsia="宋体" w:hAnsi="Times New Roman"/>
          <w:szCs w:val="21"/>
        </w:rPr>
        <w:t>[20]</w:t>
      </w:r>
      <w:r w:rsidR="008D2271" w:rsidRPr="000F6BA7">
        <w:rPr>
          <w:rFonts w:ascii="Times New Roman" w:eastAsia="宋体" w:hAnsi="Times New Roman"/>
          <w:szCs w:val="21"/>
        </w:rPr>
        <w:fldChar w:fldCharType="end"/>
      </w:r>
      <w:r w:rsidR="008D2271" w:rsidRPr="000F6BA7">
        <w:rPr>
          <w:rFonts w:ascii="Times New Roman" w:eastAsia="宋体" w:hAnsi="Times New Roman" w:hint="eastAsia"/>
          <w:szCs w:val="21"/>
        </w:rPr>
        <w:t>，式</w:t>
      </w:r>
      <w:r w:rsidR="008D2271" w:rsidRPr="000F6BA7">
        <w:rPr>
          <w:rFonts w:ascii="Times New Roman" w:eastAsia="宋体" w:hAnsi="Times New Roman" w:hint="eastAsia"/>
          <w:szCs w:val="21"/>
        </w:rPr>
        <w:t>8</w:t>
      </w:r>
      <w:r w:rsidR="008D2271" w:rsidRPr="000F6BA7">
        <w:rPr>
          <w:rFonts w:ascii="Times New Roman" w:eastAsia="宋体" w:hAnsi="Times New Roman"/>
          <w:szCs w:val="21"/>
        </w:rPr>
        <w:t>.4.23.1</w:t>
      </w:r>
      <w:r w:rsidR="008D2271" w:rsidRPr="000F6BA7">
        <w:rPr>
          <w:rFonts w:ascii="Times New Roman" w:eastAsia="宋体" w:hAnsi="Times New Roman" w:hint="eastAsia"/>
          <w:szCs w:val="21"/>
        </w:rPr>
        <w:t>）以及文献</w:t>
      </w:r>
      <w:r w:rsidR="008D2271" w:rsidRPr="000F6BA7">
        <w:rPr>
          <w:rFonts w:ascii="Times New Roman" w:eastAsia="宋体" w:hAnsi="Times New Roman"/>
          <w:szCs w:val="21"/>
        </w:rPr>
        <w:fldChar w:fldCharType="begin" w:fldLock="1"/>
      </w:r>
      <w:r w:rsidR="008D2271" w:rsidRPr="000F6BA7">
        <w:rPr>
          <w:rFonts w:ascii="Times New Roman" w:eastAsia="宋体" w:hAnsi="Times New Roman"/>
          <w:szCs w:val="21"/>
        </w:rPr>
        <w:instrText xml:space="preserve"> </w:instrText>
      </w:r>
      <w:r w:rsidR="008D2271" w:rsidRPr="000F6BA7">
        <w:rPr>
          <w:rFonts w:ascii="Times New Roman" w:eastAsia="宋体" w:hAnsi="Times New Roman" w:hint="eastAsia"/>
          <w:szCs w:val="21"/>
        </w:rPr>
        <w:instrText>REF _Ref176724159 \r \h</w:instrText>
      </w:r>
      <w:r w:rsidR="008D2271" w:rsidRPr="000F6BA7">
        <w:rPr>
          <w:rFonts w:ascii="Times New Roman" w:eastAsia="宋体" w:hAnsi="Times New Roman"/>
          <w:szCs w:val="21"/>
        </w:rPr>
        <w:instrText xml:space="preserve">  \* MERGEFORMAT </w:instrText>
      </w:r>
      <w:r w:rsidR="008D2271" w:rsidRPr="000F6BA7">
        <w:rPr>
          <w:rFonts w:ascii="Times New Roman" w:eastAsia="宋体" w:hAnsi="Times New Roman"/>
          <w:szCs w:val="21"/>
        </w:rPr>
      </w:r>
      <w:r w:rsidR="008D2271" w:rsidRPr="000F6BA7">
        <w:rPr>
          <w:rFonts w:ascii="Times New Roman" w:eastAsia="宋体" w:hAnsi="Times New Roman"/>
          <w:szCs w:val="21"/>
        </w:rPr>
        <w:fldChar w:fldCharType="separate"/>
      </w:r>
      <w:r w:rsidR="00F467C9" w:rsidRPr="000F6BA7">
        <w:rPr>
          <w:rFonts w:ascii="Times New Roman" w:eastAsia="宋体" w:hAnsi="Times New Roman"/>
          <w:szCs w:val="21"/>
        </w:rPr>
        <w:t>[19]</w:t>
      </w:r>
      <w:r w:rsidR="008D2271" w:rsidRPr="000F6BA7">
        <w:rPr>
          <w:rFonts w:ascii="Times New Roman" w:eastAsia="宋体" w:hAnsi="Times New Roman"/>
          <w:szCs w:val="21"/>
        </w:rPr>
        <w:fldChar w:fldCharType="end"/>
      </w:r>
      <w:r w:rsidR="008D2271" w:rsidRPr="000F6BA7">
        <w:rPr>
          <w:rFonts w:ascii="Times New Roman" w:eastAsia="宋体" w:hAnsi="Times New Roman" w:hint="eastAsia"/>
          <w:noProof/>
          <w:szCs w:val="21"/>
        </w:rPr>
        <w:t>中</w:t>
      </w:r>
      <w:r w:rsidR="008D2271" w:rsidRPr="000F6BA7">
        <w:rPr>
          <w:rFonts w:ascii="Times New Roman" w:eastAsia="宋体" w:hAnsi="Times New Roman" w:hint="eastAsia"/>
          <w:szCs w:val="21"/>
        </w:rPr>
        <w:t>公式（</w:t>
      </w:r>
      <w:r w:rsidR="008D2271" w:rsidRPr="000F6BA7">
        <w:rPr>
          <w:rFonts w:ascii="Times New Roman" w:eastAsia="宋体" w:hAnsi="Times New Roman"/>
          <w:szCs w:val="21"/>
        </w:rPr>
        <w:t>2.24.2.3</w:t>
      </w:r>
      <w:r w:rsidR="008D2271" w:rsidRPr="000F6BA7">
        <w:rPr>
          <w:rFonts w:ascii="Times New Roman" w:eastAsia="宋体" w:hAnsi="Times New Roman" w:hint="eastAsia"/>
          <w:szCs w:val="21"/>
        </w:rPr>
        <w:t>、</w:t>
      </w:r>
      <w:r w:rsidR="008D2271" w:rsidRPr="000F6BA7">
        <w:rPr>
          <w:rFonts w:ascii="Times New Roman" w:eastAsia="宋体" w:hAnsi="Times New Roman" w:hint="eastAsia"/>
          <w:szCs w:val="21"/>
        </w:rPr>
        <w:t>8</w:t>
      </w:r>
      <w:r w:rsidR="008D2271" w:rsidRPr="000F6BA7">
        <w:rPr>
          <w:rFonts w:ascii="Times New Roman" w:eastAsia="宋体" w:hAnsi="Times New Roman"/>
          <w:szCs w:val="21"/>
        </w:rPr>
        <w:t>.2.2.15</w:t>
      </w:r>
      <w:r w:rsidR="008D2271" w:rsidRPr="000F6BA7">
        <w:rPr>
          <w:rFonts w:ascii="Times New Roman" w:eastAsia="宋体" w:hAnsi="Times New Roman" w:hint="eastAsia"/>
          <w:szCs w:val="21"/>
        </w:rPr>
        <w:t>）</w:t>
      </w:r>
      <w:r w:rsidR="00F969C2" w:rsidRPr="000F6BA7">
        <w:rPr>
          <w:rFonts w:ascii="Times New Roman" w:eastAsia="宋体" w:hAnsi="Times New Roman" w:hint="eastAsia"/>
          <w:szCs w:val="21"/>
        </w:rPr>
        <w:t>进行计算</w:t>
      </w:r>
      <w:r w:rsidR="008D2271" w:rsidRPr="000F6BA7">
        <w:rPr>
          <w:rFonts w:ascii="Times New Roman" w:eastAsia="宋体" w:hAnsi="Times New Roman" w:hint="eastAsia"/>
          <w:szCs w:val="21"/>
        </w:rPr>
        <w:t>，</w:t>
      </w:r>
      <w:r w:rsidR="008D2271" w:rsidRPr="000F6BA7">
        <w:rPr>
          <w:rFonts w:ascii="Times New Roman" w:eastAsia="宋体" w:hAnsi="Times New Roman" w:hint="eastAsia"/>
          <w:szCs w:val="21"/>
        </w:rPr>
        <w:t>FSO</w:t>
      </w:r>
      <w:r w:rsidR="008D2271" w:rsidRPr="000F6BA7">
        <w:rPr>
          <w:rFonts w:ascii="Times New Roman" w:eastAsia="宋体" w:hAnsi="Times New Roman" w:hint="eastAsia"/>
          <w:szCs w:val="21"/>
        </w:rPr>
        <w:t>链路含零视轴指向误差下复合衰落信道</w:t>
      </w:r>
      <w:r w:rsidR="008D2271" w:rsidRPr="000F6BA7">
        <w:rPr>
          <w:position w:val="-10"/>
        </w:rPr>
        <w:object w:dxaOrig="220" w:dyaOrig="320" w14:anchorId="492C010F">
          <v:shape id="_x0000_i1061" type="#_x0000_t75" alt="P33#yIS1" style="width:10.35pt;height:16.15pt" o:ole="">
            <v:imagedata r:id="rId27" o:title=""/>
          </v:shape>
          <o:OLEObject Type="Embed" ProgID="Equation.DSMT4" ShapeID="_x0000_i1061" DrawAspect="Content" ObjectID="_1823070350" r:id="rId28"/>
        </w:object>
      </w:r>
      <w:r w:rsidR="008D2271" w:rsidRPr="000F6BA7">
        <w:rPr>
          <w:rFonts w:ascii="Times New Roman" w:eastAsia="宋体" w:hAnsi="Times New Roman" w:hint="eastAsia"/>
          <w:szCs w:val="21"/>
        </w:rPr>
        <w:t>的</w:t>
      </w:r>
      <w:r w:rsidR="008D2271" w:rsidRPr="000F6BA7">
        <w:rPr>
          <w:rFonts w:ascii="Times New Roman" w:eastAsia="宋体" w:hAnsi="Times New Roman" w:hint="eastAsia"/>
          <w:szCs w:val="21"/>
        </w:rPr>
        <w:t>PDF</w:t>
      </w:r>
      <w:r w:rsidR="008D2271" w:rsidRPr="000F6BA7">
        <w:rPr>
          <w:rFonts w:ascii="Times New Roman" w:eastAsia="宋体" w:hAnsi="Times New Roman" w:hint="eastAsia"/>
          <w:szCs w:val="21"/>
        </w:rPr>
        <w:t>为</w:t>
      </w:r>
    </w:p>
    <w:p w14:paraId="1C021F82" w14:textId="77B533AF" w:rsidR="00F361D0" w:rsidRPr="00D754B5" w:rsidRDefault="00F361D0" w:rsidP="00D754B5">
      <w:pPr>
        <w:pStyle w:val="afa"/>
      </w:pPr>
      <w:r w:rsidRPr="00D754B5">
        <w:tab/>
      </w:r>
      <w:r w:rsidR="00D754B5" w:rsidRPr="00D754B5">
        <w:tab/>
      </w:r>
      <w:bookmarkStart w:id="3" w:name="_Ref212188917"/>
      <w:r w:rsidR="008D2271" w:rsidRPr="00D754B5">
        <w:object w:dxaOrig="3660" w:dyaOrig="740" w14:anchorId="6DACD8FC">
          <v:shape id="_x0000_i1062" type="#_x0000_t75" alt="P34#yIS1" style="width:182pt;height:37.45pt" o:ole="">
            <v:imagedata r:id="rId29" o:title=""/>
          </v:shape>
          <o:OLEObject Type="Embed" ProgID="Equation.DSMT4" ShapeID="_x0000_i1062" DrawAspect="Content" ObjectID="_1823070351" r:id="rId30"/>
        </w:object>
      </w:r>
      <w:r w:rsidR="00A63637" w:rsidRPr="00D754B5">
        <w:rPr>
          <w:rFonts w:hint="eastAsia"/>
        </w:rPr>
        <w:t>.</w:t>
      </w:r>
      <w:r w:rsidRPr="00D754B5">
        <w:tab/>
      </w:r>
      <w:r w:rsidR="00D754B5" w:rsidRPr="00D754B5">
        <w:t>（</w:t>
      </w:r>
      <w:r w:rsidR="00D754B5" w:rsidRPr="00D754B5">
        <w:fldChar w:fldCharType="begin"/>
      </w:r>
      <w:r w:rsidR="00D754B5" w:rsidRPr="00D754B5">
        <w:instrText xml:space="preserve"> SEQ </w:instrText>
      </w:r>
      <w:r w:rsidR="00D754B5" w:rsidRPr="00D754B5">
        <w:instrText>公式</w:instrText>
      </w:r>
      <w:r w:rsidR="00D754B5" w:rsidRPr="00D754B5">
        <w:instrText xml:space="preserve"> \* ARABIC </w:instrText>
      </w:r>
      <w:r w:rsidR="00D754B5" w:rsidRPr="00D754B5">
        <w:fldChar w:fldCharType="separate"/>
      </w:r>
      <w:r w:rsidR="008964F6">
        <w:rPr>
          <w:noProof/>
        </w:rPr>
        <w:t>1</w:t>
      </w:r>
      <w:r w:rsidR="00D754B5" w:rsidRPr="00D754B5">
        <w:fldChar w:fldCharType="end"/>
      </w:r>
      <w:r w:rsidR="00D754B5" w:rsidRPr="00D754B5">
        <w:t>）</w:t>
      </w:r>
      <w:bookmarkEnd w:id="3"/>
    </w:p>
    <w:p w14:paraId="678871EB" w14:textId="105ECEC9" w:rsidR="008964F6" w:rsidRDefault="00A63637" w:rsidP="006941A3">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rPr>
        <w:t>式中</w:t>
      </w:r>
      <w:r w:rsidR="00222DC1" w:rsidRPr="000F6BA7">
        <w:rPr>
          <w:position w:val="-14"/>
        </w:rPr>
        <w:object w:dxaOrig="639" w:dyaOrig="380" w14:anchorId="1F227B3B">
          <v:shape id="_x0000_i1063" type="#_x0000_t75" alt="P35#yIS1" style="width:32.25pt;height:17.85pt" o:ole="">
            <v:imagedata r:id="rId31" o:title=""/>
          </v:shape>
          <o:OLEObject Type="Embed" ProgID="Equation.DSMT4" ShapeID="_x0000_i1063" DrawAspect="Content" ObjectID="_1823070352" r:id="rId32"/>
        </w:object>
      </w:r>
      <w:r w:rsidRPr="000F6BA7">
        <w:rPr>
          <w:rFonts w:ascii="Times New Roman" w:eastAsia="宋体" w:hAnsi="Times New Roman" w:hint="eastAsia"/>
        </w:rPr>
        <w:t>为</w:t>
      </w:r>
      <w:r w:rsidRPr="000F6BA7">
        <w:rPr>
          <w:rFonts w:ascii="Times New Roman" w:eastAsia="宋体" w:hAnsi="Times New Roman"/>
        </w:rPr>
        <w:t>Meijer-G</w:t>
      </w:r>
      <w:r w:rsidRPr="000F6BA7">
        <w:rPr>
          <w:rFonts w:ascii="Times New Roman" w:eastAsia="宋体" w:hAnsi="Times New Roman" w:hint="eastAsia"/>
        </w:rPr>
        <w:t>函数（</w:t>
      </w: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_Ref175854136 \r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00F467C9" w:rsidRPr="000F6BA7">
        <w:rPr>
          <w:rFonts w:ascii="Times New Roman" w:eastAsia="宋体" w:hAnsi="Times New Roman"/>
        </w:rPr>
        <w:t>[21]</w:t>
      </w:r>
      <w:r w:rsidRPr="000F6BA7">
        <w:rPr>
          <w:rFonts w:ascii="Times New Roman" w:eastAsia="宋体" w:hAnsi="Times New Roman"/>
        </w:rPr>
        <w:fldChar w:fldCharType="end"/>
      </w:r>
      <w:r w:rsidRPr="000F6BA7">
        <w:rPr>
          <w:rFonts w:ascii="Times New Roman" w:eastAsia="宋体" w:hAnsi="Times New Roman" w:hint="eastAsia"/>
        </w:rPr>
        <w:t>，式</w:t>
      </w:r>
      <w:r w:rsidRPr="000F6BA7">
        <w:rPr>
          <w:rFonts w:ascii="Times New Roman" w:eastAsia="宋体" w:hAnsi="Times New Roman"/>
        </w:rPr>
        <w:t>9.301</w:t>
      </w:r>
      <w:r w:rsidRPr="000F6BA7">
        <w:rPr>
          <w:rFonts w:ascii="Times New Roman" w:eastAsia="宋体" w:hAnsi="Times New Roman" w:hint="eastAsia"/>
        </w:rPr>
        <w:t>）</w:t>
      </w:r>
      <w:r w:rsidR="008103AA">
        <w:rPr>
          <w:rFonts w:ascii="Times New Roman" w:eastAsia="宋体" w:hAnsi="Times New Roman" w:hint="eastAsia"/>
        </w:rPr>
        <w:t>。</w:t>
      </w:r>
    </w:p>
    <w:p w14:paraId="633E044C" w14:textId="5B0C42EA" w:rsidR="00F361D0" w:rsidRPr="000F6BA7" w:rsidRDefault="00F361D0" w:rsidP="00B07521">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szCs w:val="21"/>
        </w:rPr>
        <w:t>假设</w:t>
      </w:r>
      <w:r w:rsidRPr="000F6BA7">
        <w:rPr>
          <w:rFonts w:ascii="Times New Roman" w:eastAsia="宋体" w:hAnsi="Times New Roman" w:hint="eastAsia"/>
          <w:szCs w:val="21"/>
        </w:rPr>
        <w:t>S</w:t>
      </w:r>
      <w:r w:rsidRPr="000F6BA7">
        <w:rPr>
          <w:rFonts w:ascii="Times New Roman" w:eastAsia="宋体" w:hAnsi="Times New Roman"/>
          <w:szCs w:val="21"/>
        </w:rPr>
        <w:t>-</w:t>
      </w:r>
      <w:r w:rsidRPr="000F6BA7">
        <w:rPr>
          <w:rFonts w:ascii="Times New Roman" w:eastAsia="宋体" w:hAnsi="Times New Roman" w:hint="eastAsia"/>
          <w:szCs w:val="21"/>
        </w:rPr>
        <w:t>R</w:t>
      </w:r>
      <w:r w:rsidRPr="000F6BA7">
        <w:rPr>
          <w:rFonts w:ascii="Times New Roman" w:eastAsia="宋体" w:hAnsi="Times New Roman" w:hint="eastAsia"/>
          <w:szCs w:val="21"/>
        </w:rPr>
        <w:t>链路的接收信号表达式为</w:t>
      </w:r>
      <w:r w:rsidR="00222DC1" w:rsidRPr="000F6BA7">
        <w:rPr>
          <w:position w:val="-12"/>
        </w:rPr>
        <w:object w:dxaOrig="1460" w:dyaOrig="380" w14:anchorId="2E2B09AC">
          <v:shape id="_x0000_i1064" type="#_x0000_t75" alt="P36#yIS1" style="width:73.15pt;height:17.85pt" o:ole="">
            <v:imagedata r:id="rId33" o:title=""/>
          </v:shape>
          <o:OLEObject Type="Embed" ProgID="Equation.DSMT4" ShapeID="_x0000_i1064" DrawAspect="Content" ObjectID="_1823070353" r:id="rId34"/>
        </w:object>
      </w:r>
      <w:r w:rsidRPr="000F6BA7">
        <w:rPr>
          <w:rFonts w:ascii="Times New Roman" w:eastAsia="宋体" w:hAnsi="Times New Roman" w:hint="eastAsia"/>
          <w:szCs w:val="21"/>
        </w:rPr>
        <w:t>。其中，</w:t>
      </w:r>
      <w:r w:rsidR="00222DC1" w:rsidRPr="000F6BA7">
        <w:rPr>
          <w:position w:val="-14"/>
        </w:rPr>
        <w:object w:dxaOrig="1040" w:dyaOrig="360" w14:anchorId="1D8100A5">
          <v:shape id="_x0000_i1065" type="#_x0000_t75" alt="P36#yIS2" style="width:51.85pt;height:18.45pt" o:ole="">
            <v:imagedata r:id="rId35" o:title=""/>
          </v:shape>
          <o:OLEObject Type="Embed" ProgID="Equation.DSMT4" ShapeID="_x0000_i1065" DrawAspect="Content" ObjectID="_1823070354" r:id="rId36"/>
        </w:object>
      </w:r>
      <w:r w:rsidRPr="000F6BA7">
        <w:rPr>
          <w:rFonts w:ascii="Times New Roman" w:eastAsia="宋体" w:hAnsi="Times New Roman" w:hint="eastAsia"/>
          <w:szCs w:val="21"/>
        </w:rPr>
        <w:t>；</w:t>
      </w:r>
      <w:r w:rsidR="00222DC1" w:rsidRPr="000F6BA7">
        <w:rPr>
          <w:position w:val="-6"/>
        </w:rPr>
        <w:object w:dxaOrig="160" w:dyaOrig="200" w14:anchorId="09F2E3BA">
          <v:shape id="_x0000_i1066" type="#_x0000_t75" alt="P36#yIS3" style="width:8.65pt;height:10.35pt" o:ole="">
            <v:imagedata r:id="rId37" o:title=""/>
          </v:shape>
          <o:OLEObject Type="Embed" ProgID="Equation.DSMT4" ShapeID="_x0000_i1066" DrawAspect="Content" ObjectID="_1823070355" r:id="rId38"/>
        </w:object>
      </w:r>
      <w:r w:rsidRPr="000F6BA7">
        <w:rPr>
          <w:rFonts w:ascii="Times New Roman" w:eastAsia="宋体" w:hAnsi="Times New Roman" w:hint="eastAsia"/>
          <w:szCs w:val="21"/>
        </w:rPr>
        <w:t>为</w:t>
      </w:r>
      <w:r w:rsidR="00617B81" w:rsidRPr="000F6BA7">
        <w:rPr>
          <w:rFonts w:ascii="Times New Roman" w:eastAsia="宋体" w:hAnsi="Times New Roman" w:hint="eastAsia"/>
          <w:szCs w:val="21"/>
        </w:rPr>
        <w:t>发送的</w:t>
      </w:r>
      <w:r w:rsidR="006C0A39" w:rsidRPr="000F6BA7">
        <w:rPr>
          <w:rFonts w:ascii="Times New Roman" w:eastAsia="宋体" w:hAnsi="Times New Roman" w:hint="eastAsia"/>
          <w:szCs w:val="21"/>
        </w:rPr>
        <w:t>平均能量为</w:t>
      </w:r>
      <w:r w:rsidR="006C0A39" w:rsidRPr="000F6BA7">
        <w:rPr>
          <w:rFonts w:ascii="Times New Roman" w:eastAsia="宋体" w:hAnsi="Times New Roman" w:hint="eastAsia"/>
          <w:szCs w:val="21"/>
        </w:rPr>
        <w:t>1</w:t>
      </w:r>
      <w:r w:rsidR="006C0A39" w:rsidRPr="000F6BA7">
        <w:rPr>
          <w:rFonts w:ascii="Times New Roman" w:eastAsia="宋体" w:hAnsi="Times New Roman" w:hint="eastAsia"/>
          <w:szCs w:val="21"/>
        </w:rPr>
        <w:t>的</w:t>
      </w:r>
      <w:r w:rsidR="003A5A5E" w:rsidRPr="000F6BA7">
        <w:rPr>
          <w:rFonts w:ascii="Times New Roman" w:eastAsia="宋体" w:hAnsi="Times New Roman" w:hint="eastAsia"/>
          <w:szCs w:val="21"/>
        </w:rPr>
        <w:t>二进制</w:t>
      </w:r>
      <w:r w:rsidRPr="000F6BA7">
        <w:rPr>
          <w:rFonts w:ascii="Times New Roman" w:eastAsia="宋体" w:hAnsi="Times New Roman" w:hint="eastAsia"/>
          <w:szCs w:val="21"/>
        </w:rPr>
        <w:t>调制符号；</w:t>
      </w:r>
      <w:r w:rsidR="00222DC1" w:rsidRPr="000F6BA7">
        <w:rPr>
          <w:position w:val="-10"/>
        </w:rPr>
        <w:object w:dxaOrig="220" w:dyaOrig="320" w14:anchorId="58E32986">
          <v:shape id="_x0000_i1067" type="#_x0000_t75" alt="P36#yIS4" style="width:10.35pt;height:16.15pt" o:ole="">
            <v:imagedata r:id="rId39" o:title=""/>
          </v:shape>
          <o:OLEObject Type="Embed" ProgID="Equation.DSMT4" ShapeID="_x0000_i1067" DrawAspect="Content" ObjectID="_1823070356" r:id="rId40"/>
        </w:object>
      </w:r>
      <w:r w:rsidRPr="000F6BA7">
        <w:rPr>
          <w:rFonts w:ascii="Times New Roman" w:eastAsia="宋体" w:hAnsi="Times New Roman" w:hint="eastAsia"/>
          <w:szCs w:val="21"/>
        </w:rPr>
        <w:t>为均值为</w:t>
      </w:r>
      <w:r w:rsidRPr="000F6BA7">
        <w:rPr>
          <w:rFonts w:ascii="Times New Roman" w:eastAsia="宋体" w:hAnsi="Times New Roman" w:hint="eastAsia"/>
          <w:szCs w:val="21"/>
        </w:rPr>
        <w:t>0</w:t>
      </w:r>
      <w:r w:rsidRPr="000F6BA7">
        <w:rPr>
          <w:rFonts w:ascii="Times New Roman" w:eastAsia="宋体" w:hAnsi="Times New Roman" w:hint="eastAsia"/>
          <w:szCs w:val="21"/>
        </w:rPr>
        <w:t>，方差为</w:t>
      </w:r>
      <w:r w:rsidR="00222DC1" w:rsidRPr="000F6BA7">
        <w:rPr>
          <w:position w:val="-10"/>
        </w:rPr>
        <w:object w:dxaOrig="279" w:dyaOrig="340" w14:anchorId="1600F359">
          <v:shape id="_x0000_i1068" type="#_x0000_t75" alt="P36#yIS5" style="width:13.8pt;height:18.45pt" o:ole="">
            <v:imagedata r:id="rId41" o:title=""/>
          </v:shape>
          <o:OLEObject Type="Embed" ProgID="Equation.DSMT4" ShapeID="_x0000_i1068" DrawAspect="Content" ObjectID="_1823070357" r:id="rId42"/>
        </w:object>
      </w:r>
      <w:r w:rsidRPr="000F6BA7">
        <w:rPr>
          <w:rFonts w:ascii="Times New Roman" w:eastAsia="宋体" w:hAnsi="Times New Roman" w:hint="eastAsia"/>
          <w:szCs w:val="21"/>
        </w:rPr>
        <w:t>的</w:t>
      </w:r>
      <w:r w:rsidRPr="000F6BA7">
        <w:rPr>
          <w:rFonts w:ascii="Times New Roman" w:eastAsia="宋体" w:hAnsi="Times New Roman" w:hint="eastAsia"/>
          <w:szCs w:val="21"/>
        </w:rPr>
        <w:t>Gauss</w:t>
      </w:r>
      <w:r w:rsidRPr="000F6BA7">
        <w:rPr>
          <w:rFonts w:ascii="Times New Roman" w:eastAsia="宋体" w:hAnsi="Times New Roman" w:hint="eastAsia"/>
          <w:szCs w:val="21"/>
        </w:rPr>
        <w:t>随机变量。</w:t>
      </w:r>
    </w:p>
    <w:p w14:paraId="5AC84BC5" w14:textId="38A87A04" w:rsidR="00EC5444" w:rsidRPr="000F6BA7" w:rsidRDefault="00EC5444" w:rsidP="00EC5444">
      <w:pPr>
        <w:adjustRightInd w:val="0"/>
        <w:snapToGrid w:val="0"/>
        <w:ind w:firstLineChars="200" w:firstLine="420"/>
        <w:rPr>
          <w:rFonts w:ascii="Times New Roman" w:eastAsia="宋体" w:hAnsi="Times New Roman"/>
          <w:szCs w:val="21"/>
        </w:rPr>
      </w:pPr>
      <w:r w:rsidRPr="000F6BA7">
        <w:rPr>
          <w:rFonts w:ascii="Times New Roman" w:eastAsia="宋体" w:hAnsi="Times New Roman" w:hint="eastAsia"/>
          <w:szCs w:val="21"/>
        </w:rPr>
        <w:t>1</w:t>
      </w:r>
      <w:r w:rsidRPr="000F6BA7">
        <w:rPr>
          <w:rFonts w:ascii="Times New Roman" w:eastAsia="宋体" w:hAnsi="Times New Roman" w:hint="eastAsia"/>
          <w:szCs w:val="21"/>
        </w:rPr>
        <w:t>）在外差检测</w:t>
      </w:r>
      <w:r w:rsidRPr="000F6BA7">
        <w:rPr>
          <w:rFonts w:ascii="Times New Roman" w:eastAsia="宋体" w:hAnsi="Times New Roman" w:hint="eastAsia"/>
          <w:szCs w:val="21"/>
        </w:rPr>
        <w:t>(</w:t>
      </w:r>
      <w:r w:rsidRPr="000F6BA7">
        <w:rPr>
          <w:rFonts w:ascii="Times New Roman" w:eastAsia="宋体" w:hAnsi="Times New Roman"/>
          <w:szCs w:val="21"/>
        </w:rPr>
        <w:t>heterodyne detection)</w:t>
      </w:r>
      <w:r w:rsidRPr="000F6BA7">
        <w:rPr>
          <w:rFonts w:ascii="Times New Roman" w:eastAsia="宋体" w:hAnsi="Times New Roman" w:hint="eastAsia"/>
          <w:szCs w:val="21"/>
        </w:rPr>
        <w:t>时</w:t>
      </w:r>
      <w:r w:rsidRPr="000F6BA7">
        <w:rPr>
          <w:rFonts w:ascii="Times New Roman" w:eastAsia="宋体" w:hAnsi="Times New Roman"/>
          <w:szCs w:val="21"/>
        </w:rPr>
        <w:fldChar w:fldCharType="begin" w:fldLock="1"/>
      </w:r>
      <w:r w:rsidRPr="000F6BA7">
        <w:rPr>
          <w:rFonts w:ascii="Times New Roman" w:eastAsia="宋体" w:hAnsi="Times New Roman"/>
          <w:szCs w:val="21"/>
        </w:rPr>
        <w:instrText xml:space="preserve"> </w:instrText>
      </w:r>
      <w:r w:rsidRPr="000F6BA7">
        <w:rPr>
          <w:rFonts w:ascii="Times New Roman" w:eastAsia="宋体" w:hAnsi="Times New Roman" w:hint="eastAsia"/>
          <w:szCs w:val="21"/>
        </w:rPr>
        <w:instrText>REF _Ref176733283 \r \h</w:instrText>
      </w:r>
      <w:r w:rsidRPr="000F6BA7">
        <w:rPr>
          <w:rFonts w:ascii="Times New Roman" w:eastAsia="宋体" w:hAnsi="Times New Roman"/>
          <w:szCs w:val="21"/>
        </w:rPr>
        <w:instrText xml:space="preserve">  \* MERGEFORMAT </w:instrText>
      </w:r>
      <w:r w:rsidRPr="000F6BA7">
        <w:rPr>
          <w:rFonts w:ascii="Times New Roman" w:eastAsia="宋体" w:hAnsi="Times New Roman"/>
          <w:szCs w:val="21"/>
        </w:rPr>
      </w:r>
      <w:r w:rsidRPr="000F6BA7">
        <w:rPr>
          <w:rFonts w:ascii="Times New Roman" w:eastAsia="宋体" w:hAnsi="Times New Roman"/>
          <w:szCs w:val="21"/>
        </w:rPr>
        <w:fldChar w:fldCharType="separate"/>
      </w:r>
      <w:r w:rsidRPr="000F6BA7">
        <w:rPr>
          <w:rFonts w:ascii="Times New Roman" w:eastAsia="宋体" w:hAnsi="Times New Roman"/>
          <w:szCs w:val="21"/>
        </w:rPr>
        <w:t>[22]</w:t>
      </w:r>
      <w:r w:rsidRPr="000F6BA7">
        <w:rPr>
          <w:rFonts w:ascii="Times New Roman" w:eastAsia="宋体" w:hAnsi="Times New Roman"/>
          <w:szCs w:val="21"/>
        </w:rPr>
        <w:fldChar w:fldCharType="end"/>
      </w:r>
      <w:r w:rsidRPr="000F6BA7">
        <w:rPr>
          <w:rFonts w:ascii="Times New Roman" w:eastAsia="宋体" w:hAnsi="Times New Roman" w:hint="eastAsia"/>
          <w:szCs w:val="21"/>
        </w:rPr>
        <w:t>，</w:t>
      </w:r>
      <w:r w:rsidRPr="000F6BA7">
        <w:rPr>
          <w:rFonts w:ascii="Times New Roman" w:eastAsia="宋体" w:hAnsi="Times New Roman" w:hint="eastAsia"/>
          <w:szCs w:val="21"/>
        </w:rPr>
        <w:t>S</w:t>
      </w:r>
      <w:r w:rsidRPr="000F6BA7">
        <w:rPr>
          <w:rFonts w:ascii="Times New Roman" w:eastAsia="宋体" w:hAnsi="Times New Roman"/>
          <w:szCs w:val="21"/>
        </w:rPr>
        <w:t>-</w:t>
      </w:r>
      <w:r w:rsidRPr="000F6BA7">
        <w:rPr>
          <w:rFonts w:ascii="Times New Roman" w:eastAsia="宋体" w:hAnsi="Times New Roman" w:hint="eastAsia"/>
          <w:szCs w:val="21"/>
        </w:rPr>
        <w:t>R</w:t>
      </w:r>
      <w:r w:rsidRPr="000F6BA7">
        <w:rPr>
          <w:rFonts w:ascii="Times New Roman" w:eastAsia="宋体" w:hAnsi="Times New Roman" w:hint="eastAsia"/>
          <w:szCs w:val="21"/>
        </w:rPr>
        <w:t>链路瞬时接收</w:t>
      </w:r>
      <w:r w:rsidRPr="000F6BA7">
        <w:rPr>
          <w:rFonts w:ascii="Times New Roman" w:eastAsia="宋体" w:hAnsi="Times New Roman" w:hint="eastAsia"/>
          <w:szCs w:val="21"/>
        </w:rPr>
        <w:t>S</w:t>
      </w:r>
      <w:r w:rsidRPr="000F6BA7">
        <w:rPr>
          <w:rFonts w:ascii="Times New Roman" w:eastAsia="宋体" w:hAnsi="Times New Roman"/>
          <w:szCs w:val="21"/>
        </w:rPr>
        <w:t>NR</w:t>
      </w:r>
      <w:r w:rsidRPr="000F6BA7">
        <w:rPr>
          <w:rFonts w:ascii="Times New Roman" w:eastAsia="宋体" w:hAnsi="Times New Roman" w:hint="eastAsia"/>
          <w:szCs w:val="21"/>
        </w:rPr>
        <w:t>为</w:t>
      </w:r>
      <w:r w:rsidRPr="000F6BA7">
        <w:rPr>
          <w:position w:val="-26"/>
        </w:rPr>
        <w:object w:dxaOrig="960" w:dyaOrig="660" w14:anchorId="55DAF248">
          <v:shape id="_x0000_i1069" type="#_x0000_t75" alt="P37#yIS1" style="width:45.5pt;height:32.25pt" o:ole="">
            <v:imagedata r:id="rId43" o:title=""/>
          </v:shape>
          <o:OLEObject Type="Embed" ProgID="Equation.DSMT4" ShapeID="_x0000_i1069" DrawAspect="Content" ObjectID="_1823070358" r:id="rId44"/>
        </w:object>
      </w:r>
      <w:r w:rsidRPr="000F6BA7">
        <w:rPr>
          <w:rFonts w:ascii="Times New Roman" w:eastAsia="宋体" w:hAnsi="Times New Roman" w:hint="eastAsia"/>
          <w:szCs w:val="21"/>
        </w:rPr>
        <w:t>，平均电子接收</w:t>
      </w:r>
      <w:r w:rsidRPr="000F6BA7">
        <w:rPr>
          <w:rFonts w:ascii="Times New Roman" w:eastAsia="宋体" w:hAnsi="Times New Roman" w:hint="eastAsia"/>
          <w:szCs w:val="21"/>
        </w:rPr>
        <w:t>S</w:t>
      </w:r>
      <w:r w:rsidRPr="000F6BA7">
        <w:rPr>
          <w:rFonts w:ascii="Times New Roman" w:eastAsia="宋体" w:hAnsi="Times New Roman"/>
          <w:szCs w:val="21"/>
        </w:rPr>
        <w:t>NR</w:t>
      </w:r>
      <w:r w:rsidRPr="000F6BA7">
        <w:rPr>
          <w:rFonts w:ascii="Times New Roman" w:eastAsia="宋体" w:hAnsi="Times New Roman" w:hint="eastAsia"/>
          <w:szCs w:val="21"/>
        </w:rPr>
        <w:t>为</w:t>
      </w:r>
      <w:r w:rsidRPr="000F6BA7">
        <w:rPr>
          <w:position w:val="-26"/>
        </w:rPr>
        <w:object w:dxaOrig="1820" w:dyaOrig="639" w14:anchorId="4B8DA213">
          <v:shape id="_x0000_i1070" type="#_x0000_t75" alt="P37#yIS2" style="width:89.85pt;height:32.25pt" o:ole="">
            <v:imagedata r:id="rId45" o:title=""/>
          </v:shape>
          <o:OLEObject Type="Embed" ProgID="Equation.DSMT4" ShapeID="_x0000_i1070" DrawAspect="Content" ObjectID="_1823070359" r:id="rId46"/>
        </w:object>
      </w:r>
      <w:r w:rsidRPr="000F6BA7">
        <w:rPr>
          <w:rFonts w:ascii="Times New Roman" w:eastAsia="宋体" w:hAnsi="Times New Roman"/>
          <w:szCs w:val="21"/>
        </w:rPr>
        <w:t>,</w:t>
      </w:r>
      <w:r w:rsidRPr="000F6BA7">
        <w:rPr>
          <w:rFonts w:ascii="Times New Roman" w:eastAsia="宋体" w:hAnsi="Times New Roman" w:hint="eastAsia"/>
          <w:szCs w:val="21"/>
        </w:rPr>
        <w:t>记</w:t>
      </w:r>
      <w:r w:rsidRPr="000F6BA7">
        <w:rPr>
          <w:position w:val="-14"/>
        </w:rPr>
        <w:object w:dxaOrig="1460" w:dyaOrig="400" w14:anchorId="138F9EA7">
          <v:shape id="_x0000_i1071" type="#_x0000_t75" alt="P37#yIS3" style="width:73.15pt;height:21.3pt" o:ole="">
            <v:imagedata r:id="rId47" o:title=""/>
          </v:shape>
          <o:OLEObject Type="Embed" ProgID="Equation.DSMT4" ShapeID="_x0000_i1071" DrawAspect="Content" ObjectID="_1823070360" r:id="rId48"/>
        </w:object>
      </w:r>
      <w:r w:rsidRPr="000F6BA7">
        <w:rPr>
          <w:rFonts w:ascii="Times New Roman" w:eastAsia="宋体" w:hAnsi="Times New Roman" w:hint="eastAsia"/>
          <w:szCs w:val="21"/>
        </w:rPr>
        <w:t>，则瞬时</w:t>
      </w:r>
      <w:r w:rsidRPr="000F6BA7">
        <w:rPr>
          <w:rFonts w:ascii="Times New Roman" w:eastAsia="宋体" w:hAnsi="Times New Roman" w:hint="eastAsia"/>
          <w:szCs w:val="21"/>
        </w:rPr>
        <w:t>S</w:t>
      </w:r>
      <w:r w:rsidRPr="000F6BA7">
        <w:rPr>
          <w:rFonts w:ascii="Times New Roman" w:eastAsia="宋体" w:hAnsi="Times New Roman"/>
          <w:szCs w:val="21"/>
        </w:rPr>
        <w:t xml:space="preserve">NR </w:t>
      </w:r>
      <w:r w:rsidRPr="000F6BA7">
        <w:rPr>
          <w:position w:val="-10"/>
        </w:rPr>
        <w:object w:dxaOrig="200" w:dyaOrig="240" w14:anchorId="07C627CA">
          <v:shape id="_x0000_i1072" type="#_x0000_t75" alt="P37#yIS4" style="width:10.35pt;height:12.1pt" o:ole="">
            <v:imagedata r:id="rId49" o:title=""/>
          </v:shape>
          <o:OLEObject Type="Embed" ProgID="Equation.DSMT4" ShapeID="_x0000_i1072" DrawAspect="Content" ObjectID="_1823070361" r:id="rId50"/>
        </w:object>
      </w:r>
      <w:r w:rsidRPr="000F6BA7">
        <w:rPr>
          <w:rFonts w:ascii="Times New Roman" w:eastAsia="宋体" w:hAnsi="Times New Roman" w:hint="eastAsia"/>
          <w:szCs w:val="21"/>
        </w:rPr>
        <w:t>的概率密度函数为</w:t>
      </w:r>
    </w:p>
    <w:p w14:paraId="4DC12D5B" w14:textId="0447E269" w:rsidR="00D754B5" w:rsidRPr="00AB33D8" w:rsidRDefault="00D754B5" w:rsidP="00AB33D8">
      <w:pPr>
        <w:pStyle w:val="afa"/>
      </w:pPr>
      <w:r>
        <w:rPr>
          <w:szCs w:val="21"/>
        </w:rPr>
        <w:tab/>
      </w:r>
      <w:r w:rsidRPr="00AB33D8">
        <w:tab/>
      </w:r>
      <w:r w:rsidR="00EC5444" w:rsidRPr="00AB33D8">
        <w:object w:dxaOrig="6240" w:dyaOrig="800" w14:anchorId="57F12FEC">
          <v:shape id="_x0000_i1073" type="#_x0000_t75" alt="P38#yIS1" style="width:312.75pt;height:39.75pt" o:ole="">
            <v:imagedata r:id="rId51" o:title=""/>
          </v:shape>
          <o:OLEObject Type="Embed" ProgID="Equation.DSMT4" ShapeID="_x0000_i1073" DrawAspect="Content" ObjectID="_1823070362" r:id="rId52"/>
        </w:object>
      </w:r>
      <w:r w:rsidR="00EC5444" w:rsidRPr="00AB33D8">
        <w:t>.</w:t>
      </w:r>
      <w:r w:rsidR="00AB33D8">
        <w:tab/>
      </w:r>
      <w:r w:rsidRPr="00AB33D8">
        <w:t>（</w:t>
      </w:r>
      <w:r w:rsidRPr="00AB33D8">
        <w:fldChar w:fldCharType="begin"/>
      </w:r>
      <w:r w:rsidRPr="00AB33D8">
        <w:instrText xml:space="preserve"> SEQ </w:instrText>
      </w:r>
      <w:r w:rsidRPr="00AB33D8">
        <w:instrText>公式</w:instrText>
      </w:r>
      <w:r w:rsidRPr="00AB33D8">
        <w:instrText xml:space="preserve"> \* ARABIC </w:instrText>
      </w:r>
      <w:r w:rsidRPr="00AB33D8">
        <w:fldChar w:fldCharType="separate"/>
      </w:r>
      <w:r w:rsidR="008103AA">
        <w:rPr>
          <w:noProof/>
        </w:rPr>
        <w:t>2</w:t>
      </w:r>
      <w:r w:rsidRPr="00AB33D8">
        <w:fldChar w:fldCharType="end"/>
      </w:r>
      <w:r w:rsidRPr="00AB33D8">
        <w:t>）</w:t>
      </w:r>
    </w:p>
    <w:p w14:paraId="51FF5898" w14:textId="11DDE7A3" w:rsidR="00F361D0" w:rsidRPr="000F6BA7" w:rsidRDefault="00EC5444" w:rsidP="00EC5444">
      <w:pPr>
        <w:tabs>
          <w:tab w:val="center" w:pos="4200"/>
          <w:tab w:val="right" w:pos="8222"/>
        </w:tabs>
        <w:adjustRightInd w:val="0"/>
        <w:snapToGrid w:val="0"/>
        <w:ind w:firstLineChars="200" w:firstLine="420"/>
        <w:rPr>
          <w:rFonts w:ascii="Times New Roman" w:eastAsia="宋体" w:hAnsi="Times New Roman"/>
          <w:szCs w:val="21"/>
        </w:rPr>
      </w:pPr>
      <w:r w:rsidRPr="000F6BA7">
        <w:rPr>
          <w:rFonts w:ascii="Times New Roman" w:eastAsia="宋体" w:hAnsi="Times New Roman" w:hint="eastAsia"/>
          <w:szCs w:val="21"/>
        </w:rPr>
        <w:t>2</w:t>
      </w:r>
      <w:r w:rsidRPr="000F6BA7">
        <w:rPr>
          <w:rFonts w:ascii="Times New Roman" w:eastAsia="宋体" w:hAnsi="Times New Roman" w:hint="eastAsia"/>
          <w:szCs w:val="21"/>
        </w:rPr>
        <w:t>）</w:t>
      </w:r>
      <w:r w:rsidR="00F361D0" w:rsidRPr="000F6BA7">
        <w:rPr>
          <w:rFonts w:ascii="Times New Roman" w:eastAsia="宋体" w:hAnsi="Times New Roman" w:hint="eastAsia"/>
          <w:szCs w:val="21"/>
        </w:rPr>
        <w:t>在强度调制</w:t>
      </w:r>
      <w:r w:rsidR="00F361D0" w:rsidRPr="000F6BA7">
        <w:rPr>
          <w:rFonts w:ascii="Times New Roman" w:eastAsia="宋体" w:hAnsi="Times New Roman" w:hint="eastAsia"/>
          <w:szCs w:val="21"/>
        </w:rPr>
        <w:t>/</w:t>
      </w:r>
      <w:r w:rsidR="00F361D0" w:rsidRPr="000F6BA7">
        <w:rPr>
          <w:rFonts w:ascii="Times New Roman" w:eastAsia="宋体" w:hAnsi="Times New Roman" w:hint="eastAsia"/>
          <w:szCs w:val="21"/>
        </w:rPr>
        <w:t>直接检测（</w:t>
      </w:r>
      <w:r w:rsidR="00F361D0" w:rsidRPr="000F6BA7">
        <w:rPr>
          <w:rFonts w:ascii="Times New Roman" w:eastAsia="宋体" w:hAnsi="Times New Roman" w:hint="eastAsia"/>
          <w:szCs w:val="21"/>
        </w:rPr>
        <w:t>I</w:t>
      </w:r>
      <w:r w:rsidR="00F361D0" w:rsidRPr="000F6BA7">
        <w:rPr>
          <w:rFonts w:ascii="Times New Roman" w:eastAsia="宋体" w:hAnsi="Times New Roman"/>
          <w:szCs w:val="21"/>
        </w:rPr>
        <w:t>M/DD detection</w:t>
      </w:r>
      <w:r w:rsidR="00F361D0" w:rsidRPr="000F6BA7">
        <w:rPr>
          <w:rFonts w:ascii="Times New Roman" w:eastAsia="宋体" w:hAnsi="Times New Roman" w:hint="eastAsia"/>
          <w:szCs w:val="21"/>
        </w:rPr>
        <w:t>）时</w:t>
      </w:r>
      <w:r w:rsidR="002C03A1" w:rsidRPr="000F6BA7">
        <w:rPr>
          <w:rFonts w:ascii="Times New Roman" w:eastAsia="宋体" w:hAnsi="Times New Roman"/>
          <w:szCs w:val="21"/>
        </w:rPr>
        <w:fldChar w:fldCharType="begin" w:fldLock="1"/>
      </w:r>
      <w:r w:rsidR="002C03A1" w:rsidRPr="000F6BA7">
        <w:rPr>
          <w:rFonts w:ascii="Times New Roman" w:eastAsia="宋体" w:hAnsi="Times New Roman"/>
          <w:szCs w:val="21"/>
        </w:rPr>
        <w:instrText xml:space="preserve"> </w:instrText>
      </w:r>
      <w:r w:rsidR="002C03A1" w:rsidRPr="000F6BA7">
        <w:rPr>
          <w:rFonts w:ascii="Times New Roman" w:eastAsia="宋体" w:hAnsi="Times New Roman" w:hint="eastAsia"/>
          <w:szCs w:val="21"/>
        </w:rPr>
        <w:instrText>REF _Ref176733283 \r \h</w:instrText>
      </w:r>
      <w:r w:rsidR="002C03A1" w:rsidRPr="000F6BA7">
        <w:rPr>
          <w:rFonts w:ascii="Times New Roman" w:eastAsia="宋体" w:hAnsi="Times New Roman"/>
          <w:szCs w:val="21"/>
        </w:rPr>
        <w:instrText xml:space="preserve">  \* MERGEFORMAT </w:instrText>
      </w:r>
      <w:r w:rsidR="002C03A1" w:rsidRPr="000F6BA7">
        <w:rPr>
          <w:rFonts w:ascii="Times New Roman" w:eastAsia="宋体" w:hAnsi="Times New Roman"/>
          <w:szCs w:val="21"/>
        </w:rPr>
      </w:r>
      <w:r w:rsidR="002C03A1" w:rsidRPr="000F6BA7">
        <w:rPr>
          <w:rFonts w:ascii="Times New Roman" w:eastAsia="宋体" w:hAnsi="Times New Roman"/>
          <w:szCs w:val="21"/>
        </w:rPr>
        <w:fldChar w:fldCharType="separate"/>
      </w:r>
      <w:r w:rsidR="00F467C9" w:rsidRPr="000F6BA7">
        <w:rPr>
          <w:rFonts w:ascii="Times New Roman" w:eastAsia="宋体" w:hAnsi="Times New Roman"/>
          <w:szCs w:val="21"/>
        </w:rPr>
        <w:t>[22]</w:t>
      </w:r>
      <w:r w:rsidR="002C03A1" w:rsidRPr="000F6BA7">
        <w:rPr>
          <w:rFonts w:ascii="Times New Roman" w:eastAsia="宋体" w:hAnsi="Times New Roman"/>
          <w:szCs w:val="21"/>
        </w:rPr>
        <w:fldChar w:fldCharType="end"/>
      </w:r>
      <w:r w:rsidR="00F361D0" w:rsidRPr="000F6BA7">
        <w:rPr>
          <w:rFonts w:ascii="Times New Roman" w:eastAsia="宋体" w:hAnsi="Times New Roman" w:hint="eastAsia"/>
          <w:szCs w:val="21"/>
        </w:rPr>
        <w:t>，</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w:t>
      </w:r>
      <w:r w:rsidR="00F361D0" w:rsidRPr="000F6BA7">
        <w:rPr>
          <w:rFonts w:ascii="Times New Roman" w:eastAsia="宋体" w:hAnsi="Times New Roman" w:hint="eastAsia"/>
          <w:szCs w:val="21"/>
        </w:rPr>
        <w:t>R</w:t>
      </w:r>
      <w:r w:rsidR="00F361D0" w:rsidRPr="000F6BA7">
        <w:rPr>
          <w:rFonts w:ascii="Times New Roman" w:eastAsia="宋体" w:hAnsi="Times New Roman" w:hint="eastAsia"/>
          <w:szCs w:val="21"/>
        </w:rPr>
        <w:t>链路瞬时接收</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NR</w:t>
      </w:r>
      <w:r w:rsidR="00F361D0" w:rsidRPr="000F6BA7">
        <w:rPr>
          <w:rFonts w:ascii="Times New Roman" w:eastAsia="宋体" w:hAnsi="Times New Roman" w:hint="eastAsia"/>
          <w:szCs w:val="21"/>
        </w:rPr>
        <w:t>为</w:t>
      </w:r>
      <w:r w:rsidR="00222DC1" w:rsidRPr="000F6BA7">
        <w:rPr>
          <w:position w:val="-26"/>
        </w:rPr>
        <w:object w:dxaOrig="840" w:dyaOrig="639" w14:anchorId="037DFFD2">
          <v:shape id="_x0000_i1074" type="#_x0000_t75" alt="P39#yIS1" style="width:42.05pt;height:32.25pt" o:ole="">
            <v:imagedata r:id="rId53" o:title=""/>
          </v:shape>
          <o:OLEObject Type="Embed" ProgID="Equation.DSMT4" ShapeID="_x0000_i1074" DrawAspect="Content" ObjectID="_1823070363" r:id="rId54"/>
        </w:object>
      </w:r>
      <w:r w:rsidR="00F361D0" w:rsidRPr="000F6BA7">
        <w:rPr>
          <w:rFonts w:ascii="Times New Roman" w:eastAsia="宋体" w:hAnsi="Times New Roman" w:hint="eastAsia"/>
          <w:szCs w:val="21"/>
        </w:rPr>
        <w:t>，平均电子接收</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NR</w:t>
      </w:r>
      <w:r w:rsidR="00F361D0" w:rsidRPr="000F6BA7">
        <w:rPr>
          <w:rFonts w:ascii="Times New Roman" w:eastAsia="宋体" w:hAnsi="Times New Roman" w:hint="eastAsia"/>
          <w:szCs w:val="21"/>
        </w:rPr>
        <w:t>为</w:t>
      </w:r>
      <w:r w:rsidR="00F74627" w:rsidRPr="000F6BA7">
        <w:rPr>
          <w:position w:val="-38"/>
        </w:rPr>
        <w:object w:dxaOrig="2860" w:dyaOrig="780" w14:anchorId="4E5D675B">
          <v:shape id="_x0000_i1075" type="#_x0000_t75" alt="P39#yIS2" style="width:142.85pt;height:38.6pt" o:ole="">
            <v:imagedata r:id="rId55" o:title=""/>
          </v:shape>
          <o:OLEObject Type="Embed" ProgID="Equation.DSMT4" ShapeID="_x0000_i1075" DrawAspect="Content" ObjectID="_1823070364" r:id="rId56"/>
        </w:object>
      </w:r>
      <w:r w:rsidR="00F361D0" w:rsidRPr="000F6BA7">
        <w:rPr>
          <w:rFonts w:ascii="Times New Roman" w:eastAsia="宋体" w:hAnsi="Times New Roman" w:hint="eastAsia"/>
          <w:szCs w:val="21"/>
        </w:rPr>
        <w:t>，</w:t>
      </w:r>
      <w:r w:rsidR="002E5E33" w:rsidRPr="000F6BA7">
        <w:rPr>
          <w:rFonts w:ascii="Times New Roman" w:eastAsia="宋体" w:hAnsi="Times New Roman" w:hint="eastAsia"/>
          <w:szCs w:val="21"/>
        </w:rPr>
        <w:t>记</w:t>
      </w:r>
      <w:r w:rsidR="00222DC1" w:rsidRPr="000F6BA7">
        <w:rPr>
          <w:position w:val="-14"/>
        </w:rPr>
        <w:object w:dxaOrig="1460" w:dyaOrig="400" w14:anchorId="0A0AA036">
          <v:shape id="_x0000_i1076" type="#_x0000_t75" alt="P39#yIS3" style="width:73.15pt;height:20.15pt" o:ole="">
            <v:imagedata r:id="rId57" o:title=""/>
          </v:shape>
          <o:OLEObject Type="Embed" ProgID="Equation.DSMT4" ShapeID="_x0000_i1076" DrawAspect="Content" ObjectID="_1823070365" r:id="rId58"/>
        </w:object>
      </w:r>
      <w:r w:rsidR="002E5E33" w:rsidRPr="000F6BA7">
        <w:rPr>
          <w:rFonts w:ascii="Times New Roman" w:eastAsia="宋体" w:hAnsi="Times New Roman" w:hint="eastAsia"/>
          <w:szCs w:val="21"/>
        </w:rPr>
        <w:t>，</w:t>
      </w:r>
      <w:r w:rsidR="00F361D0" w:rsidRPr="000F6BA7">
        <w:rPr>
          <w:rFonts w:ascii="Times New Roman" w:eastAsia="宋体" w:hAnsi="Times New Roman" w:hint="eastAsia"/>
          <w:szCs w:val="21"/>
        </w:rPr>
        <w:t>则瞬时</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 xml:space="preserve">NR </w:t>
      </w:r>
      <w:r w:rsidR="00222DC1" w:rsidRPr="000F6BA7">
        <w:rPr>
          <w:position w:val="-10"/>
        </w:rPr>
        <w:object w:dxaOrig="200" w:dyaOrig="240" w14:anchorId="2F971E44">
          <v:shape id="_x0000_i1077" type="#_x0000_t75" alt="P39#yIS4" style="width:10.35pt;height:12.1pt" o:ole="">
            <v:imagedata r:id="rId59" o:title=""/>
          </v:shape>
          <o:OLEObject Type="Embed" ProgID="Equation.DSMT4" ShapeID="_x0000_i1077" DrawAspect="Content" ObjectID="_1823070366" r:id="rId60"/>
        </w:object>
      </w:r>
      <w:r w:rsidR="00F361D0" w:rsidRPr="000F6BA7">
        <w:rPr>
          <w:rFonts w:ascii="Times New Roman" w:eastAsia="宋体" w:hAnsi="Times New Roman" w:hint="eastAsia"/>
          <w:szCs w:val="21"/>
        </w:rPr>
        <w:t>的概率密度函数为</w:t>
      </w:r>
    </w:p>
    <w:p w14:paraId="4BF6922A" w14:textId="54C57AEF" w:rsidR="00F361D0" w:rsidRPr="005B3D80" w:rsidRDefault="00F361D0" w:rsidP="005B3D80">
      <w:pPr>
        <w:pStyle w:val="afa"/>
      </w:pPr>
      <w:r w:rsidRPr="005B3D80">
        <w:tab/>
      </w:r>
      <w:r w:rsidR="005B3D80" w:rsidRPr="005B3D80">
        <w:tab/>
      </w:r>
      <w:r w:rsidR="00F74627" w:rsidRPr="005B3D80">
        <w:object w:dxaOrig="6420" w:dyaOrig="859" w14:anchorId="2A6D7356">
          <v:shape id="_x0000_i1078" type="#_x0000_t75" alt="P40#yIS1" style="width:321.4pt;height:42.6pt" o:ole="">
            <v:imagedata r:id="rId61" o:title=""/>
          </v:shape>
          <o:OLEObject Type="Embed" ProgID="Equation.DSMT4" ShapeID="_x0000_i1078" DrawAspect="Content" ObjectID="_1823070367" r:id="rId62"/>
        </w:object>
      </w:r>
      <w:r w:rsidR="00251574" w:rsidRPr="005B3D80">
        <w:t>.</w:t>
      </w:r>
      <w:r w:rsidR="005B3D80">
        <w:tab/>
      </w:r>
      <w:r w:rsidR="00D754B5" w:rsidRPr="005B3D80">
        <w:t>（</w:t>
      </w:r>
      <w:r w:rsidR="00D754B5" w:rsidRPr="005B3D80">
        <w:fldChar w:fldCharType="begin"/>
      </w:r>
      <w:r w:rsidR="00D754B5" w:rsidRPr="005B3D80">
        <w:instrText xml:space="preserve"> SEQ </w:instrText>
      </w:r>
      <w:r w:rsidR="00D754B5" w:rsidRPr="005B3D80">
        <w:instrText>公式</w:instrText>
      </w:r>
      <w:r w:rsidR="00D754B5" w:rsidRPr="005B3D80">
        <w:instrText xml:space="preserve"> \* ARABIC </w:instrText>
      </w:r>
      <w:r w:rsidR="00D754B5" w:rsidRPr="005B3D80">
        <w:fldChar w:fldCharType="separate"/>
      </w:r>
      <w:r w:rsidR="008103AA">
        <w:rPr>
          <w:noProof/>
        </w:rPr>
        <w:t>3</w:t>
      </w:r>
      <w:r w:rsidR="00D754B5" w:rsidRPr="005B3D80">
        <w:fldChar w:fldCharType="end"/>
      </w:r>
      <w:r w:rsidR="00D754B5" w:rsidRPr="005B3D80">
        <w:t>）</w:t>
      </w:r>
    </w:p>
    <w:p w14:paraId="32D1F623" w14:textId="04D9256F" w:rsidR="00EC5444" w:rsidRPr="000F6BA7" w:rsidRDefault="00EC5444" w:rsidP="00EC5444">
      <w:pPr>
        <w:ind w:firstLineChars="200" w:firstLine="420"/>
        <w:rPr>
          <w:rFonts w:ascii="Times New Roman" w:eastAsia="宋体" w:hAnsi="Times New Roman"/>
        </w:rPr>
      </w:pPr>
      <w:r w:rsidRPr="000F6BA7">
        <w:rPr>
          <w:rFonts w:ascii="Times New Roman" w:eastAsia="宋体" w:hAnsi="Times New Roman" w:hint="eastAsia"/>
        </w:rPr>
        <w:t>综合</w:t>
      </w:r>
      <w:r w:rsidR="00F0422C" w:rsidRPr="000F6BA7">
        <w:rPr>
          <w:rFonts w:ascii="Times New Roman" w:eastAsia="宋体" w:hAnsi="Times New Roman" w:hint="eastAsia"/>
        </w:rPr>
        <w:t>1</w:t>
      </w:r>
      <w:r w:rsidR="00F0422C" w:rsidRPr="000F6BA7">
        <w:rPr>
          <w:rFonts w:ascii="Times New Roman" w:eastAsia="宋体" w:hAnsi="Times New Roman" w:hint="eastAsia"/>
        </w:rPr>
        <w:t>）和</w:t>
      </w:r>
      <w:r w:rsidR="00F0422C" w:rsidRPr="000F6BA7">
        <w:rPr>
          <w:rFonts w:ascii="Times New Roman" w:eastAsia="宋体" w:hAnsi="Times New Roman" w:hint="eastAsia"/>
        </w:rPr>
        <w:t>2</w:t>
      </w:r>
      <w:r w:rsidR="00F0422C" w:rsidRPr="000F6BA7">
        <w:rPr>
          <w:rFonts w:ascii="Times New Roman" w:eastAsia="宋体" w:hAnsi="Times New Roman" w:hint="eastAsia"/>
        </w:rPr>
        <w:t>）</w:t>
      </w:r>
      <w:r w:rsidRPr="000F6BA7">
        <w:rPr>
          <w:rFonts w:ascii="Times New Roman" w:eastAsia="宋体" w:hAnsi="Times New Roman" w:hint="eastAsia"/>
        </w:rPr>
        <w:t>的结论，有如下统一</w:t>
      </w:r>
      <w:r w:rsidRPr="000F6BA7">
        <w:rPr>
          <w:rFonts w:ascii="Times New Roman" w:eastAsia="宋体" w:hAnsi="Times New Roman" w:hint="eastAsia"/>
        </w:rPr>
        <w:t>PDF</w:t>
      </w:r>
      <w:r w:rsidRPr="000F6BA7">
        <w:rPr>
          <w:rFonts w:ascii="Times New Roman" w:eastAsia="宋体" w:hAnsi="Times New Roman" w:hint="eastAsia"/>
        </w:rPr>
        <w:t>表达式</w:t>
      </w:r>
    </w:p>
    <w:p w14:paraId="7D0787BE" w14:textId="29CC9D49" w:rsidR="005B3D80" w:rsidRPr="005B3D80" w:rsidRDefault="005B3D80" w:rsidP="005B3D80">
      <w:pPr>
        <w:pStyle w:val="afa"/>
      </w:pPr>
      <w:bookmarkStart w:id="4" w:name="_Hlk170158514"/>
      <w:r w:rsidRPr="005B3D80">
        <w:tab/>
      </w:r>
      <w:bookmarkStart w:id="5" w:name="_Ref212188863"/>
      <w:r w:rsidR="00EC5444" w:rsidRPr="005B3D80">
        <w:object w:dxaOrig="4300" w:dyaOrig="940" w14:anchorId="3766FDB1">
          <v:shape id="_x0000_i1079" type="#_x0000_t75" alt="P42#yIS1" style="width:214.85pt;height:45.5pt" o:ole="">
            <v:imagedata r:id="rId63" o:title=""/>
          </v:shape>
          <o:OLEObject Type="Embed" ProgID="Equation.DSMT4" ShapeID="_x0000_i1079" DrawAspect="Content" ObjectID="_1823070368" r:id="rId64"/>
        </w:object>
      </w:r>
      <w:r w:rsidR="00EC5444" w:rsidRPr="005B3D80">
        <w:t>.</w:t>
      </w:r>
      <w:r>
        <w:tab/>
      </w:r>
      <w:bookmarkStart w:id="6" w:name="OLE_LINK9"/>
      <w:r w:rsidRPr="005B3D80">
        <w:t>（</w:t>
      </w:r>
      <w:r w:rsidRPr="005B3D80">
        <w:fldChar w:fldCharType="begin"/>
      </w:r>
      <w:r w:rsidRPr="005B3D80">
        <w:instrText xml:space="preserve"> SEQ </w:instrText>
      </w:r>
      <w:r w:rsidRPr="005B3D80">
        <w:instrText>公式</w:instrText>
      </w:r>
      <w:r w:rsidRPr="005B3D80">
        <w:instrText xml:space="preserve"> \* ARABIC </w:instrText>
      </w:r>
      <w:r w:rsidRPr="005B3D80">
        <w:fldChar w:fldCharType="separate"/>
      </w:r>
      <w:r w:rsidR="008103AA">
        <w:rPr>
          <w:noProof/>
        </w:rPr>
        <w:t>4</w:t>
      </w:r>
      <w:r w:rsidRPr="005B3D80">
        <w:fldChar w:fldCharType="end"/>
      </w:r>
      <w:r w:rsidRPr="005B3D80">
        <w:t>）</w:t>
      </w:r>
      <w:bookmarkEnd w:id="5"/>
      <w:bookmarkEnd w:id="6"/>
    </w:p>
    <w:bookmarkEnd w:id="4"/>
    <w:p w14:paraId="02029050" w14:textId="134EA26B" w:rsidR="00EC5444" w:rsidRPr="000F6BA7" w:rsidRDefault="00EC5444" w:rsidP="00B07521">
      <w:pPr>
        <w:spacing w:line="400" w:lineRule="exact"/>
        <w:ind w:firstLineChars="200" w:firstLine="420"/>
        <w:rPr>
          <w:rFonts w:ascii="Times New Roman" w:eastAsia="宋体" w:hAnsi="Times New Roman"/>
        </w:rPr>
      </w:pPr>
      <w:r w:rsidRPr="000F6BA7">
        <w:rPr>
          <w:rFonts w:ascii="Times New Roman" w:eastAsia="宋体" w:hAnsi="Times New Roman" w:hint="eastAsia"/>
          <w:szCs w:val="21"/>
        </w:rPr>
        <w:t>上式中，</w:t>
      </w:r>
      <w:r w:rsidRPr="000F6BA7">
        <w:rPr>
          <w:position w:val="-4"/>
        </w:rPr>
        <w:object w:dxaOrig="180" w:dyaOrig="180" w14:anchorId="051F44BA">
          <v:shape id="_x0000_i1080" type="#_x0000_t75" alt="P43#yIS1" style="width:10.35pt;height:10.35pt" o:ole="">
            <v:imagedata r:id="rId65" o:title=""/>
          </v:shape>
          <o:OLEObject Type="Embed" ProgID="Equation.DSMT4" ShapeID="_x0000_i1080" DrawAspect="Content" ObjectID="_1823070369" r:id="rId66"/>
        </w:object>
      </w:r>
      <w:r w:rsidRPr="000F6BA7">
        <w:rPr>
          <w:rFonts w:ascii="Times New Roman" w:eastAsia="宋体" w:hAnsi="Times New Roman" w:hint="eastAsia"/>
          <w:szCs w:val="21"/>
        </w:rPr>
        <w:t>为与检测方法有关的常数，其中</w:t>
      </w:r>
      <w:r w:rsidRPr="000F6BA7">
        <w:rPr>
          <w:position w:val="-4"/>
        </w:rPr>
        <w:object w:dxaOrig="440" w:dyaOrig="240" w14:anchorId="1B9C3A63">
          <v:shape id="_x0000_i1081" type="#_x0000_t75" alt="P43#yIS2" style="width:23.6pt;height:12.1pt" o:ole="">
            <v:imagedata r:id="rId67" o:title=""/>
          </v:shape>
          <o:OLEObject Type="Embed" ProgID="Equation.DSMT4" ShapeID="_x0000_i1081" DrawAspect="Content" ObjectID="_1823070370" r:id="rId68"/>
        </w:object>
      </w:r>
      <w:r w:rsidRPr="000F6BA7">
        <w:rPr>
          <w:rFonts w:ascii="Times New Roman" w:eastAsia="宋体" w:hAnsi="Times New Roman" w:hint="eastAsia"/>
          <w:szCs w:val="21"/>
        </w:rPr>
        <w:t>代表外差检测，</w:t>
      </w:r>
      <w:r w:rsidRPr="000F6BA7">
        <w:rPr>
          <w:position w:val="-4"/>
        </w:rPr>
        <w:object w:dxaOrig="480" w:dyaOrig="240" w14:anchorId="53789EE3">
          <v:shape id="_x0000_i1082" type="#_x0000_t75" alt="P43#yIS3" style="width:24.2pt;height:12.1pt" o:ole="">
            <v:imagedata r:id="rId69" o:title=""/>
          </v:shape>
          <o:OLEObject Type="Embed" ProgID="Equation.DSMT4" ShapeID="_x0000_i1082" DrawAspect="Content" ObjectID="_1823070371" r:id="rId70"/>
        </w:object>
      </w:r>
      <w:r w:rsidRPr="000F6BA7">
        <w:rPr>
          <w:rFonts w:ascii="Times New Roman" w:eastAsia="宋体" w:hAnsi="Times New Roman" w:hint="eastAsia"/>
          <w:szCs w:val="21"/>
        </w:rPr>
        <w:t>代表</w:t>
      </w:r>
      <w:r w:rsidRPr="000F6BA7">
        <w:rPr>
          <w:rFonts w:ascii="Times New Roman" w:eastAsia="宋体" w:hAnsi="Times New Roman" w:hint="eastAsia"/>
          <w:szCs w:val="21"/>
        </w:rPr>
        <w:t>I</w:t>
      </w:r>
      <w:r w:rsidRPr="000F6BA7">
        <w:rPr>
          <w:rFonts w:ascii="Times New Roman" w:eastAsia="宋体" w:hAnsi="Times New Roman"/>
          <w:szCs w:val="21"/>
        </w:rPr>
        <w:t>M/DD</w:t>
      </w:r>
      <w:r w:rsidRPr="000F6BA7">
        <w:rPr>
          <w:rFonts w:ascii="Times New Roman" w:eastAsia="宋体" w:hAnsi="Times New Roman" w:hint="eastAsia"/>
          <w:szCs w:val="21"/>
        </w:rPr>
        <w:t>检测；</w:t>
      </w:r>
      <w:r w:rsidRPr="000F6BA7">
        <w:rPr>
          <w:position w:val="-14"/>
        </w:rPr>
        <w:object w:dxaOrig="1140" w:dyaOrig="360" w14:anchorId="557449C6">
          <v:shape id="_x0000_i1083" type="#_x0000_t75" alt="P43#yIS4" style="width:58.2pt;height:18.45pt" o:ole="">
            <v:imagedata r:id="rId71" o:title=""/>
          </v:shape>
          <o:OLEObject Type="Embed" ProgID="Equation.DSMT4" ShapeID="_x0000_i1083" DrawAspect="Content" ObjectID="_1823070372" r:id="rId72"/>
        </w:object>
      </w:r>
      <w:r w:rsidRPr="000F6BA7">
        <w:rPr>
          <w:rFonts w:ascii="Times New Roman" w:eastAsia="宋体" w:hAnsi="Times New Roman" w:hint="eastAsia"/>
          <w:szCs w:val="21"/>
        </w:rPr>
        <w:t>，</w:t>
      </w:r>
      <w:r w:rsidRPr="000F6BA7">
        <w:rPr>
          <w:position w:val="-10"/>
        </w:rPr>
        <w:object w:dxaOrig="999" w:dyaOrig="320" w14:anchorId="693F0C91">
          <v:shape id="_x0000_i1084" type="#_x0000_t75" alt="P43#yIS5" style="width:49.55pt;height:17.3pt" o:ole="">
            <v:imagedata r:id="rId73" o:title=""/>
          </v:shape>
          <o:OLEObject Type="Embed" ProgID="Equation.DSMT4" ShapeID="_x0000_i1084" DrawAspect="Content" ObjectID="_1823070373" r:id="rId74"/>
        </w:object>
      </w:r>
      <w:r w:rsidRPr="000F6BA7">
        <w:rPr>
          <w:rFonts w:ascii="Times New Roman" w:eastAsia="宋体" w:hAnsi="Times New Roman" w:hint="eastAsia"/>
          <w:szCs w:val="21"/>
        </w:rPr>
        <w:t>。</w:t>
      </w:r>
    </w:p>
    <w:p w14:paraId="0BCEE700" w14:textId="4DEAF201" w:rsidR="00F361D0" w:rsidRPr="000F6BA7" w:rsidRDefault="00F361D0" w:rsidP="00F14305">
      <w:pPr>
        <w:adjustRightInd w:val="0"/>
        <w:snapToGrid w:val="0"/>
        <w:ind w:firstLineChars="200" w:firstLine="420"/>
        <w:rPr>
          <w:rFonts w:ascii="Times New Roman" w:eastAsia="宋体" w:hAnsi="Times New Roman"/>
          <w:szCs w:val="21"/>
        </w:rPr>
      </w:pPr>
      <w:r w:rsidRPr="000F6BA7">
        <w:rPr>
          <w:rFonts w:ascii="Times New Roman" w:eastAsia="宋体" w:hAnsi="Times New Roman" w:hint="eastAsia"/>
          <w:szCs w:val="21"/>
        </w:rPr>
        <w:t>将式</w:t>
      </w:r>
      <w:r w:rsidR="006F4725">
        <w:rPr>
          <w:rFonts w:ascii="Times New Roman" w:eastAsia="宋体" w:hAnsi="Times New Roman" w:hint="eastAsia"/>
          <w:szCs w:val="21"/>
        </w:rPr>
        <w:t>（</w:t>
      </w:r>
      <w:r w:rsidR="006F4725">
        <w:rPr>
          <w:rFonts w:ascii="Times New Roman" w:eastAsia="宋体" w:hAnsi="Times New Roman" w:hint="eastAsia"/>
          <w:szCs w:val="21"/>
        </w:rPr>
        <w:t>4</w:t>
      </w:r>
      <w:r w:rsidR="006F4725">
        <w:rPr>
          <w:rFonts w:ascii="Times New Roman" w:eastAsia="宋体" w:hAnsi="Times New Roman" w:hint="eastAsia"/>
          <w:szCs w:val="21"/>
        </w:rPr>
        <w:t>）</w:t>
      </w:r>
      <w:r w:rsidRPr="000F6BA7">
        <w:rPr>
          <w:rFonts w:ascii="Times New Roman" w:eastAsia="宋体" w:hAnsi="Times New Roman" w:hint="eastAsia"/>
          <w:szCs w:val="21"/>
        </w:rPr>
        <w:t>代入</w:t>
      </w:r>
      <w:r w:rsidR="00222DC1" w:rsidRPr="000F6BA7">
        <w:rPr>
          <w:position w:val="-10"/>
        </w:rPr>
        <w:object w:dxaOrig="220" w:dyaOrig="320" w14:anchorId="3BF1EA25">
          <v:shape id="_x0000_i1085" type="#_x0000_t75" alt="P44#yIS1" style="width:10.35pt;height:16.15pt" o:ole="">
            <v:imagedata r:id="rId75" o:title=""/>
          </v:shape>
          <o:OLEObject Type="Embed" ProgID="Equation.DSMT4" ShapeID="_x0000_i1085" DrawAspect="Content" ObjectID="_1823070374" r:id="rId76"/>
        </w:object>
      </w:r>
      <w:r w:rsidR="00EC1EFB" w:rsidRPr="000F6BA7">
        <w:rPr>
          <w:rFonts w:ascii="Times New Roman" w:eastAsia="宋体" w:hAnsi="Times New Roman" w:hint="eastAsia"/>
          <w:szCs w:val="21"/>
        </w:rPr>
        <w:t>的</w:t>
      </w:r>
      <w:r w:rsidRPr="000F6BA7">
        <w:rPr>
          <w:rFonts w:ascii="Times New Roman" w:eastAsia="宋体" w:hAnsi="Times New Roman" w:hint="eastAsia"/>
          <w:szCs w:val="21"/>
        </w:rPr>
        <w:t>C</w:t>
      </w:r>
      <w:r w:rsidRPr="000F6BA7">
        <w:rPr>
          <w:rFonts w:ascii="Times New Roman" w:eastAsia="宋体" w:hAnsi="Times New Roman"/>
          <w:szCs w:val="21"/>
        </w:rPr>
        <w:t>DF</w:t>
      </w:r>
      <w:r w:rsidRPr="000F6BA7">
        <w:rPr>
          <w:rFonts w:ascii="Times New Roman" w:eastAsia="宋体" w:hAnsi="Times New Roman" w:hint="eastAsia"/>
          <w:szCs w:val="21"/>
        </w:rPr>
        <w:t>定义</w:t>
      </w:r>
      <w:r w:rsidR="00222DC1" w:rsidRPr="000F6BA7">
        <w:rPr>
          <w:position w:val="-16"/>
        </w:rPr>
        <w:object w:dxaOrig="1800" w:dyaOrig="460" w14:anchorId="09E5DC64">
          <v:shape id="_x0000_i1086" type="#_x0000_t75" alt="P44#yIS2" style="width:90.45pt;height:22.45pt" o:ole="">
            <v:imagedata r:id="rId77" o:title=""/>
          </v:shape>
          <o:OLEObject Type="Embed" ProgID="Equation.DSMT4" ShapeID="_x0000_i1086" DrawAspect="Content" ObjectID="_1823070375" r:id="rId78"/>
        </w:object>
      </w:r>
      <w:r w:rsidR="00540126" w:rsidRPr="000F6BA7">
        <w:rPr>
          <w:rFonts w:ascii="Times New Roman" w:eastAsia="宋体" w:hAnsi="Times New Roman" w:hint="eastAsia"/>
          <w:szCs w:val="21"/>
        </w:rPr>
        <w:t>，</w:t>
      </w:r>
      <w:r w:rsidR="00540126" w:rsidRPr="000F6BA7">
        <w:rPr>
          <w:rFonts w:ascii="Times New Roman" w:eastAsia="宋体" w:hAnsi="Times New Roman" w:hint="eastAsia"/>
        </w:rPr>
        <w:t>可以得出</w:t>
      </w:r>
      <w:r w:rsidR="00540126" w:rsidRPr="000F6BA7">
        <w:rPr>
          <w:rFonts w:ascii="Times New Roman" w:eastAsia="宋体" w:hAnsi="Times New Roman" w:hint="eastAsia"/>
          <w:szCs w:val="21"/>
        </w:rPr>
        <w:t>FSO</w:t>
      </w:r>
      <w:r w:rsidR="00540126" w:rsidRPr="000F6BA7">
        <w:rPr>
          <w:rFonts w:ascii="Times New Roman" w:eastAsia="宋体" w:hAnsi="Times New Roman" w:hint="eastAsia"/>
          <w:szCs w:val="21"/>
        </w:rPr>
        <w:t>链路含路径损耗、零视轴指向误差与大气湍流复合衰落信道</w:t>
      </w:r>
      <w:r w:rsidR="00222DC1" w:rsidRPr="000F6BA7">
        <w:rPr>
          <w:position w:val="-10"/>
        </w:rPr>
        <w:object w:dxaOrig="220" w:dyaOrig="320" w14:anchorId="49AB4B79">
          <v:shape id="_x0000_i1087" type="#_x0000_t75" alt="P44#yIS3" style="width:10.35pt;height:16.15pt" o:ole="">
            <v:imagedata r:id="rId79" o:title=""/>
          </v:shape>
          <o:OLEObject Type="Embed" ProgID="Equation.DSMT4" ShapeID="_x0000_i1087" DrawAspect="Content" ObjectID="_1823070376" r:id="rId80"/>
        </w:object>
      </w:r>
      <w:r w:rsidR="00540126" w:rsidRPr="000F6BA7">
        <w:rPr>
          <w:rFonts w:ascii="Times New Roman" w:eastAsia="宋体" w:hAnsi="Times New Roman" w:hint="eastAsia"/>
          <w:szCs w:val="21"/>
        </w:rPr>
        <w:t>下瞬时</w:t>
      </w:r>
      <w:r w:rsidR="00540126" w:rsidRPr="000F6BA7">
        <w:rPr>
          <w:rFonts w:ascii="Times New Roman" w:eastAsia="宋体" w:hAnsi="Times New Roman" w:hint="eastAsia"/>
          <w:szCs w:val="21"/>
        </w:rPr>
        <w:t>SNR</w:t>
      </w:r>
      <w:r w:rsidR="00540126" w:rsidRPr="000F6BA7">
        <w:rPr>
          <w:rFonts w:ascii="Times New Roman" w:eastAsia="宋体" w:hAnsi="Times New Roman"/>
          <w:szCs w:val="21"/>
        </w:rPr>
        <w:t xml:space="preserve"> </w:t>
      </w:r>
      <w:r w:rsidR="00222DC1" w:rsidRPr="000F6BA7">
        <w:rPr>
          <w:position w:val="-10"/>
        </w:rPr>
        <w:object w:dxaOrig="220" w:dyaOrig="320" w14:anchorId="199B2269">
          <v:shape id="_x0000_i1088" type="#_x0000_t75" alt="P44#yIS4" style="width:10.35pt;height:16.15pt" o:ole="">
            <v:imagedata r:id="rId81" o:title=""/>
          </v:shape>
          <o:OLEObject Type="Embed" ProgID="Equation.DSMT4" ShapeID="_x0000_i1088" DrawAspect="Content" ObjectID="_1823070377" r:id="rId82"/>
        </w:object>
      </w:r>
      <w:r w:rsidR="00540126" w:rsidRPr="000F6BA7">
        <w:rPr>
          <w:rFonts w:ascii="Times New Roman" w:eastAsia="宋体" w:hAnsi="Times New Roman" w:hint="eastAsia"/>
          <w:szCs w:val="21"/>
        </w:rPr>
        <w:t>的</w:t>
      </w:r>
      <w:r w:rsidR="00540126" w:rsidRPr="000F6BA7">
        <w:rPr>
          <w:rFonts w:ascii="Times New Roman" w:eastAsia="宋体" w:hAnsi="Times New Roman" w:hint="eastAsia"/>
          <w:szCs w:val="21"/>
        </w:rPr>
        <w:t>CDF</w:t>
      </w:r>
      <w:r w:rsidR="00540126" w:rsidRPr="000F6BA7">
        <w:rPr>
          <w:rFonts w:ascii="Times New Roman" w:eastAsia="宋体" w:hAnsi="Times New Roman" w:hint="eastAsia"/>
          <w:szCs w:val="21"/>
        </w:rPr>
        <w:t>闭型表达式为</w:t>
      </w:r>
    </w:p>
    <w:p w14:paraId="56F463D4" w14:textId="7785D856" w:rsidR="005B3D80" w:rsidRPr="005B3D80" w:rsidRDefault="005B3D80" w:rsidP="005B3D80">
      <w:pPr>
        <w:pStyle w:val="afa"/>
        <w:rPr>
          <w:lang w:eastAsia="zh-CN"/>
        </w:rPr>
      </w:pPr>
      <w:bookmarkStart w:id="7" w:name="_Hlk170158529"/>
      <w:r w:rsidRPr="005B3D80">
        <w:lastRenderedPageBreak/>
        <w:tab/>
      </w:r>
      <w:bookmarkStart w:id="8" w:name="_Ref212189116"/>
      <w:r w:rsidR="00222DC1" w:rsidRPr="005B3D80">
        <w:object w:dxaOrig="4260" w:dyaOrig="940" w14:anchorId="5BC1EB7C">
          <v:shape id="_x0000_i1089" type="#_x0000_t75" alt="P45#yIS1" style="width:211.95pt;height:45.5pt" o:ole="">
            <v:imagedata r:id="rId83" o:title=""/>
          </v:shape>
          <o:OLEObject Type="Embed" ProgID="Equation.DSMT4" ShapeID="_x0000_i1089" DrawAspect="Content" ObjectID="_1823070378" r:id="rId84"/>
        </w:object>
      </w:r>
      <w:r w:rsidR="00251574" w:rsidRPr="005B3D80">
        <w:t>.</w:t>
      </w:r>
      <w:r w:rsidRPr="005B3D80">
        <w:tab/>
      </w:r>
      <w:r w:rsidR="006F4725" w:rsidRPr="005B3D80">
        <w:t>（</w:t>
      </w:r>
      <w:r w:rsidR="006F4725" w:rsidRPr="005B3D80">
        <w:fldChar w:fldCharType="begin"/>
      </w:r>
      <w:r w:rsidR="006F4725" w:rsidRPr="005B3D80">
        <w:instrText xml:space="preserve"> SEQ </w:instrText>
      </w:r>
      <w:r w:rsidR="006F4725" w:rsidRPr="005B3D80">
        <w:instrText>公式</w:instrText>
      </w:r>
      <w:r w:rsidR="006F4725" w:rsidRPr="005B3D80">
        <w:instrText xml:space="preserve"> \* ARABIC </w:instrText>
      </w:r>
      <w:r w:rsidR="006F4725" w:rsidRPr="005B3D80">
        <w:fldChar w:fldCharType="separate"/>
      </w:r>
      <w:r w:rsidR="006F4725">
        <w:rPr>
          <w:noProof/>
        </w:rPr>
        <w:t>5</w:t>
      </w:r>
      <w:r w:rsidR="006F4725" w:rsidRPr="005B3D80">
        <w:fldChar w:fldCharType="end"/>
      </w:r>
      <w:r w:rsidR="006F4725" w:rsidRPr="005B3D80">
        <w:t>）</w:t>
      </w:r>
      <w:bookmarkEnd w:id="8"/>
    </w:p>
    <w:bookmarkEnd w:id="7"/>
    <w:p w14:paraId="0B1A1976" w14:textId="4903D796" w:rsidR="00F361D0" w:rsidRPr="00EC2C66" w:rsidRDefault="00934DCE" w:rsidP="00EC2C66">
      <w:pPr>
        <w:pStyle w:val="ab"/>
        <w:numPr>
          <w:ilvl w:val="1"/>
          <w:numId w:val="28"/>
        </w:numPr>
        <w:ind w:firstLineChars="0"/>
        <w:rPr>
          <w:rFonts w:ascii="Times New Roman" w:eastAsia="宋体" w:hAnsi="Times New Roman"/>
          <w:b/>
          <w:szCs w:val="21"/>
        </w:rPr>
      </w:pPr>
      <w:r>
        <w:rPr>
          <w:rFonts w:ascii="Times New Roman" w:eastAsia="宋体" w:hAnsi="Times New Roman" w:hint="eastAsia"/>
          <w:b/>
          <w:szCs w:val="21"/>
        </w:rPr>
        <w:t>UWOC</w:t>
      </w:r>
      <w:r>
        <w:rPr>
          <w:rFonts w:ascii="Times New Roman" w:eastAsia="宋体" w:hAnsi="Times New Roman" w:hint="eastAsia"/>
          <w:b/>
          <w:szCs w:val="21"/>
        </w:rPr>
        <w:t>链路复合模型与瞬时</w:t>
      </w:r>
      <w:r>
        <w:rPr>
          <w:rFonts w:ascii="Times New Roman" w:eastAsia="宋体" w:hAnsi="Times New Roman" w:hint="eastAsia"/>
          <w:b/>
          <w:szCs w:val="21"/>
        </w:rPr>
        <w:t>SNR</w:t>
      </w:r>
      <w:r>
        <w:rPr>
          <w:rFonts w:ascii="Times New Roman" w:eastAsia="宋体" w:hAnsi="Times New Roman" w:hint="eastAsia"/>
          <w:b/>
          <w:szCs w:val="21"/>
        </w:rPr>
        <w:t>统计特性</w:t>
      </w:r>
    </w:p>
    <w:p w14:paraId="239E86FE" w14:textId="58265751" w:rsidR="00BA3BDC" w:rsidRPr="000F6BA7" w:rsidRDefault="00F361D0" w:rsidP="006941A3">
      <w:pPr>
        <w:spacing w:line="400" w:lineRule="exact"/>
        <w:ind w:firstLineChars="200" w:firstLine="420"/>
        <w:rPr>
          <w:rFonts w:ascii="Times New Roman" w:eastAsia="宋体" w:hAnsi="Times New Roman"/>
          <w:szCs w:val="21"/>
        </w:rPr>
      </w:pPr>
      <w:bookmarkStart w:id="9" w:name="OLE_LINK2"/>
      <w:r w:rsidRPr="000F6BA7">
        <w:rPr>
          <w:rFonts w:ascii="Times New Roman" w:eastAsia="宋体" w:hAnsi="Times New Roman" w:hint="eastAsia"/>
          <w:szCs w:val="21"/>
        </w:rPr>
        <w:t>假设</w:t>
      </w:r>
      <w:r w:rsidRPr="000F6BA7">
        <w:rPr>
          <w:rFonts w:ascii="Times New Roman" w:eastAsia="宋体" w:hAnsi="Times New Roman" w:hint="eastAsia"/>
          <w:szCs w:val="21"/>
        </w:rPr>
        <w:t>R</w:t>
      </w:r>
      <w:r w:rsidRPr="000F6BA7">
        <w:rPr>
          <w:rFonts w:ascii="Times New Roman" w:eastAsia="宋体" w:hAnsi="Times New Roman"/>
          <w:szCs w:val="21"/>
        </w:rPr>
        <w:t>-</w:t>
      </w:r>
      <w:r w:rsidRPr="000F6BA7">
        <w:rPr>
          <w:rFonts w:ascii="Times New Roman" w:eastAsia="宋体" w:hAnsi="Times New Roman" w:hint="eastAsia"/>
          <w:szCs w:val="21"/>
        </w:rPr>
        <w:t>D</w:t>
      </w:r>
      <w:r w:rsidRPr="000F6BA7">
        <w:rPr>
          <w:rFonts w:ascii="Times New Roman" w:eastAsia="宋体" w:hAnsi="Times New Roman" w:hint="eastAsia"/>
          <w:szCs w:val="21"/>
        </w:rPr>
        <w:t>链路的复合信道衰落系数</w:t>
      </w:r>
      <w:r w:rsidR="00C92A92" w:rsidRPr="000F6BA7">
        <w:rPr>
          <w:position w:val="-14"/>
        </w:rPr>
        <w:object w:dxaOrig="1120" w:dyaOrig="360" w14:anchorId="04873C23">
          <v:shape id="_x0000_i1105" type="#_x0000_t75" alt="P54#yIS1" style="width:54.7pt;height:18.45pt" o:ole="">
            <v:imagedata r:id="rId85" o:title=""/>
          </v:shape>
          <o:OLEObject Type="Embed" ProgID="Equation.DSMT4" ShapeID="_x0000_i1105" DrawAspect="Content" ObjectID="_1823070379" r:id="rId86"/>
        </w:object>
      </w:r>
      <w:r w:rsidRPr="000F6BA7">
        <w:rPr>
          <w:rFonts w:ascii="Times New Roman" w:eastAsia="宋体" w:hAnsi="Times New Roman" w:hint="eastAsia"/>
          <w:szCs w:val="21"/>
        </w:rPr>
        <w:t>，</w:t>
      </w:r>
      <w:r w:rsidR="00481059" w:rsidRPr="000F6BA7">
        <w:rPr>
          <w:rFonts w:ascii="Times New Roman" w:eastAsia="宋体" w:hAnsi="Times New Roman" w:hint="eastAsia"/>
          <w:szCs w:val="21"/>
        </w:rPr>
        <w:t>其中</w:t>
      </w:r>
      <w:r w:rsidR="00CD7A85">
        <w:rPr>
          <w:rFonts w:ascii="Times New Roman" w:eastAsia="宋体" w:hAnsi="Times New Roman" w:hint="eastAsia"/>
        </w:rPr>
        <w:t>服从</w:t>
      </w:r>
      <w:r w:rsidR="00CD7A85" w:rsidRPr="000F6BA7">
        <w:rPr>
          <w:rFonts w:ascii="Times New Roman" w:eastAsia="宋体" w:hAnsi="Times New Roman" w:hint="eastAsia"/>
        </w:rPr>
        <w:t>G</w:t>
      </w:r>
      <w:r w:rsidR="00CD7A85" w:rsidRPr="000F6BA7">
        <w:rPr>
          <w:rFonts w:ascii="Times New Roman" w:eastAsia="宋体" w:hAnsi="Times New Roman"/>
        </w:rPr>
        <w:t>GD</w:t>
      </w:r>
      <w:r w:rsidR="00CD7A85" w:rsidRPr="000F6BA7">
        <w:rPr>
          <w:rFonts w:ascii="Times New Roman" w:eastAsia="宋体" w:hAnsi="Times New Roman" w:hint="eastAsia"/>
        </w:rPr>
        <w:t>模型的海洋湍流衰落</w:t>
      </w:r>
      <w:r w:rsidR="00CD7A85" w:rsidRPr="000F6BA7">
        <w:rPr>
          <w:position w:val="-14"/>
        </w:rPr>
        <w:object w:dxaOrig="260" w:dyaOrig="360" w14:anchorId="387C72E5">
          <v:shape id="_x0000_i1106" type="#_x0000_t75" alt="P48#yIS1" style="width:12.1pt;height:18.45pt" o:ole="">
            <v:imagedata r:id="rId87" o:title=""/>
          </v:shape>
          <o:OLEObject Type="Embed" ProgID="Equation.DSMT4" ShapeID="_x0000_i1106" DrawAspect="Content" ObjectID="_1823070380" r:id="rId88"/>
        </w:object>
      </w:r>
      <w:r w:rsidR="00CD7A85" w:rsidRPr="000F6BA7">
        <w:rPr>
          <w:rFonts w:ascii="Times New Roman" w:eastAsia="宋体" w:hAnsi="Times New Roman" w:hint="eastAsia"/>
        </w:rPr>
        <w:fldChar w:fldCharType="begin" w:fldLock="1"/>
      </w:r>
      <w:r w:rsidR="00CD7A85" w:rsidRPr="000F6BA7">
        <w:rPr>
          <w:rFonts w:ascii="Times New Roman" w:eastAsia="宋体" w:hAnsi="Times New Roman" w:hint="eastAsia"/>
        </w:rPr>
        <w:instrText xml:space="preserve"> REF _Ref184038888 \r \h  \* MERGEFORMAT </w:instrText>
      </w:r>
      <w:r w:rsidR="00CD7A85" w:rsidRPr="000F6BA7">
        <w:rPr>
          <w:rFonts w:ascii="Times New Roman" w:eastAsia="宋体" w:hAnsi="Times New Roman" w:hint="eastAsia"/>
        </w:rPr>
      </w:r>
      <w:r w:rsidR="00CD7A85" w:rsidRPr="000F6BA7">
        <w:rPr>
          <w:rFonts w:ascii="Times New Roman" w:eastAsia="宋体" w:hAnsi="Times New Roman" w:hint="eastAsia"/>
        </w:rPr>
        <w:fldChar w:fldCharType="separate"/>
      </w:r>
      <w:r w:rsidR="00CD7A85" w:rsidRPr="000F6BA7">
        <w:rPr>
          <w:rFonts w:ascii="Times New Roman" w:eastAsia="宋体" w:hAnsi="Times New Roman"/>
        </w:rPr>
        <w:t>[13]</w:t>
      </w:r>
      <w:r w:rsidR="00CD7A85" w:rsidRPr="000F6BA7">
        <w:rPr>
          <w:rFonts w:ascii="Times New Roman" w:eastAsia="宋体" w:hAnsi="Times New Roman" w:hint="eastAsia"/>
        </w:rPr>
        <w:fldChar w:fldCharType="end"/>
      </w:r>
      <w:r w:rsidR="00CD7A85" w:rsidRPr="000F6BA7">
        <w:rPr>
          <w:rFonts w:ascii="Times New Roman" w:eastAsia="宋体" w:hAnsi="Times New Roman" w:hint="eastAsia"/>
        </w:rPr>
        <w:t>的</w:t>
      </w:r>
      <w:r w:rsidR="00CD7A85" w:rsidRPr="000F6BA7">
        <w:rPr>
          <w:rFonts w:ascii="Times New Roman" w:eastAsia="宋体" w:hAnsi="Times New Roman" w:hint="eastAsia"/>
        </w:rPr>
        <w:t>PDF</w:t>
      </w:r>
      <w:r w:rsidR="00CD7A85" w:rsidRPr="000F6BA7">
        <w:rPr>
          <w:rFonts w:ascii="Times New Roman" w:eastAsia="宋体" w:hAnsi="Times New Roman" w:hint="eastAsia"/>
        </w:rPr>
        <w:t>表达式</w:t>
      </w:r>
      <w:r w:rsidR="00CD7A85">
        <w:rPr>
          <w:rFonts w:ascii="Times New Roman" w:eastAsia="宋体" w:hAnsi="Times New Roman" w:hint="eastAsia"/>
        </w:rPr>
        <w:t>为</w:t>
      </w:r>
      <w:r w:rsidR="00CD7A85" w:rsidRPr="00CD7A85">
        <w:rPr>
          <w:position w:val="-28"/>
        </w:rPr>
        <w:object w:dxaOrig="3560" w:dyaOrig="820" w14:anchorId="29C91C99">
          <v:shape id="_x0000_i1107" type="#_x0000_t75" style="width:178pt;height:40.9pt" o:ole="">
            <v:imagedata r:id="rId89" o:title=""/>
          </v:shape>
          <o:OLEObject Type="Embed" ProgID="Equation.DSMT4" ShapeID="_x0000_i1107" DrawAspect="Content" ObjectID="_1823070381" r:id="rId90"/>
        </w:object>
      </w:r>
      <w:r w:rsidR="008F182F">
        <w:rPr>
          <w:rFonts w:hint="eastAsia"/>
        </w:rPr>
        <w:t>，</w:t>
      </w:r>
      <w:r w:rsidR="00AD721B">
        <w:rPr>
          <w:rFonts w:ascii="Times New Roman" w:eastAsia="宋体" w:hAnsi="Times New Roman" w:cs="宋体" w:hint="eastAsia"/>
          <w:kern w:val="0"/>
          <w:szCs w:val="21"/>
        </w:rPr>
        <w:t>根据文献</w:t>
      </w:r>
      <w:r w:rsidR="008F182F" w:rsidRPr="0057430A">
        <w:rPr>
          <w:rFonts w:ascii="宋体" w:eastAsia="宋体" w:hAnsi="宋体" w:hint="eastAsia"/>
          <w:color w:val="4472C4" w:themeColor="accent1"/>
        </w:rPr>
        <w:fldChar w:fldCharType="begin" w:fldLock="1"/>
      </w:r>
      <w:r w:rsidR="008F182F" w:rsidRPr="0057430A">
        <w:rPr>
          <w:rFonts w:ascii="宋体" w:eastAsia="宋体" w:hAnsi="宋体" w:hint="eastAsia"/>
          <w:color w:val="4472C4" w:themeColor="accent1"/>
        </w:rPr>
        <w:instrText xml:space="preserve"> </w:instrText>
      </w:r>
      <w:r w:rsidR="008F182F" w:rsidRPr="0057430A">
        <w:rPr>
          <w:rFonts w:ascii="宋体" w:eastAsia="宋体" w:hAnsi="宋体"/>
          <w:color w:val="4472C4" w:themeColor="accent1"/>
        </w:rPr>
        <w:instrText>REF _Ref200137832 \r \h</w:instrText>
      </w:r>
      <w:r w:rsidR="008F182F" w:rsidRPr="0057430A">
        <w:rPr>
          <w:rFonts w:ascii="宋体" w:eastAsia="宋体" w:hAnsi="宋体" w:hint="eastAsia"/>
          <w:color w:val="4472C4" w:themeColor="accent1"/>
        </w:rPr>
        <w:instrText xml:space="preserve">  \* MERGEFORMAT </w:instrText>
      </w:r>
      <w:r w:rsidR="008F182F" w:rsidRPr="0057430A">
        <w:rPr>
          <w:rFonts w:ascii="宋体" w:eastAsia="宋体" w:hAnsi="宋体" w:hint="eastAsia"/>
          <w:color w:val="4472C4" w:themeColor="accent1"/>
        </w:rPr>
      </w:r>
      <w:r w:rsidR="008F182F" w:rsidRPr="0057430A">
        <w:rPr>
          <w:rFonts w:ascii="宋体" w:eastAsia="宋体" w:hAnsi="宋体" w:hint="eastAsia"/>
          <w:color w:val="4472C4" w:themeColor="accent1"/>
        </w:rPr>
        <w:fldChar w:fldCharType="separate"/>
      </w:r>
      <w:r w:rsidR="008F182F" w:rsidRPr="0057430A">
        <w:rPr>
          <w:rFonts w:ascii="宋体" w:eastAsia="宋体" w:hAnsi="宋体" w:hint="eastAsia"/>
          <w:color w:val="4472C4" w:themeColor="accent1"/>
        </w:rPr>
        <w:t>[23]</w:t>
      </w:r>
      <w:r w:rsidR="008F182F" w:rsidRPr="0057430A">
        <w:rPr>
          <w:rFonts w:ascii="宋体" w:eastAsia="宋体" w:hAnsi="宋体" w:hint="eastAsia"/>
          <w:color w:val="4472C4" w:themeColor="accent1"/>
        </w:rPr>
        <w:fldChar w:fldCharType="end"/>
      </w:r>
      <w:r w:rsidR="00AD721B">
        <w:rPr>
          <w:rFonts w:ascii="宋体" w:eastAsia="宋体" w:hAnsi="宋体" w:hint="eastAsia"/>
          <w:color w:val="4472C4" w:themeColor="accent1"/>
        </w:rPr>
        <w:t>的研究成果</w:t>
      </w:r>
      <w:r w:rsidR="008F182F">
        <w:rPr>
          <w:rFonts w:ascii="宋体" w:eastAsia="宋体" w:hAnsi="宋体" w:hint="eastAsia"/>
          <w:color w:val="4472C4" w:themeColor="accent1"/>
        </w:rPr>
        <w:t>，</w:t>
      </w:r>
      <w:r w:rsidR="008F182F" w:rsidRPr="000F6BA7">
        <w:rPr>
          <w:rFonts w:ascii="宋体" w:eastAsia="宋体" w:hAnsi="宋体" w:cs="宋体" w:hint="eastAsia"/>
          <w:kern w:val="0"/>
          <w:szCs w:val="21"/>
        </w:rPr>
        <w:t>我们可以预先设定闪烁指数</w:t>
      </w:r>
      <w:r w:rsidR="008F182F" w:rsidRPr="000F6BA7">
        <w:rPr>
          <w:rFonts w:ascii="宋体" w:eastAsia="宋体" w:hAnsi="宋体"/>
          <w:position w:val="-10"/>
        </w:rPr>
        <w:object w:dxaOrig="279" w:dyaOrig="340" w14:anchorId="6C3DB7DF">
          <v:shape id="_x0000_i1108" type="#_x0000_t75" alt="P53#yIS1" style="width:13.8pt;height:18.45pt" o:ole="">
            <v:imagedata r:id="rId91" o:title=""/>
          </v:shape>
          <o:OLEObject Type="Embed" ProgID="Equation.DSMT4" ShapeID="_x0000_i1108" DrawAspect="Content" ObjectID="_1823070382" r:id="rId92"/>
        </w:object>
      </w:r>
      <w:r w:rsidR="008F182F" w:rsidRPr="000F6BA7">
        <w:rPr>
          <w:rFonts w:ascii="宋体" w:eastAsia="宋体" w:hAnsi="宋体" w:hint="eastAsia"/>
        </w:rPr>
        <w:t>并固定</w:t>
      </w:r>
      <w:r w:rsidR="008F182F" w:rsidRPr="000F6BA7">
        <w:rPr>
          <w:rFonts w:ascii="宋体" w:eastAsia="宋体" w:hAnsi="宋体" w:hint="eastAsia"/>
          <w:szCs w:val="21"/>
        </w:rPr>
        <w:t>形状参数</w:t>
      </w:r>
      <w:r w:rsidR="008F182F" w:rsidRPr="000F6BA7">
        <w:rPr>
          <w:rFonts w:ascii="宋体" w:eastAsia="宋体" w:hAnsi="宋体"/>
          <w:position w:val="-6"/>
        </w:rPr>
        <w:object w:dxaOrig="180" w:dyaOrig="200" w14:anchorId="16C3C5B3">
          <v:shape id="_x0000_i1109" type="#_x0000_t75" alt="P53#yIS2" style="width:10.35pt;height:10.35pt" o:ole="">
            <v:imagedata r:id="rId93" o:title=""/>
          </v:shape>
          <o:OLEObject Type="Embed" ProgID="Equation.DSMT4" ShapeID="_x0000_i1109" DrawAspect="Content" ObjectID="_1823070383" r:id="rId94"/>
        </w:object>
      </w:r>
      <w:r w:rsidR="008F182F" w:rsidRPr="000F6BA7">
        <w:rPr>
          <w:rFonts w:ascii="宋体" w:eastAsia="宋体" w:hAnsi="宋体" w:hint="eastAsia"/>
        </w:rPr>
        <w:t>值，</w:t>
      </w:r>
      <w:r w:rsidR="008F182F" w:rsidRPr="000F6BA7">
        <w:rPr>
          <w:rFonts w:ascii="宋体" w:eastAsia="宋体" w:hAnsi="宋体"/>
        </w:rPr>
        <w:t>以有效地达到仿真的预期目标</w:t>
      </w:r>
      <w:r w:rsidR="00C92A92">
        <w:rPr>
          <w:rFonts w:hint="eastAsia"/>
        </w:rPr>
        <w:t>；</w:t>
      </w:r>
      <w:r w:rsidR="00C92A92" w:rsidRPr="000F6BA7">
        <w:rPr>
          <w:position w:val="-14"/>
        </w:rPr>
        <w:object w:dxaOrig="320" w:dyaOrig="360" w14:anchorId="73B48AA8">
          <v:shape id="_x0000_i1110" type="#_x0000_t75" alt="P47#yIS3" style="width:16.15pt;height:18.45pt" o:ole="">
            <v:imagedata r:id="rId95" o:title=""/>
          </v:shape>
          <o:OLEObject Type="Embed" ProgID="Equation.DSMT4" ShapeID="_x0000_i1110" DrawAspect="Content" ObjectID="_1823070384" r:id="rId96"/>
        </w:object>
      </w:r>
      <w:r w:rsidR="00C92A92">
        <w:rPr>
          <w:rFonts w:hint="eastAsia"/>
        </w:rPr>
        <w:t>为</w:t>
      </w:r>
      <w:r w:rsidR="00C92A92" w:rsidRPr="000F6BA7">
        <w:rPr>
          <w:rFonts w:ascii="Times New Roman" w:eastAsia="宋体" w:hAnsi="Times New Roman"/>
          <w:szCs w:val="21"/>
        </w:rPr>
        <w:t>零视轴指向误差</w:t>
      </w:r>
      <w:r w:rsidR="00C92A92">
        <w:rPr>
          <w:rFonts w:ascii="Times New Roman" w:eastAsia="宋体" w:hAnsi="Times New Roman" w:hint="eastAsia"/>
          <w:szCs w:val="21"/>
        </w:rPr>
        <w:t>；</w:t>
      </w:r>
      <w:r w:rsidR="00222DC1" w:rsidRPr="000F6BA7">
        <w:rPr>
          <w:position w:val="-10"/>
        </w:rPr>
        <w:object w:dxaOrig="279" w:dyaOrig="320" w14:anchorId="39B3DF07">
          <v:shape id="_x0000_i1111" type="#_x0000_t75" alt="P54#yIS2" style="width:13.8pt;height:16.15pt" o:ole="">
            <v:imagedata r:id="rId97" o:title=""/>
          </v:shape>
          <o:OLEObject Type="Embed" ProgID="Equation.DSMT4" ShapeID="_x0000_i1111" DrawAspect="Content" ObjectID="_1823070385" r:id="rId98"/>
        </w:object>
      </w:r>
      <w:r w:rsidRPr="000F6BA7">
        <w:rPr>
          <w:rFonts w:ascii="Times New Roman" w:eastAsia="宋体" w:hAnsi="Times New Roman" w:hint="eastAsia"/>
          <w:szCs w:val="21"/>
        </w:rPr>
        <w:t>表示</w:t>
      </w:r>
      <w:r w:rsidRPr="000F6BA7">
        <w:rPr>
          <w:rFonts w:ascii="Times New Roman" w:eastAsia="宋体" w:hAnsi="Times New Roman" w:hint="eastAsia"/>
          <w:szCs w:val="21"/>
        </w:rPr>
        <w:t>UWOC</w:t>
      </w:r>
      <w:r w:rsidRPr="000F6BA7">
        <w:rPr>
          <w:rFonts w:ascii="Times New Roman" w:eastAsia="宋体" w:hAnsi="Times New Roman" w:hint="eastAsia"/>
          <w:szCs w:val="21"/>
        </w:rPr>
        <w:t>链路路径损耗</w:t>
      </w:r>
      <w:r w:rsidR="00DC0947" w:rsidRPr="000F6BA7">
        <w:rPr>
          <w:rFonts w:ascii="Times New Roman" w:eastAsia="宋体" w:hAnsi="Times New Roman" w:hint="eastAsia"/>
          <w:noProof/>
          <w:szCs w:val="21"/>
        </w:rPr>
        <w:fldChar w:fldCharType="begin" w:fldLock="1"/>
      </w:r>
      <w:r w:rsidR="00DC0947" w:rsidRPr="000F6BA7">
        <w:rPr>
          <w:rFonts w:ascii="Times New Roman" w:eastAsia="宋体" w:hAnsi="Times New Roman" w:hint="eastAsia"/>
          <w:szCs w:val="21"/>
        </w:rPr>
        <w:instrText xml:space="preserve"> REF _Ref184040676 \r \h </w:instrText>
      </w:r>
      <w:r w:rsidR="00B2033A" w:rsidRPr="000F6BA7">
        <w:rPr>
          <w:rFonts w:ascii="Times New Roman" w:eastAsia="宋体" w:hAnsi="Times New Roman"/>
          <w:noProof/>
          <w:szCs w:val="21"/>
        </w:rPr>
        <w:instrText xml:space="preserve"> \* MERGEFORMAT </w:instrText>
      </w:r>
      <w:r w:rsidR="00DC0947" w:rsidRPr="000F6BA7">
        <w:rPr>
          <w:rFonts w:ascii="Times New Roman" w:eastAsia="宋体" w:hAnsi="Times New Roman" w:hint="eastAsia"/>
          <w:noProof/>
          <w:szCs w:val="21"/>
        </w:rPr>
      </w:r>
      <w:r w:rsidR="00DC0947" w:rsidRPr="000F6BA7">
        <w:rPr>
          <w:rFonts w:ascii="Times New Roman" w:eastAsia="宋体" w:hAnsi="Times New Roman" w:hint="eastAsia"/>
          <w:noProof/>
          <w:szCs w:val="21"/>
        </w:rPr>
        <w:fldChar w:fldCharType="separate"/>
      </w:r>
      <w:r w:rsidR="00F467C9" w:rsidRPr="000F6BA7">
        <w:rPr>
          <w:rFonts w:ascii="Times New Roman" w:eastAsia="宋体" w:hAnsi="Times New Roman"/>
          <w:szCs w:val="21"/>
        </w:rPr>
        <w:t>[16]</w:t>
      </w:r>
      <w:r w:rsidR="00DC0947" w:rsidRPr="000F6BA7">
        <w:rPr>
          <w:rFonts w:ascii="Times New Roman" w:eastAsia="宋体" w:hAnsi="Times New Roman" w:hint="eastAsia"/>
          <w:noProof/>
          <w:szCs w:val="21"/>
        </w:rPr>
        <w:fldChar w:fldCharType="end"/>
      </w:r>
      <w:r w:rsidR="00AD721B">
        <w:rPr>
          <w:rFonts w:ascii="Times New Roman" w:eastAsia="宋体" w:hAnsi="Times New Roman" w:hint="eastAsia"/>
          <w:szCs w:val="21"/>
        </w:rPr>
        <w:t>，</w:t>
      </w:r>
      <w:r w:rsidRPr="000F6BA7">
        <w:rPr>
          <w:rFonts w:ascii="Times New Roman" w:eastAsia="宋体" w:hAnsi="Times New Roman" w:hint="eastAsia"/>
          <w:szCs w:val="21"/>
        </w:rPr>
        <w:t>Elamassie</w:t>
      </w:r>
      <w:r w:rsidRPr="000F6BA7">
        <w:rPr>
          <w:rFonts w:ascii="Times New Roman" w:eastAsia="宋体" w:hAnsi="Times New Roman" w:hint="eastAsia"/>
          <w:szCs w:val="21"/>
        </w:rPr>
        <w:t>连续路径损耗闭型公式</w:t>
      </w:r>
      <w:r w:rsidR="00AD721B">
        <w:rPr>
          <w:rFonts w:ascii="Times New Roman" w:eastAsia="宋体" w:hAnsi="Times New Roman" w:hint="eastAsia"/>
          <w:szCs w:val="21"/>
        </w:rPr>
        <w:t>可以</w:t>
      </w:r>
      <w:r w:rsidR="00641EFE" w:rsidRPr="000F6BA7">
        <w:rPr>
          <w:rFonts w:ascii="Times New Roman" w:eastAsia="宋体" w:hAnsi="Times New Roman" w:hint="eastAsia"/>
          <w:szCs w:val="21"/>
        </w:rPr>
        <w:t>准确</w:t>
      </w:r>
      <w:r w:rsidRPr="000F6BA7">
        <w:rPr>
          <w:rFonts w:ascii="Times New Roman" w:eastAsia="宋体" w:hAnsi="Times New Roman" w:hint="eastAsia"/>
          <w:szCs w:val="21"/>
        </w:rPr>
        <w:t>表示</w:t>
      </w:r>
      <w:r w:rsidR="00AD721B" w:rsidRPr="000F6BA7">
        <w:rPr>
          <w:rFonts w:ascii="Times New Roman" w:eastAsia="宋体" w:hAnsi="Times New Roman" w:hint="eastAsia"/>
          <w:noProof/>
          <w:szCs w:val="21"/>
        </w:rPr>
        <w:t>海水的吸收与散射效应、以及几何损失的路径损耗</w:t>
      </w:r>
      <w:r w:rsidR="00641EFE" w:rsidRPr="000F6BA7">
        <w:rPr>
          <w:rFonts w:ascii="Times New Roman" w:eastAsia="宋体" w:hAnsi="Times New Roman" w:hint="eastAsia"/>
          <w:szCs w:val="21"/>
        </w:rPr>
        <w:t>，即</w:t>
      </w:r>
      <w:r w:rsidR="00222DC1" w:rsidRPr="000F6BA7">
        <w:rPr>
          <w:position w:val="-28"/>
        </w:rPr>
        <w:object w:dxaOrig="1920" w:dyaOrig="760" w14:anchorId="2BAC683A">
          <v:shape id="_x0000_i1112" type="#_x0000_t75" alt="P54#yIS3" style="width:95.6pt;height:38.6pt" o:ole="">
            <v:imagedata r:id="rId99" o:title=""/>
          </v:shape>
          <o:OLEObject Type="Embed" ProgID="Equation.DSMT4" ShapeID="_x0000_i1112" DrawAspect="Content" ObjectID="_1823070386" r:id="rId100"/>
        </w:object>
      </w:r>
      <w:r w:rsidR="00C92A92">
        <w:rPr>
          <w:rFonts w:hint="eastAsia"/>
        </w:rPr>
        <w:t>。</w:t>
      </w:r>
      <w:r w:rsidR="00BA3BDC" w:rsidRPr="000F6BA7">
        <w:rPr>
          <w:rFonts w:ascii="Times New Roman" w:eastAsia="宋体" w:hAnsi="Times New Roman" w:hint="eastAsia"/>
          <w:szCs w:val="21"/>
        </w:rPr>
        <w:t>与</w:t>
      </w:r>
      <w:r w:rsidRPr="000F6BA7">
        <w:rPr>
          <w:rFonts w:ascii="Times New Roman" w:eastAsia="宋体" w:hAnsi="Times New Roman" w:hint="eastAsia"/>
          <w:szCs w:val="21"/>
        </w:rPr>
        <w:t>式</w:t>
      </w:r>
      <w:r w:rsidR="008F182F">
        <w:rPr>
          <w:rFonts w:ascii="Times New Roman" w:eastAsia="宋体" w:hAnsi="Times New Roman" w:hint="eastAsia"/>
          <w:szCs w:val="21"/>
        </w:rPr>
        <w:t>（</w:t>
      </w:r>
      <w:r w:rsidR="008F182F">
        <w:rPr>
          <w:rFonts w:ascii="Times New Roman" w:eastAsia="宋体" w:hAnsi="Times New Roman" w:hint="eastAsia"/>
          <w:szCs w:val="21"/>
        </w:rPr>
        <w:t>1</w:t>
      </w:r>
      <w:r w:rsidR="008F182F">
        <w:rPr>
          <w:rFonts w:ascii="Times New Roman" w:eastAsia="宋体" w:hAnsi="Times New Roman" w:hint="eastAsia"/>
          <w:szCs w:val="21"/>
        </w:rPr>
        <w:t>）</w:t>
      </w:r>
      <w:r w:rsidRPr="000F6BA7">
        <w:rPr>
          <w:rFonts w:ascii="Times New Roman" w:eastAsia="宋体" w:hAnsi="Times New Roman" w:hint="eastAsia"/>
          <w:szCs w:val="21"/>
        </w:rPr>
        <w:t>的证明</w:t>
      </w:r>
      <w:r w:rsidR="00795399" w:rsidRPr="000F6BA7">
        <w:rPr>
          <w:rFonts w:ascii="Times New Roman" w:eastAsia="宋体" w:hAnsi="Times New Roman" w:hint="eastAsia"/>
          <w:szCs w:val="21"/>
        </w:rPr>
        <w:t>过程</w:t>
      </w:r>
      <w:r w:rsidR="00BA3BDC" w:rsidRPr="000F6BA7">
        <w:rPr>
          <w:rFonts w:ascii="Times New Roman" w:eastAsia="宋体" w:hAnsi="Times New Roman" w:hint="eastAsia"/>
          <w:szCs w:val="21"/>
        </w:rPr>
        <w:t>相似</w:t>
      </w:r>
      <w:r w:rsidRPr="000F6BA7">
        <w:rPr>
          <w:rFonts w:ascii="Times New Roman" w:eastAsia="宋体" w:hAnsi="Times New Roman" w:hint="eastAsia"/>
          <w:szCs w:val="21"/>
        </w:rPr>
        <w:t>，</w:t>
      </w:r>
      <w:r w:rsidR="00BA3BDC" w:rsidRPr="000F6BA7">
        <w:rPr>
          <w:rFonts w:ascii="Times New Roman" w:eastAsia="宋体" w:hAnsi="Times New Roman" w:hint="eastAsia"/>
          <w:szCs w:val="21"/>
        </w:rPr>
        <w:t>利用（</w:t>
      </w:r>
      <w:r w:rsidR="00BA3BDC" w:rsidRPr="000F6BA7">
        <w:rPr>
          <w:rFonts w:ascii="Times New Roman" w:eastAsia="宋体" w:hAnsi="Times New Roman"/>
          <w:szCs w:val="21"/>
        </w:rPr>
        <w:fldChar w:fldCharType="begin" w:fldLock="1"/>
      </w:r>
      <w:r w:rsidR="00BA3BDC" w:rsidRPr="000F6BA7">
        <w:rPr>
          <w:rFonts w:ascii="Times New Roman" w:eastAsia="宋体" w:hAnsi="Times New Roman"/>
          <w:szCs w:val="21"/>
        </w:rPr>
        <w:instrText xml:space="preserve"> </w:instrText>
      </w:r>
      <w:r w:rsidR="00BA3BDC" w:rsidRPr="000F6BA7">
        <w:rPr>
          <w:rFonts w:ascii="Times New Roman" w:eastAsia="宋体" w:hAnsi="Times New Roman" w:hint="eastAsia"/>
          <w:szCs w:val="21"/>
        </w:rPr>
        <w:instrText>REF _Ref176724613 \r \h</w:instrText>
      </w:r>
      <w:r w:rsidR="00BA3BDC" w:rsidRPr="000F6BA7">
        <w:rPr>
          <w:rFonts w:ascii="Times New Roman" w:eastAsia="宋体" w:hAnsi="Times New Roman"/>
          <w:szCs w:val="21"/>
        </w:rPr>
        <w:instrText xml:space="preserve">  \* MERGEFORMAT </w:instrText>
      </w:r>
      <w:r w:rsidR="00BA3BDC" w:rsidRPr="000F6BA7">
        <w:rPr>
          <w:rFonts w:ascii="Times New Roman" w:eastAsia="宋体" w:hAnsi="Times New Roman"/>
          <w:szCs w:val="21"/>
        </w:rPr>
      </w:r>
      <w:r w:rsidR="00BA3BDC" w:rsidRPr="000F6BA7">
        <w:rPr>
          <w:rFonts w:ascii="Times New Roman" w:eastAsia="宋体" w:hAnsi="Times New Roman"/>
          <w:szCs w:val="21"/>
        </w:rPr>
        <w:fldChar w:fldCharType="separate"/>
      </w:r>
      <w:r w:rsidR="00F467C9" w:rsidRPr="000F6BA7">
        <w:rPr>
          <w:rFonts w:ascii="Times New Roman" w:eastAsia="宋体" w:hAnsi="Times New Roman"/>
          <w:szCs w:val="21"/>
        </w:rPr>
        <w:t>[20]</w:t>
      </w:r>
      <w:r w:rsidR="00BA3BDC" w:rsidRPr="000F6BA7">
        <w:rPr>
          <w:rFonts w:ascii="Times New Roman" w:eastAsia="宋体" w:hAnsi="Times New Roman"/>
          <w:szCs w:val="21"/>
        </w:rPr>
        <w:fldChar w:fldCharType="end"/>
      </w:r>
      <w:r w:rsidR="00BA3BDC" w:rsidRPr="000F6BA7">
        <w:rPr>
          <w:rFonts w:ascii="Times New Roman" w:eastAsia="宋体" w:hAnsi="Times New Roman" w:hint="eastAsia"/>
          <w:szCs w:val="21"/>
        </w:rPr>
        <w:t>，式</w:t>
      </w:r>
      <w:r w:rsidR="00BA3BDC" w:rsidRPr="000F6BA7">
        <w:rPr>
          <w:rFonts w:ascii="Times New Roman" w:eastAsia="宋体" w:hAnsi="Times New Roman" w:hint="eastAsia"/>
          <w:szCs w:val="21"/>
        </w:rPr>
        <w:t>8</w:t>
      </w:r>
      <w:r w:rsidR="00BA3BDC" w:rsidRPr="000F6BA7">
        <w:rPr>
          <w:rFonts w:ascii="Times New Roman" w:eastAsia="宋体" w:hAnsi="Times New Roman"/>
          <w:szCs w:val="21"/>
        </w:rPr>
        <w:t>.4.3.1</w:t>
      </w:r>
      <w:r w:rsidR="00BA3BDC" w:rsidRPr="000F6BA7">
        <w:rPr>
          <w:rFonts w:ascii="Times New Roman" w:eastAsia="宋体" w:hAnsi="Times New Roman" w:hint="eastAsia"/>
          <w:szCs w:val="21"/>
        </w:rPr>
        <w:t>、</w:t>
      </w:r>
      <w:r w:rsidR="00BA3BDC" w:rsidRPr="000F6BA7">
        <w:rPr>
          <w:rFonts w:ascii="Times New Roman" w:eastAsia="宋体" w:hAnsi="Times New Roman"/>
          <w:szCs w:val="21"/>
        </w:rPr>
        <w:t>2.24.2.3</w:t>
      </w:r>
      <w:r w:rsidR="00856C95" w:rsidRPr="000F6BA7">
        <w:rPr>
          <w:rFonts w:ascii="Times New Roman" w:eastAsia="宋体" w:hAnsi="Times New Roman" w:hint="eastAsia"/>
          <w:szCs w:val="21"/>
        </w:rPr>
        <w:t>、</w:t>
      </w:r>
      <w:r w:rsidR="00BA3BDC" w:rsidRPr="000F6BA7">
        <w:rPr>
          <w:rFonts w:ascii="Times New Roman" w:eastAsia="宋体" w:hAnsi="Times New Roman" w:hint="eastAsia"/>
          <w:szCs w:val="21"/>
        </w:rPr>
        <w:t>8</w:t>
      </w:r>
      <w:r w:rsidR="00BA3BDC" w:rsidRPr="000F6BA7">
        <w:rPr>
          <w:rFonts w:ascii="Times New Roman" w:eastAsia="宋体" w:hAnsi="Times New Roman"/>
          <w:szCs w:val="21"/>
        </w:rPr>
        <w:t>.2.2.15</w:t>
      </w:r>
      <w:r w:rsidR="00BA3BDC" w:rsidRPr="000F6BA7">
        <w:rPr>
          <w:rFonts w:ascii="Times New Roman" w:eastAsia="宋体" w:hAnsi="Times New Roman" w:hint="eastAsia"/>
          <w:szCs w:val="21"/>
        </w:rPr>
        <w:t>、</w:t>
      </w:r>
      <w:r w:rsidR="00BA3BDC" w:rsidRPr="000F6BA7">
        <w:rPr>
          <w:rFonts w:ascii="Times New Roman" w:eastAsia="宋体" w:hAnsi="Times New Roman"/>
          <w:szCs w:val="21"/>
        </w:rPr>
        <w:t>8.2.2.9</w:t>
      </w:r>
      <w:r w:rsidR="00BA3BDC" w:rsidRPr="000F6BA7">
        <w:rPr>
          <w:rFonts w:ascii="Times New Roman" w:eastAsia="宋体" w:hAnsi="Times New Roman" w:hint="eastAsia"/>
          <w:szCs w:val="21"/>
        </w:rPr>
        <w:t>）进行变形与处理，</w:t>
      </w:r>
      <w:r w:rsidR="00BA3BDC" w:rsidRPr="000F6BA7">
        <w:rPr>
          <w:rFonts w:ascii="Times New Roman" w:eastAsia="宋体" w:hAnsi="Times New Roman" w:hint="eastAsia"/>
          <w:szCs w:val="21"/>
        </w:rPr>
        <w:t>UWOC</w:t>
      </w:r>
      <w:r w:rsidR="00BA3BDC" w:rsidRPr="000F6BA7">
        <w:rPr>
          <w:rFonts w:ascii="Times New Roman" w:eastAsia="宋体" w:hAnsi="Times New Roman" w:hint="eastAsia"/>
          <w:szCs w:val="21"/>
        </w:rPr>
        <w:t>链路复合衰落信道</w:t>
      </w:r>
      <w:r w:rsidR="00222DC1" w:rsidRPr="000F6BA7">
        <w:rPr>
          <w:position w:val="-10"/>
        </w:rPr>
        <w:object w:dxaOrig="240" w:dyaOrig="320" w14:anchorId="584294A8">
          <v:shape id="_x0000_i1122" type="#_x0000_t75" alt="P55#yIS1" style="width:12.1pt;height:16.15pt" o:ole="">
            <v:imagedata r:id="rId101" o:title=""/>
          </v:shape>
          <o:OLEObject Type="Embed" ProgID="Equation.DSMT4" ShapeID="_x0000_i1122" DrawAspect="Content" ObjectID="_1823070387" r:id="rId102"/>
        </w:object>
      </w:r>
      <w:r w:rsidR="00BA3BDC" w:rsidRPr="000F6BA7">
        <w:rPr>
          <w:rFonts w:ascii="Times New Roman" w:eastAsia="宋体" w:hAnsi="Times New Roman" w:hint="eastAsia"/>
          <w:szCs w:val="21"/>
        </w:rPr>
        <w:t>的</w:t>
      </w:r>
      <w:r w:rsidR="00BA3BDC" w:rsidRPr="000F6BA7">
        <w:rPr>
          <w:rFonts w:ascii="Times New Roman" w:eastAsia="宋体" w:hAnsi="Times New Roman" w:hint="eastAsia"/>
          <w:szCs w:val="21"/>
        </w:rPr>
        <w:t>PDF</w:t>
      </w:r>
      <w:r w:rsidR="00BA3BDC" w:rsidRPr="000F6BA7">
        <w:rPr>
          <w:rFonts w:ascii="Times New Roman" w:eastAsia="宋体" w:hAnsi="Times New Roman" w:hint="eastAsia"/>
          <w:szCs w:val="21"/>
        </w:rPr>
        <w:t>为</w:t>
      </w:r>
    </w:p>
    <w:p w14:paraId="7495765A" w14:textId="51F09771" w:rsidR="00BA3BDC" w:rsidRPr="000F6BA7" w:rsidRDefault="00BA3BDC" w:rsidP="005B3D80">
      <w:pPr>
        <w:pStyle w:val="afa"/>
        <w:textAlignment w:val="auto"/>
      </w:pPr>
      <w:r w:rsidRPr="000F6BA7">
        <w:tab/>
      </w:r>
      <w:r w:rsidR="00222DC1" w:rsidRPr="000F6BA7">
        <w:rPr>
          <w:position w:val="-58"/>
        </w:rPr>
        <w:object w:dxaOrig="3440" w:dyaOrig="1260" w14:anchorId="76263038">
          <v:shape id="_x0000_i1123" type="#_x0000_t75" alt="P56#yIS1" style="width:172.8pt;height:62.2pt" o:ole="">
            <v:imagedata r:id="rId103" o:title=""/>
          </v:shape>
          <o:OLEObject Type="Embed" ProgID="Equation.DSMT4" ShapeID="_x0000_i1123" DrawAspect="Content" ObjectID="_1823070388" r:id="rId104"/>
        </w:object>
      </w:r>
      <w:r w:rsidRPr="000F6BA7">
        <w:t>.</w:t>
      </w:r>
      <w:r w:rsidRPr="000F6BA7">
        <w:tab/>
      </w:r>
      <w:r w:rsidR="005B3D80">
        <w:rPr>
          <w:rFonts w:hint="eastAsia"/>
        </w:rPr>
        <w:t>（</w:t>
      </w:r>
      <w:r w:rsidR="005B3D80">
        <w:fldChar w:fldCharType="begin"/>
      </w:r>
      <w:r w:rsidR="005B3D80">
        <w:instrText xml:space="preserve"> SEQ </w:instrText>
      </w:r>
      <w:r w:rsidR="005B3D80">
        <w:instrText>公式</w:instrText>
      </w:r>
      <w:r w:rsidR="005B3D80">
        <w:instrText xml:space="preserve"> \* ARABIC </w:instrText>
      </w:r>
      <w:r w:rsidR="005B3D80">
        <w:fldChar w:fldCharType="separate"/>
      </w:r>
      <w:r w:rsidR="008F182F">
        <w:rPr>
          <w:noProof/>
        </w:rPr>
        <w:t>6</w:t>
      </w:r>
      <w:r w:rsidR="005B3D80">
        <w:fldChar w:fldCharType="end"/>
      </w:r>
      <w:r w:rsidR="005B3D80">
        <w:rPr>
          <w:rFonts w:hint="eastAsia"/>
        </w:rPr>
        <w:t>）</w:t>
      </w:r>
    </w:p>
    <w:p w14:paraId="1DF5F608" w14:textId="7C4D874D" w:rsidR="00237A4A" w:rsidRPr="000F6BA7" w:rsidRDefault="00251574" w:rsidP="00605D4C">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szCs w:val="21"/>
        </w:rPr>
        <w:t>上式中</w:t>
      </w:r>
      <w:r w:rsidR="00222DC1" w:rsidRPr="000F6BA7">
        <w:rPr>
          <w:position w:val="-10"/>
        </w:rPr>
        <w:object w:dxaOrig="260" w:dyaOrig="340" w14:anchorId="45F8F39B">
          <v:shape id="_x0000_i1124" type="#_x0000_t75" alt="P57#yIS1" style="width:12.1pt;height:18.45pt" o:ole="">
            <v:imagedata r:id="rId105" o:title=""/>
          </v:shape>
          <o:OLEObject Type="Embed" ProgID="Equation.DSMT4" ShapeID="_x0000_i1124" DrawAspect="Content" ObjectID="_1823070389" r:id="rId106"/>
        </w:object>
      </w:r>
      <w:r w:rsidRPr="000F6BA7">
        <w:rPr>
          <w:rFonts w:ascii="Times New Roman" w:eastAsia="宋体" w:hAnsi="Times New Roman" w:hint="eastAsia"/>
          <w:szCs w:val="21"/>
        </w:rPr>
        <w:t>为</w:t>
      </w:r>
      <w:r w:rsidRPr="000F6BA7">
        <w:rPr>
          <w:rFonts w:ascii="Times New Roman" w:eastAsia="宋体" w:hAnsi="Times New Roman" w:hint="eastAsia"/>
          <w:szCs w:val="21"/>
        </w:rPr>
        <w:t>UWOC</w:t>
      </w:r>
      <w:r w:rsidRPr="000F6BA7">
        <w:rPr>
          <w:rFonts w:ascii="Times New Roman" w:eastAsia="宋体" w:hAnsi="Times New Roman" w:hint="eastAsia"/>
          <w:szCs w:val="21"/>
        </w:rPr>
        <w:t>链路的等效波束半径与指向误差位移标准差的比值</w:t>
      </w:r>
      <w:r w:rsidR="00BA3BDC" w:rsidRPr="000F6BA7">
        <w:rPr>
          <w:rFonts w:ascii="Times New Roman" w:eastAsia="宋体" w:hAnsi="Times New Roman" w:hint="eastAsia"/>
          <w:szCs w:val="21"/>
        </w:rPr>
        <w:t>，</w:t>
      </w:r>
      <w:r w:rsidR="00222DC1" w:rsidRPr="000F6BA7">
        <w:rPr>
          <w:position w:val="-6"/>
        </w:rPr>
        <w:object w:dxaOrig="180" w:dyaOrig="200" w14:anchorId="739F12F0">
          <v:shape id="_x0000_i1125" type="#_x0000_t75" alt="P57#yIS2" style="width:10.35pt;height:10.35pt" o:ole="">
            <v:imagedata r:id="rId107" o:title=""/>
          </v:shape>
          <o:OLEObject Type="Embed" ProgID="Equation.DSMT4" ShapeID="_x0000_i1125" DrawAspect="Content" ObjectID="_1823070390" r:id="rId108"/>
        </w:object>
      </w:r>
      <w:r w:rsidR="00237A4A" w:rsidRPr="000F6BA7">
        <w:rPr>
          <w:rFonts w:ascii="Times New Roman" w:eastAsia="宋体" w:hAnsi="Times New Roman" w:hint="eastAsia"/>
          <w:szCs w:val="21"/>
        </w:rPr>
        <w:t>值取整数（非整数时可以四舍五入近似为整）</w:t>
      </w:r>
      <w:r w:rsidR="000544F6" w:rsidRPr="000F6BA7">
        <w:rPr>
          <w:rFonts w:ascii="Times New Roman" w:eastAsia="宋体" w:hAnsi="Times New Roman" w:hint="eastAsia"/>
          <w:szCs w:val="21"/>
        </w:rPr>
        <w:t>。</w:t>
      </w:r>
    </w:p>
    <w:p w14:paraId="3B12C332" w14:textId="069D1D20" w:rsidR="009619FE" w:rsidRPr="000F6BA7" w:rsidRDefault="00F361D0" w:rsidP="006941A3">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szCs w:val="21"/>
        </w:rPr>
        <w:t>在上述推导所得</w:t>
      </w:r>
      <w:r w:rsidR="00013A01" w:rsidRPr="000F6BA7">
        <w:rPr>
          <w:rFonts w:ascii="Times New Roman" w:eastAsia="宋体" w:hAnsi="Times New Roman" w:hint="eastAsia"/>
          <w:szCs w:val="21"/>
        </w:rPr>
        <w:t>复合衰落信道系数</w:t>
      </w:r>
      <w:r w:rsidR="00222DC1" w:rsidRPr="000F6BA7">
        <w:rPr>
          <w:position w:val="-10"/>
        </w:rPr>
        <w:object w:dxaOrig="240" w:dyaOrig="320" w14:anchorId="30055170">
          <v:shape id="_x0000_i1126" type="#_x0000_t75" alt="P58#yIS1" style="width:12.1pt;height:16.15pt" o:ole="">
            <v:imagedata r:id="rId109" o:title=""/>
          </v:shape>
          <o:OLEObject Type="Embed" ProgID="Equation.DSMT4" ShapeID="_x0000_i1126" DrawAspect="Content" ObjectID="_1823070391" r:id="rId110"/>
        </w:object>
      </w:r>
      <w:r w:rsidRPr="000F6BA7">
        <w:rPr>
          <w:rFonts w:ascii="Times New Roman" w:eastAsia="宋体" w:hAnsi="Times New Roman" w:hint="eastAsia"/>
          <w:szCs w:val="21"/>
        </w:rPr>
        <w:t>PDF</w:t>
      </w:r>
      <w:r w:rsidRPr="000F6BA7">
        <w:rPr>
          <w:rFonts w:ascii="Times New Roman" w:eastAsia="宋体" w:hAnsi="Times New Roman" w:hint="eastAsia"/>
          <w:szCs w:val="21"/>
        </w:rPr>
        <w:t>的基础上，</w:t>
      </w:r>
      <w:r w:rsidR="009619FE" w:rsidRPr="000F6BA7">
        <w:rPr>
          <w:rFonts w:ascii="Times New Roman" w:eastAsia="宋体" w:hAnsi="Times New Roman" w:hint="eastAsia"/>
          <w:szCs w:val="21"/>
        </w:rPr>
        <w:t>下面我们</w:t>
      </w:r>
      <w:r w:rsidRPr="000F6BA7">
        <w:rPr>
          <w:rFonts w:ascii="Times New Roman" w:eastAsia="宋体" w:hAnsi="Times New Roman" w:hint="eastAsia"/>
          <w:szCs w:val="21"/>
        </w:rPr>
        <w:t>再</w:t>
      </w:r>
      <w:r w:rsidR="009619FE" w:rsidRPr="000F6BA7">
        <w:rPr>
          <w:rFonts w:ascii="Times New Roman" w:eastAsia="宋体" w:hAnsi="Times New Roman" w:hint="eastAsia"/>
          <w:szCs w:val="21"/>
        </w:rPr>
        <w:t>来</w:t>
      </w:r>
      <w:r w:rsidRPr="000F6BA7">
        <w:rPr>
          <w:rFonts w:ascii="Times New Roman" w:eastAsia="宋体" w:hAnsi="Times New Roman" w:hint="eastAsia"/>
          <w:szCs w:val="21"/>
        </w:rPr>
        <w:t>推导</w:t>
      </w:r>
      <w:r w:rsidR="00013A01" w:rsidRPr="000F6BA7">
        <w:rPr>
          <w:rFonts w:ascii="Times New Roman" w:eastAsia="宋体" w:hAnsi="Times New Roman" w:hint="eastAsia"/>
          <w:szCs w:val="21"/>
        </w:rPr>
        <w:t>UWOC</w:t>
      </w:r>
      <w:r w:rsidR="00013A01" w:rsidRPr="000F6BA7">
        <w:rPr>
          <w:rFonts w:ascii="Times New Roman" w:eastAsia="宋体" w:hAnsi="Times New Roman" w:hint="eastAsia"/>
          <w:szCs w:val="21"/>
        </w:rPr>
        <w:t>链路</w:t>
      </w:r>
      <w:r w:rsidRPr="000F6BA7">
        <w:rPr>
          <w:rFonts w:ascii="Times New Roman" w:eastAsia="宋体" w:hAnsi="Times New Roman" w:hint="eastAsia"/>
          <w:szCs w:val="21"/>
        </w:rPr>
        <w:t>瞬时接收</w:t>
      </w:r>
      <w:r w:rsidRPr="000F6BA7">
        <w:rPr>
          <w:rFonts w:ascii="Times New Roman" w:eastAsia="宋体" w:hAnsi="Times New Roman" w:hint="eastAsia"/>
          <w:szCs w:val="21"/>
        </w:rPr>
        <w:t>SNR</w:t>
      </w:r>
      <w:r w:rsidRPr="000F6BA7">
        <w:rPr>
          <w:rFonts w:ascii="Times New Roman" w:eastAsia="宋体" w:hAnsi="Times New Roman"/>
          <w:szCs w:val="21"/>
        </w:rPr>
        <w:t xml:space="preserve"> </w:t>
      </w:r>
      <w:r w:rsidR="00222DC1" w:rsidRPr="000F6BA7">
        <w:rPr>
          <w:position w:val="-10"/>
        </w:rPr>
        <w:object w:dxaOrig="240" w:dyaOrig="320" w14:anchorId="70AAEFF1">
          <v:shape id="_x0000_i1127" type="#_x0000_t75" alt="P58#yIS2" style="width:12.1pt;height:16.15pt" o:ole="">
            <v:imagedata r:id="rId111" o:title=""/>
          </v:shape>
          <o:OLEObject Type="Embed" ProgID="Equation.DSMT4" ShapeID="_x0000_i1127" DrawAspect="Content" ObjectID="_1823070392" r:id="rId112"/>
        </w:object>
      </w:r>
      <w:r w:rsidRPr="000F6BA7">
        <w:rPr>
          <w:rFonts w:ascii="Times New Roman" w:eastAsia="宋体" w:hAnsi="Times New Roman" w:hint="eastAsia"/>
          <w:szCs w:val="21"/>
        </w:rPr>
        <w:t>的</w:t>
      </w:r>
      <w:r w:rsidRPr="000F6BA7">
        <w:rPr>
          <w:rFonts w:ascii="Times New Roman" w:eastAsia="宋体" w:hAnsi="Times New Roman" w:hint="eastAsia"/>
          <w:szCs w:val="21"/>
        </w:rPr>
        <w:t>PDF</w:t>
      </w:r>
      <w:r w:rsidRPr="000F6BA7">
        <w:rPr>
          <w:rFonts w:ascii="Times New Roman" w:eastAsia="宋体" w:hAnsi="Times New Roman" w:hint="eastAsia"/>
          <w:szCs w:val="21"/>
        </w:rPr>
        <w:t>。</w:t>
      </w:r>
    </w:p>
    <w:p w14:paraId="1A8D7A57" w14:textId="7C0ECA11" w:rsidR="00F361D0" w:rsidRPr="000F6BA7" w:rsidRDefault="00F361D0" w:rsidP="00B07521">
      <w:pPr>
        <w:adjustRightInd w:val="0"/>
        <w:snapToGrid w:val="0"/>
        <w:ind w:firstLineChars="200" w:firstLine="420"/>
        <w:rPr>
          <w:rFonts w:ascii="Times New Roman" w:eastAsia="宋体" w:hAnsi="Times New Roman"/>
          <w:szCs w:val="21"/>
        </w:rPr>
      </w:pPr>
      <w:r w:rsidRPr="000F6BA7">
        <w:rPr>
          <w:rFonts w:ascii="Times New Roman" w:eastAsia="宋体" w:hAnsi="Times New Roman" w:hint="eastAsia"/>
          <w:szCs w:val="21"/>
        </w:rPr>
        <w:t>假设采用</w:t>
      </w:r>
      <w:r w:rsidRPr="000F6BA7">
        <w:rPr>
          <w:rFonts w:ascii="Times New Roman" w:eastAsia="宋体" w:hAnsi="Times New Roman" w:hint="eastAsia"/>
          <w:szCs w:val="21"/>
        </w:rPr>
        <w:t>DF</w:t>
      </w:r>
      <w:r w:rsidR="00013A01" w:rsidRPr="000F6BA7">
        <w:rPr>
          <w:rFonts w:ascii="Times New Roman" w:eastAsia="宋体" w:hAnsi="Times New Roman" w:hint="eastAsia"/>
          <w:szCs w:val="21"/>
        </w:rPr>
        <w:t>中继</w:t>
      </w:r>
      <w:r w:rsidRPr="000F6BA7">
        <w:rPr>
          <w:rFonts w:ascii="Times New Roman" w:eastAsia="宋体" w:hAnsi="Times New Roman" w:hint="eastAsia"/>
          <w:szCs w:val="21"/>
        </w:rPr>
        <w:t>协议的</w:t>
      </w:r>
      <w:r w:rsidRPr="000F6BA7">
        <w:rPr>
          <w:rFonts w:ascii="Times New Roman" w:eastAsia="宋体" w:hAnsi="Times New Roman" w:hint="eastAsia"/>
          <w:szCs w:val="21"/>
        </w:rPr>
        <w:t>R</w:t>
      </w:r>
      <w:r w:rsidRPr="000F6BA7">
        <w:rPr>
          <w:rFonts w:ascii="Times New Roman" w:eastAsia="宋体" w:hAnsi="Times New Roman"/>
          <w:szCs w:val="21"/>
        </w:rPr>
        <w:t>-</w:t>
      </w:r>
      <w:r w:rsidRPr="000F6BA7">
        <w:rPr>
          <w:rFonts w:ascii="Times New Roman" w:eastAsia="宋体" w:hAnsi="Times New Roman" w:hint="eastAsia"/>
          <w:szCs w:val="21"/>
        </w:rPr>
        <w:t>D</w:t>
      </w:r>
      <w:r w:rsidRPr="000F6BA7">
        <w:rPr>
          <w:rFonts w:ascii="Times New Roman" w:eastAsia="宋体" w:hAnsi="Times New Roman" w:hint="eastAsia"/>
          <w:szCs w:val="21"/>
        </w:rPr>
        <w:t>链路</w:t>
      </w:r>
      <w:r w:rsidR="00E05C90" w:rsidRPr="000F6BA7">
        <w:rPr>
          <w:rFonts w:ascii="Times New Roman" w:eastAsia="宋体" w:hAnsi="Times New Roman" w:hint="eastAsia"/>
          <w:szCs w:val="21"/>
        </w:rPr>
        <w:t>中目的节点</w:t>
      </w:r>
      <w:r w:rsidR="00E05C90" w:rsidRPr="000F6BA7">
        <w:rPr>
          <w:rFonts w:ascii="Times New Roman" w:eastAsia="宋体" w:hAnsi="Times New Roman" w:hint="eastAsia"/>
          <w:szCs w:val="21"/>
        </w:rPr>
        <w:t>D</w:t>
      </w:r>
      <w:r w:rsidR="00E05C90" w:rsidRPr="000F6BA7">
        <w:rPr>
          <w:rFonts w:ascii="Times New Roman" w:eastAsia="宋体" w:hAnsi="Times New Roman" w:hint="eastAsia"/>
          <w:szCs w:val="21"/>
        </w:rPr>
        <w:t>处的电流</w:t>
      </w:r>
      <w:r w:rsidRPr="000F6BA7">
        <w:rPr>
          <w:rFonts w:ascii="Times New Roman" w:eastAsia="宋体" w:hAnsi="Times New Roman" w:hint="eastAsia"/>
          <w:szCs w:val="21"/>
        </w:rPr>
        <w:t>接收信号</w:t>
      </w:r>
      <w:r w:rsidR="00782CFA" w:rsidRPr="000F6BA7">
        <w:rPr>
          <w:rFonts w:ascii="Times New Roman" w:eastAsia="宋体" w:hAnsi="Times New Roman" w:hint="eastAsia"/>
          <w:szCs w:val="21"/>
        </w:rPr>
        <w:t>的</w:t>
      </w:r>
      <w:r w:rsidRPr="000F6BA7">
        <w:rPr>
          <w:rFonts w:ascii="Times New Roman" w:eastAsia="宋体" w:hAnsi="Times New Roman" w:hint="eastAsia"/>
          <w:szCs w:val="21"/>
        </w:rPr>
        <w:t>表达式为</w:t>
      </w:r>
      <w:r w:rsidR="009D1B36" w:rsidRPr="000F6BA7">
        <w:rPr>
          <w:position w:val="-12"/>
        </w:rPr>
        <w:object w:dxaOrig="1800" w:dyaOrig="380" w14:anchorId="182E145C">
          <v:shape id="_x0000_i1128" type="#_x0000_t75" alt="P59#yIS1" style="width:90.45pt;height:17.85pt" o:ole="">
            <v:imagedata r:id="rId113" o:title=""/>
          </v:shape>
          <o:OLEObject Type="Embed" ProgID="Equation.DSMT4" ShapeID="_x0000_i1128" DrawAspect="Content" ObjectID="_1823070393" r:id="rId114"/>
        </w:object>
      </w:r>
      <w:r w:rsidRPr="000F6BA7">
        <w:rPr>
          <w:rFonts w:ascii="Times New Roman" w:eastAsia="宋体" w:hAnsi="Times New Roman" w:hint="eastAsia"/>
          <w:szCs w:val="21"/>
        </w:rPr>
        <w:t>，其中</w:t>
      </w:r>
      <w:r w:rsidR="00222DC1" w:rsidRPr="000F6BA7">
        <w:rPr>
          <w:position w:val="-10"/>
        </w:rPr>
        <w:object w:dxaOrig="200" w:dyaOrig="240" w14:anchorId="3B414993">
          <v:shape id="_x0000_i1129" type="#_x0000_t75" alt="P59#yIS2" style="width:10.35pt;height:12.1pt" o:ole="">
            <v:imagedata r:id="rId115" o:title=""/>
          </v:shape>
          <o:OLEObject Type="Embed" ProgID="Equation.DSMT4" ShapeID="_x0000_i1129" DrawAspect="Content" ObjectID="_1823070394" r:id="rId116"/>
        </w:object>
      </w:r>
      <w:r w:rsidRPr="000F6BA7">
        <w:rPr>
          <w:rFonts w:ascii="Times New Roman" w:eastAsia="宋体" w:hAnsi="Times New Roman" w:hint="eastAsia"/>
          <w:szCs w:val="21"/>
        </w:rPr>
        <w:t>是</w:t>
      </w:r>
      <w:r w:rsidRPr="000F6BA7">
        <w:rPr>
          <w:rFonts w:ascii="Times New Roman" w:eastAsia="宋体" w:hAnsi="Times New Roman" w:hint="eastAsia"/>
          <w:szCs w:val="21"/>
        </w:rPr>
        <w:t>UWOC</w:t>
      </w:r>
      <w:r w:rsidRPr="000F6BA7">
        <w:rPr>
          <w:rFonts w:ascii="Times New Roman" w:eastAsia="宋体" w:hAnsi="Times New Roman" w:hint="eastAsia"/>
          <w:szCs w:val="21"/>
        </w:rPr>
        <w:t>链路的光电转换系数，</w:t>
      </w:r>
      <w:r w:rsidR="00222DC1" w:rsidRPr="000F6BA7">
        <w:rPr>
          <w:position w:val="-6"/>
        </w:rPr>
        <w:object w:dxaOrig="160" w:dyaOrig="260" w14:anchorId="512113E5">
          <v:shape id="_x0000_i1130" type="#_x0000_t75" alt="P59#yIS3" style="width:8.65pt;height:12.1pt" o:ole="">
            <v:imagedata r:id="rId117" o:title=""/>
          </v:shape>
          <o:OLEObject Type="Embed" ProgID="Equation.DSMT4" ShapeID="_x0000_i1130" DrawAspect="Content" ObjectID="_1823070395" r:id="rId118"/>
        </w:object>
      </w:r>
      <w:r w:rsidRPr="000F6BA7">
        <w:rPr>
          <w:rFonts w:ascii="Times New Roman" w:eastAsia="宋体" w:hAnsi="Times New Roman" w:hint="eastAsia"/>
          <w:szCs w:val="21"/>
        </w:rPr>
        <w:t>代表</w:t>
      </w:r>
      <w:r w:rsidRPr="000F6BA7">
        <w:rPr>
          <w:rFonts w:ascii="Times New Roman" w:eastAsia="宋体" w:hAnsi="Times New Roman" w:hint="eastAsia"/>
          <w:szCs w:val="21"/>
        </w:rPr>
        <w:t>R</w:t>
      </w:r>
      <w:r w:rsidRPr="000F6BA7">
        <w:rPr>
          <w:rFonts w:ascii="Times New Roman" w:eastAsia="宋体" w:hAnsi="Times New Roman" w:hint="eastAsia"/>
          <w:szCs w:val="21"/>
        </w:rPr>
        <w:t>处的</w:t>
      </w:r>
      <w:r w:rsidR="003A5A5E" w:rsidRPr="000F6BA7">
        <w:rPr>
          <w:rFonts w:ascii="Times New Roman" w:eastAsia="宋体" w:hAnsi="Times New Roman" w:hint="eastAsia"/>
          <w:szCs w:val="21"/>
        </w:rPr>
        <w:t>对应二进制</w:t>
      </w:r>
      <w:r w:rsidR="00875F8E" w:rsidRPr="000F6BA7">
        <w:rPr>
          <w:rFonts w:ascii="Times New Roman" w:eastAsia="宋体" w:hAnsi="Times New Roman" w:hint="eastAsia"/>
          <w:szCs w:val="21"/>
        </w:rPr>
        <w:t>调制</w:t>
      </w:r>
      <w:r w:rsidRPr="000F6BA7">
        <w:rPr>
          <w:rFonts w:ascii="Times New Roman" w:eastAsia="宋体" w:hAnsi="Times New Roman" w:hint="eastAsia"/>
          <w:szCs w:val="21"/>
        </w:rPr>
        <w:t>解码</w:t>
      </w:r>
      <w:r w:rsidR="00782CFA" w:rsidRPr="000F6BA7">
        <w:rPr>
          <w:rFonts w:ascii="Times New Roman" w:eastAsia="宋体" w:hAnsi="Times New Roman" w:hint="eastAsia"/>
          <w:szCs w:val="21"/>
        </w:rPr>
        <w:t>重构</w:t>
      </w:r>
      <w:r w:rsidRPr="000F6BA7">
        <w:rPr>
          <w:rFonts w:ascii="Times New Roman" w:eastAsia="宋体" w:hAnsi="Times New Roman" w:hint="eastAsia"/>
          <w:szCs w:val="21"/>
        </w:rPr>
        <w:t>信号</w:t>
      </w:r>
      <w:r w:rsidR="00782CFA" w:rsidRPr="000F6BA7">
        <w:rPr>
          <w:rFonts w:ascii="Times New Roman" w:eastAsia="宋体" w:hAnsi="Times New Roman" w:hint="eastAsia"/>
          <w:szCs w:val="21"/>
        </w:rPr>
        <w:t>，</w:t>
      </w:r>
      <w:r w:rsidR="00222DC1" w:rsidRPr="000F6BA7">
        <w:rPr>
          <w:position w:val="-10"/>
        </w:rPr>
        <w:object w:dxaOrig="240" w:dyaOrig="320" w14:anchorId="4DB4F37B">
          <v:shape id="_x0000_i1131" type="#_x0000_t75" alt="P59#yIS4" style="width:12.1pt;height:16.15pt" o:ole="">
            <v:imagedata r:id="rId119" o:title=""/>
          </v:shape>
          <o:OLEObject Type="Embed" ProgID="Equation.DSMT4" ShapeID="_x0000_i1131" DrawAspect="Content" ObjectID="_1823070396" r:id="rId120"/>
        </w:object>
      </w:r>
      <w:r w:rsidR="00782CFA" w:rsidRPr="000F6BA7">
        <w:rPr>
          <w:rFonts w:ascii="Times New Roman" w:eastAsia="宋体" w:hAnsi="Times New Roman" w:hint="eastAsia"/>
          <w:szCs w:val="21"/>
        </w:rPr>
        <w:t>为链路发射功率</w:t>
      </w:r>
      <w:r w:rsidRPr="000F6BA7">
        <w:rPr>
          <w:rFonts w:ascii="Times New Roman" w:eastAsia="宋体" w:hAnsi="Times New Roman" w:hint="eastAsia"/>
          <w:szCs w:val="21"/>
        </w:rPr>
        <w:t>；</w:t>
      </w:r>
      <w:r w:rsidR="00222DC1" w:rsidRPr="000F6BA7">
        <w:rPr>
          <w:position w:val="-10"/>
        </w:rPr>
        <w:object w:dxaOrig="240" w:dyaOrig="320" w14:anchorId="17045E4A">
          <v:shape id="_x0000_i1132" type="#_x0000_t75" alt="P59#yIS5" style="width:12.1pt;height:16.15pt" o:ole="">
            <v:imagedata r:id="rId121" o:title=""/>
          </v:shape>
          <o:OLEObject Type="Embed" ProgID="Equation.DSMT4" ShapeID="_x0000_i1132" DrawAspect="Content" ObjectID="_1823070397" r:id="rId122"/>
        </w:object>
      </w:r>
      <w:r w:rsidRPr="000F6BA7">
        <w:rPr>
          <w:rFonts w:ascii="Times New Roman" w:eastAsia="宋体" w:hAnsi="Times New Roman" w:hint="eastAsia"/>
          <w:szCs w:val="21"/>
        </w:rPr>
        <w:t>为均值为</w:t>
      </w:r>
      <w:r w:rsidRPr="000F6BA7">
        <w:rPr>
          <w:rFonts w:ascii="Times New Roman" w:eastAsia="宋体" w:hAnsi="Times New Roman" w:hint="eastAsia"/>
          <w:szCs w:val="21"/>
        </w:rPr>
        <w:t>0</w:t>
      </w:r>
      <w:r w:rsidRPr="000F6BA7">
        <w:rPr>
          <w:rFonts w:ascii="Times New Roman" w:eastAsia="宋体" w:hAnsi="Times New Roman" w:hint="eastAsia"/>
          <w:szCs w:val="21"/>
        </w:rPr>
        <w:t>，方差为</w:t>
      </w:r>
      <w:r w:rsidR="00222DC1" w:rsidRPr="000F6BA7">
        <w:rPr>
          <w:position w:val="-10"/>
        </w:rPr>
        <w:object w:dxaOrig="279" w:dyaOrig="340" w14:anchorId="742C5369">
          <v:shape id="_x0000_i1133" type="#_x0000_t75" alt="P59#yIS6" style="width:13.8pt;height:18.45pt" o:ole="">
            <v:imagedata r:id="rId123" o:title=""/>
          </v:shape>
          <o:OLEObject Type="Embed" ProgID="Equation.DSMT4" ShapeID="_x0000_i1133" DrawAspect="Content" ObjectID="_1823070398" r:id="rId124"/>
        </w:object>
      </w:r>
      <w:r w:rsidRPr="000F6BA7">
        <w:rPr>
          <w:rFonts w:ascii="Times New Roman" w:eastAsia="宋体" w:hAnsi="Times New Roman" w:hint="eastAsia"/>
          <w:szCs w:val="21"/>
        </w:rPr>
        <w:t>的</w:t>
      </w:r>
      <w:r w:rsidRPr="000F6BA7">
        <w:rPr>
          <w:rFonts w:ascii="Times New Roman" w:eastAsia="宋体" w:hAnsi="Times New Roman"/>
          <w:szCs w:val="21"/>
        </w:rPr>
        <w:t>Gauss</w:t>
      </w:r>
      <w:r w:rsidRPr="000F6BA7">
        <w:rPr>
          <w:rFonts w:ascii="Times New Roman" w:eastAsia="宋体" w:hAnsi="Times New Roman" w:hint="eastAsia"/>
          <w:szCs w:val="21"/>
        </w:rPr>
        <w:t>随机变量。</w:t>
      </w:r>
    </w:p>
    <w:p w14:paraId="705A5F79" w14:textId="77777777" w:rsidR="00F14305" w:rsidRPr="000F6BA7" w:rsidRDefault="00F14305" w:rsidP="00F14305">
      <w:pPr>
        <w:adjustRightInd w:val="0"/>
        <w:snapToGrid w:val="0"/>
        <w:ind w:firstLineChars="200" w:firstLine="420"/>
        <w:rPr>
          <w:rFonts w:ascii="Times New Roman" w:eastAsia="宋体" w:hAnsi="Times New Roman"/>
          <w:szCs w:val="21"/>
        </w:rPr>
      </w:pPr>
      <w:r w:rsidRPr="000F6BA7">
        <w:rPr>
          <w:rFonts w:ascii="Times New Roman" w:eastAsia="宋体" w:hAnsi="Times New Roman" w:hint="eastAsia"/>
          <w:szCs w:val="21"/>
        </w:rPr>
        <w:t>1</w:t>
      </w:r>
      <w:r w:rsidRPr="000F6BA7">
        <w:rPr>
          <w:rFonts w:ascii="Times New Roman" w:eastAsia="宋体" w:hAnsi="Times New Roman" w:hint="eastAsia"/>
          <w:szCs w:val="21"/>
        </w:rPr>
        <w:t>）同样地，在外差检测时，</w:t>
      </w:r>
      <w:r w:rsidRPr="000F6BA7">
        <w:rPr>
          <w:rFonts w:ascii="Times New Roman" w:eastAsia="宋体" w:hAnsi="Times New Roman" w:hint="eastAsia"/>
          <w:szCs w:val="21"/>
        </w:rPr>
        <w:t>UW</w:t>
      </w:r>
      <w:r w:rsidRPr="000F6BA7">
        <w:rPr>
          <w:rFonts w:ascii="Times New Roman" w:eastAsia="宋体" w:hAnsi="Times New Roman"/>
          <w:szCs w:val="21"/>
        </w:rPr>
        <w:t>OC</w:t>
      </w:r>
      <w:r w:rsidRPr="000F6BA7">
        <w:rPr>
          <w:rFonts w:ascii="Times New Roman" w:eastAsia="宋体" w:hAnsi="Times New Roman" w:hint="eastAsia"/>
          <w:szCs w:val="21"/>
        </w:rPr>
        <w:t>链路的瞬时接收</w:t>
      </w:r>
      <w:r w:rsidRPr="000F6BA7">
        <w:rPr>
          <w:rFonts w:ascii="Times New Roman" w:eastAsia="宋体" w:hAnsi="Times New Roman" w:hint="eastAsia"/>
          <w:szCs w:val="21"/>
        </w:rPr>
        <w:t>S</w:t>
      </w:r>
      <w:r w:rsidRPr="000F6BA7">
        <w:rPr>
          <w:rFonts w:ascii="Times New Roman" w:eastAsia="宋体" w:hAnsi="Times New Roman"/>
          <w:szCs w:val="21"/>
        </w:rPr>
        <w:t>NR</w:t>
      </w:r>
      <w:r w:rsidRPr="000F6BA7">
        <w:rPr>
          <w:rFonts w:ascii="Times New Roman" w:eastAsia="宋体" w:hAnsi="Times New Roman" w:hint="eastAsia"/>
          <w:szCs w:val="21"/>
        </w:rPr>
        <w:t>为</w:t>
      </w:r>
      <w:r w:rsidRPr="000F6BA7">
        <w:rPr>
          <w:position w:val="-12"/>
        </w:rPr>
        <w:object w:dxaOrig="1480" w:dyaOrig="380" w14:anchorId="5B6AD32A">
          <v:shape id="_x0000_i1134" type="#_x0000_t75" alt="P60#yIS1" style="width:74.3pt;height:17.85pt" o:ole="">
            <v:imagedata r:id="rId125" o:title=""/>
          </v:shape>
          <o:OLEObject Type="Embed" ProgID="Equation.DSMT4" ShapeID="_x0000_i1134" DrawAspect="Content" ObjectID="_1823070399" r:id="rId126"/>
        </w:object>
      </w:r>
      <w:r w:rsidRPr="000F6BA7">
        <w:rPr>
          <w:rFonts w:ascii="Times New Roman" w:eastAsia="宋体" w:hAnsi="Times New Roman" w:hint="eastAsia"/>
          <w:szCs w:val="21"/>
        </w:rPr>
        <w:t>，平均电子</w:t>
      </w:r>
      <w:r w:rsidRPr="000F6BA7">
        <w:rPr>
          <w:rFonts w:ascii="Times New Roman" w:eastAsia="宋体" w:hAnsi="Times New Roman" w:hint="eastAsia"/>
          <w:szCs w:val="21"/>
        </w:rPr>
        <w:t>S</w:t>
      </w:r>
      <w:r w:rsidRPr="000F6BA7">
        <w:rPr>
          <w:rFonts w:ascii="Times New Roman" w:eastAsia="宋体" w:hAnsi="Times New Roman"/>
          <w:szCs w:val="21"/>
        </w:rPr>
        <w:t>NR</w:t>
      </w:r>
      <w:r w:rsidRPr="000F6BA7">
        <w:rPr>
          <w:rFonts w:ascii="Times New Roman" w:eastAsia="宋体" w:hAnsi="Times New Roman" w:hint="eastAsia"/>
          <w:szCs w:val="21"/>
        </w:rPr>
        <w:t>为</w:t>
      </w:r>
      <w:r w:rsidRPr="000F6BA7">
        <w:rPr>
          <w:position w:val="-14"/>
        </w:rPr>
        <w:object w:dxaOrig="1800" w:dyaOrig="400" w14:anchorId="2C33C641">
          <v:shape id="_x0000_i1135" type="#_x0000_t75" alt="P60#yIS2" style="width:90.45pt;height:21.3pt" o:ole="">
            <v:imagedata r:id="rId127" o:title=""/>
          </v:shape>
          <o:OLEObject Type="Embed" ProgID="Equation.DSMT4" ShapeID="_x0000_i1135" DrawAspect="Content" ObjectID="_1823070400" r:id="rId128"/>
        </w:object>
      </w:r>
      <w:r w:rsidRPr="000F6BA7">
        <w:rPr>
          <w:rFonts w:ascii="Times New Roman" w:eastAsia="宋体" w:hAnsi="Times New Roman" w:hint="eastAsia"/>
          <w:szCs w:val="21"/>
        </w:rPr>
        <w:t>。显然有</w:t>
      </w:r>
      <w:r w:rsidRPr="000F6BA7">
        <w:rPr>
          <w:position w:val="-14"/>
        </w:rPr>
        <w:object w:dxaOrig="1480" w:dyaOrig="360" w14:anchorId="594976D7">
          <v:shape id="_x0000_i1136" type="#_x0000_t75" alt="P60#yIS3" style="width:74.3pt;height:18.45pt" o:ole="">
            <v:imagedata r:id="rId129" o:title=""/>
          </v:shape>
          <o:OLEObject Type="Embed" ProgID="Equation.DSMT4" ShapeID="_x0000_i1136" DrawAspect="Content" ObjectID="_1823070401" r:id="rId130"/>
        </w:object>
      </w:r>
      <w:r w:rsidRPr="000F6BA7">
        <w:rPr>
          <w:rFonts w:ascii="Times New Roman" w:eastAsia="宋体" w:hAnsi="Times New Roman" w:hint="eastAsia"/>
          <w:szCs w:val="21"/>
        </w:rPr>
        <w:t>，则瞬时接收</w:t>
      </w:r>
      <w:r w:rsidRPr="000F6BA7">
        <w:rPr>
          <w:rFonts w:ascii="Times New Roman" w:eastAsia="宋体" w:hAnsi="Times New Roman" w:hint="eastAsia"/>
          <w:szCs w:val="21"/>
        </w:rPr>
        <w:t>S</w:t>
      </w:r>
      <w:r w:rsidRPr="000F6BA7">
        <w:rPr>
          <w:rFonts w:ascii="Times New Roman" w:eastAsia="宋体" w:hAnsi="Times New Roman"/>
          <w:szCs w:val="21"/>
        </w:rPr>
        <w:t>NR</w:t>
      </w:r>
      <w:r w:rsidRPr="000F6BA7">
        <w:rPr>
          <w:rFonts w:ascii="Times New Roman" w:eastAsia="宋体" w:hAnsi="Times New Roman" w:hint="eastAsia"/>
          <w:szCs w:val="21"/>
        </w:rPr>
        <w:t xml:space="preserve"> </w:t>
      </w:r>
      <w:r w:rsidRPr="000F6BA7">
        <w:rPr>
          <w:position w:val="-10"/>
        </w:rPr>
        <w:object w:dxaOrig="240" w:dyaOrig="320" w14:anchorId="7260FE07">
          <v:shape id="_x0000_i1137" type="#_x0000_t75" alt="P60#yIS4" style="width:12.1pt;height:17.3pt" o:ole="">
            <v:imagedata r:id="rId131" o:title=""/>
          </v:shape>
          <o:OLEObject Type="Embed" ProgID="Equation.DSMT4" ShapeID="_x0000_i1137" DrawAspect="Content" ObjectID="_1823070402" r:id="rId132"/>
        </w:object>
      </w:r>
      <w:r w:rsidRPr="000F6BA7">
        <w:rPr>
          <w:rFonts w:ascii="Times New Roman" w:eastAsia="宋体" w:hAnsi="Times New Roman" w:hint="eastAsia"/>
          <w:szCs w:val="21"/>
        </w:rPr>
        <w:t>的</w:t>
      </w:r>
      <w:r w:rsidRPr="000F6BA7">
        <w:rPr>
          <w:rFonts w:ascii="Times New Roman" w:eastAsia="宋体" w:hAnsi="Times New Roman" w:hint="eastAsia"/>
          <w:szCs w:val="21"/>
        </w:rPr>
        <w:t>PDF</w:t>
      </w:r>
      <w:r w:rsidRPr="000F6BA7">
        <w:rPr>
          <w:rFonts w:ascii="Times New Roman" w:eastAsia="宋体" w:hAnsi="Times New Roman" w:hint="eastAsia"/>
          <w:szCs w:val="21"/>
        </w:rPr>
        <w:t>为</w:t>
      </w:r>
    </w:p>
    <w:p w14:paraId="07337060" w14:textId="15EE9BCD" w:rsidR="00F14305" w:rsidRPr="000F6BA7" w:rsidRDefault="00F14305" w:rsidP="005B3D80">
      <w:pPr>
        <w:pStyle w:val="afa"/>
        <w:textAlignment w:val="auto"/>
      </w:pPr>
      <w:r w:rsidRPr="000F6BA7">
        <w:tab/>
      </w:r>
      <w:r w:rsidRPr="000F6BA7">
        <w:rPr>
          <w:position w:val="-58"/>
        </w:rPr>
        <w:object w:dxaOrig="4440" w:dyaOrig="1260" w14:anchorId="0DFE5047">
          <v:shape id="_x0000_i1138" type="#_x0000_t75" alt="P61#yIS1" style="width:222.35pt;height:62.2pt" o:ole="">
            <v:imagedata r:id="rId133" o:title=""/>
          </v:shape>
          <o:OLEObject Type="Embed" ProgID="Equation.DSMT4" ShapeID="_x0000_i1138" DrawAspect="Content" ObjectID="_1823070403" r:id="rId134"/>
        </w:object>
      </w:r>
      <w:r w:rsidRPr="000F6BA7">
        <w:t>.</w:t>
      </w:r>
      <w:r w:rsidRPr="000F6BA7">
        <w:tab/>
      </w:r>
      <w:r w:rsidR="005B3D80">
        <w:rPr>
          <w:rFonts w:hint="eastAsia"/>
        </w:rPr>
        <w:t>（</w:t>
      </w:r>
      <w:r w:rsidR="005B3D80">
        <w:fldChar w:fldCharType="begin"/>
      </w:r>
      <w:r w:rsidR="005B3D80">
        <w:instrText xml:space="preserve"> SEQ </w:instrText>
      </w:r>
      <w:r w:rsidR="005B3D80">
        <w:instrText>公式</w:instrText>
      </w:r>
      <w:r w:rsidR="005B3D80">
        <w:instrText xml:space="preserve"> \* ARABIC </w:instrText>
      </w:r>
      <w:r w:rsidR="005B3D80">
        <w:fldChar w:fldCharType="separate"/>
      </w:r>
      <w:r w:rsidR="008F182F">
        <w:rPr>
          <w:noProof/>
        </w:rPr>
        <w:t>7</w:t>
      </w:r>
      <w:r w:rsidR="005B3D80">
        <w:fldChar w:fldCharType="end"/>
      </w:r>
      <w:r w:rsidR="005B3D80">
        <w:rPr>
          <w:rFonts w:hint="eastAsia"/>
        </w:rPr>
        <w:t>）</w:t>
      </w:r>
    </w:p>
    <w:p w14:paraId="66496C4E" w14:textId="71047576" w:rsidR="00F361D0" w:rsidRPr="000F6BA7" w:rsidRDefault="00B07521" w:rsidP="00605D4C">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szCs w:val="21"/>
        </w:rPr>
        <w:t>2</w:t>
      </w:r>
      <w:r w:rsidRPr="000F6BA7">
        <w:rPr>
          <w:rFonts w:ascii="Times New Roman" w:eastAsia="宋体" w:hAnsi="Times New Roman" w:hint="eastAsia"/>
          <w:szCs w:val="21"/>
        </w:rPr>
        <w:t>）</w:t>
      </w:r>
      <w:r w:rsidR="00F361D0" w:rsidRPr="000F6BA7">
        <w:rPr>
          <w:rFonts w:ascii="Times New Roman" w:eastAsia="宋体" w:hAnsi="Times New Roman" w:hint="eastAsia"/>
          <w:szCs w:val="21"/>
        </w:rPr>
        <w:t>在</w:t>
      </w:r>
      <w:r w:rsidR="00F361D0" w:rsidRPr="000F6BA7">
        <w:rPr>
          <w:rFonts w:ascii="Times New Roman" w:eastAsia="宋体" w:hAnsi="Times New Roman" w:hint="eastAsia"/>
          <w:szCs w:val="21"/>
        </w:rPr>
        <w:t>I</w:t>
      </w:r>
      <w:r w:rsidR="00F361D0" w:rsidRPr="000F6BA7">
        <w:rPr>
          <w:rFonts w:ascii="Times New Roman" w:eastAsia="宋体" w:hAnsi="Times New Roman"/>
          <w:szCs w:val="21"/>
        </w:rPr>
        <w:t>M/DD</w:t>
      </w:r>
      <w:r w:rsidR="00F361D0" w:rsidRPr="000F6BA7">
        <w:rPr>
          <w:rFonts w:ascii="Times New Roman" w:eastAsia="宋体" w:hAnsi="Times New Roman" w:hint="eastAsia"/>
          <w:szCs w:val="21"/>
        </w:rPr>
        <w:t>检测时，</w:t>
      </w:r>
      <w:r w:rsidR="005225A5" w:rsidRPr="000F6BA7">
        <w:rPr>
          <w:rFonts w:ascii="Times New Roman" w:eastAsia="宋体" w:hAnsi="Times New Roman" w:hint="eastAsia"/>
          <w:szCs w:val="21"/>
        </w:rPr>
        <w:t>UW</w:t>
      </w:r>
      <w:r w:rsidR="005225A5" w:rsidRPr="000F6BA7">
        <w:rPr>
          <w:rFonts w:ascii="Times New Roman" w:eastAsia="宋体" w:hAnsi="Times New Roman"/>
          <w:szCs w:val="21"/>
        </w:rPr>
        <w:t>OC</w:t>
      </w:r>
      <w:r w:rsidR="005225A5" w:rsidRPr="000F6BA7">
        <w:rPr>
          <w:rFonts w:ascii="Times New Roman" w:eastAsia="宋体" w:hAnsi="Times New Roman" w:hint="eastAsia"/>
          <w:szCs w:val="21"/>
        </w:rPr>
        <w:t>链路</w:t>
      </w:r>
      <w:r w:rsidR="00F361D0" w:rsidRPr="000F6BA7">
        <w:rPr>
          <w:rFonts w:ascii="Times New Roman" w:eastAsia="宋体" w:hAnsi="Times New Roman" w:hint="eastAsia"/>
          <w:szCs w:val="21"/>
        </w:rPr>
        <w:t>瞬时接收</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NR</w:t>
      </w:r>
      <w:r w:rsidR="00F361D0" w:rsidRPr="000F6BA7">
        <w:rPr>
          <w:rFonts w:ascii="Times New Roman" w:eastAsia="宋体" w:hAnsi="Times New Roman" w:hint="eastAsia"/>
          <w:szCs w:val="21"/>
        </w:rPr>
        <w:t>为</w:t>
      </w:r>
      <w:r w:rsidR="00222DC1" w:rsidRPr="000F6BA7">
        <w:rPr>
          <w:position w:val="-10"/>
        </w:rPr>
        <w:object w:dxaOrig="1420" w:dyaOrig="340" w14:anchorId="1688A79C">
          <v:shape id="_x0000_i1139" type="#_x0000_t75" alt="P62#yIS1" style="width:70.85pt;height:18.45pt" o:ole="">
            <v:imagedata r:id="rId135" o:title=""/>
          </v:shape>
          <o:OLEObject Type="Embed" ProgID="Equation.DSMT4" ShapeID="_x0000_i1139" DrawAspect="Content" ObjectID="_1823070404" r:id="rId136"/>
        </w:object>
      </w:r>
      <w:r w:rsidR="00F361D0" w:rsidRPr="000F6BA7">
        <w:rPr>
          <w:rFonts w:ascii="Times New Roman" w:eastAsia="宋体" w:hAnsi="Times New Roman" w:hint="eastAsia"/>
          <w:szCs w:val="21"/>
        </w:rPr>
        <w:t>，平均</w:t>
      </w:r>
      <w:r w:rsidR="005225A5" w:rsidRPr="000F6BA7">
        <w:rPr>
          <w:rFonts w:ascii="Times New Roman" w:eastAsia="宋体" w:hAnsi="Times New Roman" w:hint="eastAsia"/>
          <w:szCs w:val="21"/>
        </w:rPr>
        <w:t>电子</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NR</w:t>
      </w:r>
      <w:r w:rsidR="00F361D0" w:rsidRPr="000F6BA7">
        <w:rPr>
          <w:rFonts w:ascii="Times New Roman" w:eastAsia="宋体" w:hAnsi="Times New Roman" w:hint="eastAsia"/>
          <w:szCs w:val="21"/>
        </w:rPr>
        <w:t>为</w:t>
      </w:r>
      <w:r w:rsidR="00222DC1" w:rsidRPr="000F6BA7">
        <w:rPr>
          <w:position w:val="-10"/>
        </w:rPr>
        <w:object w:dxaOrig="1420" w:dyaOrig="340" w14:anchorId="303DF716">
          <v:shape id="_x0000_i1140" type="#_x0000_t75" alt="P62#yIS2" style="width:70.85pt;height:18.45pt" o:ole="">
            <v:imagedata r:id="rId137" o:title=""/>
          </v:shape>
          <o:OLEObject Type="Embed" ProgID="Equation.DSMT4" ShapeID="_x0000_i1140" DrawAspect="Content" ObjectID="_1823070405" r:id="rId138"/>
        </w:object>
      </w:r>
      <w:r w:rsidR="005225A5" w:rsidRPr="000F6BA7">
        <w:rPr>
          <w:rFonts w:ascii="Times New Roman" w:eastAsia="宋体" w:hAnsi="Times New Roman" w:hint="eastAsia"/>
          <w:szCs w:val="21"/>
        </w:rPr>
        <w:t>；因而有</w:t>
      </w:r>
      <w:r w:rsidR="00222DC1" w:rsidRPr="000F6BA7">
        <w:rPr>
          <w:position w:val="-12"/>
        </w:rPr>
        <w:object w:dxaOrig="1520" w:dyaOrig="380" w14:anchorId="6CE479D9">
          <v:shape id="_x0000_i1141" type="#_x0000_t75" alt="P62#yIS3" style="width:77.2pt;height:17.85pt" o:ole="">
            <v:imagedata r:id="rId139" o:title=""/>
          </v:shape>
          <o:OLEObject Type="Embed" ProgID="Equation.DSMT4" ShapeID="_x0000_i1141" DrawAspect="Content" ObjectID="_1823070406" r:id="rId140"/>
        </w:object>
      </w:r>
      <w:r w:rsidR="00B50597" w:rsidRPr="000F6BA7">
        <w:rPr>
          <w:rFonts w:hint="eastAsia"/>
        </w:rPr>
        <w:t>，</w:t>
      </w:r>
      <w:r w:rsidR="005225A5" w:rsidRPr="000F6BA7">
        <w:rPr>
          <w:rFonts w:ascii="Times New Roman" w:eastAsia="宋体" w:hAnsi="Times New Roman" w:hint="eastAsia"/>
          <w:szCs w:val="21"/>
        </w:rPr>
        <w:t>据此</w:t>
      </w:r>
      <w:r w:rsidR="00A63637" w:rsidRPr="000F6BA7">
        <w:rPr>
          <w:rFonts w:ascii="Times New Roman" w:eastAsia="宋体" w:hAnsi="Times New Roman" w:hint="eastAsia"/>
          <w:szCs w:val="21"/>
        </w:rPr>
        <w:t>得</w:t>
      </w:r>
      <w:r w:rsidR="00F361D0" w:rsidRPr="000F6BA7">
        <w:rPr>
          <w:rFonts w:ascii="Times New Roman" w:eastAsia="宋体" w:hAnsi="Times New Roman" w:hint="eastAsia"/>
          <w:szCs w:val="21"/>
        </w:rPr>
        <w:t>瞬时接收</w:t>
      </w:r>
      <w:r w:rsidR="00F361D0" w:rsidRPr="000F6BA7">
        <w:rPr>
          <w:rFonts w:ascii="Times New Roman" w:eastAsia="宋体" w:hAnsi="Times New Roman" w:hint="eastAsia"/>
          <w:szCs w:val="21"/>
        </w:rPr>
        <w:t>S</w:t>
      </w:r>
      <w:r w:rsidR="00F361D0" w:rsidRPr="000F6BA7">
        <w:rPr>
          <w:rFonts w:ascii="Times New Roman" w:eastAsia="宋体" w:hAnsi="Times New Roman"/>
          <w:szCs w:val="21"/>
        </w:rPr>
        <w:t xml:space="preserve">NR </w:t>
      </w:r>
      <w:r w:rsidR="00222DC1" w:rsidRPr="000F6BA7">
        <w:rPr>
          <w:position w:val="-10"/>
        </w:rPr>
        <w:object w:dxaOrig="240" w:dyaOrig="320" w14:anchorId="7A032938">
          <v:shape id="_x0000_i1142" type="#_x0000_t75" alt="P62#yIS4" style="width:12.1pt;height:16.15pt" o:ole="">
            <v:imagedata r:id="rId141" o:title=""/>
          </v:shape>
          <o:OLEObject Type="Embed" ProgID="Equation.DSMT4" ShapeID="_x0000_i1142" DrawAspect="Content" ObjectID="_1823070407" r:id="rId142"/>
        </w:object>
      </w:r>
      <w:r w:rsidR="00F361D0" w:rsidRPr="000F6BA7">
        <w:rPr>
          <w:rFonts w:ascii="Times New Roman" w:eastAsia="宋体" w:hAnsi="Times New Roman" w:hint="eastAsia"/>
          <w:szCs w:val="21"/>
        </w:rPr>
        <w:t>的</w:t>
      </w:r>
      <w:r w:rsidR="005225A5" w:rsidRPr="000F6BA7">
        <w:rPr>
          <w:rFonts w:ascii="Times New Roman" w:eastAsia="宋体" w:hAnsi="Times New Roman" w:hint="eastAsia"/>
          <w:szCs w:val="21"/>
        </w:rPr>
        <w:t>PDF</w:t>
      </w:r>
      <w:r w:rsidR="00F361D0" w:rsidRPr="000F6BA7">
        <w:rPr>
          <w:rFonts w:ascii="Times New Roman" w:eastAsia="宋体" w:hAnsi="Times New Roman" w:hint="eastAsia"/>
          <w:szCs w:val="21"/>
        </w:rPr>
        <w:t>为</w:t>
      </w:r>
    </w:p>
    <w:p w14:paraId="29CCCEA5" w14:textId="7DDBC177" w:rsidR="00F361D0" w:rsidRPr="000F6BA7" w:rsidRDefault="00F361D0" w:rsidP="00AB33D8">
      <w:pPr>
        <w:pStyle w:val="afa"/>
        <w:textAlignment w:val="auto"/>
      </w:pPr>
      <w:bookmarkStart w:id="10" w:name="_Hlk146190537"/>
      <w:r w:rsidRPr="000F6BA7">
        <w:tab/>
      </w:r>
      <w:bookmarkEnd w:id="10"/>
      <w:r w:rsidR="00F74627" w:rsidRPr="000F6BA7">
        <w:rPr>
          <w:position w:val="-58"/>
        </w:rPr>
        <w:object w:dxaOrig="4440" w:dyaOrig="1260" w14:anchorId="79DE3E7D">
          <v:shape id="_x0000_i1143" type="#_x0000_t75" alt="P63#yIS1" style="width:222.35pt;height:62.2pt" o:ole="">
            <v:imagedata r:id="rId143" o:title=""/>
          </v:shape>
          <o:OLEObject Type="Embed" ProgID="Equation.DSMT4" ShapeID="_x0000_i1143" DrawAspect="Content" ObjectID="_1823070408" r:id="rId144"/>
        </w:object>
      </w:r>
      <w:r w:rsidR="00090CFE" w:rsidRPr="000F6BA7">
        <w:t>.</w:t>
      </w:r>
      <w:r w:rsidRPr="000F6BA7">
        <w:tab/>
      </w:r>
      <w:r w:rsidR="00AB33D8">
        <w:rPr>
          <w:rFonts w:hint="eastAsia"/>
        </w:rPr>
        <w:t>（</w:t>
      </w:r>
      <w:r w:rsidR="005B3D80">
        <w:fldChar w:fldCharType="begin"/>
      </w:r>
      <w:r w:rsidR="005B3D80">
        <w:instrText xml:space="preserve"> SEQ </w:instrText>
      </w:r>
      <w:r w:rsidR="005B3D80">
        <w:instrText>公式</w:instrText>
      </w:r>
      <w:r w:rsidR="005B3D80">
        <w:instrText xml:space="preserve"> \* ARABIC </w:instrText>
      </w:r>
      <w:r w:rsidR="005B3D80">
        <w:fldChar w:fldCharType="separate"/>
      </w:r>
      <w:r w:rsidR="008F182F">
        <w:rPr>
          <w:noProof/>
        </w:rPr>
        <w:t>8</w:t>
      </w:r>
      <w:r w:rsidR="005B3D80">
        <w:fldChar w:fldCharType="end"/>
      </w:r>
      <w:r w:rsidR="00AB33D8">
        <w:rPr>
          <w:rFonts w:hint="eastAsia"/>
        </w:rPr>
        <w:t>）</w:t>
      </w:r>
    </w:p>
    <w:p w14:paraId="1CB96281" w14:textId="77777777" w:rsidR="00F14305" w:rsidRPr="000F6BA7" w:rsidRDefault="00F14305" w:rsidP="00F14305">
      <w:pPr>
        <w:ind w:firstLineChars="200" w:firstLine="420"/>
        <w:rPr>
          <w:rFonts w:ascii="Times New Roman" w:eastAsia="宋体" w:hAnsi="Times New Roman"/>
        </w:rPr>
      </w:pPr>
      <w:r w:rsidRPr="000F6BA7">
        <w:rPr>
          <w:rFonts w:ascii="Times New Roman" w:eastAsia="宋体" w:hAnsi="Times New Roman" w:hint="eastAsia"/>
        </w:rPr>
        <w:t>综合上述</w:t>
      </w:r>
      <w:r w:rsidRPr="000F6BA7">
        <w:rPr>
          <w:rFonts w:ascii="Times New Roman" w:eastAsia="宋体" w:hAnsi="Times New Roman" w:hint="eastAsia"/>
        </w:rPr>
        <w:t>1</w:t>
      </w:r>
      <w:r w:rsidRPr="000F6BA7">
        <w:rPr>
          <w:rFonts w:ascii="Times New Roman" w:eastAsia="宋体" w:hAnsi="Times New Roman" w:hint="eastAsia"/>
        </w:rPr>
        <w:t>）和</w:t>
      </w:r>
      <w:r w:rsidRPr="000F6BA7">
        <w:rPr>
          <w:rFonts w:ascii="Times New Roman" w:eastAsia="宋体" w:hAnsi="Times New Roman" w:hint="eastAsia"/>
        </w:rPr>
        <w:t>2</w:t>
      </w:r>
      <w:r w:rsidRPr="000F6BA7">
        <w:rPr>
          <w:rFonts w:ascii="Times New Roman" w:eastAsia="宋体" w:hAnsi="Times New Roman" w:hint="eastAsia"/>
        </w:rPr>
        <w:t>）的推导结果，不难获得如下有关</w:t>
      </w:r>
      <w:r w:rsidRPr="000F6BA7">
        <w:rPr>
          <w:position w:val="-10"/>
        </w:rPr>
        <w:object w:dxaOrig="240" w:dyaOrig="320" w14:anchorId="0E4C9CD8">
          <v:shape id="_x0000_i1144" type="#_x0000_t75" alt="P64#yIS1" style="width:12.1pt;height:17.3pt" o:ole="">
            <v:imagedata r:id="rId141" o:title=""/>
          </v:shape>
          <o:OLEObject Type="Embed" ProgID="Equation.DSMT4" ShapeID="_x0000_i1144" DrawAspect="Content" ObjectID="_1823070409" r:id="rId145"/>
        </w:object>
      </w:r>
      <w:r w:rsidRPr="000F6BA7">
        <w:rPr>
          <w:rFonts w:ascii="Times New Roman" w:eastAsia="宋体" w:hAnsi="Times New Roman" w:hint="eastAsia"/>
          <w:szCs w:val="21"/>
        </w:rPr>
        <w:t>PDF</w:t>
      </w:r>
      <w:r w:rsidRPr="000F6BA7">
        <w:rPr>
          <w:rFonts w:ascii="Times New Roman" w:eastAsia="宋体" w:hAnsi="Times New Roman" w:hint="eastAsia"/>
          <w:szCs w:val="21"/>
        </w:rPr>
        <w:t>的</w:t>
      </w:r>
      <w:r w:rsidRPr="000F6BA7">
        <w:rPr>
          <w:rFonts w:ascii="Times New Roman" w:eastAsia="宋体" w:hAnsi="Times New Roman" w:hint="eastAsia"/>
        </w:rPr>
        <w:t>统一表达式为</w:t>
      </w:r>
    </w:p>
    <w:p w14:paraId="0F049E99" w14:textId="7299E2B2" w:rsidR="00F14305" w:rsidRPr="000F6BA7" w:rsidRDefault="00F14305" w:rsidP="00AB33D8">
      <w:pPr>
        <w:pStyle w:val="afa"/>
      </w:pPr>
      <w:bookmarkStart w:id="11" w:name="_Hlk146190544"/>
      <w:bookmarkStart w:id="12" w:name="_Hlk170158541"/>
      <w:r w:rsidRPr="000F6BA7">
        <w:lastRenderedPageBreak/>
        <w:tab/>
      </w:r>
      <w:bookmarkStart w:id="13" w:name="_Ref212189202"/>
      <w:bookmarkEnd w:id="11"/>
      <w:r w:rsidRPr="000F6BA7">
        <w:object w:dxaOrig="3860" w:dyaOrig="1260" w14:anchorId="2C29C896">
          <v:shape id="_x0000_i1145" type="#_x0000_t75" alt="P65#yIS1" style="width:193.55pt;height:62.2pt" o:ole="">
            <v:imagedata r:id="rId146" o:title=""/>
          </v:shape>
          <o:OLEObject Type="Embed" ProgID="Equation.DSMT4" ShapeID="_x0000_i1145" DrawAspect="Content" ObjectID="_1823070410" r:id="rId147"/>
        </w:object>
      </w:r>
      <w:r w:rsidRPr="000F6BA7">
        <w:t>.</w:t>
      </w:r>
      <w:r w:rsidRPr="000F6BA7">
        <w:tab/>
      </w:r>
      <w:bookmarkStart w:id="14" w:name="_Hlk212022155"/>
      <w:r w:rsidR="00AB33D8">
        <w:rPr>
          <w:rFonts w:hint="eastAsia"/>
        </w:rPr>
        <w:t>（</w:t>
      </w:r>
      <w:bookmarkEnd w:id="14"/>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8F182F">
        <w:rPr>
          <w:noProof/>
        </w:rPr>
        <w:t>9</w:t>
      </w:r>
      <w:r w:rsidR="00AB33D8">
        <w:fldChar w:fldCharType="end"/>
      </w:r>
      <w:bookmarkStart w:id="15" w:name="_Hlk212022144"/>
      <w:r w:rsidR="00AB33D8">
        <w:rPr>
          <w:rFonts w:hint="eastAsia"/>
        </w:rPr>
        <w:t>）</w:t>
      </w:r>
      <w:bookmarkEnd w:id="13"/>
      <w:bookmarkEnd w:id="15"/>
    </w:p>
    <w:bookmarkEnd w:id="12"/>
    <w:p w14:paraId="5A52EA8B" w14:textId="127E4D3C" w:rsidR="00F14305" w:rsidRPr="000F6BA7" w:rsidRDefault="00F14305" w:rsidP="00F14305">
      <w:pPr>
        <w:ind w:firstLineChars="200" w:firstLine="420"/>
        <w:rPr>
          <w:rFonts w:ascii="Times New Roman" w:eastAsia="宋体" w:hAnsi="Times New Roman"/>
        </w:rPr>
      </w:pPr>
      <w:r w:rsidRPr="000F6BA7">
        <w:rPr>
          <w:rFonts w:ascii="Times New Roman" w:eastAsia="宋体" w:hAnsi="Times New Roman" w:hint="eastAsia"/>
          <w:szCs w:val="21"/>
        </w:rPr>
        <w:t>上式中，外差检测时</w:t>
      </w:r>
      <w:r w:rsidRPr="000F6BA7">
        <w:rPr>
          <w:position w:val="-4"/>
        </w:rPr>
        <w:object w:dxaOrig="440" w:dyaOrig="240" w14:anchorId="5A00EC38">
          <v:shape id="_x0000_i1146" type="#_x0000_t75" alt="P66#yIS1" style="width:23.6pt;height:12.1pt" o:ole="">
            <v:imagedata r:id="rId67" o:title=""/>
          </v:shape>
          <o:OLEObject Type="Embed" ProgID="Equation.DSMT4" ShapeID="_x0000_i1146" DrawAspect="Content" ObjectID="_1823070411" r:id="rId148"/>
        </w:object>
      </w:r>
      <w:r w:rsidRPr="000F6BA7">
        <w:rPr>
          <w:rFonts w:ascii="Times New Roman" w:eastAsia="宋体" w:hAnsi="Times New Roman" w:hint="eastAsia"/>
          <w:szCs w:val="21"/>
        </w:rPr>
        <w:t>，</w:t>
      </w:r>
      <w:r w:rsidRPr="000F6BA7">
        <w:rPr>
          <w:rFonts w:ascii="Times New Roman" w:eastAsia="宋体" w:hAnsi="Times New Roman" w:hint="eastAsia"/>
          <w:szCs w:val="21"/>
        </w:rPr>
        <w:t>I</w:t>
      </w:r>
      <w:r w:rsidRPr="000F6BA7">
        <w:rPr>
          <w:rFonts w:ascii="Times New Roman" w:eastAsia="宋体" w:hAnsi="Times New Roman"/>
          <w:szCs w:val="21"/>
        </w:rPr>
        <w:t>M/DD</w:t>
      </w:r>
      <w:r w:rsidRPr="000F6BA7">
        <w:rPr>
          <w:rFonts w:ascii="Times New Roman" w:eastAsia="宋体" w:hAnsi="Times New Roman" w:hint="eastAsia"/>
          <w:szCs w:val="21"/>
        </w:rPr>
        <w:t>检测时</w:t>
      </w:r>
      <w:r w:rsidRPr="000F6BA7">
        <w:rPr>
          <w:position w:val="-4"/>
        </w:rPr>
        <w:object w:dxaOrig="480" w:dyaOrig="240" w14:anchorId="7073165A">
          <v:shape id="_x0000_i1147" type="#_x0000_t75" alt="P66#yIS2" style="width:24.2pt;height:12.1pt" o:ole="">
            <v:imagedata r:id="rId149" o:title=""/>
          </v:shape>
          <o:OLEObject Type="Embed" ProgID="Equation.DSMT4" ShapeID="_x0000_i1147" DrawAspect="Content" ObjectID="_1823070412" r:id="rId150"/>
        </w:object>
      </w:r>
      <w:r w:rsidRPr="000F6BA7">
        <w:rPr>
          <w:rFonts w:ascii="Times New Roman" w:eastAsia="宋体" w:hAnsi="Times New Roman" w:hint="eastAsia"/>
          <w:szCs w:val="21"/>
        </w:rPr>
        <w:t>；</w:t>
      </w:r>
      <w:r w:rsidRPr="000F6BA7">
        <w:rPr>
          <w:position w:val="-14"/>
        </w:rPr>
        <w:object w:dxaOrig="1359" w:dyaOrig="360" w14:anchorId="0A2D7E20">
          <v:shape id="_x0000_i1148" type="#_x0000_t75" alt="P66#yIS3" style="width:66.8pt;height:18.45pt" o:ole="">
            <v:imagedata r:id="rId151" o:title=""/>
          </v:shape>
          <o:OLEObject Type="Embed" ProgID="Equation.DSMT4" ShapeID="_x0000_i1148" DrawAspect="Content" ObjectID="_1823070413" r:id="rId152"/>
        </w:object>
      </w:r>
      <w:r w:rsidRPr="000F6BA7">
        <w:rPr>
          <w:rFonts w:ascii="Times New Roman" w:eastAsia="宋体" w:hAnsi="Times New Roman" w:hint="eastAsia"/>
          <w:szCs w:val="21"/>
        </w:rPr>
        <w:t>，</w:t>
      </w:r>
      <w:r w:rsidRPr="000F6BA7">
        <w:rPr>
          <w:position w:val="-10"/>
        </w:rPr>
        <w:object w:dxaOrig="1260" w:dyaOrig="340" w14:anchorId="0E4C35D2">
          <v:shape id="_x0000_i1149" type="#_x0000_t75" alt="P66#yIS4" style="width:62.2pt;height:18.45pt" o:ole="">
            <v:imagedata r:id="rId153" o:title=""/>
          </v:shape>
          <o:OLEObject Type="Embed" ProgID="Equation.DSMT4" ShapeID="_x0000_i1149" DrawAspect="Content" ObjectID="_1823070414" r:id="rId154"/>
        </w:object>
      </w:r>
      <w:r w:rsidRPr="000F6BA7">
        <w:rPr>
          <w:rFonts w:ascii="Times New Roman" w:eastAsia="宋体" w:hAnsi="Times New Roman" w:hint="eastAsia"/>
          <w:szCs w:val="21"/>
        </w:rPr>
        <w:t>。</w:t>
      </w:r>
    </w:p>
    <w:p w14:paraId="4760C418" w14:textId="29831EFF" w:rsidR="00F361D0" w:rsidRPr="000F6BA7" w:rsidRDefault="003102A4" w:rsidP="00BB3932">
      <w:pPr>
        <w:ind w:firstLineChars="200" w:firstLine="420"/>
        <w:rPr>
          <w:rFonts w:ascii="Times New Roman" w:eastAsia="宋体" w:hAnsi="Times New Roman"/>
          <w:szCs w:val="21"/>
        </w:rPr>
      </w:pPr>
      <w:r w:rsidRPr="000F6BA7">
        <w:rPr>
          <w:rFonts w:ascii="Times New Roman" w:eastAsia="宋体" w:hAnsi="Times New Roman" w:hint="eastAsia"/>
          <w:szCs w:val="21"/>
        </w:rPr>
        <w:t>同样地，与式</w:t>
      </w:r>
      <w:r w:rsidR="00F0422C">
        <w:rPr>
          <w:rFonts w:ascii="Times New Roman" w:eastAsia="宋体" w:hAnsi="Times New Roman"/>
          <w:szCs w:val="21"/>
        </w:rPr>
        <w:fldChar w:fldCharType="begin"/>
      </w:r>
      <w:r w:rsidR="00F0422C">
        <w:rPr>
          <w:rFonts w:ascii="Times New Roman" w:eastAsia="宋体" w:hAnsi="Times New Roman"/>
          <w:szCs w:val="21"/>
        </w:rPr>
        <w:instrText xml:space="preserve"> </w:instrText>
      </w:r>
      <w:r w:rsidR="00F0422C">
        <w:rPr>
          <w:rFonts w:ascii="Times New Roman" w:eastAsia="宋体" w:hAnsi="Times New Roman" w:hint="eastAsia"/>
          <w:szCs w:val="21"/>
        </w:rPr>
        <w:instrText>REF _Ref212189116 \h</w:instrText>
      </w:r>
      <w:r w:rsidR="00F0422C">
        <w:rPr>
          <w:rFonts w:ascii="Times New Roman" w:eastAsia="宋体" w:hAnsi="Times New Roman"/>
          <w:szCs w:val="21"/>
        </w:rPr>
        <w:instrText xml:space="preserve"> </w:instrText>
      </w:r>
      <w:r w:rsidR="00F0422C">
        <w:rPr>
          <w:rFonts w:ascii="Times New Roman" w:eastAsia="宋体" w:hAnsi="Times New Roman"/>
          <w:szCs w:val="21"/>
        </w:rPr>
      </w:r>
      <w:r w:rsidR="00F0422C">
        <w:rPr>
          <w:rFonts w:ascii="Times New Roman" w:eastAsia="宋体" w:hAnsi="Times New Roman"/>
          <w:szCs w:val="21"/>
        </w:rPr>
        <w:fldChar w:fldCharType="separate"/>
      </w:r>
      <w:r w:rsidR="00F0422C" w:rsidRPr="005B3D80">
        <w:t>（</w:t>
      </w:r>
      <w:r w:rsidR="00AD721B">
        <w:rPr>
          <w:rFonts w:hint="eastAsia"/>
          <w:noProof/>
        </w:rPr>
        <w:t>5</w:t>
      </w:r>
      <w:r w:rsidR="00F0422C" w:rsidRPr="005B3D80">
        <w:t>）</w:t>
      </w:r>
      <w:r w:rsidR="00F0422C">
        <w:rPr>
          <w:rFonts w:ascii="Times New Roman" w:eastAsia="宋体" w:hAnsi="Times New Roman"/>
          <w:szCs w:val="21"/>
        </w:rPr>
        <w:fldChar w:fldCharType="end"/>
      </w:r>
      <w:r w:rsidRPr="000F6BA7">
        <w:rPr>
          <w:rFonts w:ascii="Times New Roman" w:eastAsia="宋体" w:hAnsi="Times New Roman" w:hint="eastAsia"/>
          <w:szCs w:val="21"/>
        </w:rPr>
        <w:t>类似，</w:t>
      </w:r>
      <w:r w:rsidR="00805C1D" w:rsidRPr="000F6BA7">
        <w:rPr>
          <w:rFonts w:ascii="Times New Roman" w:eastAsia="宋体" w:hAnsi="Times New Roman" w:hint="eastAsia"/>
          <w:szCs w:val="21"/>
        </w:rPr>
        <w:t>可得</w:t>
      </w:r>
      <w:r w:rsidR="0081357D" w:rsidRPr="000F6BA7">
        <w:rPr>
          <w:rFonts w:ascii="Times New Roman" w:eastAsia="宋体" w:hAnsi="Times New Roman" w:hint="eastAsia"/>
          <w:szCs w:val="21"/>
        </w:rPr>
        <w:t>UWOC</w:t>
      </w:r>
      <w:r w:rsidR="0081357D" w:rsidRPr="000F6BA7">
        <w:rPr>
          <w:rFonts w:ascii="Times New Roman" w:eastAsia="宋体" w:hAnsi="Times New Roman" w:hint="eastAsia"/>
          <w:szCs w:val="21"/>
        </w:rPr>
        <w:t>链路瞬时</w:t>
      </w:r>
      <w:r w:rsidR="0081357D" w:rsidRPr="000F6BA7">
        <w:rPr>
          <w:rFonts w:ascii="Times New Roman" w:eastAsia="宋体" w:hAnsi="Times New Roman" w:hint="eastAsia"/>
          <w:szCs w:val="21"/>
        </w:rPr>
        <w:t>SNR</w:t>
      </w:r>
      <w:r w:rsidR="0081357D" w:rsidRPr="000F6BA7">
        <w:rPr>
          <w:rFonts w:ascii="Times New Roman" w:eastAsia="宋体" w:hAnsi="Times New Roman"/>
          <w:szCs w:val="21"/>
        </w:rPr>
        <w:t xml:space="preserve"> </w:t>
      </w:r>
      <w:r w:rsidR="00222DC1" w:rsidRPr="000F6BA7">
        <w:rPr>
          <w:position w:val="-10"/>
        </w:rPr>
        <w:object w:dxaOrig="240" w:dyaOrig="320" w14:anchorId="5FADBBFF">
          <v:shape id="_x0000_i1150" type="#_x0000_t75" alt="P67#yIS1" style="width:12.1pt;height:16.15pt" o:ole="">
            <v:imagedata r:id="rId141" o:title=""/>
          </v:shape>
          <o:OLEObject Type="Embed" ProgID="Equation.DSMT4" ShapeID="_x0000_i1150" DrawAspect="Content" ObjectID="_1823070415" r:id="rId155"/>
        </w:object>
      </w:r>
      <w:r w:rsidR="0081357D" w:rsidRPr="000F6BA7">
        <w:rPr>
          <w:rFonts w:ascii="Times New Roman" w:eastAsia="宋体" w:hAnsi="Times New Roman" w:hint="eastAsia"/>
          <w:szCs w:val="21"/>
        </w:rPr>
        <w:t>的</w:t>
      </w:r>
      <w:r w:rsidR="0081357D" w:rsidRPr="000F6BA7">
        <w:rPr>
          <w:rFonts w:ascii="Times New Roman" w:eastAsia="宋体" w:hAnsi="Times New Roman" w:hint="eastAsia"/>
          <w:szCs w:val="21"/>
        </w:rPr>
        <w:t>CDF</w:t>
      </w:r>
      <w:r w:rsidR="0081357D" w:rsidRPr="000F6BA7">
        <w:rPr>
          <w:rFonts w:ascii="Times New Roman" w:eastAsia="宋体" w:hAnsi="Times New Roman" w:hint="eastAsia"/>
          <w:szCs w:val="21"/>
        </w:rPr>
        <w:t>闭型表达式</w:t>
      </w:r>
      <w:r w:rsidR="00BA3BDC" w:rsidRPr="000F6BA7">
        <w:rPr>
          <w:rFonts w:ascii="Times New Roman" w:eastAsia="宋体" w:hAnsi="Times New Roman" w:hint="eastAsia"/>
          <w:szCs w:val="21"/>
        </w:rPr>
        <w:t>为</w:t>
      </w:r>
    </w:p>
    <w:p w14:paraId="45848DBB" w14:textId="149AB93B" w:rsidR="00632FD6" w:rsidRPr="00AB33D8" w:rsidRDefault="00F361D0" w:rsidP="00AB33D8">
      <w:pPr>
        <w:pStyle w:val="afa"/>
        <w:textAlignment w:val="auto"/>
        <w:rPr>
          <w:szCs w:val="21"/>
        </w:rPr>
      </w:pPr>
      <w:bookmarkStart w:id="16" w:name="_Hlk170158547"/>
      <w:r w:rsidRPr="000F6BA7">
        <w:tab/>
      </w:r>
      <w:bookmarkStart w:id="17" w:name="_Ref212189145"/>
      <w:r w:rsidR="00F74627" w:rsidRPr="000F6BA7">
        <w:rPr>
          <w:position w:val="-58"/>
        </w:rPr>
        <w:object w:dxaOrig="3820" w:dyaOrig="1260" w14:anchorId="3A47054B">
          <v:shape id="_x0000_i1151" type="#_x0000_t75" alt="P68#yIS1" style="width:191.25pt;height:62.2pt" o:ole="">
            <v:imagedata r:id="rId156" o:title=""/>
          </v:shape>
          <o:OLEObject Type="Embed" ProgID="Equation.DSMT4" ShapeID="_x0000_i1151" DrawAspect="Content" ObjectID="_1823070416" r:id="rId157"/>
        </w:object>
      </w:r>
      <w:r w:rsidR="00090CFE" w:rsidRPr="000F6BA7">
        <w:t>.</w:t>
      </w:r>
      <w:r w:rsidRPr="000F6BA7">
        <w:tab/>
      </w:r>
      <w:bookmarkEnd w:id="16"/>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8F182F">
        <w:rPr>
          <w:noProof/>
        </w:rPr>
        <w:t>10</w:t>
      </w:r>
      <w:r w:rsidR="00AB33D8">
        <w:fldChar w:fldCharType="end"/>
      </w:r>
      <w:r w:rsidR="00AB33D8">
        <w:rPr>
          <w:rFonts w:hint="eastAsia"/>
        </w:rPr>
        <w:t>）</w:t>
      </w:r>
      <w:bookmarkEnd w:id="17"/>
    </w:p>
    <w:p w14:paraId="5659025C" w14:textId="77777777" w:rsidR="009F2D92" w:rsidRPr="009F2D92" w:rsidRDefault="00FE6390" w:rsidP="009F2D92">
      <w:pPr>
        <w:pStyle w:val="ab"/>
        <w:numPr>
          <w:ilvl w:val="0"/>
          <w:numId w:val="19"/>
        </w:numPr>
        <w:ind w:firstLineChars="0"/>
        <w:rPr>
          <w:rFonts w:ascii="Times New Roman" w:eastAsia="宋体" w:hAnsi="Times New Roman"/>
          <w:b/>
          <w:sz w:val="24"/>
        </w:rPr>
      </w:pPr>
      <w:r w:rsidRPr="009F2D92">
        <w:rPr>
          <w:rFonts w:ascii="Times New Roman" w:eastAsia="宋体" w:hAnsi="Times New Roman" w:hint="eastAsia"/>
          <w:b/>
          <w:sz w:val="24"/>
        </w:rPr>
        <w:t>端到端</w:t>
      </w:r>
      <w:r w:rsidR="009F2D92" w:rsidRPr="009F2D92">
        <w:rPr>
          <w:rFonts w:ascii="Times New Roman" w:eastAsia="宋体" w:hAnsi="Times New Roman" w:hint="eastAsia"/>
          <w:b/>
          <w:sz w:val="24"/>
        </w:rPr>
        <w:t>系统性能</w:t>
      </w:r>
      <w:r w:rsidR="009F2D92" w:rsidRPr="009F2D92">
        <w:rPr>
          <w:rFonts w:ascii="Times New Roman" w:eastAsia="宋体" w:hAnsi="Times New Roman"/>
          <w:b/>
          <w:sz w:val="24"/>
        </w:rPr>
        <w:t>分析</w:t>
      </w:r>
    </w:p>
    <w:p w14:paraId="3D83DB09" w14:textId="0BA19EFB" w:rsidR="009F2D92" w:rsidRPr="009F2D92" w:rsidRDefault="009F2D92" w:rsidP="009F2D92">
      <w:pPr>
        <w:rPr>
          <w:rFonts w:ascii="Times New Roman" w:eastAsia="宋体" w:hAnsi="Times New Roman"/>
          <w:b/>
          <w:sz w:val="24"/>
        </w:rPr>
      </w:pPr>
      <w:r w:rsidRPr="009F2D92">
        <w:rPr>
          <w:rFonts w:ascii="Times New Roman" w:eastAsia="宋体" w:hAnsi="Times New Roman" w:hint="eastAsia"/>
          <w:b/>
          <w:sz w:val="24"/>
        </w:rPr>
        <w:t>2.1</w:t>
      </w:r>
      <w:r w:rsidRPr="009F2D92">
        <w:rPr>
          <w:rFonts w:ascii="Segoe UI" w:hAnsi="Segoe UI" w:cs="Segoe UI"/>
          <w:b/>
          <w:color w:val="0F1115"/>
        </w:rPr>
        <w:t>端到端瞬时</w:t>
      </w:r>
      <w:r w:rsidRPr="009F2D92">
        <w:rPr>
          <w:rFonts w:ascii="Segoe UI" w:hAnsi="Segoe UI" w:cs="Segoe UI"/>
          <w:b/>
          <w:color w:val="0F1115"/>
        </w:rPr>
        <w:t>SNR</w:t>
      </w:r>
      <w:r w:rsidRPr="009F2D92">
        <w:rPr>
          <w:rFonts w:ascii="Segoe UI" w:hAnsi="Segoe UI" w:cs="Segoe UI"/>
          <w:b/>
          <w:color w:val="0F1115"/>
        </w:rPr>
        <w:t>的统计特性</w:t>
      </w:r>
    </w:p>
    <w:p w14:paraId="051F93FE" w14:textId="31EDE17F" w:rsidR="00F361D0" w:rsidRPr="000F6BA7" w:rsidRDefault="00B23FA9" w:rsidP="009F07D4">
      <w:pPr>
        <w:spacing w:line="400" w:lineRule="exact"/>
        <w:ind w:firstLineChars="200" w:firstLine="420"/>
        <w:rPr>
          <w:rFonts w:ascii="Times New Roman" w:eastAsia="宋体" w:hAnsi="Times New Roman"/>
        </w:rPr>
      </w:pPr>
      <w:r w:rsidRPr="000F6BA7">
        <w:rPr>
          <w:rFonts w:ascii="Times New Roman" w:eastAsia="宋体" w:hAnsi="Times New Roman" w:hint="eastAsia"/>
        </w:rPr>
        <w:t>针</w:t>
      </w:r>
      <w:r w:rsidR="00F361D0" w:rsidRPr="000F6BA7">
        <w:rPr>
          <w:rFonts w:ascii="Times New Roman" w:eastAsia="宋体" w:hAnsi="Times New Roman" w:hint="eastAsia"/>
        </w:rPr>
        <w:t>对</w:t>
      </w:r>
      <w:r w:rsidR="00560E60" w:rsidRPr="000F6BA7">
        <w:rPr>
          <w:rFonts w:ascii="Times New Roman" w:eastAsia="宋体" w:hAnsi="Times New Roman" w:hint="eastAsia"/>
        </w:rPr>
        <w:t>采用</w:t>
      </w:r>
      <w:r w:rsidR="00F361D0" w:rsidRPr="000F6BA7">
        <w:rPr>
          <w:rFonts w:ascii="Times New Roman" w:eastAsia="宋体" w:hAnsi="Times New Roman" w:hint="eastAsia"/>
        </w:rPr>
        <w:t>DF</w:t>
      </w:r>
      <w:r w:rsidR="00F361D0" w:rsidRPr="000F6BA7">
        <w:rPr>
          <w:rFonts w:ascii="Times New Roman" w:eastAsia="宋体" w:hAnsi="Times New Roman" w:hint="eastAsia"/>
        </w:rPr>
        <w:t>中继</w:t>
      </w:r>
      <w:r w:rsidRPr="000F6BA7">
        <w:rPr>
          <w:rFonts w:ascii="Times New Roman" w:eastAsia="宋体" w:hAnsi="Times New Roman" w:hint="eastAsia"/>
        </w:rPr>
        <w:t>传输</w:t>
      </w:r>
      <w:r w:rsidR="00F361D0" w:rsidRPr="000F6BA7">
        <w:rPr>
          <w:rFonts w:ascii="Times New Roman" w:eastAsia="宋体" w:hAnsi="Times New Roman" w:hint="eastAsia"/>
        </w:rPr>
        <w:t>方案</w:t>
      </w:r>
      <w:r w:rsidR="00560E60" w:rsidRPr="000F6BA7">
        <w:rPr>
          <w:rFonts w:ascii="Times New Roman" w:eastAsia="宋体" w:hAnsi="Times New Roman" w:hint="eastAsia"/>
        </w:rPr>
        <w:t>的</w:t>
      </w:r>
      <w:r w:rsidR="00560E60" w:rsidRPr="000F6BA7">
        <w:rPr>
          <w:rFonts w:ascii="Times New Roman" w:eastAsia="宋体" w:hAnsi="Times New Roman" w:hint="eastAsia"/>
        </w:rPr>
        <w:t>FSO</w:t>
      </w:r>
      <w:r w:rsidR="00560E60" w:rsidRPr="000F6BA7">
        <w:rPr>
          <w:rFonts w:ascii="Times New Roman" w:eastAsia="宋体" w:hAnsi="Times New Roman"/>
        </w:rPr>
        <w:t>-</w:t>
      </w:r>
      <w:r w:rsidR="00560E60" w:rsidRPr="000F6BA7">
        <w:rPr>
          <w:rFonts w:ascii="Times New Roman" w:eastAsia="宋体" w:hAnsi="Times New Roman" w:hint="eastAsia"/>
        </w:rPr>
        <w:t>UWOC</w:t>
      </w:r>
      <w:r w:rsidR="00560E60" w:rsidRPr="000F6BA7">
        <w:rPr>
          <w:rFonts w:ascii="Times New Roman" w:eastAsia="宋体" w:hAnsi="Times New Roman" w:hint="eastAsia"/>
        </w:rPr>
        <w:t>混合双跳传输系统</w:t>
      </w:r>
      <w:r w:rsidR="00F361D0" w:rsidRPr="000F6BA7">
        <w:rPr>
          <w:rFonts w:ascii="Times New Roman" w:eastAsia="宋体" w:hAnsi="Times New Roman" w:hint="eastAsia"/>
        </w:rPr>
        <w:t>，</w:t>
      </w:r>
      <w:r w:rsidR="00560E60" w:rsidRPr="000F6BA7">
        <w:rPr>
          <w:rFonts w:ascii="Times New Roman" w:eastAsia="宋体" w:hAnsi="Times New Roman" w:hint="eastAsia"/>
        </w:rPr>
        <w:t>由于中继节点</w:t>
      </w:r>
      <w:r w:rsidR="00560E60" w:rsidRPr="000F6BA7">
        <w:rPr>
          <w:rFonts w:ascii="Times New Roman" w:eastAsia="宋体" w:hAnsi="Times New Roman" w:hint="eastAsia"/>
        </w:rPr>
        <w:t>R</w:t>
      </w:r>
      <w:r w:rsidR="00560E60" w:rsidRPr="000F6BA7">
        <w:rPr>
          <w:rFonts w:ascii="Times New Roman" w:eastAsia="宋体" w:hAnsi="Times New Roman" w:hint="eastAsia"/>
        </w:rPr>
        <w:t>处需要对源节点</w:t>
      </w:r>
      <w:r w:rsidR="00560E60" w:rsidRPr="000F6BA7">
        <w:rPr>
          <w:rFonts w:ascii="Times New Roman" w:eastAsia="宋体" w:hAnsi="Times New Roman" w:hint="eastAsia"/>
        </w:rPr>
        <w:t>S</w:t>
      </w:r>
      <w:r w:rsidR="00560E60" w:rsidRPr="000F6BA7">
        <w:rPr>
          <w:rFonts w:ascii="Times New Roman" w:eastAsia="宋体" w:hAnsi="Times New Roman" w:hint="eastAsia"/>
        </w:rPr>
        <w:t>的信号进行解码再重构新的发射信号，</w:t>
      </w:r>
      <w:r w:rsidR="00275878" w:rsidRPr="000F6BA7">
        <w:rPr>
          <w:rFonts w:ascii="Times New Roman" w:eastAsia="宋体" w:hAnsi="Times New Roman" w:hint="eastAsia"/>
        </w:rPr>
        <w:t>故而</w:t>
      </w:r>
      <w:r w:rsidR="00275878" w:rsidRPr="000F6BA7">
        <w:rPr>
          <w:rFonts w:ascii="Times New Roman" w:eastAsia="宋体" w:hAnsi="Times New Roman" w:hint="eastAsia"/>
        </w:rPr>
        <w:t>FSO</w:t>
      </w:r>
      <w:r w:rsidR="00275878" w:rsidRPr="000F6BA7">
        <w:rPr>
          <w:rFonts w:ascii="Times New Roman" w:eastAsia="宋体" w:hAnsi="Times New Roman" w:hint="eastAsia"/>
        </w:rPr>
        <w:t>链路和</w:t>
      </w:r>
      <w:r w:rsidR="00275878" w:rsidRPr="000F6BA7">
        <w:rPr>
          <w:rFonts w:ascii="Times New Roman" w:eastAsia="宋体" w:hAnsi="Times New Roman" w:hint="eastAsia"/>
        </w:rPr>
        <w:t>UWOC</w:t>
      </w:r>
      <w:r w:rsidR="00275878" w:rsidRPr="000F6BA7">
        <w:rPr>
          <w:rFonts w:ascii="Times New Roman" w:eastAsia="宋体" w:hAnsi="Times New Roman" w:hint="eastAsia"/>
        </w:rPr>
        <w:t>具有独立性，任一链路性能恶化都可能导致整个双跳系统的崩溃。因此，</w:t>
      </w:r>
      <w:r w:rsidR="00F361D0" w:rsidRPr="000F6BA7">
        <w:rPr>
          <w:rFonts w:ascii="Times New Roman" w:eastAsia="宋体" w:hAnsi="Times New Roman" w:hint="eastAsia"/>
        </w:rPr>
        <w:t>目标节点</w:t>
      </w:r>
      <w:r w:rsidR="00F361D0" w:rsidRPr="000F6BA7">
        <w:rPr>
          <w:rFonts w:ascii="Times New Roman" w:eastAsia="宋体" w:hAnsi="Times New Roman" w:hint="eastAsia"/>
        </w:rPr>
        <w:t>D</w:t>
      </w:r>
      <w:r w:rsidR="00F361D0" w:rsidRPr="000F6BA7">
        <w:rPr>
          <w:rFonts w:ascii="Times New Roman" w:eastAsia="宋体" w:hAnsi="Times New Roman" w:hint="eastAsia"/>
        </w:rPr>
        <w:t>处的</w:t>
      </w:r>
      <w:r w:rsidR="00672C18" w:rsidRPr="000F6BA7">
        <w:rPr>
          <w:rFonts w:ascii="Times New Roman" w:eastAsia="宋体" w:hAnsi="Times New Roman" w:hint="eastAsia"/>
        </w:rPr>
        <w:t>混合双跳系统端到端</w:t>
      </w:r>
      <w:r w:rsidR="00F361D0" w:rsidRPr="000F6BA7">
        <w:rPr>
          <w:rFonts w:ascii="Times New Roman" w:eastAsia="宋体" w:hAnsi="Times New Roman" w:hint="eastAsia"/>
        </w:rPr>
        <w:t>等效瞬时信噪比可以表示为</w:t>
      </w:r>
      <w:r w:rsidR="00F361D0" w:rsidRPr="000F6BA7">
        <w:rPr>
          <w:rFonts w:ascii="Times New Roman" w:eastAsia="宋体" w:hAnsi="Times New Roman" w:hint="eastAsia"/>
        </w:rPr>
        <w:t>S-R</w:t>
      </w:r>
      <w:r w:rsidR="00F361D0" w:rsidRPr="000F6BA7">
        <w:rPr>
          <w:rFonts w:ascii="Times New Roman" w:eastAsia="宋体" w:hAnsi="Times New Roman" w:hint="eastAsia"/>
        </w:rPr>
        <w:t>链路与</w:t>
      </w:r>
      <w:r w:rsidR="00F361D0" w:rsidRPr="000F6BA7">
        <w:rPr>
          <w:rFonts w:ascii="Times New Roman" w:eastAsia="宋体" w:hAnsi="Times New Roman" w:hint="eastAsia"/>
        </w:rPr>
        <w:t>R-S</w:t>
      </w:r>
      <w:r w:rsidR="00F361D0" w:rsidRPr="000F6BA7">
        <w:rPr>
          <w:rFonts w:ascii="Times New Roman" w:eastAsia="宋体" w:hAnsi="Times New Roman" w:hint="eastAsia"/>
        </w:rPr>
        <w:t>链路瞬时信噪比</w:t>
      </w:r>
      <w:r w:rsidR="00672C18" w:rsidRPr="000F6BA7">
        <w:rPr>
          <w:rFonts w:ascii="Times New Roman" w:eastAsia="宋体" w:hAnsi="Times New Roman" w:hint="eastAsia"/>
        </w:rPr>
        <w:t>二者</w:t>
      </w:r>
      <w:r w:rsidR="00F361D0" w:rsidRPr="000F6BA7">
        <w:rPr>
          <w:rFonts w:ascii="Times New Roman" w:eastAsia="宋体" w:hAnsi="Times New Roman" w:hint="eastAsia"/>
        </w:rPr>
        <w:t>间的最小值</w:t>
      </w:r>
      <w:r w:rsidR="00D872C6" w:rsidRPr="0057430A">
        <w:rPr>
          <w:rFonts w:ascii="Times New Roman" w:eastAsia="宋体" w:hAnsi="Times New Roman" w:hint="eastAsia"/>
          <w:noProof/>
          <w:color w:val="4472C4" w:themeColor="accent1"/>
        </w:rPr>
        <w:fldChar w:fldCharType="begin" w:fldLock="1"/>
      </w:r>
      <w:r w:rsidR="00D872C6" w:rsidRPr="0057430A">
        <w:rPr>
          <w:rFonts w:ascii="Times New Roman" w:eastAsia="宋体" w:hAnsi="Times New Roman" w:hint="eastAsia"/>
          <w:color w:val="4472C4" w:themeColor="accent1"/>
        </w:rPr>
        <w:instrText xml:space="preserve"> REF _Ref175854568 \r \h </w:instrText>
      </w:r>
      <w:r w:rsidR="00D872C6" w:rsidRPr="0057430A">
        <w:rPr>
          <w:rFonts w:ascii="Times New Roman" w:eastAsia="宋体" w:hAnsi="Times New Roman" w:hint="eastAsia"/>
          <w:noProof/>
          <w:color w:val="4472C4" w:themeColor="accent1"/>
        </w:rPr>
        <w:instrText xml:space="preserve"> \* MERGEFORMAT </w:instrText>
      </w:r>
      <w:r w:rsidR="00D872C6" w:rsidRPr="0057430A">
        <w:rPr>
          <w:rFonts w:ascii="Times New Roman" w:eastAsia="宋体" w:hAnsi="Times New Roman" w:hint="eastAsia"/>
          <w:noProof/>
          <w:color w:val="4472C4" w:themeColor="accent1"/>
        </w:rPr>
      </w:r>
      <w:r w:rsidR="00D872C6" w:rsidRPr="0057430A">
        <w:rPr>
          <w:rFonts w:ascii="Times New Roman" w:eastAsia="宋体" w:hAnsi="Times New Roman" w:hint="eastAsia"/>
          <w:noProof/>
          <w:color w:val="4472C4" w:themeColor="accent1"/>
        </w:rPr>
        <w:fldChar w:fldCharType="separate"/>
      </w:r>
      <w:r w:rsidR="0057430A" w:rsidRPr="0057430A">
        <w:rPr>
          <w:rFonts w:ascii="Times New Roman" w:eastAsia="宋体" w:hAnsi="Times New Roman"/>
          <w:color w:val="4472C4" w:themeColor="accent1"/>
        </w:rPr>
        <w:t>[24]</w:t>
      </w:r>
      <w:r w:rsidR="00D872C6" w:rsidRPr="0057430A">
        <w:rPr>
          <w:rFonts w:ascii="Times New Roman" w:eastAsia="宋体" w:hAnsi="Times New Roman" w:hint="eastAsia"/>
          <w:noProof/>
          <w:color w:val="4472C4" w:themeColor="accent1"/>
        </w:rPr>
        <w:fldChar w:fldCharType="end"/>
      </w:r>
      <w:r w:rsidR="00F361D0" w:rsidRPr="000F6BA7">
        <w:rPr>
          <w:rFonts w:ascii="Times New Roman" w:eastAsia="宋体" w:hAnsi="Times New Roman" w:hint="eastAsia"/>
        </w:rPr>
        <w:t>，即</w:t>
      </w:r>
    </w:p>
    <w:p w14:paraId="277D23B5" w14:textId="31825EED" w:rsidR="00F361D0" w:rsidRPr="000F6BA7" w:rsidRDefault="00F361D0" w:rsidP="00AB33D8">
      <w:pPr>
        <w:pStyle w:val="afa"/>
        <w:textAlignment w:val="auto"/>
      </w:pPr>
      <w:r w:rsidRPr="000F6BA7">
        <w:tab/>
      </w:r>
      <w:r w:rsidR="006673ED" w:rsidRPr="000F6BA7">
        <w:rPr>
          <w:position w:val="-12"/>
        </w:rPr>
        <w:object w:dxaOrig="1560" w:dyaOrig="360" w14:anchorId="572192FB">
          <v:shape id="_x0000_i1152" type="#_x0000_t75" alt="P72#yIS1" style="width:78.9pt;height:18.45pt" o:ole="">
            <v:imagedata r:id="rId158" o:title=""/>
          </v:shape>
          <o:OLEObject Type="Embed" ProgID="Equation.DSMT4" ShapeID="_x0000_i1152" DrawAspect="Content" ObjectID="_1823070417" r:id="rId159"/>
        </w:object>
      </w:r>
      <w:r w:rsidR="00090CFE" w:rsidRPr="000F6BA7">
        <w:t>.</w:t>
      </w:r>
      <w:bookmarkEnd w:id="9"/>
      <w:r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8F182F">
        <w:rPr>
          <w:noProof/>
        </w:rPr>
        <w:t>11</w:t>
      </w:r>
      <w:r w:rsidR="00AB33D8">
        <w:fldChar w:fldCharType="end"/>
      </w:r>
      <w:r w:rsidR="00AB33D8">
        <w:rPr>
          <w:rFonts w:hint="eastAsia"/>
        </w:rPr>
        <w:t>）</w:t>
      </w:r>
    </w:p>
    <w:p w14:paraId="670FFBE6" w14:textId="73926904" w:rsidR="00F361D0" w:rsidRPr="000F6BA7" w:rsidRDefault="00F361D0" w:rsidP="009F2D92">
      <w:pPr>
        <w:pStyle w:val="ab"/>
        <w:ind w:left="425" w:firstLineChars="0" w:firstLine="0"/>
        <w:rPr>
          <w:rFonts w:ascii="Times New Roman" w:eastAsia="宋体" w:hAnsi="Times New Roman"/>
        </w:rPr>
      </w:pPr>
      <w:r w:rsidRPr="000F6BA7">
        <w:rPr>
          <w:rFonts w:ascii="Times New Roman" w:eastAsia="宋体" w:hAnsi="Times New Roman" w:hint="eastAsia"/>
        </w:rPr>
        <w:t>端到端</w:t>
      </w:r>
      <w:r w:rsidR="008C6096" w:rsidRPr="000F6BA7">
        <w:rPr>
          <w:rFonts w:ascii="Times New Roman" w:eastAsia="宋体" w:hAnsi="Times New Roman" w:hint="eastAsia"/>
        </w:rPr>
        <w:t>瞬时</w:t>
      </w:r>
      <w:r w:rsidRPr="000F6BA7">
        <w:rPr>
          <w:rFonts w:ascii="Times New Roman" w:eastAsia="宋体" w:hAnsi="Times New Roman" w:hint="eastAsia"/>
        </w:rPr>
        <w:t>SNR</w:t>
      </w:r>
      <w:r w:rsidR="008C51CF" w:rsidRPr="000F6BA7">
        <w:rPr>
          <w:rFonts w:ascii="Times New Roman" w:eastAsia="宋体" w:hAnsi="Times New Roman" w:hint="eastAsia"/>
        </w:rPr>
        <w:t xml:space="preserve"> </w:t>
      </w:r>
      <w:r w:rsidRPr="000F6BA7">
        <w:rPr>
          <w:rFonts w:ascii="Times New Roman" w:eastAsia="宋体" w:hAnsi="Times New Roman" w:hint="eastAsia"/>
        </w:rPr>
        <w:t>CDF</w:t>
      </w:r>
      <w:r w:rsidRPr="000F6BA7">
        <w:rPr>
          <w:rFonts w:ascii="Times New Roman" w:eastAsia="宋体" w:hAnsi="Times New Roman" w:hint="eastAsia"/>
        </w:rPr>
        <w:t>和</w:t>
      </w:r>
      <w:r w:rsidRPr="000F6BA7">
        <w:rPr>
          <w:rFonts w:ascii="Times New Roman" w:eastAsia="宋体" w:hAnsi="Times New Roman" w:hint="eastAsia"/>
        </w:rPr>
        <w:t>PDF</w:t>
      </w:r>
      <w:r w:rsidR="008C51CF" w:rsidRPr="000F6BA7">
        <w:rPr>
          <w:rFonts w:ascii="Times New Roman" w:eastAsia="宋体" w:hAnsi="Times New Roman" w:hint="eastAsia"/>
        </w:rPr>
        <w:t>的推导</w:t>
      </w:r>
    </w:p>
    <w:p w14:paraId="6B3F9E4A" w14:textId="7D8E5723" w:rsidR="00F361D0" w:rsidRPr="000F6BA7" w:rsidRDefault="00F361D0" w:rsidP="00BB3932">
      <w:pPr>
        <w:pStyle w:val="ab"/>
        <w:ind w:left="425" w:firstLineChars="0" w:firstLine="0"/>
        <w:rPr>
          <w:rFonts w:ascii="Times New Roman" w:eastAsia="宋体" w:hAnsi="Times New Roman"/>
        </w:rPr>
      </w:pPr>
      <w:r w:rsidRPr="000F6BA7">
        <w:rPr>
          <w:rFonts w:ascii="Times New Roman" w:eastAsia="宋体" w:hAnsi="Times New Roman" w:hint="eastAsia"/>
        </w:rPr>
        <w:t>对于</w:t>
      </w:r>
      <w:r w:rsidRPr="000F6BA7">
        <w:rPr>
          <w:rFonts w:ascii="Times New Roman" w:eastAsia="宋体" w:hAnsi="Times New Roman" w:hint="eastAsia"/>
        </w:rPr>
        <w:t>DF</w:t>
      </w:r>
      <w:r w:rsidRPr="000F6BA7">
        <w:rPr>
          <w:rFonts w:ascii="Times New Roman" w:eastAsia="宋体" w:hAnsi="Times New Roman" w:hint="eastAsia"/>
        </w:rPr>
        <w:t>中继协议，</w:t>
      </w:r>
      <w:r w:rsidR="006673ED" w:rsidRPr="000F6BA7">
        <w:rPr>
          <w:position w:val="-10"/>
        </w:rPr>
        <w:object w:dxaOrig="380" w:dyaOrig="340" w14:anchorId="6040F984">
          <v:shape id="_x0000_i1153" type="#_x0000_t75" alt="P74#yIS1" style="width:17.85pt;height:18.45pt" o:ole="">
            <v:imagedata r:id="rId160" o:title=""/>
          </v:shape>
          <o:OLEObject Type="Embed" ProgID="Equation.DSMT4" ShapeID="_x0000_i1153" DrawAspect="Content" ObjectID="_1823070418" r:id="rId161"/>
        </w:object>
      </w:r>
      <w:r w:rsidRPr="000F6BA7">
        <w:rPr>
          <w:rFonts w:ascii="Times New Roman" w:eastAsia="宋体" w:hAnsi="Times New Roman" w:hint="eastAsia"/>
        </w:rPr>
        <w:t>的</w:t>
      </w:r>
      <w:r w:rsidRPr="000F6BA7">
        <w:rPr>
          <w:rFonts w:ascii="Times New Roman" w:eastAsia="宋体" w:hAnsi="Times New Roman" w:hint="eastAsia"/>
        </w:rPr>
        <w:t>CDF</w:t>
      </w:r>
      <w:r w:rsidRPr="000F6BA7">
        <w:rPr>
          <w:rFonts w:ascii="Times New Roman" w:eastAsia="宋体" w:hAnsi="Times New Roman" w:hint="eastAsia"/>
        </w:rPr>
        <w:t>可以写成</w:t>
      </w:r>
    </w:p>
    <w:p w14:paraId="02A860C4" w14:textId="71807AB8" w:rsidR="00F361D0" w:rsidRPr="000F6BA7" w:rsidRDefault="00F361D0" w:rsidP="00AB33D8">
      <w:pPr>
        <w:pStyle w:val="afa"/>
        <w:textAlignment w:val="auto"/>
        <w:rPr>
          <w:szCs w:val="21"/>
        </w:rPr>
      </w:pPr>
      <w:r w:rsidRPr="000F6BA7">
        <w:tab/>
      </w:r>
      <w:bookmarkStart w:id="18" w:name="_Ref212189157"/>
      <w:r w:rsidR="006673ED" w:rsidRPr="000F6BA7">
        <w:rPr>
          <w:position w:val="-16"/>
        </w:rPr>
        <w:object w:dxaOrig="3580" w:dyaOrig="380" w14:anchorId="3819E8DF">
          <v:shape id="_x0000_i1154" type="#_x0000_t75" alt="P75#yIS1" style="width:178.55pt;height:17.85pt" o:ole="">
            <v:imagedata r:id="rId162" o:title=""/>
          </v:shape>
          <o:OLEObject Type="Embed" ProgID="Equation.DSMT4" ShapeID="_x0000_i1154" DrawAspect="Content" ObjectID="_1823070419" r:id="rId163"/>
        </w:object>
      </w:r>
      <w:r w:rsidR="00090CFE" w:rsidRPr="000F6BA7">
        <w:t>.</w:t>
      </w:r>
      <w:r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8F182F">
        <w:rPr>
          <w:noProof/>
        </w:rPr>
        <w:t>12</w:t>
      </w:r>
      <w:r w:rsidR="00AB33D8">
        <w:fldChar w:fldCharType="end"/>
      </w:r>
      <w:r w:rsidR="00AB33D8">
        <w:rPr>
          <w:rFonts w:hint="eastAsia"/>
        </w:rPr>
        <w:t>）</w:t>
      </w:r>
      <w:bookmarkEnd w:id="18"/>
    </w:p>
    <w:p w14:paraId="267D6F75" w14:textId="78A8DDDC" w:rsidR="008C6096" w:rsidRPr="000F6BA7" w:rsidRDefault="008C6096" w:rsidP="00BB3932">
      <w:pPr>
        <w:tabs>
          <w:tab w:val="center" w:pos="4200"/>
          <w:tab w:val="right" w:pos="8190"/>
        </w:tabs>
        <w:ind w:firstLineChars="200" w:firstLine="420"/>
        <w:rPr>
          <w:rFonts w:ascii="Times New Roman" w:eastAsia="宋体" w:hAnsi="Times New Roman"/>
        </w:rPr>
      </w:pPr>
      <w:r w:rsidRPr="000F6BA7">
        <w:rPr>
          <w:rFonts w:ascii="Times New Roman" w:eastAsia="宋体" w:hAnsi="Times New Roman" w:hint="eastAsia"/>
          <w:szCs w:val="21"/>
        </w:rPr>
        <w:t>将</w:t>
      </w:r>
      <w:r w:rsidR="00F67B26" w:rsidRPr="000F6BA7">
        <w:rPr>
          <w:rFonts w:ascii="Times New Roman" w:eastAsia="宋体" w:hAnsi="Times New Roman" w:hint="eastAsia"/>
          <w:szCs w:val="21"/>
        </w:rPr>
        <w:t>式</w:t>
      </w:r>
      <w:r w:rsidR="00F0422C">
        <w:rPr>
          <w:rFonts w:ascii="Times New Roman" w:eastAsia="宋体" w:hAnsi="Times New Roman" w:hint="eastAsia"/>
          <w:szCs w:val="21"/>
        </w:rPr>
        <w:fldChar w:fldCharType="begin"/>
      </w:r>
      <w:r w:rsidR="00F0422C">
        <w:rPr>
          <w:rFonts w:ascii="Times New Roman" w:eastAsia="宋体" w:hAnsi="Times New Roman" w:hint="eastAsia"/>
          <w:szCs w:val="21"/>
        </w:rPr>
        <w:instrText xml:space="preserve"> REF _Ref212189116 \h </w:instrText>
      </w:r>
      <w:r w:rsidR="00F0422C">
        <w:rPr>
          <w:rFonts w:ascii="Times New Roman" w:eastAsia="宋体" w:hAnsi="Times New Roman" w:hint="eastAsia"/>
          <w:szCs w:val="21"/>
        </w:rPr>
      </w:r>
      <w:r w:rsidR="00F0422C">
        <w:rPr>
          <w:rFonts w:ascii="Times New Roman" w:eastAsia="宋体" w:hAnsi="Times New Roman" w:hint="eastAsia"/>
          <w:szCs w:val="21"/>
        </w:rPr>
        <w:fldChar w:fldCharType="separate"/>
      </w:r>
      <w:r w:rsidR="00F0422C" w:rsidRPr="005B3D80">
        <w:rPr>
          <w:rFonts w:hint="eastAsia"/>
        </w:rPr>
        <w:t>（</w:t>
      </w:r>
      <w:r w:rsidR="00AD721B">
        <w:rPr>
          <w:rFonts w:hint="eastAsia"/>
          <w:noProof/>
        </w:rPr>
        <w:t>5</w:t>
      </w:r>
      <w:r w:rsidR="00F0422C" w:rsidRPr="005B3D80">
        <w:rPr>
          <w:rFonts w:hint="eastAsia"/>
        </w:rPr>
        <w:t>）</w:t>
      </w:r>
      <w:r w:rsidR="00F0422C">
        <w:rPr>
          <w:rFonts w:ascii="Times New Roman" w:eastAsia="宋体" w:hAnsi="Times New Roman" w:hint="eastAsia"/>
          <w:szCs w:val="21"/>
        </w:rPr>
        <w:fldChar w:fldCharType="end"/>
      </w:r>
      <w:r w:rsidRPr="008F182F">
        <w:rPr>
          <w:rFonts w:ascii="Times New Roman" w:eastAsia="宋体" w:hAnsi="Times New Roman" w:hint="eastAsia"/>
          <w:szCs w:val="21"/>
        </w:rPr>
        <w:t>和</w:t>
      </w:r>
      <w:r w:rsidR="00F0422C" w:rsidRPr="008F182F">
        <w:rPr>
          <w:rFonts w:ascii="Times New Roman" w:eastAsia="宋体" w:hAnsi="Times New Roman" w:hint="eastAsia"/>
          <w:szCs w:val="21"/>
        </w:rPr>
        <w:fldChar w:fldCharType="begin"/>
      </w:r>
      <w:r w:rsidR="00F0422C" w:rsidRPr="008F182F">
        <w:rPr>
          <w:rFonts w:ascii="Times New Roman" w:eastAsia="宋体" w:hAnsi="Times New Roman" w:hint="eastAsia"/>
          <w:szCs w:val="21"/>
        </w:rPr>
        <w:instrText xml:space="preserve"> REF _Ref212189145 \h </w:instrText>
      </w:r>
      <w:r w:rsidR="008F182F">
        <w:rPr>
          <w:rFonts w:ascii="Times New Roman" w:eastAsia="宋体" w:hAnsi="Times New Roman"/>
          <w:szCs w:val="21"/>
        </w:rPr>
        <w:instrText xml:space="preserve"> \* MERGEFORMAT </w:instrText>
      </w:r>
      <w:r w:rsidR="00F0422C" w:rsidRPr="008F182F">
        <w:rPr>
          <w:rFonts w:ascii="Times New Roman" w:eastAsia="宋体" w:hAnsi="Times New Roman" w:hint="eastAsia"/>
          <w:szCs w:val="21"/>
        </w:rPr>
      </w:r>
      <w:r w:rsidR="00F0422C" w:rsidRPr="008F182F">
        <w:rPr>
          <w:rFonts w:ascii="Times New Roman" w:eastAsia="宋体" w:hAnsi="Times New Roman" w:hint="eastAsia"/>
          <w:szCs w:val="21"/>
        </w:rPr>
        <w:fldChar w:fldCharType="separate"/>
      </w:r>
      <w:r w:rsidR="00F0422C" w:rsidRPr="00AD721B">
        <w:rPr>
          <w:rFonts w:hint="eastAsia"/>
        </w:rPr>
        <w:t>（</w:t>
      </w:r>
      <w:r w:rsidR="00AD721B">
        <w:rPr>
          <w:rFonts w:hint="eastAsia"/>
          <w:noProof/>
        </w:rPr>
        <w:t>10</w:t>
      </w:r>
      <w:r w:rsidR="00F0422C" w:rsidRPr="00AD721B">
        <w:rPr>
          <w:rFonts w:hint="eastAsia"/>
        </w:rPr>
        <w:t>）</w:t>
      </w:r>
      <w:r w:rsidR="00F0422C" w:rsidRPr="008F182F">
        <w:rPr>
          <w:rFonts w:ascii="Times New Roman" w:eastAsia="宋体" w:hAnsi="Times New Roman" w:hint="eastAsia"/>
          <w:szCs w:val="21"/>
        </w:rPr>
        <w:fldChar w:fldCharType="end"/>
      </w:r>
      <w:r w:rsidRPr="008F182F">
        <w:rPr>
          <w:rFonts w:ascii="Times New Roman" w:eastAsia="宋体" w:hAnsi="Times New Roman" w:hint="eastAsia"/>
          <w:szCs w:val="21"/>
        </w:rPr>
        <w:t>代入</w:t>
      </w:r>
      <w:r w:rsidR="00F67B26" w:rsidRPr="008F182F">
        <w:rPr>
          <w:rFonts w:ascii="Times New Roman" w:eastAsia="宋体" w:hAnsi="Times New Roman" w:hint="eastAsia"/>
          <w:szCs w:val="21"/>
        </w:rPr>
        <w:t>式</w:t>
      </w:r>
      <w:bookmarkStart w:id="19" w:name="OLE_LINK11"/>
      <w:r w:rsidR="00F0422C" w:rsidRPr="008F182F">
        <w:rPr>
          <w:rFonts w:ascii="Times New Roman" w:eastAsia="宋体" w:hAnsi="Times New Roman" w:hint="eastAsia"/>
          <w:szCs w:val="21"/>
        </w:rPr>
        <w:fldChar w:fldCharType="begin"/>
      </w:r>
      <w:r w:rsidR="00F0422C" w:rsidRPr="008F182F">
        <w:rPr>
          <w:rFonts w:ascii="Times New Roman" w:eastAsia="宋体" w:hAnsi="Times New Roman" w:hint="eastAsia"/>
          <w:szCs w:val="21"/>
        </w:rPr>
        <w:instrText xml:space="preserve"> REF _Ref212189157 \h </w:instrText>
      </w:r>
      <w:r w:rsidR="008F182F">
        <w:rPr>
          <w:rFonts w:ascii="Times New Roman" w:eastAsia="宋体" w:hAnsi="Times New Roman"/>
          <w:szCs w:val="21"/>
        </w:rPr>
        <w:instrText xml:space="preserve"> \* MERGEFORMAT </w:instrText>
      </w:r>
      <w:r w:rsidR="00F0422C" w:rsidRPr="008F182F">
        <w:rPr>
          <w:rFonts w:ascii="Times New Roman" w:eastAsia="宋体" w:hAnsi="Times New Roman" w:hint="eastAsia"/>
          <w:szCs w:val="21"/>
        </w:rPr>
      </w:r>
      <w:r w:rsidR="00F0422C" w:rsidRPr="008F182F">
        <w:rPr>
          <w:rFonts w:ascii="Times New Roman" w:eastAsia="宋体" w:hAnsi="Times New Roman" w:hint="eastAsia"/>
          <w:szCs w:val="21"/>
        </w:rPr>
        <w:fldChar w:fldCharType="separate"/>
      </w:r>
      <w:r w:rsidR="00F0422C" w:rsidRPr="00AD721B">
        <w:rPr>
          <w:rFonts w:hint="eastAsia"/>
        </w:rPr>
        <w:t>（</w:t>
      </w:r>
      <w:r w:rsidR="00AD721B">
        <w:rPr>
          <w:rFonts w:hint="eastAsia"/>
          <w:noProof/>
        </w:rPr>
        <w:t>12</w:t>
      </w:r>
      <w:r w:rsidR="00F0422C" w:rsidRPr="00AD721B">
        <w:rPr>
          <w:rFonts w:hint="eastAsia"/>
        </w:rPr>
        <w:t>）</w:t>
      </w:r>
      <w:r w:rsidR="00F0422C" w:rsidRPr="008F182F">
        <w:rPr>
          <w:rFonts w:ascii="Times New Roman" w:eastAsia="宋体" w:hAnsi="Times New Roman" w:hint="eastAsia"/>
          <w:szCs w:val="21"/>
        </w:rPr>
        <w:fldChar w:fldCharType="end"/>
      </w:r>
      <w:bookmarkEnd w:id="19"/>
      <w:r w:rsidRPr="000F6BA7">
        <w:rPr>
          <w:rFonts w:ascii="Times New Roman" w:eastAsia="宋体" w:hAnsi="Times New Roman" w:hint="eastAsia"/>
          <w:szCs w:val="21"/>
        </w:rPr>
        <w:t>，即可得到</w:t>
      </w:r>
      <w:r w:rsidR="006673ED" w:rsidRPr="000F6BA7">
        <w:rPr>
          <w:position w:val="-10"/>
        </w:rPr>
        <w:object w:dxaOrig="380" w:dyaOrig="340" w14:anchorId="7F390503">
          <v:shape id="_x0000_i1155" type="#_x0000_t75" alt="P76#yIS1" style="width:17.85pt;height:18.45pt" o:ole="">
            <v:imagedata r:id="rId160" o:title=""/>
          </v:shape>
          <o:OLEObject Type="Embed" ProgID="Equation.DSMT4" ShapeID="_x0000_i1155" DrawAspect="Content" ObjectID="_1823070420" r:id="rId164"/>
        </w:object>
      </w:r>
      <w:r w:rsidRPr="000F6BA7">
        <w:rPr>
          <w:rFonts w:ascii="Times New Roman" w:eastAsia="宋体" w:hAnsi="Times New Roman" w:hint="eastAsia"/>
        </w:rPr>
        <w:t>CDF</w:t>
      </w:r>
      <w:r w:rsidRPr="000F6BA7">
        <w:rPr>
          <w:rFonts w:ascii="Times New Roman" w:eastAsia="宋体" w:hAnsi="Times New Roman" w:hint="eastAsia"/>
        </w:rPr>
        <w:t>的具体闭型表达。</w:t>
      </w:r>
    </w:p>
    <w:p w14:paraId="1094F7A1" w14:textId="4AB08B72" w:rsidR="00F361D0" w:rsidRPr="000F6BA7" w:rsidRDefault="00F361D0" w:rsidP="009F2D92">
      <w:pPr>
        <w:pStyle w:val="ab"/>
        <w:ind w:left="425" w:firstLineChars="0" w:firstLine="0"/>
        <w:rPr>
          <w:rFonts w:ascii="Times New Roman" w:eastAsia="宋体" w:hAnsi="Times New Roman"/>
        </w:rPr>
      </w:pPr>
      <w:r w:rsidRPr="000F6BA7">
        <w:rPr>
          <w:rFonts w:ascii="Times New Roman" w:eastAsia="宋体" w:hAnsi="Times New Roman" w:hint="eastAsia"/>
        </w:rPr>
        <w:t>端对端</w:t>
      </w:r>
      <w:r w:rsidR="008C6096" w:rsidRPr="000F6BA7">
        <w:rPr>
          <w:rFonts w:ascii="Times New Roman" w:eastAsia="宋体" w:hAnsi="Times New Roman" w:hint="eastAsia"/>
        </w:rPr>
        <w:t>瞬时</w:t>
      </w:r>
      <w:r w:rsidRPr="000F6BA7">
        <w:rPr>
          <w:rFonts w:ascii="Times New Roman" w:eastAsia="宋体" w:hAnsi="Times New Roman" w:hint="eastAsia"/>
        </w:rPr>
        <w:t>SNR</w:t>
      </w:r>
      <w:r w:rsidR="008C6096" w:rsidRPr="000F6BA7">
        <w:rPr>
          <w:rFonts w:ascii="Times New Roman" w:eastAsia="宋体" w:hAnsi="Times New Roman" w:hint="eastAsia"/>
        </w:rPr>
        <w:t xml:space="preserve"> </w:t>
      </w:r>
      <w:r w:rsidRPr="000F6BA7">
        <w:rPr>
          <w:rFonts w:ascii="Times New Roman" w:eastAsia="宋体" w:hAnsi="Times New Roman" w:hint="eastAsia"/>
        </w:rPr>
        <w:t>PDF</w:t>
      </w:r>
      <w:r w:rsidR="008C6096" w:rsidRPr="000F6BA7">
        <w:rPr>
          <w:rFonts w:ascii="Times New Roman" w:eastAsia="宋体" w:hAnsi="Times New Roman" w:hint="eastAsia"/>
        </w:rPr>
        <w:t>的推导</w:t>
      </w:r>
    </w:p>
    <w:p w14:paraId="3DEC865A" w14:textId="5E788CEF" w:rsidR="00F361D0" w:rsidRPr="000F6BA7" w:rsidRDefault="00F361D0" w:rsidP="00BB3932">
      <w:pPr>
        <w:pStyle w:val="ab"/>
        <w:rPr>
          <w:rFonts w:ascii="Times New Roman" w:eastAsia="宋体" w:hAnsi="Times New Roman"/>
          <w:szCs w:val="21"/>
        </w:rPr>
      </w:pPr>
      <w:r w:rsidRPr="000F6BA7">
        <w:rPr>
          <w:rFonts w:ascii="Times New Roman" w:eastAsia="宋体" w:hAnsi="Times New Roman" w:hint="eastAsia"/>
        </w:rPr>
        <w:t>对式</w:t>
      </w:r>
      <w:r w:rsidR="00F0422C">
        <w:rPr>
          <w:rFonts w:ascii="Times New Roman" w:eastAsia="宋体" w:hAnsi="Times New Roman"/>
          <w:szCs w:val="21"/>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_Ref212189157 \h</w:instrText>
      </w:r>
      <w:r w:rsidR="00F0422C">
        <w:rPr>
          <w:rFonts w:ascii="Times New Roman" w:eastAsia="宋体" w:hAnsi="Times New Roman"/>
        </w:rPr>
        <w:instrText xml:space="preserve"> </w:instrText>
      </w:r>
      <w:r w:rsidR="00F0422C">
        <w:rPr>
          <w:rFonts w:ascii="Times New Roman" w:eastAsia="宋体" w:hAnsi="Times New Roman"/>
          <w:szCs w:val="21"/>
        </w:rPr>
      </w:r>
      <w:r w:rsidR="00F0422C">
        <w:rPr>
          <w:rFonts w:ascii="Times New Roman" w:eastAsia="宋体" w:hAnsi="Times New Roman"/>
          <w:szCs w:val="21"/>
        </w:rPr>
        <w:fldChar w:fldCharType="separate"/>
      </w:r>
      <w:r w:rsidR="00F0422C" w:rsidRPr="00AB33D8">
        <w:t>（</w:t>
      </w:r>
      <w:r w:rsidR="00AD721B">
        <w:rPr>
          <w:rFonts w:hint="eastAsia"/>
          <w:noProof/>
        </w:rPr>
        <w:t>12</w:t>
      </w:r>
      <w:r w:rsidR="00F0422C">
        <w:rPr>
          <w:rFonts w:hint="eastAsia"/>
        </w:rPr>
        <w:t>）</w:t>
      </w:r>
      <w:r w:rsidR="00F0422C">
        <w:rPr>
          <w:rFonts w:ascii="Times New Roman" w:eastAsia="宋体" w:hAnsi="Times New Roman"/>
          <w:szCs w:val="21"/>
        </w:rPr>
        <w:fldChar w:fldCharType="end"/>
      </w:r>
      <w:r w:rsidR="007F4282" w:rsidRPr="000F6BA7">
        <w:rPr>
          <w:rFonts w:ascii="Times New Roman" w:eastAsia="宋体" w:hAnsi="Times New Roman" w:hint="eastAsia"/>
          <w:szCs w:val="21"/>
        </w:rPr>
        <w:t>作</w:t>
      </w:r>
      <w:r w:rsidR="00373449" w:rsidRPr="000F6BA7">
        <w:rPr>
          <w:rFonts w:ascii="Times New Roman" w:eastAsia="宋体" w:hAnsi="Times New Roman" w:hint="eastAsia"/>
          <w:szCs w:val="21"/>
        </w:rPr>
        <w:t>关于变量</w:t>
      </w:r>
      <w:r w:rsidR="006673ED" w:rsidRPr="000F6BA7">
        <w:rPr>
          <w:position w:val="-10"/>
        </w:rPr>
        <w:object w:dxaOrig="200" w:dyaOrig="240" w14:anchorId="5F18D76C">
          <v:shape id="_x0000_i1156" type="#_x0000_t75" alt="P78#yIS1" style="width:10.35pt;height:12.1pt" o:ole="">
            <v:imagedata r:id="rId165" o:title=""/>
          </v:shape>
          <o:OLEObject Type="Embed" ProgID="Equation.DSMT4" ShapeID="_x0000_i1156" DrawAspect="Content" ObjectID="_1823070421" r:id="rId166"/>
        </w:object>
      </w:r>
      <w:r w:rsidR="00373449" w:rsidRPr="000F6BA7">
        <w:rPr>
          <w:rFonts w:ascii="Times New Roman" w:eastAsia="宋体" w:hAnsi="Times New Roman" w:hint="eastAsia"/>
          <w:szCs w:val="21"/>
        </w:rPr>
        <w:t>的一阶</w:t>
      </w:r>
      <w:r w:rsidRPr="000F6BA7">
        <w:rPr>
          <w:rFonts w:ascii="Times New Roman" w:eastAsia="宋体" w:hAnsi="Times New Roman" w:hint="eastAsia"/>
          <w:szCs w:val="21"/>
        </w:rPr>
        <w:t>求导</w:t>
      </w:r>
      <w:r w:rsidR="007F4282" w:rsidRPr="000F6BA7">
        <w:rPr>
          <w:rFonts w:ascii="Times New Roman" w:eastAsia="宋体" w:hAnsi="Times New Roman" w:hint="eastAsia"/>
          <w:szCs w:val="21"/>
        </w:rPr>
        <w:t>运算</w:t>
      </w:r>
      <w:r w:rsidRPr="000F6BA7">
        <w:rPr>
          <w:rFonts w:ascii="Times New Roman" w:eastAsia="宋体" w:hAnsi="Times New Roman" w:hint="eastAsia"/>
          <w:szCs w:val="21"/>
        </w:rPr>
        <w:t>，可得</w:t>
      </w:r>
      <w:r w:rsidRPr="000F6BA7">
        <w:rPr>
          <w:rFonts w:ascii="Times New Roman" w:eastAsia="宋体" w:hAnsi="Times New Roman" w:hint="eastAsia"/>
          <w:szCs w:val="21"/>
        </w:rPr>
        <w:t>FSO-UWOC</w:t>
      </w:r>
      <w:r w:rsidR="00F67B26" w:rsidRPr="000F6BA7">
        <w:rPr>
          <w:rFonts w:ascii="Times New Roman" w:eastAsia="宋体" w:hAnsi="Times New Roman" w:hint="eastAsia"/>
          <w:szCs w:val="21"/>
        </w:rPr>
        <w:t>混合双跳</w:t>
      </w:r>
      <w:r w:rsidRPr="000F6BA7">
        <w:rPr>
          <w:rFonts w:ascii="Times New Roman" w:eastAsia="宋体" w:hAnsi="Times New Roman" w:hint="eastAsia"/>
          <w:szCs w:val="21"/>
        </w:rPr>
        <w:t>链路端到端</w:t>
      </w:r>
      <w:r w:rsidRPr="000F6BA7">
        <w:rPr>
          <w:rFonts w:ascii="Times New Roman" w:eastAsia="宋体" w:hAnsi="Times New Roman" w:hint="eastAsia"/>
          <w:szCs w:val="21"/>
        </w:rPr>
        <w:t>SNR</w:t>
      </w:r>
      <w:r w:rsidRPr="000F6BA7">
        <w:rPr>
          <w:rFonts w:ascii="Times New Roman" w:eastAsia="宋体" w:hAnsi="Times New Roman" w:hint="eastAsia"/>
          <w:szCs w:val="21"/>
        </w:rPr>
        <w:t>的</w:t>
      </w:r>
      <w:r w:rsidRPr="000F6BA7">
        <w:rPr>
          <w:rFonts w:ascii="Times New Roman" w:eastAsia="宋体" w:hAnsi="Times New Roman" w:hint="eastAsia"/>
          <w:szCs w:val="21"/>
        </w:rPr>
        <w:t>PDF</w:t>
      </w:r>
      <w:r w:rsidRPr="000F6BA7">
        <w:rPr>
          <w:rFonts w:ascii="Times New Roman" w:eastAsia="宋体" w:hAnsi="Times New Roman" w:hint="eastAsia"/>
          <w:szCs w:val="21"/>
        </w:rPr>
        <w:t>为：</w:t>
      </w:r>
    </w:p>
    <w:p w14:paraId="35EAF147" w14:textId="51C3896F" w:rsidR="00F361D0" w:rsidRPr="000F6BA7" w:rsidRDefault="00F361D0" w:rsidP="00AB33D8">
      <w:pPr>
        <w:pStyle w:val="afa"/>
        <w:textAlignment w:val="auto"/>
      </w:pPr>
      <w:r w:rsidRPr="000F6BA7">
        <w:tab/>
      </w:r>
      <w:bookmarkStart w:id="20" w:name="_Ref212189225"/>
      <w:r w:rsidR="006673ED" w:rsidRPr="000F6BA7">
        <w:rPr>
          <w:position w:val="-16"/>
        </w:rPr>
        <w:object w:dxaOrig="4860" w:dyaOrig="380" w14:anchorId="7B3E7B08">
          <v:shape id="_x0000_i1157" type="#_x0000_t75" alt="P79#yIS1" style="width:241.35pt;height:17.85pt" o:ole="">
            <v:imagedata r:id="rId167" o:title=""/>
          </v:shape>
          <o:OLEObject Type="Embed" ProgID="Equation.DSMT4" ShapeID="_x0000_i1157" DrawAspect="Content" ObjectID="_1823070422" r:id="rId168"/>
        </w:object>
      </w:r>
      <w:r w:rsidR="00090CFE" w:rsidRPr="000F6BA7">
        <w:t>.</w:t>
      </w:r>
      <w:r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8F182F">
        <w:rPr>
          <w:noProof/>
        </w:rPr>
        <w:t>13</w:t>
      </w:r>
      <w:r w:rsidR="00AB33D8">
        <w:fldChar w:fldCharType="end"/>
      </w:r>
      <w:r w:rsidR="00AB33D8">
        <w:rPr>
          <w:rFonts w:hint="eastAsia"/>
        </w:rPr>
        <w:t>）</w:t>
      </w:r>
      <w:bookmarkEnd w:id="20"/>
    </w:p>
    <w:p w14:paraId="11370EAE" w14:textId="041E9347" w:rsidR="00F361D0" w:rsidRPr="000F6BA7" w:rsidRDefault="00F67B26" w:rsidP="00BB3932">
      <w:pPr>
        <w:pStyle w:val="ab"/>
        <w:rPr>
          <w:rFonts w:ascii="Times New Roman" w:eastAsia="宋体" w:hAnsi="Times New Roman"/>
        </w:rPr>
      </w:pPr>
      <w:r w:rsidRPr="000F6BA7">
        <w:rPr>
          <w:rFonts w:ascii="Times New Roman" w:eastAsia="宋体" w:hAnsi="Times New Roman" w:hint="eastAsia"/>
        </w:rPr>
        <w:t>将式</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_Ref212188863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sidRPr="005B3D80">
        <w:t>（</w:t>
      </w:r>
      <w:r w:rsidR="00AD721B">
        <w:rPr>
          <w:rFonts w:hint="eastAsia"/>
          <w:noProof/>
        </w:rPr>
        <w:t>4</w:t>
      </w:r>
      <w:r w:rsidR="00F0422C" w:rsidRPr="005B3D80">
        <w:t>）</w:t>
      </w:r>
      <w:r w:rsidR="00F0422C">
        <w:rPr>
          <w:rFonts w:ascii="Times New Roman" w:eastAsia="宋体" w:hAnsi="Times New Roman"/>
        </w:rPr>
        <w:fldChar w:fldCharType="end"/>
      </w:r>
      <w:r w:rsidR="00387B88" w:rsidRPr="000F6BA7">
        <w:rPr>
          <w:rFonts w:ascii="Times New Roman" w:eastAsia="宋体" w:hAnsi="Times New Roman" w:hint="eastAsia"/>
        </w:rPr>
        <w:t>、</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_Ref212189116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sidRPr="005B3D80">
        <w:t>（</w:t>
      </w:r>
      <w:r w:rsidR="00AD721B">
        <w:rPr>
          <w:rFonts w:hint="eastAsia"/>
          <w:noProof/>
        </w:rPr>
        <w:t>5</w:t>
      </w:r>
      <w:r w:rsidR="00F0422C" w:rsidRPr="005B3D80">
        <w:t>）</w:t>
      </w:r>
      <w:r w:rsidR="00F0422C">
        <w:rPr>
          <w:rFonts w:ascii="Times New Roman" w:eastAsia="宋体" w:hAnsi="Times New Roman"/>
        </w:rPr>
        <w:fldChar w:fldCharType="end"/>
      </w:r>
      <w:r w:rsidR="00387B88" w:rsidRPr="000F6BA7">
        <w:rPr>
          <w:rFonts w:ascii="Times New Roman" w:eastAsia="宋体" w:hAnsi="Times New Roman" w:hint="eastAsia"/>
        </w:rPr>
        <w:t>、</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_Ref212189202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Pr>
          <w:rFonts w:hint="eastAsia"/>
        </w:rPr>
        <w:t>（</w:t>
      </w:r>
      <w:r w:rsidR="00AD721B">
        <w:rPr>
          <w:rFonts w:hint="eastAsia"/>
          <w:noProof/>
        </w:rPr>
        <w:t>9</w:t>
      </w:r>
      <w:r w:rsidR="00F0422C">
        <w:rPr>
          <w:rFonts w:hint="eastAsia"/>
        </w:rPr>
        <w:t>）</w:t>
      </w:r>
      <w:r w:rsidR="00F0422C">
        <w:rPr>
          <w:rFonts w:ascii="Times New Roman" w:eastAsia="宋体" w:hAnsi="Times New Roman"/>
        </w:rPr>
        <w:fldChar w:fldCharType="end"/>
      </w:r>
      <w:r w:rsidR="00387B88" w:rsidRPr="000F6BA7">
        <w:rPr>
          <w:rFonts w:ascii="Times New Roman" w:eastAsia="宋体" w:hAnsi="Times New Roman" w:hint="eastAsia"/>
        </w:rPr>
        <w:t>、</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_Ref212189145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sidRPr="00AB33D8">
        <w:t>（</w:t>
      </w:r>
      <w:r w:rsidR="00AD721B">
        <w:rPr>
          <w:rFonts w:hint="eastAsia"/>
          <w:noProof/>
        </w:rPr>
        <w:t>10</w:t>
      </w:r>
      <w:r w:rsidR="00F0422C">
        <w:rPr>
          <w:rFonts w:hint="eastAsia"/>
        </w:rPr>
        <w:t>）</w:t>
      </w:r>
      <w:r w:rsidR="00F0422C">
        <w:rPr>
          <w:rFonts w:ascii="Times New Roman" w:eastAsia="宋体" w:hAnsi="Times New Roman"/>
        </w:rPr>
        <w:fldChar w:fldCharType="end"/>
      </w:r>
      <w:r w:rsidR="00387B88" w:rsidRPr="000F6BA7">
        <w:rPr>
          <w:rFonts w:ascii="Times New Roman" w:eastAsia="宋体" w:hAnsi="Times New Roman" w:hint="eastAsia"/>
        </w:rPr>
        <w:t>代入</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_Ref212189225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sidRPr="00AB33D8">
        <w:t>（</w:t>
      </w:r>
      <w:r w:rsidR="00AD721B">
        <w:rPr>
          <w:rFonts w:hint="eastAsia"/>
          <w:noProof/>
        </w:rPr>
        <w:t>13</w:t>
      </w:r>
      <w:r w:rsidR="00F0422C">
        <w:rPr>
          <w:rFonts w:hint="eastAsia"/>
        </w:rPr>
        <w:t>）</w:t>
      </w:r>
      <w:r w:rsidR="00F0422C">
        <w:rPr>
          <w:rFonts w:ascii="Times New Roman" w:eastAsia="宋体" w:hAnsi="Times New Roman"/>
        </w:rPr>
        <w:fldChar w:fldCharType="end"/>
      </w:r>
      <w:r w:rsidR="00387B88" w:rsidRPr="000F6BA7">
        <w:rPr>
          <w:rFonts w:ascii="Times New Roman" w:eastAsia="宋体" w:hAnsi="Times New Roman" w:hint="eastAsia"/>
        </w:rPr>
        <w:t>即可得到</w:t>
      </w:r>
      <w:r w:rsidR="006673ED" w:rsidRPr="000F6BA7">
        <w:rPr>
          <w:position w:val="-10"/>
        </w:rPr>
        <w:object w:dxaOrig="380" w:dyaOrig="340" w14:anchorId="6F684911">
          <v:shape id="_x0000_i1158" type="#_x0000_t75" alt="P80#yIS1" style="width:17.85pt;height:18.45pt" o:ole="">
            <v:imagedata r:id="rId169" o:title=""/>
          </v:shape>
          <o:OLEObject Type="Embed" ProgID="Equation.DSMT4" ShapeID="_x0000_i1158" DrawAspect="Content" ObjectID="_1823070423" r:id="rId170"/>
        </w:object>
      </w:r>
      <w:r w:rsidR="00387B88" w:rsidRPr="000F6BA7">
        <w:rPr>
          <w:rFonts w:ascii="Times New Roman" w:eastAsia="宋体" w:hAnsi="Times New Roman" w:hint="eastAsia"/>
        </w:rPr>
        <w:t>的具体</w:t>
      </w:r>
      <w:r w:rsidR="00387B88" w:rsidRPr="000F6BA7">
        <w:rPr>
          <w:rFonts w:ascii="Times New Roman" w:eastAsia="宋体" w:hAnsi="Times New Roman" w:hint="eastAsia"/>
        </w:rPr>
        <w:t>PDF</w:t>
      </w:r>
      <w:r w:rsidR="00387B88" w:rsidRPr="000F6BA7">
        <w:rPr>
          <w:rFonts w:ascii="Times New Roman" w:eastAsia="宋体" w:hAnsi="Times New Roman" w:hint="eastAsia"/>
        </w:rPr>
        <w:t>闭型表达。</w:t>
      </w:r>
    </w:p>
    <w:p w14:paraId="083AF38B" w14:textId="07A33558" w:rsidR="00F361D0" w:rsidRPr="009F2D92" w:rsidRDefault="009F2D92" w:rsidP="009F2D92">
      <w:pPr>
        <w:rPr>
          <w:rFonts w:ascii="Times New Roman" w:eastAsia="宋体" w:hAnsi="Times New Roman"/>
          <w:b/>
          <w:sz w:val="24"/>
          <w:szCs w:val="24"/>
        </w:rPr>
      </w:pPr>
      <w:r w:rsidRPr="009F2D92">
        <w:rPr>
          <w:rFonts w:ascii="Times New Roman" w:eastAsia="宋体" w:hAnsi="Times New Roman" w:hint="eastAsia"/>
          <w:b/>
          <w:sz w:val="24"/>
          <w:szCs w:val="24"/>
        </w:rPr>
        <w:t>2.2</w:t>
      </w:r>
      <w:r w:rsidRPr="009F2D92">
        <w:rPr>
          <w:rFonts w:ascii="Times New Roman" w:eastAsia="宋体" w:hAnsi="Times New Roman"/>
          <w:b/>
          <w:sz w:val="24"/>
          <w:szCs w:val="24"/>
        </w:rPr>
        <w:t xml:space="preserve"> </w:t>
      </w:r>
      <w:r w:rsidR="002E5E33" w:rsidRPr="009F2D92">
        <w:rPr>
          <w:rFonts w:ascii="Times New Roman" w:eastAsia="宋体" w:hAnsi="Times New Roman" w:hint="eastAsia"/>
          <w:b/>
          <w:sz w:val="24"/>
          <w:szCs w:val="24"/>
        </w:rPr>
        <w:t>中断概率及渐近值</w:t>
      </w:r>
      <w:r w:rsidR="00F361D0" w:rsidRPr="009F2D92">
        <w:rPr>
          <w:rFonts w:ascii="Times New Roman" w:eastAsia="宋体" w:hAnsi="Times New Roman" w:hint="eastAsia"/>
          <w:b/>
          <w:sz w:val="24"/>
          <w:szCs w:val="24"/>
        </w:rPr>
        <w:t>分析</w:t>
      </w:r>
    </w:p>
    <w:p w14:paraId="3A2DEBB7" w14:textId="325A95A9" w:rsidR="00F361D0" w:rsidRPr="000F6BA7" w:rsidRDefault="00F361D0" w:rsidP="006941A3">
      <w:pPr>
        <w:spacing w:line="400" w:lineRule="exact"/>
        <w:ind w:firstLineChars="200" w:firstLine="420"/>
        <w:rPr>
          <w:rFonts w:ascii="Times New Roman" w:eastAsia="宋体" w:hAnsi="Times New Roman"/>
          <w:szCs w:val="21"/>
        </w:rPr>
      </w:pPr>
      <w:r w:rsidRPr="000F6BA7">
        <w:rPr>
          <w:rFonts w:ascii="Times New Roman" w:eastAsia="宋体" w:hAnsi="Times New Roman" w:hint="eastAsia"/>
        </w:rPr>
        <w:t>当端到端链路的信噪比</w:t>
      </w:r>
      <w:r w:rsidR="00120CF7" w:rsidRPr="000F6BA7">
        <w:rPr>
          <w:position w:val="-10"/>
        </w:rPr>
        <w:object w:dxaOrig="200" w:dyaOrig="240" w14:anchorId="4BFDB8E1">
          <v:shape id="_x0000_i1159" type="#_x0000_t75" alt="P82#yIS1" style="width:10.35pt;height:12.1pt" o:ole="">
            <v:imagedata r:id="rId171" o:title=""/>
          </v:shape>
          <o:OLEObject Type="Embed" ProgID="Equation.DSMT4" ShapeID="_x0000_i1159" DrawAspect="Content" ObjectID="_1823070424" r:id="rId172"/>
        </w:object>
      </w:r>
      <w:r w:rsidRPr="000F6BA7">
        <w:rPr>
          <w:rFonts w:ascii="Times New Roman" w:eastAsia="宋体" w:hAnsi="Times New Roman" w:hint="eastAsia"/>
        </w:rPr>
        <w:t>低于</w:t>
      </w:r>
      <w:r w:rsidR="0087759F" w:rsidRPr="000F6BA7">
        <w:rPr>
          <w:rFonts w:ascii="Times New Roman" w:eastAsia="宋体" w:hAnsi="Times New Roman" w:hint="eastAsia"/>
        </w:rPr>
        <w:t>某</w:t>
      </w:r>
      <w:r w:rsidRPr="000F6BA7">
        <w:rPr>
          <w:rFonts w:ascii="Times New Roman" w:eastAsia="宋体" w:hAnsi="Times New Roman" w:hint="eastAsia"/>
        </w:rPr>
        <w:t>给定</w:t>
      </w:r>
      <w:r w:rsidR="0087759F" w:rsidRPr="000F6BA7">
        <w:rPr>
          <w:rFonts w:ascii="Times New Roman" w:eastAsia="宋体" w:hAnsi="Times New Roman" w:hint="eastAsia"/>
        </w:rPr>
        <w:t>的</w:t>
      </w:r>
      <w:r w:rsidRPr="000F6BA7">
        <w:rPr>
          <w:rFonts w:ascii="Times New Roman" w:eastAsia="宋体" w:hAnsi="Times New Roman" w:hint="eastAsia"/>
        </w:rPr>
        <w:t>阈值</w:t>
      </w:r>
      <w:r w:rsidR="006673ED" w:rsidRPr="000F6BA7">
        <w:rPr>
          <w:position w:val="-10"/>
        </w:rPr>
        <w:object w:dxaOrig="279" w:dyaOrig="320" w14:anchorId="27DC6047">
          <v:shape id="_x0000_i1160" type="#_x0000_t75" alt="P82#yIS2" style="width:13.8pt;height:16.15pt" o:ole="">
            <v:imagedata r:id="rId173" o:title=""/>
          </v:shape>
          <o:OLEObject Type="Embed" ProgID="Equation.DSMT4" ShapeID="_x0000_i1160" DrawAspect="Content" ObjectID="_1823070425" r:id="rId174"/>
        </w:object>
      </w:r>
      <w:r w:rsidRPr="000F6BA7">
        <w:rPr>
          <w:rFonts w:ascii="Times New Roman" w:eastAsia="宋体" w:hAnsi="Times New Roman"/>
        </w:rPr>
        <w:t>时</w:t>
      </w:r>
      <w:r w:rsidRPr="000F6BA7">
        <w:rPr>
          <w:rFonts w:ascii="Times New Roman" w:eastAsia="宋体" w:hAnsi="Times New Roman" w:hint="eastAsia"/>
        </w:rPr>
        <w:t>，系统传输中断，计算此事件的概率即为系统中断概率</w:t>
      </w:r>
      <w:r w:rsidR="00F755F4" w:rsidRPr="000F6BA7">
        <w:rPr>
          <w:rFonts w:ascii="Times New Roman" w:eastAsia="宋体" w:hAnsi="Times New Roman" w:hint="eastAsia"/>
          <w:noProof/>
        </w:rPr>
        <w:fldChar w:fldCharType="begin" w:fldLock="1"/>
      </w:r>
      <w:r w:rsidR="00F755F4" w:rsidRPr="000F6BA7">
        <w:rPr>
          <w:rFonts w:ascii="Times New Roman" w:eastAsia="宋体" w:hAnsi="Times New Roman" w:hint="eastAsia"/>
        </w:rPr>
        <w:instrText xml:space="preserve"> REF _Ref175854600 \r \h </w:instrText>
      </w:r>
      <w:r w:rsidR="00F755F4" w:rsidRPr="000F6BA7">
        <w:rPr>
          <w:rFonts w:ascii="Times New Roman" w:eastAsia="宋体" w:hAnsi="Times New Roman" w:hint="eastAsia"/>
          <w:noProof/>
        </w:rPr>
        <w:instrText xml:space="preserve"> \* MERGEFORMAT </w:instrText>
      </w:r>
      <w:r w:rsidR="00F755F4" w:rsidRPr="000F6BA7">
        <w:rPr>
          <w:rFonts w:ascii="Times New Roman" w:eastAsia="宋体" w:hAnsi="Times New Roman" w:hint="eastAsia"/>
          <w:noProof/>
        </w:rPr>
      </w:r>
      <w:r w:rsidR="00F755F4" w:rsidRPr="000F6BA7">
        <w:rPr>
          <w:rFonts w:ascii="Times New Roman" w:eastAsia="宋体" w:hAnsi="Times New Roman" w:hint="eastAsia"/>
          <w:noProof/>
        </w:rPr>
        <w:fldChar w:fldCharType="separate"/>
      </w:r>
      <w:r w:rsidR="0057430A">
        <w:rPr>
          <w:rFonts w:ascii="Times New Roman" w:eastAsia="宋体" w:hAnsi="Times New Roman"/>
        </w:rPr>
        <w:t>[</w:t>
      </w:r>
      <w:r w:rsidR="0057430A" w:rsidRPr="0057430A">
        <w:rPr>
          <w:rFonts w:ascii="Times New Roman" w:eastAsia="宋体" w:hAnsi="Times New Roman"/>
          <w:color w:val="4472C4" w:themeColor="accent1"/>
        </w:rPr>
        <w:t>25</w:t>
      </w:r>
      <w:r w:rsidR="0057430A">
        <w:rPr>
          <w:rFonts w:ascii="Times New Roman" w:eastAsia="宋体" w:hAnsi="Times New Roman"/>
        </w:rPr>
        <w:t>]</w:t>
      </w:r>
      <w:r w:rsidR="00F755F4" w:rsidRPr="000F6BA7">
        <w:rPr>
          <w:rFonts w:ascii="Times New Roman" w:eastAsia="宋体" w:hAnsi="Times New Roman" w:hint="eastAsia"/>
          <w:noProof/>
        </w:rPr>
        <w:fldChar w:fldCharType="end"/>
      </w:r>
      <w:r w:rsidRPr="000F6BA7">
        <w:rPr>
          <w:rFonts w:ascii="Times New Roman" w:eastAsia="宋体" w:hAnsi="Times New Roman" w:hint="eastAsia"/>
        </w:rPr>
        <w:t>。</w:t>
      </w:r>
      <w:r w:rsidR="0087759F" w:rsidRPr="000F6BA7">
        <w:rPr>
          <w:rFonts w:ascii="Times New Roman" w:eastAsia="宋体" w:hAnsi="Times New Roman" w:hint="eastAsia"/>
          <w:szCs w:val="21"/>
        </w:rPr>
        <w:t>显然，</w:t>
      </w:r>
      <w:r w:rsidRPr="000F6BA7">
        <w:rPr>
          <w:rFonts w:ascii="Times New Roman" w:eastAsia="宋体" w:hAnsi="Times New Roman" w:hint="eastAsia"/>
          <w:szCs w:val="21"/>
        </w:rPr>
        <w:t>FSO-UWOC</w:t>
      </w:r>
      <w:r w:rsidRPr="000F6BA7">
        <w:rPr>
          <w:rFonts w:ascii="Times New Roman" w:eastAsia="宋体" w:hAnsi="Times New Roman" w:hint="eastAsia"/>
          <w:szCs w:val="21"/>
        </w:rPr>
        <w:t>混合</w:t>
      </w:r>
      <w:r w:rsidR="0087759F" w:rsidRPr="000F6BA7">
        <w:rPr>
          <w:rFonts w:ascii="Times New Roman" w:eastAsia="宋体" w:hAnsi="Times New Roman" w:hint="eastAsia"/>
          <w:szCs w:val="21"/>
        </w:rPr>
        <w:t>双跳传输</w:t>
      </w:r>
      <w:r w:rsidRPr="000F6BA7">
        <w:rPr>
          <w:rFonts w:ascii="Times New Roman" w:eastAsia="宋体" w:hAnsi="Times New Roman" w:hint="eastAsia"/>
          <w:szCs w:val="21"/>
        </w:rPr>
        <w:t>系统的</w:t>
      </w:r>
      <w:r w:rsidR="0089201E" w:rsidRPr="000F6BA7">
        <w:rPr>
          <w:rFonts w:ascii="Times New Roman" w:eastAsia="宋体" w:hAnsi="Times New Roman" w:hint="eastAsia"/>
          <w:szCs w:val="21"/>
        </w:rPr>
        <w:t>中断概率</w:t>
      </w:r>
      <w:r w:rsidRPr="000F6BA7">
        <w:rPr>
          <w:rFonts w:ascii="Times New Roman" w:eastAsia="宋体" w:hAnsi="Times New Roman" w:hint="eastAsia"/>
          <w:szCs w:val="21"/>
        </w:rPr>
        <w:t>为</w:t>
      </w:r>
    </w:p>
    <w:p w14:paraId="0EB898E2" w14:textId="2404C1CB" w:rsidR="00F361D0" w:rsidRPr="000F6BA7" w:rsidRDefault="00F361D0" w:rsidP="00AB33D8">
      <w:pPr>
        <w:pStyle w:val="afa"/>
        <w:textAlignment w:val="auto"/>
      </w:pPr>
      <w:r w:rsidRPr="000F6BA7">
        <w:tab/>
      </w:r>
      <w:r w:rsidR="006673ED" w:rsidRPr="000F6BA7">
        <w:rPr>
          <w:position w:val="-16"/>
        </w:rPr>
        <w:object w:dxaOrig="1340" w:dyaOrig="400" w14:anchorId="2AF15B07">
          <v:shape id="_x0000_i1161" type="#_x0000_t75" alt="P83#yIS1" style="width:66.8pt;height:21.3pt" o:ole="">
            <v:imagedata r:id="rId175" o:title=""/>
          </v:shape>
          <o:OLEObject Type="Embed" ProgID="Equation.DSMT4" ShapeID="_x0000_i1161" DrawAspect="Content" ObjectID="_1823070426" r:id="rId176"/>
        </w:object>
      </w:r>
      <w:r w:rsidR="00090CFE" w:rsidRPr="000F6BA7">
        <w:rPr>
          <w:szCs w:val="21"/>
        </w:rPr>
        <w:t>.</w:t>
      </w:r>
      <w:r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AD721B">
        <w:rPr>
          <w:noProof/>
        </w:rPr>
        <w:t>14</w:t>
      </w:r>
      <w:r w:rsidR="00AB33D8">
        <w:fldChar w:fldCharType="end"/>
      </w:r>
      <w:r w:rsidR="00AB33D8">
        <w:rPr>
          <w:rFonts w:hint="eastAsia"/>
        </w:rPr>
        <w:t>）</w:t>
      </w:r>
    </w:p>
    <w:p w14:paraId="27613A69" w14:textId="658B48A8" w:rsidR="00F361D0" w:rsidRPr="000F6BA7" w:rsidRDefault="00090CFE" w:rsidP="00BB3932">
      <w:pPr>
        <w:ind w:firstLineChars="200" w:firstLine="420"/>
        <w:rPr>
          <w:rFonts w:ascii="Times New Roman" w:eastAsia="宋体" w:hAnsi="Times New Roman"/>
          <w:szCs w:val="21"/>
        </w:rPr>
      </w:pPr>
      <w:r w:rsidRPr="000F6BA7">
        <w:rPr>
          <w:rFonts w:ascii="Times New Roman" w:eastAsia="宋体" w:hAnsi="Times New Roman" w:hint="eastAsia"/>
          <w:szCs w:val="21"/>
        </w:rPr>
        <w:t>为分析问题方便，令</w:t>
      </w:r>
      <w:r w:rsidRPr="000F6BA7">
        <w:rPr>
          <w:rFonts w:ascii="Times New Roman" w:eastAsia="宋体" w:hAnsi="Times New Roman" w:hint="eastAsia"/>
          <w:szCs w:val="21"/>
        </w:rPr>
        <w:t>FSO</w:t>
      </w:r>
      <w:r w:rsidRPr="000F6BA7">
        <w:rPr>
          <w:rFonts w:ascii="Times New Roman" w:eastAsia="宋体" w:hAnsi="Times New Roman" w:hint="eastAsia"/>
          <w:szCs w:val="21"/>
        </w:rPr>
        <w:t>和</w:t>
      </w:r>
      <w:r w:rsidRPr="000F6BA7">
        <w:rPr>
          <w:rFonts w:ascii="Times New Roman" w:eastAsia="宋体" w:hAnsi="Times New Roman" w:hint="eastAsia"/>
          <w:szCs w:val="21"/>
        </w:rPr>
        <w:t>UWOC</w:t>
      </w:r>
      <w:r w:rsidRPr="000F6BA7">
        <w:rPr>
          <w:rFonts w:ascii="Times New Roman" w:eastAsia="宋体" w:hAnsi="Times New Roman" w:hint="eastAsia"/>
          <w:szCs w:val="21"/>
        </w:rPr>
        <w:t>两条链路的平均电子</w:t>
      </w:r>
      <w:r w:rsidRPr="000F6BA7">
        <w:rPr>
          <w:rFonts w:ascii="Times New Roman" w:eastAsia="宋体" w:hAnsi="Times New Roman" w:hint="eastAsia"/>
          <w:szCs w:val="21"/>
        </w:rPr>
        <w:t>SNR</w:t>
      </w:r>
      <w:r w:rsidRPr="000F6BA7">
        <w:rPr>
          <w:rFonts w:ascii="Times New Roman" w:eastAsia="宋体" w:hAnsi="Times New Roman" w:hint="eastAsia"/>
          <w:szCs w:val="21"/>
        </w:rPr>
        <w:t>满足</w:t>
      </w:r>
      <w:r w:rsidR="006673ED" w:rsidRPr="000F6BA7">
        <w:rPr>
          <w:position w:val="-10"/>
        </w:rPr>
        <w:object w:dxaOrig="1500" w:dyaOrig="320" w14:anchorId="56C04010">
          <v:shape id="_x0000_i1162" type="#_x0000_t75" alt="P84#yIS1" style="width:74.3pt;height:16.15pt" o:ole="">
            <v:imagedata r:id="rId177" o:title=""/>
          </v:shape>
          <o:OLEObject Type="Embed" ProgID="Equation.DSMT4" ShapeID="_x0000_i1162" DrawAspect="Content" ObjectID="_1823070427" r:id="rId178"/>
        </w:object>
      </w:r>
      <w:r w:rsidR="00F361D0" w:rsidRPr="000F6BA7">
        <w:rPr>
          <w:rFonts w:ascii="Times New Roman" w:eastAsia="宋体" w:hAnsi="Times New Roman" w:hint="eastAsia"/>
          <w:szCs w:val="21"/>
        </w:rPr>
        <w:t>，</w:t>
      </w:r>
      <w:r w:rsidRPr="000F6BA7">
        <w:rPr>
          <w:rFonts w:ascii="Times New Roman" w:eastAsia="宋体" w:hAnsi="Times New Roman" w:hint="eastAsia"/>
          <w:szCs w:val="21"/>
        </w:rPr>
        <w:lastRenderedPageBreak/>
        <w:t>有</w:t>
      </w:r>
      <w:r w:rsidR="006673ED" w:rsidRPr="000F6BA7">
        <w:rPr>
          <w:position w:val="-26"/>
        </w:rPr>
        <w:object w:dxaOrig="1180" w:dyaOrig="600" w14:anchorId="142B662F">
          <v:shape id="_x0000_i1163" type="#_x0000_t75" alt="P84#yIS2" style="width:59.35pt;height:31.1pt" o:ole="">
            <v:imagedata r:id="rId179" o:title=""/>
          </v:shape>
          <o:OLEObject Type="Embed" ProgID="Equation.DSMT4" ShapeID="_x0000_i1163" DrawAspect="Content" ObjectID="_1823070428" r:id="rId180"/>
        </w:object>
      </w:r>
      <w:r w:rsidRPr="000F6BA7">
        <w:rPr>
          <w:rFonts w:ascii="Times New Roman" w:eastAsia="宋体" w:hAnsi="Times New Roman" w:hint="eastAsia"/>
          <w:szCs w:val="21"/>
        </w:rPr>
        <w:t>。如此由（</w:t>
      </w:r>
      <w:r w:rsidR="00AD721B">
        <w:rPr>
          <w:rFonts w:ascii="Times New Roman" w:eastAsia="宋体" w:hAnsi="Times New Roman" w:hint="eastAsia"/>
          <w:szCs w:val="21"/>
        </w:rPr>
        <w:t>12</w:t>
      </w:r>
      <w:r w:rsidRPr="000F6BA7">
        <w:rPr>
          <w:rFonts w:ascii="Times New Roman" w:eastAsia="宋体" w:hAnsi="Times New Roman" w:hint="eastAsia"/>
          <w:szCs w:val="21"/>
        </w:rPr>
        <w:t>）式得</w:t>
      </w:r>
      <w:r w:rsidR="00F361D0" w:rsidRPr="000F6BA7">
        <w:rPr>
          <w:rFonts w:ascii="Times New Roman" w:eastAsia="宋体" w:hAnsi="Times New Roman" w:hint="eastAsia"/>
          <w:szCs w:val="21"/>
        </w:rPr>
        <w:t>FSO-UWOC</w:t>
      </w:r>
      <w:r w:rsidR="00F361D0" w:rsidRPr="000F6BA7">
        <w:rPr>
          <w:rFonts w:ascii="Times New Roman" w:eastAsia="宋体" w:hAnsi="Times New Roman" w:hint="eastAsia"/>
          <w:szCs w:val="21"/>
        </w:rPr>
        <w:t>混合</w:t>
      </w:r>
      <w:r w:rsidRPr="000F6BA7">
        <w:rPr>
          <w:rFonts w:ascii="Times New Roman" w:eastAsia="宋体" w:hAnsi="Times New Roman" w:hint="eastAsia"/>
          <w:szCs w:val="21"/>
        </w:rPr>
        <w:t>双跳</w:t>
      </w:r>
      <w:r w:rsidR="00F361D0" w:rsidRPr="000F6BA7">
        <w:rPr>
          <w:rFonts w:ascii="Times New Roman" w:eastAsia="宋体" w:hAnsi="Times New Roman" w:hint="eastAsia"/>
          <w:szCs w:val="21"/>
        </w:rPr>
        <w:t>系统的</w:t>
      </w:r>
      <w:r w:rsidR="0089201E" w:rsidRPr="000F6BA7">
        <w:rPr>
          <w:rFonts w:ascii="Times New Roman" w:eastAsia="宋体" w:hAnsi="Times New Roman" w:hint="eastAsia"/>
          <w:szCs w:val="21"/>
        </w:rPr>
        <w:t>中断概率</w:t>
      </w:r>
      <w:r w:rsidR="00F361D0" w:rsidRPr="000F6BA7">
        <w:rPr>
          <w:rFonts w:ascii="Times New Roman" w:eastAsia="宋体" w:hAnsi="Times New Roman" w:hint="eastAsia"/>
          <w:szCs w:val="21"/>
        </w:rPr>
        <w:t>渐近表示为</w:t>
      </w:r>
    </w:p>
    <w:p w14:paraId="580A848B" w14:textId="2B6F52EA" w:rsidR="00F361D0" w:rsidRPr="000F6BA7" w:rsidRDefault="00F361D0" w:rsidP="00AB33D8">
      <w:pPr>
        <w:pStyle w:val="afa"/>
        <w:textAlignment w:val="auto"/>
      </w:pPr>
      <w:r w:rsidRPr="000F6BA7">
        <w:tab/>
      </w:r>
      <w:r w:rsidR="006673ED" w:rsidRPr="000F6BA7">
        <w:rPr>
          <w:position w:val="-16"/>
        </w:rPr>
        <w:object w:dxaOrig="3120" w:dyaOrig="400" w14:anchorId="274090A0">
          <v:shape id="_x0000_i1164" type="#_x0000_t75" alt="P85#yIS1" style="width:156.65pt;height:21.3pt" o:ole="">
            <v:imagedata r:id="rId181" o:title=""/>
          </v:shape>
          <o:OLEObject Type="Embed" ProgID="Equation.DSMT4" ShapeID="_x0000_i1164" DrawAspect="Content" ObjectID="_1823070429" r:id="rId182"/>
        </w:object>
      </w:r>
      <w:r w:rsidR="00D70B21" w:rsidRPr="000F6BA7">
        <w:rPr>
          <w:rFonts w:hint="eastAsia"/>
        </w:rPr>
        <w:t>，</w:t>
      </w:r>
      <w:r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AD721B">
        <w:rPr>
          <w:noProof/>
        </w:rPr>
        <w:t>15</w:t>
      </w:r>
      <w:r w:rsidR="00AB33D8">
        <w:fldChar w:fldCharType="end"/>
      </w:r>
      <w:r w:rsidR="00AB33D8">
        <w:rPr>
          <w:rFonts w:hint="eastAsia"/>
        </w:rPr>
        <w:t>）</w:t>
      </w:r>
    </w:p>
    <w:p w14:paraId="718E3F47" w14:textId="4E5DF317" w:rsidR="00216477" w:rsidRPr="000F6BA7" w:rsidRDefault="002753CD" w:rsidP="00605D4C">
      <w:pPr>
        <w:spacing w:line="400" w:lineRule="exact"/>
        <w:rPr>
          <w:rFonts w:ascii="Times New Roman" w:eastAsia="宋体" w:hAnsi="Times New Roman"/>
        </w:rPr>
      </w:pPr>
      <w:bookmarkStart w:id="21" w:name="_Hlk169978434"/>
      <w:r w:rsidRPr="000F6BA7">
        <w:rPr>
          <w:rFonts w:ascii="Times New Roman" w:eastAsia="宋体" w:hAnsi="Times New Roman" w:hint="eastAsia"/>
          <w:szCs w:val="21"/>
        </w:rPr>
        <w:t>上式中，</w:t>
      </w:r>
      <w:r w:rsidR="006673ED" w:rsidRPr="000F6BA7">
        <w:rPr>
          <w:position w:val="-14"/>
        </w:rPr>
        <w:object w:dxaOrig="760" w:dyaOrig="380" w14:anchorId="451BA394">
          <v:shape id="_x0000_i1165" type="#_x0000_t75" alt="P86#yIS1" style="width:38.6pt;height:17.85pt" o:ole="">
            <v:imagedata r:id="rId183" o:title=""/>
          </v:shape>
          <o:OLEObject Type="Embed" ProgID="Equation.DSMT4" ShapeID="_x0000_i1165" DrawAspect="Content" ObjectID="_1823070430" r:id="rId184"/>
        </w:object>
      </w:r>
      <w:r w:rsidRPr="000F6BA7">
        <w:rPr>
          <w:rFonts w:ascii="Times New Roman" w:eastAsia="宋体" w:hAnsi="Times New Roman" w:hint="eastAsia"/>
          <w:szCs w:val="21"/>
        </w:rPr>
        <w:t>和</w:t>
      </w:r>
      <w:r w:rsidR="006673ED" w:rsidRPr="000F6BA7">
        <w:rPr>
          <w:position w:val="-14"/>
        </w:rPr>
        <w:object w:dxaOrig="760" w:dyaOrig="380" w14:anchorId="5326E97E">
          <v:shape id="_x0000_i1166" type="#_x0000_t75" alt="P86#yIS2" style="width:38.6pt;height:17.85pt" o:ole="">
            <v:imagedata r:id="rId185" o:title=""/>
          </v:shape>
          <o:OLEObject Type="Embed" ProgID="Equation.DSMT4" ShapeID="_x0000_i1166" DrawAspect="Content" ObjectID="_1823070431" r:id="rId186"/>
        </w:object>
      </w:r>
      <w:r w:rsidRPr="000F6BA7">
        <w:rPr>
          <w:rFonts w:ascii="Times New Roman" w:eastAsia="宋体" w:hAnsi="Times New Roman" w:hint="eastAsia"/>
          <w:szCs w:val="21"/>
        </w:rPr>
        <w:t>分别代表</w:t>
      </w:r>
      <w:r w:rsidR="006673ED" w:rsidRPr="000F6BA7">
        <w:rPr>
          <w:position w:val="-10"/>
        </w:rPr>
        <w:object w:dxaOrig="660" w:dyaOrig="279" w14:anchorId="59D304B9">
          <v:shape id="_x0000_i1167" type="#_x0000_t75" alt="P86#yIS3" style="width:33.4pt;height:13.8pt" o:ole="">
            <v:imagedata r:id="rId187" o:title=""/>
          </v:shape>
          <o:OLEObject Type="Embed" ProgID="Equation.DSMT4" ShapeID="_x0000_i1167" DrawAspect="Content" ObjectID="_1823070432" r:id="rId188"/>
        </w:object>
      </w:r>
      <w:r w:rsidRPr="000F6BA7">
        <w:rPr>
          <w:rFonts w:ascii="Times New Roman" w:eastAsia="宋体" w:hAnsi="Times New Roman" w:hint="eastAsia"/>
          <w:szCs w:val="21"/>
        </w:rPr>
        <w:t>时</w:t>
      </w:r>
      <w:r w:rsidR="006673ED" w:rsidRPr="000F6BA7">
        <w:rPr>
          <w:position w:val="-14"/>
        </w:rPr>
        <w:object w:dxaOrig="720" w:dyaOrig="380" w14:anchorId="3BA273C6">
          <v:shape id="_x0000_i1168" type="#_x0000_t75" alt="P86#yIS4" style="width:37.45pt;height:17.85pt" o:ole="">
            <v:imagedata r:id="rId189" o:title=""/>
          </v:shape>
          <o:OLEObject Type="Embed" ProgID="Equation.DSMT4" ShapeID="_x0000_i1168" DrawAspect="Content" ObjectID="_1823070433" r:id="rId190"/>
        </w:object>
      </w:r>
      <w:r w:rsidRPr="000F6BA7">
        <w:rPr>
          <w:rFonts w:ascii="Times New Roman" w:eastAsia="宋体" w:hAnsi="Times New Roman" w:hint="eastAsia"/>
          <w:szCs w:val="21"/>
        </w:rPr>
        <w:t>和</w:t>
      </w:r>
      <w:r w:rsidR="006673ED" w:rsidRPr="000F6BA7">
        <w:rPr>
          <w:position w:val="-14"/>
        </w:rPr>
        <w:object w:dxaOrig="740" w:dyaOrig="380" w14:anchorId="13CE61E2">
          <v:shape id="_x0000_i1169" type="#_x0000_t75" alt="P86#yIS5" style="width:37.45pt;height:17.85pt" o:ole="">
            <v:imagedata r:id="rId191" o:title=""/>
          </v:shape>
          <o:OLEObject Type="Embed" ProgID="Equation.DSMT4" ShapeID="_x0000_i1169" DrawAspect="Content" ObjectID="_1823070434" r:id="rId192"/>
        </w:object>
      </w:r>
      <w:r w:rsidRPr="000F6BA7">
        <w:rPr>
          <w:rFonts w:ascii="Times New Roman" w:eastAsia="宋体" w:hAnsi="Times New Roman" w:hint="eastAsia"/>
          <w:szCs w:val="21"/>
        </w:rPr>
        <w:t>的渐近值。</w:t>
      </w:r>
      <w:r w:rsidR="005B02E3" w:rsidRPr="000F6BA7">
        <w:rPr>
          <w:rFonts w:ascii="Times New Roman" w:eastAsia="宋体" w:hAnsi="Times New Roman" w:hint="eastAsia"/>
          <w:szCs w:val="21"/>
        </w:rPr>
        <w:t>将</w:t>
      </w:r>
      <w:r w:rsidR="006673ED" w:rsidRPr="000F6BA7">
        <w:rPr>
          <w:position w:val="-14"/>
        </w:rPr>
        <w:object w:dxaOrig="720" w:dyaOrig="380" w14:anchorId="2BB476E0">
          <v:shape id="_x0000_i1170" type="#_x0000_t75" alt="P86#yIS6" style="width:37.45pt;height:17.85pt" o:ole="">
            <v:imagedata r:id="rId193" o:title=""/>
          </v:shape>
          <o:OLEObject Type="Embed" ProgID="Equation.DSMT4" ShapeID="_x0000_i1170" DrawAspect="Content" ObjectID="_1823070435" r:id="rId194"/>
        </w:object>
      </w:r>
      <w:r w:rsidR="0081357D" w:rsidRPr="000F6BA7">
        <w:rPr>
          <w:rFonts w:ascii="Times New Roman" w:eastAsia="宋体" w:hAnsi="Times New Roman" w:hint="eastAsia"/>
          <w:szCs w:val="21"/>
        </w:rPr>
        <w:t>、</w:t>
      </w:r>
      <w:r w:rsidR="006673ED" w:rsidRPr="000F6BA7">
        <w:rPr>
          <w:position w:val="-14"/>
        </w:rPr>
        <w:object w:dxaOrig="740" w:dyaOrig="380" w14:anchorId="49914934">
          <v:shape id="_x0000_i1171" type="#_x0000_t75" alt="P86#yIS7" style="width:37.45pt;height:17.85pt" o:ole="">
            <v:imagedata r:id="rId195" o:title=""/>
          </v:shape>
          <o:OLEObject Type="Embed" ProgID="Equation.DSMT4" ShapeID="_x0000_i1171" DrawAspect="Content" ObjectID="_1823070436" r:id="rId196"/>
        </w:object>
      </w:r>
      <w:r w:rsidR="00120CF7" w:rsidRPr="000F6BA7">
        <w:rPr>
          <w:rFonts w:ascii="Times New Roman" w:eastAsia="宋体" w:hAnsi="Times New Roman" w:hint="eastAsia"/>
          <w:szCs w:val="21"/>
        </w:rPr>
        <w:t>利用</w:t>
      </w:r>
      <w:r w:rsidR="00F361D0" w:rsidRPr="000F6BA7">
        <w:rPr>
          <w:rFonts w:ascii="Times New Roman" w:eastAsia="宋体" w:hAnsi="Times New Roman" w:hint="eastAsia"/>
          <w:szCs w:val="21"/>
        </w:rPr>
        <w:t>(</w:t>
      </w:r>
      <w:r w:rsidR="005D3256" w:rsidRPr="000F6BA7">
        <w:rPr>
          <w:rFonts w:ascii="Times New Roman" w:eastAsia="宋体" w:hAnsi="Times New Roman" w:hint="eastAsia"/>
          <w:szCs w:val="21"/>
        </w:rPr>
        <w:fldChar w:fldCharType="begin" w:fldLock="1"/>
      </w:r>
      <w:r w:rsidR="005D3256" w:rsidRPr="000F6BA7">
        <w:rPr>
          <w:rFonts w:ascii="Times New Roman" w:eastAsia="宋体" w:hAnsi="Times New Roman" w:hint="eastAsia"/>
          <w:szCs w:val="21"/>
        </w:rPr>
        <w:instrText xml:space="preserve"> REF _Ref184223102 \r \h </w:instrText>
      </w:r>
      <w:r w:rsidR="00B2033A" w:rsidRPr="000F6BA7">
        <w:rPr>
          <w:rFonts w:ascii="Times New Roman" w:eastAsia="宋体" w:hAnsi="Times New Roman"/>
          <w:szCs w:val="21"/>
        </w:rPr>
        <w:instrText xml:space="preserve"> \* MERGEFORMAT </w:instrText>
      </w:r>
      <w:r w:rsidR="005D3256" w:rsidRPr="000F6BA7">
        <w:rPr>
          <w:rFonts w:ascii="Times New Roman" w:eastAsia="宋体" w:hAnsi="Times New Roman" w:hint="eastAsia"/>
          <w:szCs w:val="21"/>
        </w:rPr>
      </w:r>
      <w:r w:rsidR="005D3256" w:rsidRPr="000F6BA7">
        <w:rPr>
          <w:rFonts w:ascii="Times New Roman" w:eastAsia="宋体" w:hAnsi="Times New Roman" w:hint="eastAsia"/>
          <w:szCs w:val="21"/>
        </w:rPr>
        <w:fldChar w:fldCharType="separate"/>
      </w:r>
      <w:r w:rsidR="0057430A">
        <w:rPr>
          <w:rFonts w:ascii="Times New Roman" w:eastAsia="宋体" w:hAnsi="Times New Roman"/>
          <w:szCs w:val="21"/>
        </w:rPr>
        <w:t>[</w:t>
      </w:r>
      <w:r w:rsidR="0057430A" w:rsidRPr="0057430A">
        <w:rPr>
          <w:rFonts w:ascii="Times New Roman" w:eastAsia="宋体" w:hAnsi="Times New Roman"/>
          <w:color w:val="4472C4" w:themeColor="accent1"/>
          <w:szCs w:val="21"/>
        </w:rPr>
        <w:t>26</w:t>
      </w:r>
      <w:r w:rsidR="0057430A">
        <w:rPr>
          <w:rFonts w:ascii="Times New Roman" w:eastAsia="宋体" w:hAnsi="Times New Roman"/>
          <w:szCs w:val="21"/>
        </w:rPr>
        <w:t>]</w:t>
      </w:r>
      <w:r w:rsidR="005D3256" w:rsidRPr="000F6BA7">
        <w:rPr>
          <w:rFonts w:ascii="Times New Roman" w:eastAsia="宋体" w:hAnsi="Times New Roman" w:hint="eastAsia"/>
          <w:szCs w:val="21"/>
        </w:rPr>
        <w:fldChar w:fldCharType="end"/>
      </w:r>
      <w:r w:rsidR="00F361D0" w:rsidRPr="000F6BA7">
        <w:rPr>
          <w:rFonts w:ascii="Times New Roman" w:eastAsia="宋体" w:hAnsi="Times New Roman" w:hint="eastAsia"/>
          <w:szCs w:val="21"/>
        </w:rPr>
        <w:t>，式</w:t>
      </w:r>
      <w:r w:rsidR="00F361D0" w:rsidRPr="000F6BA7">
        <w:rPr>
          <w:rFonts w:ascii="Times New Roman" w:eastAsia="宋体" w:hAnsi="Times New Roman"/>
          <w:szCs w:val="21"/>
        </w:rPr>
        <w:t>07.34.06.0006.01)</w:t>
      </w:r>
      <w:bookmarkEnd w:id="21"/>
      <w:r w:rsidR="00F361D0" w:rsidRPr="000F6BA7">
        <w:rPr>
          <w:rFonts w:ascii="Times New Roman" w:eastAsia="宋体" w:hAnsi="Times New Roman" w:hint="eastAsia"/>
        </w:rPr>
        <w:t>进行</w:t>
      </w:r>
      <w:r w:rsidR="00120CF7" w:rsidRPr="000F6BA7">
        <w:rPr>
          <w:rFonts w:ascii="Times New Roman" w:eastAsia="宋体" w:hAnsi="Times New Roman" w:hint="eastAsia"/>
        </w:rPr>
        <w:t>计算</w:t>
      </w:r>
      <w:r w:rsidR="00F361D0" w:rsidRPr="000F6BA7">
        <w:rPr>
          <w:rFonts w:ascii="Times New Roman" w:eastAsia="宋体" w:hAnsi="Times New Roman" w:hint="eastAsia"/>
        </w:rPr>
        <w:t>，</w:t>
      </w:r>
      <w:r w:rsidR="006673ED" w:rsidRPr="000F6BA7">
        <w:rPr>
          <w:position w:val="-16"/>
        </w:rPr>
        <w:object w:dxaOrig="840" w:dyaOrig="400" w14:anchorId="3496EA5E">
          <v:shape id="_x0000_i1172" type="#_x0000_t75" alt="P86#yIS8" style="width:42.05pt;height:21.3pt" o:ole="">
            <v:imagedata r:id="rId197" o:title=""/>
          </v:shape>
          <o:OLEObject Type="Embed" ProgID="Equation.DSMT4" ShapeID="_x0000_i1172" DrawAspect="Content" ObjectID="_1823070437" r:id="rId198"/>
        </w:object>
      </w:r>
      <w:r w:rsidR="005B02E3" w:rsidRPr="000F6BA7">
        <w:rPr>
          <w:rFonts w:ascii="Times New Roman" w:eastAsia="宋体" w:hAnsi="Times New Roman" w:hint="eastAsia"/>
        </w:rPr>
        <w:t>可渐近表示为</w:t>
      </w:r>
    </w:p>
    <w:p w14:paraId="3099E6B8" w14:textId="68CC947A" w:rsidR="0067578A" w:rsidRPr="000F6BA7" w:rsidRDefault="007966CD" w:rsidP="00AB33D8">
      <w:pPr>
        <w:pStyle w:val="afa"/>
        <w:textAlignment w:val="auto"/>
      </w:pPr>
      <w:r w:rsidRPr="000F6BA7">
        <w:tab/>
      </w:r>
      <w:bookmarkStart w:id="22" w:name="_Ref212189342"/>
      <w:r w:rsidR="008D2271" w:rsidRPr="000F6BA7">
        <w:rPr>
          <w:position w:val="-44"/>
        </w:rPr>
        <w:object w:dxaOrig="4500" w:dyaOrig="980" w14:anchorId="16244FBE">
          <v:shape id="_x0000_i1173" type="#_x0000_t75" alt="P87#yIS1" style="width:224.05pt;height:49.55pt" o:ole="">
            <v:imagedata r:id="rId199" o:title=""/>
          </v:shape>
          <o:OLEObject Type="Embed" ProgID="Equation.DSMT4" ShapeID="_x0000_i1173" DrawAspect="Content" ObjectID="_1823070438" r:id="rId200"/>
        </w:object>
      </w:r>
      <w:r w:rsidR="00E64015" w:rsidRPr="000F6BA7">
        <w:rPr>
          <w:rFonts w:hint="eastAsia"/>
        </w:rPr>
        <w:t>.</w:t>
      </w:r>
      <w:r w:rsidR="0067578A" w:rsidRPr="000F6BA7">
        <w:tab/>
      </w:r>
      <w:r w:rsidR="00AB33D8" w:rsidRPr="00AB33D8">
        <w:rPr>
          <w:lang w:val="en-US"/>
        </w:rPr>
        <w:t>（</w:t>
      </w:r>
      <w:r w:rsidR="00AB33D8">
        <w:fldChar w:fldCharType="begin"/>
      </w:r>
      <w:r w:rsidR="00AB33D8">
        <w:instrText xml:space="preserve"> SEQ </w:instrText>
      </w:r>
      <w:r w:rsidR="00AB33D8">
        <w:instrText>公式</w:instrText>
      </w:r>
      <w:r w:rsidR="00AB33D8">
        <w:instrText xml:space="preserve"> \* ARABIC </w:instrText>
      </w:r>
      <w:r w:rsidR="00AB33D8">
        <w:fldChar w:fldCharType="separate"/>
      </w:r>
      <w:r w:rsidR="00AD721B">
        <w:rPr>
          <w:noProof/>
        </w:rPr>
        <w:t>16</w:t>
      </w:r>
      <w:r w:rsidR="00AB33D8">
        <w:fldChar w:fldCharType="end"/>
      </w:r>
      <w:r w:rsidR="00AB33D8">
        <w:rPr>
          <w:rFonts w:hint="eastAsia"/>
        </w:rPr>
        <w:t>）</w:t>
      </w:r>
      <w:bookmarkEnd w:id="22"/>
    </w:p>
    <w:p w14:paraId="6E426D93" w14:textId="1F40D458" w:rsidR="00216477" w:rsidRPr="000F6BA7" w:rsidRDefault="007966CD" w:rsidP="00BB3932">
      <w:pPr>
        <w:tabs>
          <w:tab w:val="center" w:pos="4200"/>
          <w:tab w:val="right" w:pos="8190"/>
        </w:tabs>
        <w:ind w:leftChars="200" w:left="840" w:hangingChars="200" w:hanging="420"/>
        <w:rPr>
          <w:rFonts w:ascii="Times New Roman" w:eastAsia="宋体" w:hAnsi="Times New Roman"/>
        </w:rPr>
      </w:pPr>
      <w:r w:rsidRPr="000F6BA7">
        <w:rPr>
          <w:rFonts w:ascii="Times New Roman" w:eastAsia="宋体" w:hAnsi="Times New Roman" w:hint="eastAsia"/>
        </w:rPr>
        <w:t>其中</w:t>
      </w:r>
      <w:r w:rsidR="006673ED" w:rsidRPr="000F6BA7">
        <w:rPr>
          <w:position w:val="-10"/>
        </w:rPr>
        <w:object w:dxaOrig="1860" w:dyaOrig="320" w14:anchorId="02C0D3BA">
          <v:shape id="_x0000_i1174" type="#_x0000_t75" alt="P88#yIS1" style="width:92.15pt;height:16.15pt" o:ole="">
            <v:imagedata r:id="rId201" o:title=""/>
          </v:shape>
          <o:OLEObject Type="Embed" ProgID="Equation.DSMT4" ShapeID="_x0000_i1174" DrawAspect="Content" ObjectID="_1823070439" r:id="rId202"/>
        </w:object>
      </w:r>
      <w:r w:rsidR="00FC3708" w:rsidRPr="000F6BA7">
        <w:rPr>
          <w:rFonts w:ascii="Times New Roman" w:eastAsia="宋体" w:hAnsi="Times New Roman" w:hint="eastAsia"/>
        </w:rPr>
        <w:t xml:space="preserve"> </w:t>
      </w:r>
      <w:r w:rsidR="00FC3708" w:rsidRPr="000F6BA7">
        <w:rPr>
          <w:rFonts w:ascii="Times New Roman" w:eastAsia="宋体" w:hAnsi="Times New Roman" w:hint="eastAsia"/>
        </w:rPr>
        <w:t>均为常数。</w:t>
      </w:r>
    </w:p>
    <w:p w14:paraId="4D79D8DE" w14:textId="77777777" w:rsidR="00632FD6" w:rsidRPr="000F6BA7" w:rsidRDefault="00632FD6" w:rsidP="00BB3932">
      <w:pPr>
        <w:tabs>
          <w:tab w:val="center" w:pos="4200"/>
          <w:tab w:val="right" w:pos="8190"/>
        </w:tabs>
        <w:ind w:leftChars="200" w:left="840" w:hangingChars="200" w:hanging="420"/>
        <w:rPr>
          <w:rFonts w:ascii="Times New Roman" w:eastAsia="宋体" w:hAnsi="Times New Roman"/>
        </w:rPr>
      </w:pPr>
    </w:p>
    <w:p w14:paraId="3743FBD5" w14:textId="35A2D21E" w:rsidR="00F361D0" w:rsidRPr="00B1195A" w:rsidRDefault="005D0E3F" w:rsidP="00B1195A">
      <w:pPr>
        <w:pStyle w:val="ab"/>
        <w:numPr>
          <w:ilvl w:val="0"/>
          <w:numId w:val="19"/>
        </w:numPr>
        <w:ind w:firstLineChars="0"/>
        <w:rPr>
          <w:rFonts w:ascii="Times New Roman" w:eastAsia="宋体" w:hAnsi="Times New Roman"/>
          <w:b/>
          <w:sz w:val="24"/>
          <w:szCs w:val="28"/>
        </w:rPr>
      </w:pPr>
      <w:r w:rsidRPr="00B1195A">
        <w:rPr>
          <w:rFonts w:ascii="Times New Roman" w:eastAsia="宋体" w:hAnsi="Times New Roman" w:hint="eastAsia"/>
          <w:b/>
          <w:sz w:val="24"/>
          <w:szCs w:val="28"/>
        </w:rPr>
        <w:t>仿真</w:t>
      </w:r>
      <w:r w:rsidR="00F361D0" w:rsidRPr="00B1195A">
        <w:rPr>
          <w:rFonts w:ascii="Times New Roman" w:eastAsia="宋体" w:hAnsi="Times New Roman" w:hint="eastAsia"/>
          <w:b/>
          <w:sz w:val="24"/>
          <w:szCs w:val="28"/>
        </w:rPr>
        <w:t>结果</w:t>
      </w:r>
      <w:r w:rsidRPr="00B1195A">
        <w:rPr>
          <w:rFonts w:ascii="Times New Roman" w:eastAsia="宋体" w:hAnsi="Times New Roman" w:hint="eastAsia"/>
          <w:b/>
          <w:sz w:val="24"/>
          <w:szCs w:val="28"/>
        </w:rPr>
        <w:t>与</w:t>
      </w:r>
      <w:r w:rsidR="00F361D0" w:rsidRPr="00B1195A">
        <w:rPr>
          <w:rFonts w:ascii="Times New Roman" w:eastAsia="宋体" w:hAnsi="Times New Roman" w:hint="eastAsia"/>
          <w:b/>
          <w:sz w:val="24"/>
          <w:szCs w:val="28"/>
        </w:rPr>
        <w:t>分析</w:t>
      </w:r>
    </w:p>
    <w:p w14:paraId="59D97D11" w14:textId="1029FDEA" w:rsidR="00B46A52" w:rsidRPr="00B1195A" w:rsidRDefault="00F361D0" w:rsidP="00B1195A">
      <w:pPr>
        <w:spacing w:line="400" w:lineRule="exact"/>
        <w:ind w:firstLineChars="200" w:firstLine="420"/>
        <w:rPr>
          <w:rFonts w:ascii="Times New Roman" w:eastAsia="宋体" w:hAnsi="Times New Roman"/>
        </w:rPr>
      </w:pPr>
      <w:r w:rsidRPr="000F6BA7">
        <w:rPr>
          <w:rFonts w:ascii="Times New Roman" w:eastAsia="宋体" w:hAnsi="Times New Roman" w:hint="eastAsia"/>
        </w:rPr>
        <w:t>本</w:t>
      </w:r>
      <w:r w:rsidR="00CE2DDC" w:rsidRPr="000F6BA7">
        <w:rPr>
          <w:rFonts w:ascii="Times New Roman" w:eastAsia="宋体" w:hAnsi="Times New Roman" w:hint="eastAsia"/>
        </w:rPr>
        <w:t>节</w:t>
      </w:r>
      <w:r w:rsidRPr="000F6BA7">
        <w:rPr>
          <w:rFonts w:ascii="Times New Roman" w:eastAsia="宋体" w:hAnsi="Times New Roman" w:hint="eastAsia"/>
        </w:rPr>
        <w:t>采用蒙特卡洛</w:t>
      </w:r>
      <w:r w:rsidR="00922496" w:rsidRPr="000F6BA7">
        <w:rPr>
          <w:rFonts w:ascii="Times New Roman" w:eastAsia="宋体" w:hAnsi="Times New Roman" w:hint="eastAsia"/>
        </w:rPr>
        <w:t>(MC)</w:t>
      </w:r>
      <w:r w:rsidRPr="000F6BA7">
        <w:rPr>
          <w:rFonts w:ascii="Times New Roman" w:eastAsia="宋体" w:hAnsi="Times New Roman" w:hint="eastAsia"/>
        </w:rPr>
        <w:t>仿真验证上述</w:t>
      </w:r>
      <w:r w:rsidR="00CE2DDC" w:rsidRPr="000F6BA7">
        <w:rPr>
          <w:rFonts w:ascii="Times New Roman" w:eastAsia="宋体" w:hAnsi="Times New Roman" w:hint="eastAsia"/>
        </w:rPr>
        <w:t>理论</w:t>
      </w:r>
      <w:r w:rsidRPr="000F6BA7">
        <w:rPr>
          <w:rFonts w:ascii="Times New Roman" w:eastAsia="宋体" w:hAnsi="Times New Roman" w:hint="eastAsia"/>
        </w:rPr>
        <w:t>分析结果的</w:t>
      </w:r>
      <w:r w:rsidR="00BF5B2D" w:rsidRPr="000F6BA7">
        <w:rPr>
          <w:rFonts w:ascii="Times New Roman" w:eastAsia="宋体" w:hAnsi="Times New Roman" w:hint="eastAsia"/>
        </w:rPr>
        <w:t>准</w:t>
      </w:r>
      <w:r w:rsidRPr="000F6BA7">
        <w:rPr>
          <w:rFonts w:ascii="Times New Roman" w:eastAsia="宋体" w:hAnsi="Times New Roman" w:hint="eastAsia"/>
        </w:rPr>
        <w:t>确性</w:t>
      </w:r>
      <w:r w:rsidR="00CE2DDC" w:rsidRPr="000F6BA7">
        <w:rPr>
          <w:rFonts w:ascii="Times New Roman" w:eastAsia="宋体" w:hAnsi="Times New Roman" w:hint="eastAsia"/>
        </w:rPr>
        <w:t>并考察核心参数</w:t>
      </w:r>
      <w:r w:rsidR="001F4B5A" w:rsidRPr="000F6BA7">
        <w:rPr>
          <w:rFonts w:ascii="Times New Roman" w:eastAsia="宋体" w:hAnsi="Times New Roman" w:hint="eastAsia"/>
        </w:rPr>
        <w:t>选择</w:t>
      </w:r>
      <w:r w:rsidR="00CE2DDC" w:rsidRPr="000F6BA7">
        <w:rPr>
          <w:rFonts w:ascii="Times New Roman" w:eastAsia="宋体" w:hAnsi="Times New Roman" w:hint="eastAsia"/>
        </w:rPr>
        <w:t>对</w:t>
      </w:r>
      <w:r w:rsidR="00BF5B2D" w:rsidRPr="000F6BA7">
        <w:rPr>
          <w:rFonts w:ascii="Times New Roman" w:eastAsia="宋体" w:hAnsi="Times New Roman" w:hint="eastAsia"/>
        </w:rPr>
        <w:t>系统</w:t>
      </w:r>
      <w:r w:rsidR="00B0749D" w:rsidRPr="000F6BA7">
        <w:rPr>
          <w:rFonts w:ascii="Times New Roman" w:eastAsia="宋体" w:hAnsi="Times New Roman" w:hint="eastAsia"/>
        </w:rPr>
        <w:t>中断概率</w:t>
      </w:r>
      <w:r w:rsidR="00CE2DDC" w:rsidRPr="000F6BA7">
        <w:rPr>
          <w:rFonts w:ascii="Times New Roman" w:eastAsia="宋体" w:hAnsi="Times New Roman" w:hint="eastAsia"/>
        </w:rPr>
        <w:t>性能的影响</w:t>
      </w:r>
      <w:r w:rsidRPr="000F6BA7">
        <w:rPr>
          <w:rFonts w:ascii="Times New Roman" w:eastAsia="宋体" w:hAnsi="Times New Roman" w:hint="eastAsia"/>
          <w:szCs w:val="21"/>
        </w:rPr>
        <w:t>。</w:t>
      </w:r>
      <w:r w:rsidR="00CE2DDC" w:rsidRPr="000F6BA7">
        <w:rPr>
          <w:rFonts w:ascii="Times New Roman" w:eastAsia="宋体" w:hAnsi="Times New Roman" w:hint="eastAsia"/>
          <w:szCs w:val="21"/>
        </w:rPr>
        <w:t>水下</w:t>
      </w:r>
      <w:r w:rsidRPr="000F6BA7">
        <w:rPr>
          <w:rFonts w:ascii="Times New Roman" w:eastAsia="宋体" w:hAnsi="Times New Roman" w:hint="eastAsia"/>
        </w:rPr>
        <w:t>仿真环境</w:t>
      </w:r>
      <w:r w:rsidR="004B7635" w:rsidRPr="000F6BA7">
        <w:rPr>
          <w:rFonts w:ascii="Times New Roman" w:eastAsia="宋体" w:hAnsi="Times New Roman"/>
        </w:rPr>
        <w:t>采用</w:t>
      </w:r>
      <w:r w:rsidRPr="000F6BA7">
        <w:rPr>
          <w:rFonts w:ascii="Times New Roman" w:eastAsia="宋体" w:hAnsi="Times New Roman" w:hint="eastAsia"/>
        </w:rPr>
        <w:t>常见的近海海岸水质，</w:t>
      </w:r>
      <w:r w:rsidR="00BF5B2D" w:rsidRPr="000F6BA7">
        <w:rPr>
          <w:rFonts w:ascii="Times New Roman" w:eastAsia="宋体" w:hAnsi="Times New Roman" w:hint="eastAsia"/>
        </w:rPr>
        <w:t>其消光系数</w:t>
      </w:r>
      <w:r w:rsidR="006673ED" w:rsidRPr="000F6BA7">
        <w:rPr>
          <w:position w:val="-10"/>
        </w:rPr>
        <w:object w:dxaOrig="1260" w:dyaOrig="340" w14:anchorId="0A687C82">
          <v:shape id="_x0000_i1175" type="#_x0000_t75" alt="P91#yIS1" style="width:62.2pt;height:18.45pt" o:ole="">
            <v:imagedata r:id="rId203" o:title=""/>
          </v:shape>
          <o:OLEObject Type="Embed" ProgID="Equation.DSMT4" ShapeID="_x0000_i1175" DrawAspect="Content" ObjectID="_1823070440" r:id="rId204"/>
        </w:object>
      </w:r>
      <w:r w:rsidR="00DC0947" w:rsidRPr="000F6BA7">
        <w:rPr>
          <w:rFonts w:ascii="Times New Roman" w:eastAsia="宋体" w:hAnsi="Times New Roman" w:hint="eastAsia"/>
        </w:rPr>
        <w:fldChar w:fldCharType="begin" w:fldLock="1"/>
      </w:r>
      <w:r w:rsidR="00DC0947" w:rsidRPr="000F6BA7">
        <w:rPr>
          <w:rFonts w:ascii="Times New Roman" w:eastAsia="宋体" w:hAnsi="Times New Roman" w:hint="eastAsia"/>
        </w:rPr>
        <w:instrText xml:space="preserve"> REF _Ref184040676 \r \h </w:instrText>
      </w:r>
      <w:r w:rsidR="00B2033A" w:rsidRPr="000F6BA7">
        <w:rPr>
          <w:rFonts w:ascii="Times New Roman" w:eastAsia="宋体" w:hAnsi="Times New Roman"/>
        </w:rPr>
        <w:instrText xml:space="preserve"> \* MERGEFORMAT </w:instrText>
      </w:r>
      <w:r w:rsidR="00DC0947" w:rsidRPr="000F6BA7">
        <w:rPr>
          <w:rFonts w:ascii="Times New Roman" w:eastAsia="宋体" w:hAnsi="Times New Roman" w:hint="eastAsia"/>
        </w:rPr>
      </w:r>
      <w:r w:rsidR="00DC0947" w:rsidRPr="000F6BA7">
        <w:rPr>
          <w:rFonts w:ascii="Times New Roman" w:eastAsia="宋体" w:hAnsi="Times New Roman" w:hint="eastAsia"/>
        </w:rPr>
        <w:fldChar w:fldCharType="separate"/>
      </w:r>
      <w:r w:rsidR="0057430A">
        <w:rPr>
          <w:rFonts w:ascii="Times New Roman" w:eastAsia="宋体" w:hAnsi="Times New Roman"/>
        </w:rPr>
        <w:t>[16]</w:t>
      </w:r>
      <w:r w:rsidR="00DC0947" w:rsidRPr="000F6BA7">
        <w:rPr>
          <w:rFonts w:ascii="Times New Roman" w:eastAsia="宋体" w:hAnsi="Times New Roman" w:hint="eastAsia"/>
        </w:rPr>
        <w:fldChar w:fldCharType="end"/>
      </w:r>
      <w:r w:rsidR="006F2813" w:rsidRPr="000F6BA7">
        <w:rPr>
          <w:rFonts w:ascii="Times New Roman" w:eastAsia="宋体" w:hAnsi="Times New Roman" w:hint="eastAsia"/>
        </w:rPr>
        <w:t>；又</w:t>
      </w:r>
      <w:r w:rsidRPr="000F6BA7">
        <w:rPr>
          <w:rFonts w:ascii="Times New Roman" w:eastAsia="宋体" w:hAnsi="Times New Roman" w:hint="eastAsia"/>
          <w:szCs w:val="21"/>
        </w:rPr>
        <w:t>假设两跳</w:t>
      </w:r>
      <w:r w:rsidR="00BF5B2D" w:rsidRPr="000F6BA7">
        <w:rPr>
          <w:rFonts w:ascii="Times New Roman" w:eastAsia="宋体" w:hAnsi="Times New Roman" w:hint="eastAsia"/>
          <w:szCs w:val="21"/>
        </w:rPr>
        <w:t>链路</w:t>
      </w:r>
      <w:r w:rsidRPr="000F6BA7">
        <w:rPr>
          <w:rFonts w:ascii="Times New Roman" w:eastAsia="宋体" w:hAnsi="Times New Roman" w:hint="eastAsia"/>
          <w:szCs w:val="21"/>
        </w:rPr>
        <w:t>的平均信噪比相等</w:t>
      </w:r>
      <w:r w:rsidR="00BF5B2D" w:rsidRPr="000F6BA7">
        <w:rPr>
          <w:rFonts w:ascii="Times New Roman" w:eastAsia="宋体" w:hAnsi="Times New Roman" w:hint="eastAsia"/>
          <w:szCs w:val="21"/>
        </w:rPr>
        <w:t>即满足</w:t>
      </w:r>
      <w:r w:rsidR="006673ED" w:rsidRPr="000F6BA7">
        <w:rPr>
          <w:position w:val="-10"/>
        </w:rPr>
        <w:object w:dxaOrig="1060" w:dyaOrig="320" w14:anchorId="327993B3">
          <v:shape id="_x0000_i1176" type="#_x0000_t75" alt="P91#yIS2" style="width:51.85pt;height:16.15pt" o:ole="">
            <v:imagedata r:id="rId205" o:title=""/>
          </v:shape>
          <o:OLEObject Type="Embed" ProgID="Equation.DSMT4" ShapeID="_x0000_i1176" DrawAspect="Content" ObjectID="_1823070441" r:id="rId206"/>
        </w:object>
      </w:r>
      <w:r w:rsidRPr="000F6BA7">
        <w:rPr>
          <w:rFonts w:ascii="Times New Roman" w:eastAsia="宋体" w:hAnsi="Times New Roman" w:hint="eastAsia"/>
          <w:szCs w:val="21"/>
        </w:rPr>
        <w:t>，</w:t>
      </w:r>
      <w:r w:rsidRPr="000F6BA7">
        <w:rPr>
          <w:rFonts w:ascii="Times New Roman" w:eastAsia="宋体" w:hAnsi="Times New Roman" w:hint="eastAsia"/>
        </w:rPr>
        <w:t>门限噪声</w:t>
      </w:r>
      <w:r w:rsidR="006673ED" w:rsidRPr="000F6BA7">
        <w:rPr>
          <w:position w:val="-10"/>
        </w:rPr>
        <w:object w:dxaOrig="859" w:dyaOrig="320" w14:anchorId="67E6FA1C">
          <v:shape id="_x0000_i1177" type="#_x0000_t75" alt="P91#yIS3" style="width:42.6pt;height:16.15pt" o:ole="">
            <v:imagedata r:id="rId207" o:title=""/>
          </v:shape>
          <o:OLEObject Type="Embed" ProgID="Equation.DSMT4" ShapeID="_x0000_i1177" DrawAspect="Content" ObjectID="_1823070442" r:id="rId208"/>
        </w:object>
      </w:r>
      <w:r w:rsidRPr="000F6BA7">
        <w:rPr>
          <w:rFonts w:ascii="Times New Roman" w:eastAsia="宋体" w:hAnsi="Times New Roman" w:hint="eastAsia"/>
          <w:szCs w:val="21"/>
        </w:rPr>
        <w:t>。</w:t>
      </w:r>
      <w:r w:rsidR="004B63C6">
        <w:rPr>
          <w:rFonts w:ascii="Times New Roman" w:eastAsia="宋体" w:hAnsi="Times New Roman" w:hint="eastAsia"/>
        </w:rPr>
        <w:t>系统仿真主</w:t>
      </w:r>
      <w:r w:rsidR="004B63C6">
        <w:rPr>
          <w:rFonts w:ascii="Times New Roman" w:eastAsia="宋体" w:hAnsi="Times New Roman"/>
        </w:rPr>
        <w:t>要参数如表</w:t>
      </w:r>
      <w:r w:rsidR="004B63C6">
        <w:rPr>
          <w:rFonts w:ascii="Times New Roman" w:eastAsia="宋体" w:hAnsi="Times New Roman" w:hint="eastAsia"/>
        </w:rPr>
        <w:t>1</w:t>
      </w:r>
      <w:r w:rsidR="004B63C6">
        <w:rPr>
          <w:rFonts w:ascii="Times New Roman" w:eastAsia="宋体" w:hAnsi="Times New Roman" w:hint="eastAsia"/>
        </w:rPr>
        <w:t>所</w:t>
      </w:r>
      <w:r w:rsidR="004B63C6">
        <w:rPr>
          <w:rFonts w:ascii="Times New Roman" w:eastAsia="宋体" w:hAnsi="Times New Roman"/>
        </w:rPr>
        <w:t>示</w:t>
      </w:r>
      <w:r w:rsidR="006F2813" w:rsidRPr="000F6BA7">
        <w:rPr>
          <w:rFonts w:ascii="Times New Roman" w:eastAsia="宋体" w:hAnsi="Times New Roman" w:hint="eastAsia"/>
        </w:rPr>
        <w:t>。</w:t>
      </w:r>
    </w:p>
    <w:p w14:paraId="76DBD5D1" w14:textId="057DFE50" w:rsidR="00F361D0" w:rsidRPr="000F6BA7" w:rsidRDefault="00F361D0" w:rsidP="00BB3932">
      <w:pPr>
        <w:pStyle w:val="ac"/>
        <w:jc w:val="center"/>
        <w:rPr>
          <w:rFonts w:ascii="Times New Roman" w:hAnsi="Times New Roman"/>
          <w:sz w:val="15"/>
        </w:rPr>
      </w:pPr>
      <w:bookmarkStart w:id="23" w:name="_Ref191150097"/>
      <w:r w:rsidRPr="000F6BA7">
        <w:rPr>
          <w:rFonts w:ascii="Times New Roman" w:hAnsi="Times New Roman" w:hint="eastAsia"/>
          <w:sz w:val="15"/>
        </w:rPr>
        <w:t>表</w:t>
      </w:r>
      <w:r w:rsidRPr="000F6BA7">
        <w:rPr>
          <w:rFonts w:ascii="Times New Roman" w:hAnsi="Times New Roman" w:hint="eastAsia"/>
          <w:sz w:val="15"/>
        </w:rPr>
        <w:fldChar w:fldCharType="begin"/>
      </w:r>
      <w:r w:rsidRPr="000F6BA7">
        <w:rPr>
          <w:rFonts w:ascii="Times New Roman" w:hAnsi="Times New Roman" w:hint="eastAsia"/>
          <w:sz w:val="15"/>
        </w:rPr>
        <w:instrText xml:space="preserve"> SEQ </w:instrText>
      </w:r>
      <w:r w:rsidRPr="000F6BA7">
        <w:rPr>
          <w:rFonts w:ascii="Times New Roman" w:hAnsi="Times New Roman" w:hint="eastAsia"/>
          <w:sz w:val="15"/>
        </w:rPr>
        <w:instrText>表</w:instrText>
      </w:r>
      <w:r w:rsidRPr="000F6BA7">
        <w:rPr>
          <w:rFonts w:ascii="Times New Roman" w:hAnsi="Times New Roman" w:hint="eastAsia"/>
          <w:sz w:val="15"/>
        </w:rPr>
        <w:instrText xml:space="preserve"> \* ARABIC </w:instrText>
      </w:r>
      <w:r w:rsidRPr="000F6BA7">
        <w:rPr>
          <w:rFonts w:ascii="Times New Roman" w:hAnsi="Times New Roman" w:hint="eastAsia"/>
          <w:sz w:val="15"/>
        </w:rPr>
        <w:fldChar w:fldCharType="separate"/>
      </w:r>
      <w:r w:rsidR="00F0422C">
        <w:rPr>
          <w:rFonts w:ascii="Times New Roman" w:hAnsi="Times New Roman"/>
          <w:noProof/>
          <w:sz w:val="15"/>
        </w:rPr>
        <w:t>1</w:t>
      </w:r>
      <w:r w:rsidRPr="000F6BA7">
        <w:rPr>
          <w:rFonts w:ascii="Times New Roman" w:hAnsi="Times New Roman" w:hint="eastAsia"/>
          <w:sz w:val="15"/>
        </w:rPr>
        <w:fldChar w:fldCharType="end"/>
      </w:r>
      <w:bookmarkEnd w:id="23"/>
      <w:r w:rsidR="0049765A" w:rsidRPr="000F6BA7">
        <w:rPr>
          <w:rFonts w:ascii="Times New Roman" w:hAnsi="Times New Roman"/>
          <w:sz w:val="15"/>
        </w:rPr>
        <w:t xml:space="preserve"> </w:t>
      </w:r>
      <w:r w:rsidRPr="000F6BA7">
        <w:rPr>
          <w:rFonts w:ascii="Times New Roman" w:hAnsi="Times New Roman" w:hint="eastAsia"/>
          <w:sz w:val="15"/>
        </w:rPr>
        <w:t>FSO-UWOC</w:t>
      </w:r>
      <w:r w:rsidRPr="000F6BA7">
        <w:rPr>
          <w:rFonts w:ascii="Times New Roman" w:hAnsi="Times New Roman" w:hint="eastAsia"/>
          <w:sz w:val="15"/>
        </w:rPr>
        <w:t>系统</w:t>
      </w:r>
      <w:r w:rsidR="0049765A" w:rsidRPr="000F6BA7">
        <w:rPr>
          <w:rFonts w:ascii="Times New Roman" w:hAnsi="Times New Roman" w:hint="eastAsia"/>
          <w:sz w:val="15"/>
        </w:rPr>
        <w:t>性能</w:t>
      </w:r>
      <w:r w:rsidRPr="000F6BA7">
        <w:rPr>
          <w:rFonts w:ascii="Times New Roman" w:hAnsi="Times New Roman" w:hint="eastAsia"/>
          <w:sz w:val="15"/>
        </w:rPr>
        <w:t>仿真主要参数</w:t>
      </w:r>
      <w:r w:rsidR="00465726" w:rsidRPr="000F6BA7">
        <w:rPr>
          <w:rFonts w:ascii="Times New Roman" w:hAnsi="Times New Roman" w:hint="eastAsia"/>
          <w:sz w:val="15"/>
        </w:rPr>
        <w:fldChar w:fldCharType="begin" w:fldLock="1"/>
      </w:r>
      <w:r w:rsidR="00465726" w:rsidRPr="000F6BA7">
        <w:rPr>
          <w:rFonts w:ascii="Times New Roman" w:hAnsi="Times New Roman" w:hint="eastAsia"/>
          <w:sz w:val="15"/>
        </w:rPr>
        <w:instrText xml:space="preserve"> REF _Ref184038888 \r \h  \* MERGEFORMAT </w:instrText>
      </w:r>
      <w:r w:rsidR="00465726" w:rsidRPr="000F6BA7">
        <w:rPr>
          <w:rFonts w:ascii="Times New Roman" w:hAnsi="Times New Roman" w:hint="eastAsia"/>
          <w:sz w:val="15"/>
        </w:rPr>
      </w:r>
      <w:r w:rsidR="00465726" w:rsidRPr="000F6BA7">
        <w:rPr>
          <w:rFonts w:ascii="Times New Roman" w:hAnsi="Times New Roman" w:hint="eastAsia"/>
          <w:sz w:val="15"/>
        </w:rPr>
        <w:fldChar w:fldCharType="separate"/>
      </w:r>
      <w:r w:rsidR="0057430A">
        <w:rPr>
          <w:rFonts w:ascii="Times New Roman" w:hAnsi="Times New Roman"/>
          <w:sz w:val="15"/>
        </w:rPr>
        <w:t>[13]</w:t>
      </w:r>
      <w:r w:rsidR="00465726" w:rsidRPr="000F6BA7">
        <w:rPr>
          <w:rFonts w:ascii="Times New Roman" w:hAnsi="Times New Roman" w:hint="eastAsia"/>
          <w:sz w:val="15"/>
        </w:rPr>
        <w:fldChar w:fldCharType="end"/>
      </w:r>
      <w:r w:rsidR="00465726" w:rsidRPr="000F6BA7">
        <w:rPr>
          <w:rFonts w:ascii="Times New Roman" w:hAnsi="Times New Roman" w:hint="eastAsia"/>
          <w:sz w:val="15"/>
        </w:rPr>
        <w:fldChar w:fldCharType="begin" w:fldLock="1"/>
      </w:r>
      <w:r w:rsidR="00465726" w:rsidRPr="000F6BA7">
        <w:rPr>
          <w:rFonts w:ascii="Times New Roman" w:hAnsi="Times New Roman" w:hint="eastAsia"/>
          <w:sz w:val="15"/>
        </w:rPr>
        <w:instrText xml:space="preserve"> REF _Ref184038890 \r \h </w:instrText>
      </w:r>
      <w:r w:rsidR="00B2033A" w:rsidRPr="000F6BA7">
        <w:rPr>
          <w:rFonts w:ascii="Times New Roman" w:hAnsi="Times New Roman"/>
          <w:sz w:val="15"/>
        </w:rPr>
        <w:instrText xml:space="preserve"> \* MERGEFORMAT </w:instrText>
      </w:r>
      <w:r w:rsidR="00465726" w:rsidRPr="000F6BA7">
        <w:rPr>
          <w:rFonts w:ascii="Times New Roman" w:hAnsi="Times New Roman" w:hint="eastAsia"/>
          <w:sz w:val="15"/>
        </w:rPr>
      </w:r>
      <w:r w:rsidR="00465726" w:rsidRPr="000F6BA7">
        <w:rPr>
          <w:rFonts w:ascii="Times New Roman" w:hAnsi="Times New Roman" w:hint="eastAsia"/>
          <w:sz w:val="15"/>
        </w:rPr>
        <w:fldChar w:fldCharType="separate"/>
      </w:r>
      <w:r w:rsidR="0057430A">
        <w:rPr>
          <w:rFonts w:ascii="Times New Roman" w:hAnsi="Times New Roman"/>
          <w:sz w:val="15"/>
        </w:rPr>
        <w:t>[14]</w:t>
      </w:r>
      <w:r w:rsidR="00465726" w:rsidRPr="000F6BA7">
        <w:rPr>
          <w:rFonts w:ascii="Times New Roman" w:hAnsi="Times New Roman" w:hint="eastAsia"/>
          <w:sz w:val="15"/>
        </w:rPr>
        <w:fldChar w:fldCharType="end"/>
      </w:r>
      <w:r w:rsidR="000510B3" w:rsidRPr="000F6BA7">
        <w:rPr>
          <w:rFonts w:ascii="Times New Roman" w:hAnsi="Times New Roman"/>
          <w:sz w:val="15"/>
        </w:rPr>
        <w:fldChar w:fldCharType="begin" w:fldLock="1"/>
      </w:r>
      <w:r w:rsidR="000510B3" w:rsidRPr="000F6BA7">
        <w:rPr>
          <w:rFonts w:ascii="Times New Roman" w:hAnsi="Times New Roman"/>
          <w:sz w:val="15"/>
        </w:rPr>
        <w:instrText xml:space="preserve"> </w:instrText>
      </w:r>
      <w:r w:rsidR="000510B3" w:rsidRPr="000F6BA7">
        <w:rPr>
          <w:rFonts w:ascii="Times New Roman" w:hAnsi="Times New Roman" w:hint="eastAsia"/>
          <w:sz w:val="15"/>
        </w:rPr>
        <w:instrText>REF _Ref184040676 \r \h</w:instrText>
      </w:r>
      <w:r w:rsidR="000510B3" w:rsidRPr="000F6BA7">
        <w:rPr>
          <w:rFonts w:ascii="Times New Roman" w:hAnsi="Times New Roman"/>
          <w:sz w:val="15"/>
        </w:rPr>
        <w:instrText xml:space="preserve"> </w:instrText>
      </w:r>
      <w:r w:rsidR="000510B3" w:rsidRPr="000F6BA7">
        <w:rPr>
          <w:rFonts w:ascii="Times New Roman" w:hAnsi="Times New Roman"/>
          <w:sz w:val="15"/>
        </w:rPr>
      </w:r>
      <w:r w:rsidR="000510B3" w:rsidRPr="000F6BA7">
        <w:rPr>
          <w:rFonts w:ascii="Times New Roman" w:hAnsi="Times New Roman"/>
          <w:sz w:val="15"/>
        </w:rPr>
        <w:fldChar w:fldCharType="separate"/>
      </w:r>
      <w:r w:rsidR="0057430A">
        <w:rPr>
          <w:rFonts w:ascii="Times New Roman" w:hAnsi="Times New Roman"/>
          <w:sz w:val="15"/>
        </w:rPr>
        <w:t>[16]</w:t>
      </w:r>
      <w:r w:rsidR="000510B3" w:rsidRPr="000F6BA7">
        <w:rPr>
          <w:rFonts w:ascii="Times New Roman" w:hAnsi="Times New Roman"/>
          <w:sz w:val="15"/>
        </w:rPr>
        <w:fldChar w:fldCharType="end"/>
      </w:r>
      <w:r w:rsidR="00465726" w:rsidRPr="000F6BA7">
        <w:rPr>
          <w:rFonts w:ascii="Times New Roman" w:hAnsi="Times New Roman" w:hint="eastAsia"/>
          <w:sz w:val="15"/>
        </w:rPr>
        <w:fldChar w:fldCharType="begin" w:fldLock="1"/>
      </w:r>
      <w:r w:rsidR="00465726" w:rsidRPr="000F6BA7">
        <w:rPr>
          <w:rFonts w:ascii="Times New Roman" w:hAnsi="Times New Roman" w:hint="eastAsia"/>
          <w:sz w:val="15"/>
        </w:rPr>
        <w:instrText xml:space="preserve"> REF _Ref175853978 \r \h </w:instrText>
      </w:r>
      <w:r w:rsidR="00B2033A" w:rsidRPr="000F6BA7">
        <w:rPr>
          <w:rFonts w:ascii="Times New Roman" w:hAnsi="Times New Roman"/>
          <w:sz w:val="15"/>
        </w:rPr>
        <w:instrText xml:space="preserve"> \* MERGEFORMAT </w:instrText>
      </w:r>
      <w:r w:rsidR="00465726" w:rsidRPr="000F6BA7">
        <w:rPr>
          <w:rFonts w:ascii="Times New Roman" w:hAnsi="Times New Roman" w:hint="eastAsia"/>
          <w:sz w:val="15"/>
        </w:rPr>
      </w:r>
      <w:r w:rsidR="00465726" w:rsidRPr="000F6BA7">
        <w:rPr>
          <w:rFonts w:ascii="Times New Roman" w:hAnsi="Times New Roman" w:hint="eastAsia"/>
          <w:sz w:val="15"/>
        </w:rPr>
        <w:fldChar w:fldCharType="separate"/>
      </w:r>
      <w:r w:rsidR="0057430A">
        <w:rPr>
          <w:rFonts w:ascii="Times New Roman" w:hAnsi="Times New Roman"/>
          <w:sz w:val="15"/>
        </w:rPr>
        <w:t>[17]</w:t>
      </w:r>
      <w:r w:rsidR="00465726" w:rsidRPr="000F6BA7">
        <w:rPr>
          <w:rFonts w:ascii="Times New Roman" w:hAnsi="Times New Roman" w:hint="eastAsia"/>
          <w:sz w:val="15"/>
        </w:rPr>
        <w:fldChar w:fldCharType="end"/>
      </w:r>
      <w:r w:rsidR="00465726" w:rsidRPr="000F6BA7">
        <w:rPr>
          <w:rFonts w:ascii="Times New Roman" w:hAnsi="Times New Roman" w:hint="eastAsia"/>
          <w:sz w:val="15"/>
        </w:rPr>
        <w:fldChar w:fldCharType="begin" w:fldLock="1"/>
      </w:r>
      <w:r w:rsidR="00465726" w:rsidRPr="000F6BA7">
        <w:rPr>
          <w:rFonts w:ascii="Times New Roman" w:hAnsi="Times New Roman" w:hint="eastAsia"/>
          <w:sz w:val="15"/>
        </w:rPr>
        <w:instrText xml:space="preserve"> REF _Ref175854020 \r \h </w:instrText>
      </w:r>
      <w:r w:rsidR="00B2033A" w:rsidRPr="000F6BA7">
        <w:rPr>
          <w:rFonts w:ascii="Times New Roman" w:hAnsi="Times New Roman"/>
          <w:sz w:val="15"/>
        </w:rPr>
        <w:instrText xml:space="preserve"> \* MERGEFORMAT </w:instrText>
      </w:r>
      <w:r w:rsidR="00465726" w:rsidRPr="000F6BA7">
        <w:rPr>
          <w:rFonts w:ascii="Times New Roman" w:hAnsi="Times New Roman" w:hint="eastAsia"/>
          <w:sz w:val="15"/>
        </w:rPr>
      </w:r>
      <w:r w:rsidR="00465726" w:rsidRPr="000F6BA7">
        <w:rPr>
          <w:rFonts w:ascii="Times New Roman" w:hAnsi="Times New Roman" w:hint="eastAsia"/>
          <w:sz w:val="15"/>
        </w:rPr>
        <w:fldChar w:fldCharType="separate"/>
      </w:r>
      <w:r w:rsidR="0057430A">
        <w:rPr>
          <w:rFonts w:ascii="Times New Roman" w:hAnsi="Times New Roman"/>
          <w:sz w:val="15"/>
        </w:rPr>
        <w:t>[18]</w:t>
      </w:r>
      <w:r w:rsidR="00465726" w:rsidRPr="000F6BA7">
        <w:rPr>
          <w:rFonts w:ascii="Times New Roman" w:hAnsi="Times New Roman" w:hint="eastAsia"/>
          <w:sz w:val="15"/>
        </w:rPr>
        <w:fldChar w:fldCharType="end"/>
      </w:r>
      <w:r w:rsidR="000510B3" w:rsidRPr="000F6BA7">
        <w:rPr>
          <w:rFonts w:ascii="Times New Roman" w:hAnsi="Times New Roman"/>
          <w:sz w:val="15"/>
        </w:rPr>
        <w:fldChar w:fldCharType="begin" w:fldLock="1"/>
      </w:r>
      <w:r w:rsidR="000510B3" w:rsidRPr="000F6BA7">
        <w:rPr>
          <w:rFonts w:ascii="Times New Roman" w:hAnsi="Times New Roman"/>
          <w:sz w:val="15"/>
        </w:rPr>
        <w:instrText xml:space="preserve"> </w:instrText>
      </w:r>
      <w:r w:rsidR="000510B3" w:rsidRPr="000F6BA7">
        <w:rPr>
          <w:rFonts w:ascii="Times New Roman" w:hAnsi="Times New Roman" w:hint="eastAsia"/>
          <w:sz w:val="15"/>
        </w:rPr>
        <w:instrText>REF _Ref187955950 \r \h</w:instrText>
      </w:r>
      <w:r w:rsidR="000510B3" w:rsidRPr="000F6BA7">
        <w:rPr>
          <w:rFonts w:ascii="Times New Roman" w:hAnsi="Times New Roman"/>
          <w:sz w:val="15"/>
        </w:rPr>
        <w:instrText xml:space="preserve"> </w:instrText>
      </w:r>
      <w:r w:rsidR="000510B3" w:rsidRPr="000F6BA7">
        <w:rPr>
          <w:rFonts w:ascii="Times New Roman" w:hAnsi="Times New Roman"/>
          <w:sz w:val="15"/>
        </w:rPr>
      </w:r>
      <w:r w:rsidR="000510B3" w:rsidRPr="000F6BA7">
        <w:rPr>
          <w:rFonts w:ascii="Times New Roman" w:hAnsi="Times New Roman"/>
          <w:sz w:val="15"/>
        </w:rPr>
        <w:fldChar w:fldCharType="separate"/>
      </w:r>
      <w:r w:rsidR="0057430A">
        <w:rPr>
          <w:rFonts w:ascii="Times New Roman" w:hAnsi="Times New Roman"/>
          <w:sz w:val="15"/>
        </w:rPr>
        <w:t>[</w:t>
      </w:r>
      <w:r w:rsidR="0057430A" w:rsidRPr="0057430A">
        <w:rPr>
          <w:rFonts w:ascii="Times New Roman" w:hAnsi="Times New Roman"/>
          <w:color w:val="4472C4" w:themeColor="accent1"/>
          <w:sz w:val="15"/>
        </w:rPr>
        <w:t>27</w:t>
      </w:r>
      <w:r w:rsidR="0057430A">
        <w:rPr>
          <w:rFonts w:ascii="Times New Roman" w:hAnsi="Times New Roman"/>
          <w:sz w:val="15"/>
        </w:rPr>
        <w:t>]</w:t>
      </w:r>
      <w:r w:rsidR="000510B3" w:rsidRPr="000F6BA7">
        <w:rPr>
          <w:rFonts w:ascii="Times New Roman" w:hAnsi="Times New Roman"/>
          <w:sz w:val="15"/>
        </w:rPr>
        <w:fldChar w:fldCharType="end"/>
      </w:r>
      <w:r w:rsidR="000510B3" w:rsidRPr="000F6BA7">
        <w:rPr>
          <w:rFonts w:ascii="Times New Roman" w:hAnsi="Times New Roman"/>
          <w:sz w:val="15"/>
        </w:rPr>
        <w:t xml:space="preserve"> </w:t>
      </w:r>
    </w:p>
    <w:tbl>
      <w:tblPr>
        <w:tblStyle w:val="af1"/>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0F6BA7" w:rsidRPr="000F6BA7" w14:paraId="756F17D2" w14:textId="77777777" w:rsidTr="00605D4C">
        <w:trPr>
          <w:trHeight w:val="322"/>
        </w:trPr>
        <w:tc>
          <w:tcPr>
            <w:tcW w:w="2500" w:type="pct"/>
            <w:tcBorders>
              <w:top w:val="single" w:sz="12" w:space="0" w:color="auto"/>
              <w:bottom w:val="single" w:sz="4" w:space="0" w:color="auto"/>
            </w:tcBorders>
            <w:vAlign w:val="center"/>
          </w:tcPr>
          <w:p w14:paraId="6AA6B659" w14:textId="77777777" w:rsidR="00F361D0" w:rsidRPr="000F6BA7" w:rsidRDefault="00F361D0" w:rsidP="00120CF7">
            <w:pPr>
              <w:spacing w:line="400" w:lineRule="exact"/>
              <w:jc w:val="left"/>
              <w:rPr>
                <w:rFonts w:ascii="Times New Roman" w:eastAsia="宋体" w:hAnsi="Times New Roman"/>
                <w:sz w:val="15"/>
              </w:rPr>
            </w:pPr>
            <w:r w:rsidRPr="000F6BA7">
              <w:rPr>
                <w:rFonts w:ascii="Times New Roman" w:eastAsia="宋体" w:hAnsi="Times New Roman" w:hint="eastAsia"/>
                <w:sz w:val="15"/>
              </w:rPr>
              <w:t>参数</w:t>
            </w:r>
          </w:p>
        </w:tc>
        <w:tc>
          <w:tcPr>
            <w:tcW w:w="2500" w:type="pct"/>
            <w:tcBorders>
              <w:top w:val="single" w:sz="12" w:space="0" w:color="auto"/>
              <w:bottom w:val="single" w:sz="4" w:space="0" w:color="auto"/>
            </w:tcBorders>
            <w:vAlign w:val="center"/>
          </w:tcPr>
          <w:p w14:paraId="18AE6540" w14:textId="77777777" w:rsidR="00F361D0" w:rsidRPr="000F6BA7" w:rsidRDefault="00F361D0" w:rsidP="00120CF7">
            <w:pPr>
              <w:spacing w:line="400" w:lineRule="exact"/>
              <w:jc w:val="left"/>
              <w:rPr>
                <w:rFonts w:ascii="Times New Roman" w:eastAsia="宋体" w:hAnsi="Times New Roman"/>
                <w:sz w:val="15"/>
              </w:rPr>
            </w:pPr>
            <w:r w:rsidRPr="000F6BA7">
              <w:rPr>
                <w:rFonts w:ascii="Times New Roman" w:eastAsia="宋体" w:hAnsi="Times New Roman" w:hint="eastAsia"/>
                <w:sz w:val="15"/>
              </w:rPr>
              <w:t>数值</w:t>
            </w:r>
          </w:p>
        </w:tc>
      </w:tr>
      <w:tr w:rsidR="000F6BA7" w:rsidRPr="000F6BA7" w14:paraId="5D1BD224" w14:textId="77777777" w:rsidTr="00605D4C">
        <w:tc>
          <w:tcPr>
            <w:tcW w:w="2500" w:type="pct"/>
            <w:tcBorders>
              <w:top w:val="single" w:sz="4" w:space="0" w:color="auto"/>
            </w:tcBorders>
            <w:vAlign w:val="center"/>
          </w:tcPr>
          <w:p w14:paraId="41F1CFBF" w14:textId="4ED77DC5" w:rsidR="00F361D0" w:rsidRPr="000F6BA7" w:rsidRDefault="008C1B5A"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Rytov</w:t>
            </w:r>
            <w:r w:rsidRPr="000F6BA7">
              <w:rPr>
                <w:rFonts w:ascii="Times New Roman" w:eastAsia="宋体" w:hAnsi="Times New Roman" w:hint="eastAsia"/>
                <w:sz w:val="15"/>
                <w:szCs w:val="18"/>
              </w:rPr>
              <w:t>方差</w:t>
            </w:r>
            <w:r w:rsidR="00622273" w:rsidRPr="000F6BA7">
              <w:rPr>
                <w:rFonts w:ascii="Times New Roman" w:eastAsia="宋体" w:hAnsi="Times New Roman" w:hint="eastAsia"/>
                <w:sz w:val="15"/>
                <w:szCs w:val="18"/>
              </w:rPr>
              <w:t>，</w:t>
            </w:r>
            <w:r w:rsidR="00222DC1" w:rsidRPr="000F6BA7">
              <w:rPr>
                <w:position w:val="-10"/>
              </w:rPr>
              <w:object w:dxaOrig="300" w:dyaOrig="340" w14:anchorId="49162707">
                <v:shape id="_x0000_i1178" type="#_x0000_t75" alt="P96C3T1#yIS1" style="width:15.55pt;height:18.45pt" o:ole="">
                  <v:imagedata r:id="rId209" o:title=""/>
                </v:shape>
                <o:OLEObject Type="Embed" ProgID="Equation.DSMT4" ShapeID="_x0000_i1178" DrawAspect="Content" ObjectID="_1823070443" r:id="rId210"/>
              </w:object>
            </w:r>
          </w:p>
        </w:tc>
        <w:tc>
          <w:tcPr>
            <w:tcW w:w="2500" w:type="pct"/>
            <w:tcBorders>
              <w:top w:val="single" w:sz="4" w:space="0" w:color="auto"/>
            </w:tcBorders>
            <w:vAlign w:val="center"/>
          </w:tcPr>
          <w:p w14:paraId="74BBA0FC" w14:textId="611E328C"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600" w:dyaOrig="260" w14:anchorId="23A0D287">
                <v:shape id="_x0000_i1179" type="#_x0000_t75" alt="P97C4T1#yIS1" style="width:29.95pt;height:12.1pt" o:ole="">
                  <v:imagedata r:id="rId211" o:title=""/>
                </v:shape>
                <o:OLEObject Type="Embed" ProgID="Equation.DSMT4" ShapeID="_x0000_i1179" DrawAspect="Content" ObjectID="_1823070444" r:id="rId212"/>
              </w:object>
            </w:r>
          </w:p>
        </w:tc>
      </w:tr>
      <w:tr w:rsidR="000F6BA7" w:rsidRPr="000F6BA7" w14:paraId="21D90EB4" w14:textId="77777777" w:rsidTr="00605D4C">
        <w:tc>
          <w:tcPr>
            <w:tcW w:w="2500" w:type="pct"/>
            <w:vAlign w:val="center"/>
          </w:tcPr>
          <w:p w14:paraId="0F598CD1" w14:textId="491B2438" w:rsidR="00F361D0" w:rsidRPr="000F6BA7" w:rsidRDefault="00F361D0"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大气衰减系数</w:t>
            </w:r>
            <w:r w:rsidR="00622273" w:rsidRPr="000F6BA7">
              <w:rPr>
                <w:rFonts w:ascii="Times New Roman" w:eastAsia="宋体" w:hAnsi="Times New Roman" w:hint="eastAsia"/>
                <w:sz w:val="15"/>
                <w:szCs w:val="18"/>
              </w:rPr>
              <w:t>，</w:t>
            </w:r>
            <w:r w:rsidR="00222DC1" w:rsidRPr="000F6BA7">
              <w:rPr>
                <w:position w:val="-6"/>
              </w:rPr>
              <w:object w:dxaOrig="220" w:dyaOrig="200" w14:anchorId="1B7DC0F8">
                <v:shape id="_x0000_i1180" type="#_x0000_t75" alt="P99C5T1#yIS1" style="width:10.35pt;height:10.35pt" o:ole="">
                  <v:imagedata r:id="rId213" o:title=""/>
                </v:shape>
                <o:OLEObject Type="Embed" ProgID="Equation.DSMT4" ShapeID="_x0000_i1180" DrawAspect="Content" ObjectID="_1823070445" r:id="rId214"/>
              </w:object>
            </w:r>
          </w:p>
        </w:tc>
        <w:tc>
          <w:tcPr>
            <w:tcW w:w="2500" w:type="pct"/>
            <w:vAlign w:val="center"/>
          </w:tcPr>
          <w:p w14:paraId="797BEA51" w14:textId="49E51425"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680" w:dyaOrig="260" w14:anchorId="2FD3EF01">
                <v:shape id="_x0000_i1181" type="#_x0000_t75" alt="P100C6T1#yIS1" style="width:34.55pt;height:12.1pt" o:ole="">
                  <v:imagedata r:id="rId215" o:title=""/>
                </v:shape>
                <o:OLEObject Type="Embed" ProgID="Equation.DSMT4" ShapeID="_x0000_i1181" DrawAspect="Content" ObjectID="_1823070446" r:id="rId216"/>
              </w:object>
            </w:r>
          </w:p>
        </w:tc>
      </w:tr>
      <w:tr w:rsidR="000F6BA7" w:rsidRPr="000F6BA7" w14:paraId="7F35004B" w14:textId="77777777" w:rsidTr="00605D4C">
        <w:tc>
          <w:tcPr>
            <w:tcW w:w="2500" w:type="pct"/>
            <w:vAlign w:val="center"/>
          </w:tcPr>
          <w:p w14:paraId="546AAF6E" w14:textId="2D488E21" w:rsidR="00F361D0" w:rsidRPr="000F6BA7" w:rsidRDefault="00F361D0"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大气传输距离</w:t>
            </w:r>
            <w:r w:rsidR="00622273" w:rsidRPr="000F6BA7">
              <w:rPr>
                <w:rFonts w:ascii="Times New Roman" w:eastAsia="宋体" w:hAnsi="Times New Roman" w:hint="eastAsia"/>
                <w:sz w:val="15"/>
                <w:szCs w:val="18"/>
              </w:rPr>
              <w:t>，</w:t>
            </w:r>
            <w:r w:rsidR="00222DC1" w:rsidRPr="000F6BA7">
              <w:rPr>
                <w:position w:val="-4"/>
              </w:rPr>
              <w:object w:dxaOrig="220" w:dyaOrig="240" w14:anchorId="5132A08C">
                <v:shape id="_x0000_i1182" type="#_x0000_t75" alt="P102C7T1#yIS1" style="width:10.35pt;height:10.95pt" o:ole="">
                  <v:imagedata r:id="rId217" o:title=""/>
                </v:shape>
                <o:OLEObject Type="Embed" ProgID="Equation.DSMT4" ShapeID="_x0000_i1182" DrawAspect="Content" ObjectID="_1823070447" r:id="rId218"/>
              </w:object>
            </w:r>
          </w:p>
        </w:tc>
        <w:tc>
          <w:tcPr>
            <w:tcW w:w="2500" w:type="pct"/>
            <w:vAlign w:val="center"/>
          </w:tcPr>
          <w:p w14:paraId="6AD8189C" w14:textId="5BE43979"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1420" w:dyaOrig="260" w14:anchorId="65AC7809">
                <v:shape id="_x0000_i1183" type="#_x0000_t75" alt="P103C8T1#yIS1" style="width:70.85pt;height:12.1pt" o:ole="">
                  <v:imagedata r:id="rId219" o:title=""/>
                </v:shape>
                <o:OLEObject Type="Embed" ProgID="Equation.DSMT4" ShapeID="_x0000_i1183" DrawAspect="Content" ObjectID="_1823070448" r:id="rId220"/>
              </w:object>
            </w:r>
          </w:p>
        </w:tc>
      </w:tr>
      <w:tr w:rsidR="000F6BA7" w:rsidRPr="000F6BA7" w14:paraId="63D43955" w14:textId="77777777" w:rsidTr="00605D4C">
        <w:tc>
          <w:tcPr>
            <w:tcW w:w="2500" w:type="pct"/>
            <w:vAlign w:val="center"/>
          </w:tcPr>
          <w:p w14:paraId="270A3E8A" w14:textId="592EF0D9" w:rsidR="00E2413D" w:rsidRPr="000F6BA7" w:rsidRDefault="00E2413D"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全宽波束发散角，</w:t>
            </w:r>
            <w:r w:rsidR="00222DC1" w:rsidRPr="000F6BA7">
              <w:rPr>
                <w:position w:val="-10"/>
              </w:rPr>
              <w:object w:dxaOrig="320" w:dyaOrig="320" w14:anchorId="398A1924">
                <v:shape id="_x0000_i1184" type="#_x0000_t75" alt="P105C9T1#yIS1" style="width:16.15pt;height:16.15pt" o:ole="">
                  <v:imagedata r:id="rId221" o:title=""/>
                </v:shape>
                <o:OLEObject Type="Embed" ProgID="Equation.DSMT4" ShapeID="_x0000_i1184" DrawAspect="Content" ObjectID="_1823070449" r:id="rId222"/>
              </w:object>
            </w:r>
          </w:p>
        </w:tc>
        <w:tc>
          <w:tcPr>
            <w:tcW w:w="2500" w:type="pct"/>
            <w:vAlign w:val="center"/>
          </w:tcPr>
          <w:p w14:paraId="4F0DE9EE" w14:textId="5EC19EE4" w:rsidR="00E2413D" w:rsidRPr="000F6BA7" w:rsidRDefault="00222DC1" w:rsidP="00120CF7">
            <w:pPr>
              <w:spacing w:line="400" w:lineRule="exact"/>
              <w:jc w:val="left"/>
              <w:rPr>
                <w:rFonts w:ascii="Times New Roman" w:eastAsia="宋体" w:hAnsi="Times New Roman"/>
                <w:sz w:val="15"/>
                <w:szCs w:val="18"/>
              </w:rPr>
            </w:pPr>
            <w:r w:rsidRPr="000F6BA7">
              <w:rPr>
                <w:position w:val="-6"/>
              </w:rPr>
              <w:object w:dxaOrig="260" w:dyaOrig="260" w14:anchorId="2FCFC2F5">
                <v:shape id="_x0000_i1185" type="#_x0000_t75" alt="P106C10T1#yIS1" style="width:12.1pt;height:12.1pt" o:ole="">
                  <v:imagedata r:id="rId223" o:title=""/>
                </v:shape>
                <o:OLEObject Type="Embed" ProgID="Equation.DSMT4" ShapeID="_x0000_i1185" DrawAspect="Content" ObjectID="_1823070450" r:id="rId224"/>
              </w:object>
            </w:r>
          </w:p>
        </w:tc>
      </w:tr>
      <w:tr w:rsidR="000F6BA7" w:rsidRPr="000F6BA7" w14:paraId="41D86304" w14:textId="77777777" w:rsidTr="00605D4C">
        <w:tc>
          <w:tcPr>
            <w:tcW w:w="2500" w:type="pct"/>
            <w:vAlign w:val="center"/>
          </w:tcPr>
          <w:p w14:paraId="4DA82FD2" w14:textId="3F23988E" w:rsidR="00E2413D" w:rsidRPr="000F6BA7" w:rsidRDefault="00B6639D"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修正系数，</w:t>
            </w:r>
            <w:r w:rsidR="00222DC1" w:rsidRPr="000F6BA7">
              <w:rPr>
                <w:position w:val="-4"/>
              </w:rPr>
              <w:object w:dxaOrig="200" w:dyaOrig="240" w14:anchorId="3F68A333">
                <v:shape id="_x0000_i1186" type="#_x0000_t75" alt="P108C11T1#yIS1" style="width:10.35pt;height:10.95pt" o:ole="">
                  <v:imagedata r:id="rId225" o:title=""/>
                </v:shape>
                <o:OLEObject Type="Embed" ProgID="Equation.DSMT4" ShapeID="_x0000_i1186" DrawAspect="Content" ObjectID="_1823070451" r:id="rId226"/>
              </w:object>
            </w:r>
          </w:p>
        </w:tc>
        <w:tc>
          <w:tcPr>
            <w:tcW w:w="2500" w:type="pct"/>
            <w:vAlign w:val="center"/>
          </w:tcPr>
          <w:p w14:paraId="483F5CD0" w14:textId="568387F2" w:rsidR="00E2413D" w:rsidRPr="000F6BA7" w:rsidRDefault="00222DC1" w:rsidP="00120CF7">
            <w:pPr>
              <w:spacing w:line="400" w:lineRule="exact"/>
              <w:jc w:val="left"/>
              <w:rPr>
                <w:rFonts w:ascii="Times New Roman" w:eastAsia="宋体" w:hAnsi="Times New Roman"/>
                <w:sz w:val="15"/>
                <w:szCs w:val="18"/>
              </w:rPr>
            </w:pPr>
            <w:r w:rsidRPr="000F6BA7">
              <w:rPr>
                <w:position w:val="-6"/>
              </w:rPr>
              <w:object w:dxaOrig="440" w:dyaOrig="260" w14:anchorId="649C15B8">
                <v:shape id="_x0000_i1187" type="#_x0000_t75" alt="P109C12T1#yIS1" style="width:22.45pt;height:12.1pt" o:ole="">
                  <v:imagedata r:id="rId227" o:title=""/>
                </v:shape>
                <o:OLEObject Type="Embed" ProgID="Equation.DSMT4" ShapeID="_x0000_i1187" DrawAspect="Content" ObjectID="_1823070452" r:id="rId228"/>
              </w:object>
            </w:r>
          </w:p>
        </w:tc>
      </w:tr>
      <w:tr w:rsidR="000F6BA7" w:rsidRPr="000F6BA7" w14:paraId="397F1D70" w14:textId="77777777" w:rsidTr="00605D4C">
        <w:tc>
          <w:tcPr>
            <w:tcW w:w="2500" w:type="pct"/>
            <w:vAlign w:val="center"/>
          </w:tcPr>
          <w:p w14:paraId="45BC58F2" w14:textId="4E64BC18" w:rsidR="00B6639D" w:rsidRPr="000F6BA7" w:rsidRDefault="00B6639D"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接收机孔径直径，</w:t>
            </w:r>
            <w:r w:rsidR="00222DC1" w:rsidRPr="000F6BA7">
              <w:rPr>
                <w:position w:val="-10"/>
              </w:rPr>
              <w:object w:dxaOrig="320" w:dyaOrig="320" w14:anchorId="2DE9874D">
                <v:shape id="_x0000_i1188" type="#_x0000_t75" alt="P111C13T1#yIS1" style="width:16.15pt;height:16.15pt" o:ole="">
                  <v:imagedata r:id="rId229" o:title=""/>
                </v:shape>
                <o:OLEObject Type="Embed" ProgID="Equation.DSMT4" ShapeID="_x0000_i1188" DrawAspect="Content" ObjectID="_1823070453" r:id="rId230"/>
              </w:object>
            </w:r>
          </w:p>
        </w:tc>
        <w:tc>
          <w:tcPr>
            <w:tcW w:w="2500" w:type="pct"/>
            <w:vAlign w:val="center"/>
          </w:tcPr>
          <w:p w14:paraId="65AD03FE" w14:textId="2C77CC1C" w:rsidR="00B6639D" w:rsidRPr="000F6BA7" w:rsidRDefault="00222DC1" w:rsidP="00120CF7">
            <w:pPr>
              <w:spacing w:line="400" w:lineRule="exact"/>
              <w:jc w:val="left"/>
              <w:rPr>
                <w:rFonts w:ascii="Times New Roman" w:eastAsia="宋体" w:hAnsi="Times New Roman"/>
                <w:sz w:val="15"/>
                <w:szCs w:val="18"/>
              </w:rPr>
            </w:pPr>
            <w:r w:rsidRPr="000F6BA7">
              <w:rPr>
                <w:position w:val="-6"/>
              </w:rPr>
              <w:object w:dxaOrig="480" w:dyaOrig="260" w14:anchorId="5A7F5999">
                <v:shape id="_x0000_i1189" type="#_x0000_t75" alt="P112C14T1#yIS1" style="width:24.2pt;height:12.1pt" o:ole="">
                  <v:imagedata r:id="rId231" o:title=""/>
                </v:shape>
                <o:OLEObject Type="Embed" ProgID="Equation.DSMT4" ShapeID="_x0000_i1189" DrawAspect="Content" ObjectID="_1823070454" r:id="rId232"/>
              </w:object>
            </w:r>
          </w:p>
        </w:tc>
      </w:tr>
      <w:tr w:rsidR="000F6BA7" w:rsidRPr="000F6BA7" w14:paraId="5F3A2904" w14:textId="77777777" w:rsidTr="00605D4C">
        <w:tc>
          <w:tcPr>
            <w:tcW w:w="2500" w:type="pct"/>
            <w:vAlign w:val="center"/>
          </w:tcPr>
          <w:p w14:paraId="3B107EB1" w14:textId="3B790029" w:rsidR="00E2413D" w:rsidRPr="000F6BA7" w:rsidRDefault="00E2413D"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水下传输距离，</w:t>
            </w:r>
            <w:r w:rsidR="00222DC1" w:rsidRPr="000F6BA7">
              <w:rPr>
                <w:position w:val="-6"/>
              </w:rPr>
              <w:object w:dxaOrig="200" w:dyaOrig="260" w14:anchorId="28757660">
                <v:shape id="_x0000_i1190" type="#_x0000_t75" alt="P114C15T1#yIS1" style="width:10.35pt;height:12.1pt" o:ole="">
                  <v:imagedata r:id="rId233" o:title=""/>
                </v:shape>
                <o:OLEObject Type="Embed" ProgID="Equation.DSMT4" ShapeID="_x0000_i1190" DrawAspect="Content" ObjectID="_1823070455" r:id="rId234"/>
              </w:object>
            </w:r>
          </w:p>
        </w:tc>
        <w:tc>
          <w:tcPr>
            <w:tcW w:w="2500" w:type="pct"/>
            <w:vAlign w:val="center"/>
          </w:tcPr>
          <w:p w14:paraId="02D923AC" w14:textId="39A9FE92" w:rsidR="00E2413D" w:rsidRPr="000F6BA7" w:rsidRDefault="00222DC1" w:rsidP="00120CF7">
            <w:pPr>
              <w:spacing w:line="400" w:lineRule="exact"/>
              <w:jc w:val="left"/>
              <w:rPr>
                <w:rFonts w:ascii="Times New Roman" w:eastAsia="宋体" w:hAnsi="Times New Roman"/>
                <w:sz w:val="15"/>
                <w:szCs w:val="18"/>
              </w:rPr>
            </w:pPr>
            <w:r w:rsidRPr="000F6BA7">
              <w:rPr>
                <w:position w:val="-6"/>
              </w:rPr>
              <w:object w:dxaOrig="1200" w:dyaOrig="260" w14:anchorId="24B47C9B">
                <v:shape id="_x0000_i1191" type="#_x0000_t75" alt="P115C16T1#yIS1" style="width:59.9pt;height:12.1pt" o:ole="">
                  <v:imagedata r:id="rId235" o:title=""/>
                </v:shape>
                <o:OLEObject Type="Embed" ProgID="Equation.DSMT4" ShapeID="_x0000_i1191" DrawAspect="Content" ObjectID="_1823070456" r:id="rId236"/>
              </w:object>
            </w:r>
          </w:p>
        </w:tc>
      </w:tr>
      <w:tr w:rsidR="000F6BA7" w:rsidRPr="000F6BA7" w14:paraId="02C83F3C" w14:textId="77777777" w:rsidTr="00605D4C">
        <w:tc>
          <w:tcPr>
            <w:tcW w:w="2500" w:type="pct"/>
            <w:vAlign w:val="center"/>
          </w:tcPr>
          <w:p w14:paraId="2F59458B" w14:textId="059A94A7" w:rsidR="00F361D0" w:rsidRPr="000F6BA7" w:rsidRDefault="00F361D0"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抖动离差</w:t>
            </w:r>
            <w:r w:rsidR="00622273" w:rsidRPr="000F6BA7">
              <w:rPr>
                <w:rFonts w:ascii="Times New Roman" w:eastAsia="宋体" w:hAnsi="Times New Roman" w:hint="eastAsia"/>
                <w:sz w:val="15"/>
                <w:szCs w:val="18"/>
              </w:rPr>
              <w:t>，</w:t>
            </w:r>
            <w:r w:rsidR="00222DC1" w:rsidRPr="000F6BA7">
              <w:rPr>
                <w:position w:val="-10"/>
              </w:rPr>
              <w:object w:dxaOrig="260" w:dyaOrig="320" w14:anchorId="6B55D3A6">
                <v:shape id="_x0000_i1192" type="#_x0000_t75" alt="P117C17T1#yIS1" style="width:12.1pt;height:16.15pt" o:ole="">
                  <v:imagedata r:id="rId237" o:title=""/>
                </v:shape>
                <o:OLEObject Type="Embed" ProgID="Equation.DSMT4" ShapeID="_x0000_i1192" DrawAspect="Content" ObjectID="_1823070457" r:id="rId238"/>
              </w:object>
            </w:r>
          </w:p>
        </w:tc>
        <w:tc>
          <w:tcPr>
            <w:tcW w:w="2500" w:type="pct"/>
            <w:vAlign w:val="center"/>
          </w:tcPr>
          <w:p w14:paraId="0ECDA88F" w14:textId="6A2359D5"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920" w:dyaOrig="260" w14:anchorId="5ECF01A5">
                <v:shape id="_x0000_i1193" type="#_x0000_t75" alt="P118C18T1#yIS1" style="width:45.5pt;height:12.1pt" o:ole="">
                  <v:imagedata r:id="rId239" o:title=""/>
                </v:shape>
                <o:OLEObject Type="Embed" ProgID="Equation.DSMT4" ShapeID="_x0000_i1193" DrawAspect="Content" ObjectID="_1823070458" r:id="rId240"/>
              </w:object>
            </w:r>
          </w:p>
        </w:tc>
      </w:tr>
      <w:tr w:rsidR="000F6BA7" w:rsidRPr="000F6BA7" w14:paraId="450974BD" w14:textId="77777777" w:rsidTr="00605D4C">
        <w:tc>
          <w:tcPr>
            <w:tcW w:w="2500" w:type="pct"/>
            <w:vAlign w:val="center"/>
          </w:tcPr>
          <w:p w14:paraId="572E86A2" w14:textId="501689BC" w:rsidR="00F361D0" w:rsidRPr="000F6BA7" w:rsidRDefault="00F361D0"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接收机半径</w:t>
            </w:r>
            <w:r w:rsidR="00622273" w:rsidRPr="000F6BA7">
              <w:rPr>
                <w:rFonts w:ascii="Times New Roman" w:eastAsia="宋体" w:hAnsi="Times New Roman" w:hint="eastAsia"/>
                <w:sz w:val="15"/>
                <w:szCs w:val="18"/>
              </w:rPr>
              <w:t>，</w:t>
            </w:r>
            <w:r w:rsidR="00222DC1" w:rsidRPr="000F6BA7">
              <w:rPr>
                <w:position w:val="-10"/>
              </w:rPr>
              <w:object w:dxaOrig="200" w:dyaOrig="320" w14:anchorId="7E156F54">
                <v:shape id="_x0000_i1194" type="#_x0000_t75" alt="P120C19T1#yIS1" style="width:10.35pt;height:16.15pt" o:ole="">
                  <v:imagedata r:id="rId241" o:title=""/>
                </v:shape>
                <o:OLEObject Type="Embed" ProgID="Equation.DSMT4" ShapeID="_x0000_i1194" DrawAspect="Content" ObjectID="_1823070459" r:id="rId242"/>
              </w:object>
            </w:r>
          </w:p>
        </w:tc>
        <w:tc>
          <w:tcPr>
            <w:tcW w:w="2500" w:type="pct"/>
            <w:vAlign w:val="center"/>
          </w:tcPr>
          <w:p w14:paraId="2EEFEAA4" w14:textId="7B1CF20D"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940" w:dyaOrig="260" w14:anchorId="41B23E9A">
                <v:shape id="_x0000_i1195" type="#_x0000_t75" alt="P121C20T1#yIS1" style="width:45.5pt;height:12.1pt" o:ole="">
                  <v:imagedata r:id="rId243" o:title=""/>
                </v:shape>
                <o:OLEObject Type="Embed" ProgID="Equation.DSMT4" ShapeID="_x0000_i1195" DrawAspect="Content" ObjectID="_1823070460" r:id="rId244"/>
              </w:object>
            </w:r>
          </w:p>
        </w:tc>
      </w:tr>
      <w:tr w:rsidR="000F6BA7" w:rsidRPr="000F6BA7" w14:paraId="610DAEE8" w14:textId="77777777" w:rsidTr="00605D4C">
        <w:tc>
          <w:tcPr>
            <w:tcW w:w="2500" w:type="pct"/>
            <w:vAlign w:val="center"/>
          </w:tcPr>
          <w:p w14:paraId="30BD0359" w14:textId="6DD38F39" w:rsidR="00A76CB9" w:rsidRPr="000F6BA7" w:rsidRDefault="00A76CB9"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光束宽度</w:t>
            </w:r>
            <w:r w:rsidR="00622273" w:rsidRPr="000F6BA7">
              <w:rPr>
                <w:rFonts w:ascii="Times New Roman" w:eastAsia="宋体" w:hAnsi="Times New Roman" w:hint="eastAsia"/>
                <w:sz w:val="15"/>
                <w:szCs w:val="18"/>
              </w:rPr>
              <w:t>，</w:t>
            </w:r>
            <w:r w:rsidR="00222DC1" w:rsidRPr="000F6BA7">
              <w:rPr>
                <w:position w:val="-10"/>
              </w:rPr>
              <w:object w:dxaOrig="279" w:dyaOrig="320" w14:anchorId="2E847B25">
                <v:shape id="_x0000_i1196" type="#_x0000_t75" alt="P123C21T1#yIS1" style="width:13.8pt;height:16.15pt" o:ole="">
                  <v:imagedata r:id="rId245" o:title=""/>
                </v:shape>
                <o:OLEObject Type="Embed" ProgID="Equation.DSMT4" ShapeID="_x0000_i1196" DrawAspect="Content" ObjectID="_1823070461" r:id="rId246"/>
              </w:object>
            </w:r>
          </w:p>
        </w:tc>
        <w:tc>
          <w:tcPr>
            <w:tcW w:w="2500" w:type="pct"/>
            <w:vAlign w:val="center"/>
          </w:tcPr>
          <w:p w14:paraId="5E3637F6" w14:textId="24E04FFC" w:rsidR="00A76CB9" w:rsidRPr="000F6BA7" w:rsidRDefault="00222DC1" w:rsidP="00120CF7">
            <w:pPr>
              <w:spacing w:line="400" w:lineRule="exact"/>
              <w:jc w:val="left"/>
              <w:rPr>
                <w:rFonts w:ascii="Times New Roman" w:eastAsia="宋体" w:hAnsi="Times New Roman"/>
                <w:sz w:val="15"/>
                <w:szCs w:val="18"/>
              </w:rPr>
            </w:pPr>
            <w:r w:rsidRPr="000F6BA7">
              <w:rPr>
                <w:position w:val="-6"/>
              </w:rPr>
              <w:object w:dxaOrig="960" w:dyaOrig="260" w14:anchorId="4598C274">
                <v:shape id="_x0000_i1197" type="#_x0000_t75" alt="P124C22T1#yIS1" style="width:48.4pt;height:12.1pt" o:ole="">
                  <v:imagedata r:id="rId247" o:title=""/>
                </v:shape>
                <o:OLEObject Type="Embed" ProgID="Equation.DSMT4" ShapeID="_x0000_i1197" DrawAspect="Content" ObjectID="_1823070462" r:id="rId248"/>
              </w:object>
            </w:r>
          </w:p>
        </w:tc>
      </w:tr>
      <w:tr w:rsidR="000F6BA7" w:rsidRPr="000F6BA7" w14:paraId="51C33F16" w14:textId="77777777" w:rsidTr="00605D4C">
        <w:tc>
          <w:tcPr>
            <w:tcW w:w="2500" w:type="pct"/>
            <w:vAlign w:val="center"/>
          </w:tcPr>
          <w:p w14:paraId="16D0445D" w14:textId="7DC5B205" w:rsidR="00F361D0" w:rsidRPr="000F6BA7" w:rsidRDefault="008A2DE3"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海洋</w:t>
            </w:r>
            <w:r w:rsidR="00F361D0" w:rsidRPr="000F6BA7">
              <w:rPr>
                <w:rFonts w:ascii="Times New Roman" w:eastAsia="宋体" w:hAnsi="Times New Roman" w:hint="eastAsia"/>
                <w:sz w:val="15"/>
                <w:szCs w:val="18"/>
              </w:rPr>
              <w:t>湍流闪烁指数</w:t>
            </w:r>
            <w:r w:rsidR="00222DC1" w:rsidRPr="000F6BA7">
              <w:rPr>
                <w:position w:val="-10"/>
              </w:rPr>
              <w:object w:dxaOrig="279" w:dyaOrig="340" w14:anchorId="4B747A5B">
                <v:shape id="_x0000_i1198" type="#_x0000_t75" alt="P126C23T1#yIS1" style="width:13.8pt;height:18.45pt" o:ole="">
                  <v:imagedata r:id="rId249" o:title=""/>
                </v:shape>
                <o:OLEObject Type="Embed" ProgID="Equation.DSMT4" ShapeID="_x0000_i1198" DrawAspect="Content" ObjectID="_1823070463" r:id="rId250"/>
              </w:object>
            </w:r>
          </w:p>
        </w:tc>
        <w:tc>
          <w:tcPr>
            <w:tcW w:w="2500" w:type="pct"/>
            <w:vAlign w:val="center"/>
          </w:tcPr>
          <w:p w14:paraId="4EDB651F" w14:textId="1E2F659C"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2100" w:dyaOrig="260" w14:anchorId="5A76B31C">
                <v:shape id="_x0000_i1199" type="#_x0000_t75" alt="P127C24T1#yIS1" style="width:105.4pt;height:12.1pt" o:ole="">
                  <v:imagedata r:id="rId251" o:title=""/>
                </v:shape>
                <o:OLEObject Type="Embed" ProgID="Equation.DSMT4" ShapeID="_x0000_i1199" DrawAspect="Content" ObjectID="_1823070464" r:id="rId252"/>
              </w:object>
            </w:r>
          </w:p>
        </w:tc>
      </w:tr>
      <w:tr w:rsidR="000F6BA7" w:rsidRPr="000F6BA7" w14:paraId="5D9E24A9" w14:textId="77777777" w:rsidTr="00605D4C">
        <w:tc>
          <w:tcPr>
            <w:tcW w:w="2500" w:type="pct"/>
            <w:vAlign w:val="center"/>
          </w:tcPr>
          <w:p w14:paraId="4A580D40" w14:textId="2E038670" w:rsidR="00F361D0" w:rsidRPr="000F6BA7" w:rsidRDefault="00F361D0" w:rsidP="00120CF7">
            <w:pPr>
              <w:spacing w:line="400" w:lineRule="exact"/>
              <w:jc w:val="left"/>
              <w:rPr>
                <w:rFonts w:ascii="Times New Roman" w:eastAsia="宋体" w:hAnsi="Times New Roman"/>
                <w:sz w:val="15"/>
                <w:szCs w:val="18"/>
              </w:rPr>
            </w:pPr>
            <w:r w:rsidRPr="000F6BA7">
              <w:rPr>
                <w:rFonts w:ascii="Times New Roman" w:eastAsia="宋体" w:hAnsi="Times New Roman" w:hint="eastAsia"/>
                <w:sz w:val="15"/>
                <w:szCs w:val="18"/>
              </w:rPr>
              <w:t>GGD</w:t>
            </w:r>
            <w:r w:rsidRPr="000F6BA7">
              <w:rPr>
                <w:rFonts w:ascii="Times New Roman" w:eastAsia="宋体" w:hAnsi="Times New Roman" w:hint="eastAsia"/>
                <w:sz w:val="15"/>
                <w:szCs w:val="18"/>
              </w:rPr>
              <w:t>形状参数</w:t>
            </w:r>
            <w:r w:rsidR="00222DC1" w:rsidRPr="000F6BA7">
              <w:rPr>
                <w:position w:val="-6"/>
              </w:rPr>
              <w:object w:dxaOrig="180" w:dyaOrig="200" w14:anchorId="23DE27B9">
                <v:shape id="_x0000_i1200" type="#_x0000_t75" alt="P129C25T1#yIS1" style="width:10.35pt;height:10.35pt" o:ole="">
                  <v:imagedata r:id="rId107" o:title=""/>
                </v:shape>
                <o:OLEObject Type="Embed" ProgID="Equation.DSMT4" ShapeID="_x0000_i1200" DrawAspect="Content" ObjectID="_1823070465" r:id="rId253"/>
              </w:object>
            </w:r>
          </w:p>
        </w:tc>
        <w:tc>
          <w:tcPr>
            <w:tcW w:w="2500" w:type="pct"/>
            <w:vAlign w:val="center"/>
          </w:tcPr>
          <w:p w14:paraId="2F013D6C" w14:textId="2008D184" w:rsidR="00F361D0" w:rsidRPr="000F6BA7" w:rsidRDefault="00222DC1" w:rsidP="00120CF7">
            <w:pPr>
              <w:spacing w:line="400" w:lineRule="exact"/>
              <w:jc w:val="left"/>
              <w:rPr>
                <w:rFonts w:ascii="Times New Roman" w:eastAsia="宋体" w:hAnsi="Times New Roman"/>
                <w:sz w:val="15"/>
                <w:szCs w:val="18"/>
              </w:rPr>
            </w:pPr>
            <w:r w:rsidRPr="000F6BA7">
              <w:rPr>
                <w:position w:val="-6"/>
              </w:rPr>
              <w:object w:dxaOrig="160" w:dyaOrig="260" w14:anchorId="1A7E5EDB">
                <v:shape id="_x0000_i1201" type="#_x0000_t75" alt="P130C26T1#yIS1" style="width:8.65pt;height:12.1pt" o:ole="">
                  <v:imagedata r:id="rId254" o:title=""/>
                </v:shape>
                <o:OLEObject Type="Embed" ProgID="Equation.DSMT4" ShapeID="_x0000_i1201" DrawAspect="Content" ObjectID="_1823070466" r:id="rId255"/>
              </w:object>
            </w:r>
          </w:p>
        </w:tc>
      </w:tr>
    </w:tbl>
    <w:bookmarkStart w:id="24" w:name="OLE_LINK3"/>
    <w:bookmarkStart w:id="25" w:name="OLE_LINK7"/>
    <w:p w14:paraId="4C28CFCF" w14:textId="77777777" w:rsidR="008A2194" w:rsidRPr="000F6BA7" w:rsidRDefault="008A2194" w:rsidP="008A2194">
      <w:pPr>
        <w:spacing w:line="400" w:lineRule="exact"/>
        <w:ind w:firstLineChars="200" w:firstLine="420"/>
        <w:rPr>
          <w:rFonts w:ascii="Times New Roman" w:eastAsia="宋体" w:hAnsi="Times New Roman"/>
        </w:rPr>
      </w:pP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_Ref191149943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Pr="000F6BA7">
        <w:rPr>
          <w:rFonts w:ascii="Times New Roman" w:eastAsia="宋体" w:hAnsi="Times New Roman" w:hint="eastAsia"/>
        </w:rPr>
        <w:t>图</w:t>
      </w:r>
      <w:r w:rsidRPr="000F6BA7">
        <w:rPr>
          <w:rFonts w:ascii="Times New Roman" w:eastAsia="宋体" w:hAnsi="Times New Roman" w:hint="eastAsia"/>
        </w:rPr>
        <w:t>2</w:t>
      </w:r>
      <w:r w:rsidRPr="000F6BA7">
        <w:rPr>
          <w:rFonts w:ascii="Times New Roman" w:eastAsia="宋体" w:hAnsi="Times New Roman"/>
        </w:rPr>
        <w:fldChar w:fldCharType="end"/>
      </w:r>
      <w:bookmarkEnd w:id="24"/>
      <w:r w:rsidRPr="000F6BA7">
        <w:rPr>
          <w:rFonts w:ascii="Times New Roman" w:eastAsia="宋体" w:hAnsi="Times New Roman" w:hint="eastAsia"/>
        </w:rPr>
        <w:t>给出了在弱大气湍流</w:t>
      </w:r>
      <w:r w:rsidRPr="000F6BA7">
        <w:rPr>
          <w:rFonts w:ascii="Times New Roman" w:eastAsia="宋体" w:hAnsi="Times New Roman" w:hint="eastAsia"/>
        </w:rPr>
        <w:t>R</w:t>
      </w:r>
      <w:r w:rsidRPr="000F6BA7">
        <w:rPr>
          <w:rFonts w:ascii="Times New Roman" w:eastAsia="宋体" w:hAnsi="Times New Roman"/>
        </w:rPr>
        <w:t>y</w:t>
      </w:r>
      <w:r w:rsidRPr="000F6BA7">
        <w:rPr>
          <w:rFonts w:ascii="Times New Roman" w:eastAsia="宋体" w:hAnsi="Times New Roman" w:hint="eastAsia"/>
        </w:rPr>
        <w:t>tov</w:t>
      </w:r>
      <w:r w:rsidRPr="000F6BA7">
        <w:rPr>
          <w:rFonts w:ascii="Times New Roman" w:eastAsia="宋体" w:hAnsi="Times New Roman" w:hint="eastAsia"/>
        </w:rPr>
        <w:t>方差</w:t>
      </w:r>
      <w:r w:rsidRPr="000F6BA7">
        <w:rPr>
          <w:position w:val="-10"/>
        </w:rPr>
        <w:object w:dxaOrig="780" w:dyaOrig="340" w14:anchorId="24A02C2D">
          <v:shape id="_x0000_i1202" type="#_x0000_t75" alt="P132#yIS1" style="width:38.6pt;height:18.45pt" o:ole="">
            <v:imagedata r:id="rId256" o:title=""/>
          </v:shape>
          <o:OLEObject Type="Embed" ProgID="Equation.DSMT4" ShapeID="_x0000_i1202" DrawAspect="Content" ObjectID="_1823070467" r:id="rId257"/>
        </w:object>
      </w:r>
      <w:r w:rsidRPr="000F6BA7">
        <w:rPr>
          <w:rFonts w:ascii="Times New Roman" w:eastAsia="宋体" w:hAnsi="Times New Roman" w:hint="eastAsia"/>
        </w:rPr>
        <w:t>（对应</w:t>
      </w:r>
      <w:r w:rsidRPr="000F6BA7">
        <w:rPr>
          <w:rFonts w:ascii="Times New Roman" w:eastAsia="宋体" w:hAnsi="Times New Roman" w:hint="eastAsia"/>
        </w:rPr>
        <w:t>Gamma</w:t>
      </w:r>
      <w:r w:rsidRPr="000F6BA7">
        <w:rPr>
          <w:rFonts w:ascii="Times New Roman" w:eastAsia="宋体" w:hAnsi="Times New Roman"/>
        </w:rPr>
        <w:t>-</w:t>
      </w:r>
      <w:r w:rsidRPr="000F6BA7">
        <w:rPr>
          <w:rFonts w:ascii="Times New Roman" w:eastAsia="宋体" w:hAnsi="Times New Roman" w:hint="eastAsia"/>
        </w:rPr>
        <w:t>Gamma</w:t>
      </w:r>
      <w:r w:rsidRPr="000F6BA7">
        <w:rPr>
          <w:rFonts w:ascii="Times New Roman" w:eastAsia="宋体" w:hAnsi="Times New Roman" w:hint="eastAsia"/>
        </w:rPr>
        <w:t>分布大气湍流系数</w:t>
      </w:r>
      <w:r w:rsidRPr="000F6BA7">
        <w:rPr>
          <w:position w:val="-12"/>
        </w:rPr>
        <w:object w:dxaOrig="1740" w:dyaOrig="340" w14:anchorId="2FCB7265">
          <v:shape id="_x0000_i1203" type="#_x0000_t75" alt="P132#yIS2" style="width:87.55pt;height:18.45pt" o:ole="">
            <v:imagedata r:id="rId258" o:title=""/>
          </v:shape>
          <o:OLEObject Type="Embed" ProgID="Equation.DSMT4" ShapeID="_x0000_i1203" DrawAspect="Content" ObjectID="_1823070468" r:id="rId259"/>
        </w:object>
      </w:r>
      <w:r w:rsidRPr="000F6BA7">
        <w:rPr>
          <w:rFonts w:ascii="Times New Roman" w:eastAsia="宋体" w:hAnsi="Times New Roman" w:hint="eastAsia"/>
        </w:rPr>
        <w:t>），以及强大气湍流</w:t>
      </w:r>
      <w:r w:rsidRPr="000F6BA7">
        <w:rPr>
          <w:rFonts w:ascii="Times New Roman" w:eastAsia="宋体" w:hAnsi="Times New Roman" w:hint="eastAsia"/>
        </w:rPr>
        <w:t>Rytov</w:t>
      </w:r>
      <w:r w:rsidRPr="000F6BA7">
        <w:rPr>
          <w:rFonts w:ascii="Times New Roman" w:eastAsia="宋体" w:hAnsi="Times New Roman" w:hint="eastAsia"/>
        </w:rPr>
        <w:t>方差</w:t>
      </w:r>
      <w:r w:rsidRPr="000F6BA7">
        <w:rPr>
          <w:position w:val="-10"/>
        </w:rPr>
        <w:object w:dxaOrig="639" w:dyaOrig="340" w14:anchorId="2AF06170">
          <v:shape id="_x0000_i1204" type="#_x0000_t75" alt="P132#yIS3" style="width:32.25pt;height:18.45pt" o:ole="">
            <v:imagedata r:id="rId260" o:title=""/>
          </v:shape>
          <o:OLEObject Type="Embed" ProgID="Equation.DSMT4" ShapeID="_x0000_i1204" DrawAspect="Content" ObjectID="_1823070469" r:id="rId261"/>
        </w:object>
      </w:r>
      <w:r w:rsidRPr="000F6BA7">
        <w:rPr>
          <w:rFonts w:ascii="Times New Roman" w:eastAsia="宋体" w:hAnsi="Times New Roman" w:hint="eastAsia"/>
        </w:rPr>
        <w:t>（对应</w:t>
      </w:r>
      <w:r w:rsidRPr="000F6BA7">
        <w:rPr>
          <w:rFonts w:ascii="Times New Roman" w:eastAsia="宋体" w:hAnsi="Times New Roman" w:hint="eastAsia"/>
        </w:rPr>
        <w:t>Gamma</w:t>
      </w:r>
      <w:r w:rsidRPr="000F6BA7">
        <w:rPr>
          <w:rFonts w:ascii="Times New Roman" w:eastAsia="宋体" w:hAnsi="Times New Roman"/>
        </w:rPr>
        <w:t>-Gamma</w:t>
      </w:r>
      <w:r w:rsidRPr="000F6BA7">
        <w:rPr>
          <w:rFonts w:ascii="Times New Roman" w:eastAsia="宋体" w:hAnsi="Times New Roman" w:hint="eastAsia"/>
        </w:rPr>
        <w:t>湍流系数</w:t>
      </w:r>
      <w:r w:rsidRPr="000F6BA7">
        <w:rPr>
          <w:position w:val="-12"/>
        </w:rPr>
        <w:object w:dxaOrig="1760" w:dyaOrig="340" w14:anchorId="62D6C9DF">
          <v:shape id="_x0000_i1205" type="#_x0000_t75" alt="P132#yIS4" style="width:88.15pt;height:18.45pt" o:ole="">
            <v:imagedata r:id="rId262" o:title=""/>
          </v:shape>
          <o:OLEObject Type="Embed" ProgID="Equation.DSMT4" ShapeID="_x0000_i1205" DrawAspect="Content" ObjectID="_1823070470" r:id="rId263"/>
        </w:object>
      </w:r>
      <w:r w:rsidRPr="000F6BA7">
        <w:rPr>
          <w:rFonts w:ascii="Times New Roman" w:eastAsia="宋体" w:hAnsi="Times New Roman" w:hint="eastAsia"/>
        </w:rPr>
        <w:t>）情形下，混合双跳</w:t>
      </w:r>
      <w:r w:rsidRPr="000F6BA7">
        <w:rPr>
          <w:rFonts w:ascii="Times New Roman" w:eastAsia="宋体" w:hAnsi="Times New Roman" w:hint="eastAsia"/>
        </w:rPr>
        <w:t>FSO-UWOC</w:t>
      </w:r>
      <w:r w:rsidRPr="000F6BA7">
        <w:rPr>
          <w:rFonts w:ascii="Times New Roman" w:eastAsia="宋体" w:hAnsi="Times New Roman" w:hint="eastAsia"/>
        </w:rPr>
        <w:t>中继通信系统的中断概率理论计算值和</w:t>
      </w:r>
      <w:r w:rsidRPr="000F6BA7">
        <w:rPr>
          <w:rFonts w:ascii="Times New Roman" w:eastAsia="宋体" w:hAnsi="Times New Roman" w:hint="eastAsia"/>
        </w:rPr>
        <w:t>MC</w:t>
      </w:r>
      <w:r w:rsidRPr="000F6BA7">
        <w:rPr>
          <w:rFonts w:ascii="Times New Roman" w:eastAsia="宋体" w:hAnsi="Times New Roman" w:hint="eastAsia"/>
        </w:rPr>
        <w:t>仿真值随平均信噪比</w:t>
      </w:r>
      <w:r w:rsidRPr="000F6BA7">
        <w:rPr>
          <w:position w:val="-10"/>
        </w:rPr>
        <w:object w:dxaOrig="200" w:dyaOrig="279" w14:anchorId="650B5517">
          <v:shape id="_x0000_i1206" type="#_x0000_t75" alt="P132#yIS5" style="width:10.35pt;height:13.8pt" o:ole="">
            <v:imagedata r:id="rId264" o:title=""/>
          </v:shape>
          <o:OLEObject Type="Embed" ProgID="Equation.DSMT4" ShapeID="_x0000_i1206" DrawAspect="Content" ObjectID="_1823070471" r:id="rId265"/>
        </w:object>
      </w:r>
      <w:r w:rsidRPr="000F6BA7">
        <w:rPr>
          <w:rFonts w:ascii="Times New Roman" w:eastAsia="宋体" w:hAnsi="Times New Roman" w:hint="eastAsia"/>
        </w:rPr>
        <w:t>变化曲线。其中实线代表</w:t>
      </w:r>
      <w:r w:rsidRPr="000F6BA7">
        <w:rPr>
          <w:rFonts w:ascii="Times New Roman" w:eastAsia="宋体" w:hAnsi="Times New Roman" w:hint="eastAsia"/>
        </w:rPr>
        <w:t>IM/DD</w:t>
      </w:r>
      <w:r w:rsidRPr="000F6BA7">
        <w:rPr>
          <w:rFonts w:ascii="Times New Roman" w:eastAsia="宋体" w:hAnsi="Times New Roman" w:hint="eastAsia"/>
        </w:rPr>
        <w:t>检测，而点划线则代表外差检</w:t>
      </w:r>
      <w:r w:rsidRPr="000F6BA7">
        <w:rPr>
          <w:rFonts w:ascii="Times New Roman" w:eastAsia="宋体" w:hAnsi="Times New Roman" w:hint="eastAsia"/>
        </w:rPr>
        <w:lastRenderedPageBreak/>
        <w:t>测，虚线为渐近值曲线。此时设置第一跳</w:t>
      </w:r>
      <w:r w:rsidRPr="000F6BA7">
        <w:rPr>
          <w:rFonts w:ascii="Times New Roman" w:eastAsia="宋体" w:hAnsi="Times New Roman" w:hint="eastAsia"/>
        </w:rPr>
        <w:t>FSO</w:t>
      </w:r>
      <w:r w:rsidRPr="000F6BA7">
        <w:rPr>
          <w:rFonts w:ascii="Times New Roman" w:eastAsia="宋体" w:hAnsi="Times New Roman" w:hint="eastAsia"/>
        </w:rPr>
        <w:t>链路的强指向误差</w:t>
      </w:r>
      <w:r w:rsidRPr="000F6BA7">
        <w:rPr>
          <w:position w:val="-10"/>
        </w:rPr>
        <w:object w:dxaOrig="840" w:dyaOrig="340" w14:anchorId="7ECC2E77">
          <v:shape id="_x0000_i1207" type="#_x0000_t75" alt="P132#yIS6" style="width:42.05pt;height:18.45pt" o:ole="">
            <v:imagedata r:id="rId266" o:title=""/>
          </v:shape>
          <o:OLEObject Type="Embed" ProgID="Equation.DSMT4" ShapeID="_x0000_i1207" DrawAspect="Content" ObjectID="_1823070472" r:id="rId267"/>
        </w:object>
      </w:r>
      <w:r w:rsidRPr="000F6BA7">
        <w:rPr>
          <w:rFonts w:ascii="Times New Roman" w:eastAsia="宋体" w:hAnsi="Times New Roman" w:hint="eastAsia"/>
        </w:rPr>
        <w:t>（对应</w:t>
      </w:r>
      <w:r w:rsidRPr="000F6BA7">
        <w:rPr>
          <w:rFonts w:ascii="Times New Roman" w:eastAsia="宋体" w:hAnsi="Times New Roman" w:hint="eastAsia"/>
          <w:szCs w:val="21"/>
        </w:rPr>
        <w:t>抖动离差</w:t>
      </w:r>
      <w:r w:rsidRPr="000F6BA7">
        <w:rPr>
          <w:position w:val="-10"/>
        </w:rPr>
        <w:object w:dxaOrig="960" w:dyaOrig="320" w14:anchorId="7A1F86A2">
          <v:shape id="_x0000_i1208" type="#_x0000_t75" alt="P132#yIS7" style="width:45.5pt;height:17.3pt" o:ole="">
            <v:imagedata r:id="rId268" o:title=""/>
          </v:shape>
          <o:OLEObject Type="Embed" ProgID="Equation.DSMT4" ShapeID="_x0000_i1208" DrawAspect="Content" ObjectID="_1823070473" r:id="rId269"/>
        </w:object>
      </w:r>
      <w:r w:rsidRPr="000F6BA7">
        <w:rPr>
          <w:rFonts w:ascii="Times New Roman" w:eastAsia="宋体" w:hAnsi="Times New Roman" w:hint="eastAsia"/>
          <w:szCs w:val="21"/>
        </w:rPr>
        <w:t>，接收机半径</w:t>
      </w:r>
      <w:r w:rsidRPr="000F6BA7">
        <w:rPr>
          <w:position w:val="-10"/>
        </w:rPr>
        <w:object w:dxaOrig="900" w:dyaOrig="320" w14:anchorId="267CFB5A">
          <v:shape id="_x0000_i1209" type="#_x0000_t75" alt="P132#yIS8" style="width:45.5pt;height:17.3pt" o:ole="">
            <v:imagedata r:id="rId270" o:title=""/>
          </v:shape>
          <o:OLEObject Type="Embed" ProgID="Equation.DSMT4" ShapeID="_x0000_i1209" DrawAspect="Content" ObjectID="_1823070474" r:id="rId271"/>
        </w:object>
      </w:r>
      <w:r w:rsidRPr="000F6BA7">
        <w:rPr>
          <w:rFonts w:ascii="Times New Roman" w:eastAsia="宋体" w:hAnsi="Times New Roman" w:hint="eastAsia"/>
          <w:szCs w:val="18"/>
        </w:rPr>
        <w:t>，</w:t>
      </w:r>
      <w:r w:rsidRPr="000F6BA7">
        <w:rPr>
          <w:rFonts w:ascii="Times New Roman" w:eastAsia="宋体" w:hAnsi="Times New Roman" w:hint="eastAsia"/>
          <w:szCs w:val="21"/>
        </w:rPr>
        <w:t>光束宽度</w:t>
      </w:r>
      <w:r w:rsidRPr="000F6BA7">
        <w:rPr>
          <w:position w:val="-10"/>
        </w:rPr>
        <w:object w:dxaOrig="960" w:dyaOrig="320" w14:anchorId="23C360F9">
          <v:shape id="_x0000_i1210" type="#_x0000_t75" alt="P132#yIS9" style="width:45.5pt;height:17.3pt" o:ole="">
            <v:imagedata r:id="rId272" o:title=""/>
          </v:shape>
          <o:OLEObject Type="Embed" ProgID="Equation.DSMT4" ShapeID="_x0000_i1210" DrawAspect="Content" ObjectID="_1823070475" r:id="rId273"/>
        </w:object>
      </w:r>
      <w:r w:rsidRPr="000F6BA7">
        <w:rPr>
          <w:rFonts w:ascii="Times New Roman" w:eastAsia="宋体" w:hAnsi="Times New Roman" w:hint="eastAsia"/>
        </w:rPr>
        <w:t>），第二跳</w:t>
      </w:r>
      <w:r w:rsidRPr="000F6BA7">
        <w:rPr>
          <w:rFonts w:ascii="Times New Roman" w:eastAsia="宋体" w:hAnsi="Times New Roman" w:hint="eastAsia"/>
        </w:rPr>
        <w:t>UWOC</w:t>
      </w:r>
      <w:r w:rsidRPr="000F6BA7">
        <w:rPr>
          <w:rFonts w:ascii="Times New Roman" w:eastAsia="宋体" w:hAnsi="Times New Roman" w:hint="eastAsia"/>
        </w:rPr>
        <w:t>链路的弱指向误差</w:t>
      </w:r>
      <w:r w:rsidRPr="000F6BA7">
        <w:rPr>
          <w:position w:val="-10"/>
        </w:rPr>
        <w:object w:dxaOrig="760" w:dyaOrig="340" w14:anchorId="196BE98E">
          <v:shape id="_x0000_i1211" type="#_x0000_t75" alt="P132#yIS10" style="width:38.6pt;height:18.45pt" o:ole="">
            <v:imagedata r:id="rId274" o:title=""/>
          </v:shape>
          <o:OLEObject Type="Embed" ProgID="Equation.DSMT4" ShapeID="_x0000_i1211" DrawAspect="Content" ObjectID="_1823070476" r:id="rId275"/>
        </w:object>
      </w:r>
      <w:r w:rsidRPr="000F6BA7">
        <w:rPr>
          <w:rFonts w:ascii="Times New Roman" w:eastAsia="宋体" w:hAnsi="Times New Roman" w:hint="eastAsia"/>
        </w:rPr>
        <w:t>（</w:t>
      </w:r>
      <w:r w:rsidRPr="000F6BA7">
        <w:rPr>
          <w:rFonts w:ascii="Times New Roman" w:eastAsia="宋体" w:hAnsi="Times New Roman" w:hint="eastAsia"/>
          <w:szCs w:val="21"/>
        </w:rPr>
        <w:t>抖动离差</w:t>
      </w:r>
      <w:r w:rsidRPr="000F6BA7">
        <w:rPr>
          <w:position w:val="-10"/>
        </w:rPr>
        <w:object w:dxaOrig="940" w:dyaOrig="320" w14:anchorId="5BEBAFCC">
          <v:shape id="_x0000_i1212" type="#_x0000_t75" alt="P132#yIS11" style="width:45.5pt;height:17.3pt" o:ole="">
            <v:imagedata r:id="rId276" o:title=""/>
          </v:shape>
          <o:OLEObject Type="Embed" ProgID="Equation.DSMT4" ShapeID="_x0000_i1212" DrawAspect="Content" ObjectID="_1823070477" r:id="rId277"/>
        </w:object>
      </w:r>
      <w:r w:rsidRPr="000F6BA7">
        <w:rPr>
          <w:rFonts w:ascii="Times New Roman" w:eastAsia="宋体" w:hAnsi="Times New Roman" w:hint="eastAsia"/>
          <w:szCs w:val="21"/>
        </w:rPr>
        <w:t>，接收机半径</w:t>
      </w:r>
      <w:r w:rsidRPr="000F6BA7">
        <w:rPr>
          <w:position w:val="-10"/>
        </w:rPr>
        <w:object w:dxaOrig="900" w:dyaOrig="320" w14:anchorId="7BC3FC53">
          <v:shape id="_x0000_i1213" type="#_x0000_t75" alt="P132#yIS12" style="width:45.5pt;height:17.3pt" o:ole="">
            <v:imagedata r:id="rId278" o:title=""/>
          </v:shape>
          <o:OLEObject Type="Embed" ProgID="Equation.DSMT4" ShapeID="_x0000_i1213" DrawAspect="Content" ObjectID="_1823070478" r:id="rId279"/>
        </w:object>
      </w:r>
      <w:r w:rsidRPr="000F6BA7">
        <w:rPr>
          <w:rFonts w:ascii="Times New Roman" w:eastAsia="宋体" w:hAnsi="Times New Roman" w:hint="eastAsia"/>
          <w:szCs w:val="18"/>
        </w:rPr>
        <w:t>，</w:t>
      </w:r>
      <w:r w:rsidRPr="000F6BA7">
        <w:rPr>
          <w:rFonts w:ascii="Times New Roman" w:eastAsia="宋体" w:hAnsi="Times New Roman" w:hint="eastAsia"/>
          <w:szCs w:val="21"/>
        </w:rPr>
        <w:t>光束宽度</w:t>
      </w:r>
      <w:r w:rsidRPr="000F6BA7">
        <w:rPr>
          <w:position w:val="-10"/>
        </w:rPr>
        <w:object w:dxaOrig="960" w:dyaOrig="320" w14:anchorId="28B3E67A">
          <v:shape id="_x0000_i1214" type="#_x0000_t75" alt="P132#yIS13" style="width:45.5pt;height:17.3pt" o:ole="">
            <v:imagedata r:id="rId280" o:title=""/>
          </v:shape>
          <o:OLEObject Type="Embed" ProgID="Equation.DSMT4" ShapeID="_x0000_i1214" DrawAspect="Content" ObjectID="_1823070479" r:id="rId281"/>
        </w:object>
      </w:r>
      <w:r w:rsidRPr="000F6BA7">
        <w:rPr>
          <w:rFonts w:ascii="Times New Roman" w:eastAsia="宋体" w:hAnsi="Times New Roman" w:hint="eastAsia"/>
        </w:rPr>
        <w:t>）；大气链路传输距离</w:t>
      </w:r>
      <w:r w:rsidRPr="000F6BA7">
        <w:rPr>
          <w:position w:val="-6"/>
        </w:rPr>
        <w:object w:dxaOrig="960" w:dyaOrig="260" w14:anchorId="189DA692">
          <v:shape id="_x0000_i1215" type="#_x0000_t75" alt="P132#yIS14" style="width:45.5pt;height:13.8pt" o:ole="">
            <v:imagedata r:id="rId282" o:title=""/>
          </v:shape>
          <o:OLEObject Type="Embed" ProgID="Equation.DSMT4" ShapeID="_x0000_i1215" DrawAspect="Content" ObjectID="_1823070480" r:id="rId283"/>
        </w:object>
      </w:r>
      <w:r w:rsidRPr="000F6BA7">
        <w:rPr>
          <w:rFonts w:ascii="Times New Roman" w:eastAsia="宋体" w:hAnsi="Times New Roman" w:hint="eastAsia"/>
        </w:rPr>
        <w:t>，水下传输距离</w:t>
      </w:r>
      <w:r w:rsidRPr="000F6BA7">
        <w:rPr>
          <w:position w:val="-6"/>
        </w:rPr>
        <w:object w:dxaOrig="840" w:dyaOrig="260" w14:anchorId="730BF71E">
          <v:shape id="_x0000_i1216" type="#_x0000_t75" alt="P132#yIS15" style="width:42.05pt;height:13.8pt" o:ole="">
            <v:imagedata r:id="rId284" o:title=""/>
          </v:shape>
          <o:OLEObject Type="Embed" ProgID="Equation.DSMT4" ShapeID="_x0000_i1216" DrawAspect="Content" ObjectID="_1823070481" r:id="rId285"/>
        </w:object>
      </w:r>
      <w:r w:rsidRPr="000F6BA7">
        <w:rPr>
          <w:rFonts w:ascii="Times New Roman" w:eastAsia="宋体" w:hAnsi="Times New Roman" w:hint="eastAsia"/>
        </w:rPr>
        <w:t>；海洋湍流闪烁指数</w:t>
      </w:r>
      <w:r w:rsidRPr="000F6BA7">
        <w:rPr>
          <w:position w:val="-10"/>
        </w:rPr>
        <w:object w:dxaOrig="1100" w:dyaOrig="340" w14:anchorId="2D143010">
          <v:shape id="_x0000_i1217" type="#_x0000_t75" alt="P132#yIS16" style="width:54.7pt;height:18.45pt" o:ole="">
            <v:imagedata r:id="rId286" o:title=""/>
          </v:shape>
          <o:OLEObject Type="Embed" ProgID="Equation.DSMT4" ShapeID="_x0000_i1217" DrawAspect="Content" ObjectID="_1823070482" r:id="rId287"/>
        </w:object>
      </w:r>
      <w:r w:rsidRPr="000F6BA7">
        <w:rPr>
          <w:rFonts w:ascii="Times New Roman" w:eastAsia="宋体" w:hAnsi="Times New Roman" w:hint="eastAsia"/>
        </w:rPr>
        <w:t>。由</w:t>
      </w: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_Ref191149943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Pr="000F6BA7">
        <w:rPr>
          <w:rFonts w:ascii="Times New Roman" w:eastAsia="宋体" w:hAnsi="Times New Roman" w:hint="eastAsia"/>
        </w:rPr>
        <w:t>图</w:t>
      </w:r>
      <w:r w:rsidRPr="000F6BA7">
        <w:rPr>
          <w:rFonts w:ascii="Times New Roman" w:eastAsia="宋体" w:hAnsi="Times New Roman" w:hint="eastAsia"/>
        </w:rPr>
        <w:t>2</w:t>
      </w:r>
      <w:r w:rsidRPr="000F6BA7">
        <w:rPr>
          <w:rFonts w:ascii="Times New Roman" w:eastAsia="宋体" w:hAnsi="Times New Roman"/>
        </w:rPr>
        <w:fldChar w:fldCharType="end"/>
      </w:r>
      <w:r w:rsidRPr="000F6BA7">
        <w:rPr>
          <w:rFonts w:ascii="Times New Roman" w:eastAsia="宋体" w:hAnsi="Times New Roman" w:hint="eastAsia"/>
        </w:rPr>
        <w:t>仿真结果可以看出：在固定</w:t>
      </w:r>
      <w:r w:rsidRPr="000F6BA7">
        <w:rPr>
          <w:rFonts w:ascii="Times New Roman" w:eastAsia="宋体" w:hAnsi="Times New Roman" w:hint="eastAsia"/>
        </w:rPr>
        <w:t>UWOC</w:t>
      </w:r>
      <w:r w:rsidRPr="000F6BA7">
        <w:rPr>
          <w:rFonts w:ascii="Times New Roman" w:eastAsia="宋体" w:hAnsi="Times New Roman" w:hint="eastAsia"/>
        </w:rPr>
        <w:t>链路的参数，比如水下传输距离、海洋湍流强度、以及指向误差的条件下，系统不论采用</w:t>
      </w:r>
      <w:r w:rsidRPr="000F6BA7">
        <w:rPr>
          <w:rFonts w:ascii="Times New Roman" w:eastAsia="宋体" w:hAnsi="Times New Roman" w:hint="eastAsia"/>
        </w:rPr>
        <w:t>IM</w:t>
      </w:r>
      <w:r w:rsidRPr="000F6BA7">
        <w:rPr>
          <w:rFonts w:ascii="Times New Roman" w:eastAsia="宋体" w:hAnsi="Times New Roman"/>
        </w:rPr>
        <w:t>/DD</w:t>
      </w:r>
      <w:r w:rsidRPr="000F6BA7">
        <w:rPr>
          <w:rFonts w:ascii="Times New Roman" w:eastAsia="宋体" w:hAnsi="Times New Roman" w:hint="eastAsia"/>
        </w:rPr>
        <w:t>检测还是外差检测接收方案都将会因</w:t>
      </w:r>
      <w:r w:rsidRPr="000F6BA7">
        <w:rPr>
          <w:rFonts w:ascii="Times New Roman" w:eastAsia="宋体" w:hAnsi="Times New Roman" w:hint="eastAsia"/>
        </w:rPr>
        <w:t>F</w:t>
      </w:r>
      <w:r w:rsidRPr="000F6BA7">
        <w:rPr>
          <w:rFonts w:ascii="Times New Roman" w:eastAsia="宋体" w:hAnsi="Times New Roman"/>
        </w:rPr>
        <w:t>SO</w:t>
      </w:r>
      <w:r w:rsidRPr="000F6BA7">
        <w:rPr>
          <w:rFonts w:ascii="Times New Roman" w:eastAsia="宋体" w:hAnsi="Times New Roman" w:hint="eastAsia"/>
        </w:rPr>
        <w:t>链路中大气湍流强度的增强而导致中断概率性能的快速下降，这说明大气湍流强度对中断概率性能影响严重；接收检测方案方面，由于外差检测属于相干检测，同样系统平均信噪比</w:t>
      </w:r>
      <w:r w:rsidRPr="000F6BA7">
        <w:rPr>
          <w:position w:val="-10"/>
        </w:rPr>
        <w:object w:dxaOrig="200" w:dyaOrig="279" w14:anchorId="7A849A85">
          <v:shape id="_x0000_i1218" type="#_x0000_t75" alt="P132#yIS17" style="width:10.35pt;height:13.8pt" o:ole="">
            <v:imagedata r:id="rId288" o:title=""/>
          </v:shape>
          <o:OLEObject Type="Embed" ProgID="Equation.DSMT4" ShapeID="_x0000_i1218" DrawAspect="Content" ObjectID="_1823070483" r:id="rId289"/>
        </w:object>
      </w:r>
      <w:r w:rsidRPr="000F6BA7">
        <w:rPr>
          <w:rFonts w:ascii="Times New Roman" w:eastAsia="宋体" w:hAnsi="Times New Roman" w:hint="eastAsia"/>
        </w:rPr>
        <w:t>的条件下，外差检测将比非相干的</w:t>
      </w:r>
      <w:r w:rsidRPr="000F6BA7">
        <w:rPr>
          <w:rFonts w:ascii="Times New Roman" w:eastAsia="宋体" w:hAnsi="Times New Roman" w:hint="eastAsia"/>
        </w:rPr>
        <w:t>IM</w:t>
      </w:r>
      <w:r w:rsidRPr="000F6BA7">
        <w:rPr>
          <w:rFonts w:ascii="Times New Roman" w:eastAsia="宋体" w:hAnsi="Times New Roman"/>
        </w:rPr>
        <w:t>/DD</w:t>
      </w:r>
      <w:r w:rsidRPr="000F6BA7">
        <w:rPr>
          <w:rFonts w:ascii="Times New Roman" w:eastAsia="宋体" w:hAnsi="Times New Roman" w:hint="eastAsia"/>
        </w:rPr>
        <w:t>检测获得更低的系统中断概率值。此外，系统理论计算值和</w:t>
      </w:r>
      <w:r w:rsidRPr="000F6BA7">
        <w:rPr>
          <w:rFonts w:ascii="Times New Roman" w:eastAsia="宋体" w:hAnsi="Times New Roman" w:hint="eastAsia"/>
        </w:rPr>
        <w:t>MC</w:t>
      </w:r>
      <w:r w:rsidRPr="000F6BA7">
        <w:rPr>
          <w:rFonts w:ascii="Times New Roman" w:eastAsia="宋体" w:hAnsi="Times New Roman" w:hint="eastAsia"/>
        </w:rPr>
        <w:t>仿真值吻合得很好，高信噪比时的中断概率渐近值也与对应信噪比下的理论值基本重合，这都说明上述有关系统中断概率理论值和渐近值的闭型公式推导结果的正确性。</w:t>
      </w:r>
    </w:p>
    <w:p w14:paraId="554E766D" w14:textId="3B206801" w:rsidR="00407B8A" w:rsidRPr="000F6BA7" w:rsidRDefault="00407B8A" w:rsidP="00407B8A">
      <w:pPr>
        <w:ind w:firstLineChars="200" w:firstLine="420"/>
        <w:jc w:val="center"/>
        <w:rPr>
          <w:rFonts w:ascii="Times New Roman" w:eastAsia="宋体" w:hAnsi="Times New Roman"/>
        </w:rPr>
      </w:pPr>
      <w:r w:rsidRPr="000F6BA7">
        <w:rPr>
          <w:rFonts w:ascii="Times New Roman" w:eastAsia="宋体" w:hAnsi="Times New Roman"/>
          <w:noProof/>
        </w:rPr>
        <w:drawing>
          <wp:inline distT="0" distB="0" distL="0" distR="0" wp14:anchorId="11E5FEEC" wp14:editId="6C75CCE1">
            <wp:extent cx="3360271" cy="2520000"/>
            <wp:effectExtent l="0" t="0" r="0" b="0"/>
            <wp:docPr id="1128052918" name="图片 2" descr="P133#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52918" name="图片 2" descr="P133#yIS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3360271" cy="2520000"/>
                    </a:xfrm>
                    <a:prstGeom prst="rect">
                      <a:avLst/>
                    </a:prstGeom>
                    <a:noFill/>
                    <a:ln>
                      <a:noFill/>
                    </a:ln>
                  </pic:spPr>
                </pic:pic>
              </a:graphicData>
            </a:graphic>
          </wp:inline>
        </w:drawing>
      </w:r>
    </w:p>
    <w:p w14:paraId="0A564A47" w14:textId="6794BFD7" w:rsidR="00407B8A" w:rsidRPr="000F6BA7" w:rsidRDefault="00407B8A" w:rsidP="00407B8A">
      <w:pPr>
        <w:pStyle w:val="ac"/>
        <w:jc w:val="center"/>
        <w:rPr>
          <w:rFonts w:ascii="Times New Roman" w:eastAsia="宋体" w:hAnsi="Times New Roman"/>
        </w:rPr>
      </w:pPr>
      <w:bookmarkStart w:id="26" w:name="_Ref191149943"/>
      <w:r w:rsidRPr="000F6BA7">
        <w:rPr>
          <w:rFonts w:ascii="Times New Roman" w:eastAsia="宋体" w:hAnsi="Times New Roman" w:hint="eastAsia"/>
          <w:sz w:val="15"/>
          <w:szCs w:val="15"/>
        </w:rPr>
        <w:t>图</w:t>
      </w:r>
      <w:r w:rsidRPr="000F6BA7">
        <w:rPr>
          <w:rFonts w:ascii="Times New Roman" w:eastAsia="宋体" w:hAnsi="Times New Roman" w:hint="eastAsia"/>
          <w:sz w:val="15"/>
          <w:szCs w:val="15"/>
        </w:rPr>
        <w:fldChar w:fldCharType="begin"/>
      </w:r>
      <w:r w:rsidRPr="000F6BA7">
        <w:rPr>
          <w:rFonts w:ascii="Times New Roman" w:eastAsia="宋体" w:hAnsi="Times New Roman" w:hint="eastAsia"/>
          <w:sz w:val="15"/>
          <w:szCs w:val="15"/>
        </w:rPr>
        <w:instrText xml:space="preserve"> SEQ </w:instrText>
      </w:r>
      <w:r w:rsidRPr="000F6BA7">
        <w:rPr>
          <w:rFonts w:ascii="Times New Roman" w:eastAsia="宋体" w:hAnsi="Times New Roman" w:hint="eastAsia"/>
          <w:sz w:val="15"/>
          <w:szCs w:val="15"/>
        </w:rPr>
        <w:instrText>图</w:instrText>
      </w:r>
      <w:r w:rsidRPr="000F6BA7">
        <w:rPr>
          <w:rFonts w:ascii="Times New Roman" w:eastAsia="宋体" w:hAnsi="Times New Roman" w:hint="eastAsia"/>
          <w:sz w:val="15"/>
          <w:szCs w:val="15"/>
        </w:rPr>
        <w:instrText xml:space="preserve"> \* ARABIC </w:instrText>
      </w:r>
      <w:r w:rsidRPr="000F6BA7">
        <w:rPr>
          <w:rFonts w:ascii="Times New Roman" w:eastAsia="宋体" w:hAnsi="Times New Roman" w:hint="eastAsia"/>
          <w:sz w:val="15"/>
          <w:szCs w:val="15"/>
        </w:rPr>
        <w:fldChar w:fldCharType="separate"/>
      </w:r>
      <w:r w:rsidR="00F0422C">
        <w:rPr>
          <w:rFonts w:ascii="Times New Roman" w:eastAsia="宋体" w:hAnsi="Times New Roman"/>
          <w:noProof/>
          <w:sz w:val="15"/>
          <w:szCs w:val="15"/>
        </w:rPr>
        <w:t>2</w:t>
      </w:r>
      <w:r w:rsidRPr="000F6BA7">
        <w:rPr>
          <w:rFonts w:ascii="Times New Roman" w:eastAsia="宋体" w:hAnsi="Times New Roman" w:hint="eastAsia"/>
          <w:sz w:val="15"/>
          <w:szCs w:val="15"/>
        </w:rPr>
        <w:fldChar w:fldCharType="end"/>
      </w:r>
      <w:bookmarkEnd w:id="26"/>
      <w:r w:rsidRPr="000F6BA7">
        <w:rPr>
          <w:rFonts w:ascii="Times New Roman" w:eastAsia="宋体" w:hAnsi="Times New Roman" w:hint="eastAsia"/>
          <w:sz w:val="15"/>
          <w:szCs w:val="15"/>
        </w:rPr>
        <w:t>混合</w:t>
      </w:r>
      <w:r w:rsidRPr="000F6BA7">
        <w:rPr>
          <w:rFonts w:ascii="Times New Roman" w:eastAsia="宋体" w:hAnsi="Times New Roman" w:hint="eastAsia"/>
          <w:sz w:val="15"/>
          <w:szCs w:val="15"/>
        </w:rPr>
        <w:t>FSO-UWOC</w:t>
      </w:r>
      <w:r w:rsidRPr="000F6BA7">
        <w:rPr>
          <w:rFonts w:ascii="Times New Roman" w:eastAsia="宋体" w:hAnsi="Times New Roman" w:hint="eastAsia"/>
          <w:sz w:val="15"/>
          <w:szCs w:val="15"/>
        </w:rPr>
        <w:t>系统不同检测</w:t>
      </w:r>
      <w:r w:rsidRPr="000F6BA7">
        <w:rPr>
          <w:rFonts w:ascii="Times New Roman" w:eastAsia="宋体" w:hAnsi="Times New Roman" w:hint="eastAsia"/>
          <w:sz w:val="15"/>
        </w:rPr>
        <w:t>方案下中断</w:t>
      </w:r>
      <w:r w:rsidRPr="000F6BA7">
        <w:rPr>
          <w:rFonts w:ascii="Times New Roman" w:eastAsia="宋体" w:hAnsi="Times New Roman" w:hint="eastAsia"/>
          <w:sz w:val="15"/>
          <w:szCs w:val="15"/>
        </w:rPr>
        <w:t>概率</w:t>
      </w:r>
      <w:r w:rsidRPr="000F6BA7">
        <w:rPr>
          <w:rFonts w:ascii="Times New Roman" w:eastAsia="宋体" w:hAnsi="Times New Roman" w:hint="eastAsia"/>
          <w:sz w:val="15"/>
          <w:szCs w:val="15"/>
        </w:rPr>
        <w:t>(</w:t>
      </w:r>
      <w:r w:rsidRPr="000F6BA7">
        <w:rPr>
          <w:position w:val="-8"/>
        </w:rPr>
        <w:object w:dxaOrig="620" w:dyaOrig="260" w14:anchorId="2B6C47A8">
          <v:shape id="_x0000_i1219" type="#_x0000_t75" alt="P134#yIS1" style="width:32.25pt;height:13.8pt" o:ole="">
            <v:imagedata r:id="rId291" o:title=""/>
          </v:shape>
          <o:OLEObject Type="Embed" ProgID="Equation.DSMT4" ShapeID="_x0000_i1219" DrawAspect="Content" ObjectID="_1823070484" r:id="rId292"/>
        </w:object>
      </w:r>
      <w:r w:rsidRPr="000F6BA7">
        <w:rPr>
          <w:rFonts w:ascii="Times New Roman" w:eastAsia="宋体" w:hAnsi="Times New Roman" w:hint="eastAsia"/>
          <w:sz w:val="15"/>
          <w:szCs w:val="15"/>
        </w:rPr>
        <w:t>，</w:t>
      </w:r>
      <w:r w:rsidRPr="000F6BA7">
        <w:rPr>
          <w:position w:val="-8"/>
        </w:rPr>
        <w:object w:dxaOrig="639" w:dyaOrig="260" w14:anchorId="7405C4E8">
          <v:shape id="_x0000_i1220" type="#_x0000_t75" alt="P134#yIS2" style="width:32.25pt;height:13.8pt" o:ole="">
            <v:imagedata r:id="rId293" o:title=""/>
          </v:shape>
          <o:OLEObject Type="Embed" ProgID="Equation.DSMT4" ShapeID="_x0000_i1220" DrawAspect="Content" ObjectID="_1823070485" r:id="rId294"/>
        </w:object>
      </w:r>
      <w:r w:rsidRPr="000F6BA7">
        <w:rPr>
          <w:rFonts w:ascii="Times New Roman" w:eastAsia="宋体" w:hAnsi="Times New Roman" w:hint="eastAsia"/>
          <w:sz w:val="15"/>
          <w:szCs w:val="15"/>
        </w:rPr>
        <w:t>)</w:t>
      </w:r>
    </w:p>
    <w:bookmarkStart w:id="27" w:name="OLE_LINK4"/>
    <w:p w14:paraId="71FF7C57" w14:textId="322D69FC" w:rsidR="00F361D0" w:rsidRPr="000F6BA7" w:rsidRDefault="00AB20A0" w:rsidP="003D6D59">
      <w:pPr>
        <w:adjustRightInd w:val="0"/>
        <w:snapToGrid w:val="0"/>
        <w:spacing w:line="360" w:lineRule="exact"/>
        <w:ind w:firstLineChars="200" w:firstLine="420"/>
        <w:rPr>
          <w:rFonts w:ascii="Times New Roman" w:eastAsia="宋体" w:hAnsi="Times New Roman"/>
        </w:rPr>
      </w:pP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_Ref191148802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00407B8A" w:rsidRPr="000F6BA7">
        <w:rPr>
          <w:rFonts w:ascii="Times New Roman" w:eastAsia="宋体" w:hAnsi="Times New Roman" w:hint="eastAsia"/>
        </w:rPr>
        <w:t>图</w:t>
      </w:r>
      <w:r w:rsidR="00407B8A" w:rsidRPr="000F6BA7">
        <w:rPr>
          <w:rFonts w:ascii="Times New Roman" w:eastAsia="宋体" w:hAnsi="Times New Roman"/>
        </w:rPr>
        <w:t>3</w:t>
      </w:r>
      <w:r w:rsidRPr="000F6BA7">
        <w:rPr>
          <w:rFonts w:ascii="Times New Roman" w:eastAsia="宋体" w:hAnsi="Times New Roman"/>
        </w:rPr>
        <w:fldChar w:fldCharType="end"/>
      </w:r>
      <w:bookmarkEnd w:id="27"/>
      <w:r w:rsidR="004848AC" w:rsidRPr="000F6BA7">
        <w:rPr>
          <w:rFonts w:ascii="Times New Roman" w:eastAsia="宋体" w:hAnsi="Times New Roman" w:hint="eastAsia"/>
        </w:rPr>
        <w:t>在固定接收机检测技术为</w:t>
      </w:r>
      <w:r w:rsidR="004848AC" w:rsidRPr="000F6BA7">
        <w:rPr>
          <w:rFonts w:ascii="Times New Roman" w:eastAsia="宋体" w:hAnsi="Times New Roman" w:hint="eastAsia"/>
        </w:rPr>
        <w:t>IM/DD</w:t>
      </w:r>
      <w:r w:rsidR="004848AC" w:rsidRPr="000F6BA7">
        <w:rPr>
          <w:rFonts w:ascii="Times New Roman" w:eastAsia="宋体" w:hAnsi="Times New Roman" w:hint="eastAsia"/>
        </w:rPr>
        <w:t>的前提下，</w:t>
      </w:r>
      <w:r w:rsidR="00F361D0" w:rsidRPr="000F6BA7">
        <w:rPr>
          <w:rFonts w:ascii="Times New Roman" w:eastAsia="宋体" w:hAnsi="Times New Roman" w:hint="eastAsia"/>
        </w:rPr>
        <w:t>给出了第一跳</w:t>
      </w:r>
      <w:r w:rsidR="001173D2" w:rsidRPr="000F6BA7">
        <w:rPr>
          <w:rFonts w:ascii="Times New Roman" w:eastAsia="宋体" w:hAnsi="Times New Roman" w:hint="eastAsia"/>
        </w:rPr>
        <w:t>FSO</w:t>
      </w:r>
      <w:r w:rsidR="001173D2" w:rsidRPr="000F6BA7">
        <w:rPr>
          <w:rFonts w:ascii="Times New Roman" w:eastAsia="宋体" w:hAnsi="Times New Roman" w:hint="eastAsia"/>
        </w:rPr>
        <w:t>链路存在</w:t>
      </w:r>
      <w:r w:rsidR="00F361D0" w:rsidRPr="000F6BA7">
        <w:rPr>
          <w:rFonts w:ascii="Times New Roman" w:eastAsia="宋体" w:hAnsi="Times New Roman" w:hint="eastAsia"/>
          <w:szCs w:val="21"/>
        </w:rPr>
        <w:t>两种指向误差</w:t>
      </w:r>
      <w:r w:rsidR="006673ED" w:rsidRPr="000F6BA7">
        <w:rPr>
          <w:position w:val="-10"/>
        </w:rPr>
        <w:object w:dxaOrig="840" w:dyaOrig="340" w14:anchorId="6D3FCC0A">
          <v:shape id="_x0000_i1221" type="#_x0000_t75" alt="P135#yIS1" style="width:42.05pt;height:18.45pt" o:ole="">
            <v:imagedata r:id="rId295" o:title=""/>
          </v:shape>
          <o:OLEObject Type="Embed" ProgID="Equation.DSMT4" ShapeID="_x0000_i1221" DrawAspect="Content" ObjectID="_1823070486" r:id="rId296"/>
        </w:object>
      </w:r>
      <w:r w:rsidR="001173D2" w:rsidRPr="000F6BA7">
        <w:rPr>
          <w:rFonts w:ascii="Times New Roman" w:eastAsia="宋体" w:hAnsi="Times New Roman" w:hint="eastAsia"/>
        </w:rPr>
        <w:t>和</w:t>
      </w:r>
      <w:r w:rsidR="006673ED" w:rsidRPr="000F6BA7">
        <w:rPr>
          <w:position w:val="-10"/>
        </w:rPr>
        <w:object w:dxaOrig="840" w:dyaOrig="340" w14:anchorId="7D832131">
          <v:shape id="_x0000_i1222" type="#_x0000_t75" alt="P135#yIS2" style="width:42.05pt;height:18.45pt" o:ole="">
            <v:imagedata r:id="rId297" o:title=""/>
          </v:shape>
          <o:OLEObject Type="Embed" ProgID="Equation.DSMT4" ShapeID="_x0000_i1222" DrawAspect="Content" ObjectID="_1823070487" r:id="rId298"/>
        </w:object>
      </w:r>
      <w:r w:rsidR="00661482" w:rsidRPr="000F6BA7">
        <w:rPr>
          <w:rFonts w:ascii="Times New Roman" w:eastAsia="宋体" w:hAnsi="Times New Roman" w:hint="eastAsia"/>
          <w:szCs w:val="21"/>
        </w:rPr>
        <w:t>时</w:t>
      </w:r>
      <w:r w:rsidR="00E91FDA" w:rsidRPr="000F6BA7">
        <w:rPr>
          <w:rFonts w:ascii="Times New Roman" w:eastAsia="宋体" w:hAnsi="Times New Roman" w:hint="eastAsia"/>
          <w:szCs w:val="21"/>
        </w:rPr>
        <w:t>其</w:t>
      </w:r>
      <w:r w:rsidR="00F361D0" w:rsidRPr="000F6BA7">
        <w:rPr>
          <w:rFonts w:ascii="Times New Roman" w:eastAsia="宋体" w:hAnsi="Times New Roman" w:hint="eastAsia"/>
          <w:szCs w:val="21"/>
        </w:rPr>
        <w:t>对系统中断概率造成的影响。</w:t>
      </w:r>
      <w:r w:rsidR="00661482" w:rsidRPr="000F6BA7">
        <w:rPr>
          <w:rFonts w:ascii="Times New Roman" w:eastAsia="宋体" w:hAnsi="Times New Roman" w:hint="eastAsia"/>
          <w:szCs w:val="21"/>
        </w:rPr>
        <w:t>由指向误差</w:t>
      </w:r>
      <w:r w:rsidR="006673ED" w:rsidRPr="000F6BA7">
        <w:rPr>
          <w:position w:val="-16"/>
        </w:rPr>
        <w:object w:dxaOrig="1280" w:dyaOrig="400" w14:anchorId="18E465E3">
          <v:shape id="_x0000_i1223" type="#_x0000_t75" alt="P135#yIS3" style="width:63.35pt;height:21.3pt" o:ole="">
            <v:imagedata r:id="rId299" o:title=""/>
          </v:shape>
          <o:OLEObject Type="Embed" ProgID="Equation.DSMT4" ShapeID="_x0000_i1223" DrawAspect="Content" ObjectID="_1823070488" r:id="rId300"/>
        </w:object>
      </w:r>
      <w:r w:rsidR="00661482" w:rsidRPr="000F6BA7">
        <w:rPr>
          <w:rFonts w:ascii="Times New Roman" w:eastAsia="宋体" w:hAnsi="Times New Roman" w:hint="eastAsia"/>
          <w:szCs w:val="21"/>
        </w:rPr>
        <w:t>的定义式可知，</w:t>
      </w:r>
      <w:r w:rsidR="006673ED" w:rsidRPr="000F6BA7">
        <w:rPr>
          <w:position w:val="-10"/>
        </w:rPr>
        <w:object w:dxaOrig="260" w:dyaOrig="340" w14:anchorId="65675EBA">
          <v:shape id="_x0000_i1224" type="#_x0000_t75" alt="P135#yIS4" style="width:12.1pt;height:18.45pt" o:ole="">
            <v:imagedata r:id="rId301" o:title=""/>
          </v:shape>
          <o:OLEObject Type="Embed" ProgID="Equation.DSMT4" ShapeID="_x0000_i1224" DrawAspect="Content" ObjectID="_1823070489" r:id="rId302"/>
        </w:object>
      </w:r>
      <w:r w:rsidR="00661482" w:rsidRPr="000F6BA7">
        <w:rPr>
          <w:rFonts w:ascii="Times New Roman" w:eastAsia="宋体" w:hAnsi="Times New Roman" w:hint="eastAsia"/>
        </w:rPr>
        <w:t>值越小，指向误差</w:t>
      </w:r>
      <w:r w:rsidR="00191D88" w:rsidRPr="000F6BA7">
        <w:rPr>
          <w:rFonts w:ascii="Times New Roman" w:eastAsia="宋体" w:hAnsi="Times New Roman" w:hint="eastAsia"/>
        </w:rPr>
        <w:t>越强或者</w:t>
      </w:r>
      <w:r w:rsidR="00E91FDA" w:rsidRPr="000F6BA7">
        <w:rPr>
          <w:rFonts w:ascii="Times New Roman" w:eastAsia="宋体" w:hAnsi="Times New Roman" w:hint="eastAsia"/>
        </w:rPr>
        <w:t>说</w:t>
      </w:r>
      <w:r w:rsidR="00191D88" w:rsidRPr="000F6BA7">
        <w:rPr>
          <w:rFonts w:ascii="Times New Roman" w:eastAsia="宋体" w:hAnsi="Times New Roman" w:hint="eastAsia"/>
        </w:rPr>
        <w:t>越严重。</w:t>
      </w:r>
      <w:r w:rsidR="00443D48" w:rsidRPr="000F6BA7">
        <w:rPr>
          <w:rFonts w:ascii="Times New Roman" w:eastAsia="宋体" w:hAnsi="Times New Roman" w:hint="eastAsia"/>
        </w:rPr>
        <w:t>而</w:t>
      </w:r>
      <w:r w:rsidR="004848AC" w:rsidRPr="000F6BA7">
        <w:rPr>
          <w:rFonts w:ascii="Times New Roman" w:eastAsia="宋体" w:hAnsi="Times New Roman"/>
        </w:rPr>
        <w:fldChar w:fldCharType="begin" w:fldLock="1"/>
      </w:r>
      <w:r w:rsidR="004848AC" w:rsidRPr="000F6BA7">
        <w:rPr>
          <w:rFonts w:ascii="Times New Roman" w:eastAsia="宋体" w:hAnsi="Times New Roman"/>
        </w:rPr>
        <w:instrText xml:space="preserve"> </w:instrText>
      </w:r>
      <w:r w:rsidR="004848AC" w:rsidRPr="000F6BA7">
        <w:rPr>
          <w:rFonts w:ascii="Times New Roman" w:eastAsia="宋体" w:hAnsi="Times New Roman" w:hint="eastAsia"/>
        </w:rPr>
        <w:instrText>REF _Ref191148802 \h</w:instrText>
      </w:r>
      <w:r w:rsidR="004848AC" w:rsidRPr="000F6BA7">
        <w:rPr>
          <w:rFonts w:ascii="Times New Roman" w:eastAsia="宋体" w:hAnsi="Times New Roman"/>
        </w:rPr>
        <w:instrText xml:space="preserve">  \* MERGEFORMAT </w:instrText>
      </w:r>
      <w:r w:rsidR="004848AC" w:rsidRPr="000F6BA7">
        <w:rPr>
          <w:rFonts w:ascii="Times New Roman" w:eastAsia="宋体" w:hAnsi="Times New Roman"/>
        </w:rPr>
      </w:r>
      <w:r w:rsidR="004848AC" w:rsidRPr="000F6BA7">
        <w:rPr>
          <w:rFonts w:ascii="Times New Roman" w:eastAsia="宋体" w:hAnsi="Times New Roman"/>
        </w:rPr>
        <w:fldChar w:fldCharType="separate"/>
      </w:r>
      <w:r w:rsidR="004848AC" w:rsidRPr="000F6BA7">
        <w:rPr>
          <w:rFonts w:ascii="Times New Roman" w:eastAsia="宋体" w:hAnsi="Times New Roman" w:hint="eastAsia"/>
        </w:rPr>
        <w:t>图</w:t>
      </w:r>
      <w:r w:rsidR="004848AC" w:rsidRPr="000F6BA7">
        <w:rPr>
          <w:rFonts w:ascii="Times New Roman" w:eastAsia="宋体" w:hAnsi="Times New Roman"/>
        </w:rPr>
        <w:t>3</w:t>
      </w:r>
      <w:r w:rsidR="004848AC" w:rsidRPr="000F6BA7">
        <w:rPr>
          <w:rFonts w:ascii="Times New Roman" w:eastAsia="宋体" w:hAnsi="Times New Roman"/>
        </w:rPr>
        <w:fldChar w:fldCharType="end"/>
      </w:r>
      <w:r w:rsidR="00191D88" w:rsidRPr="000F6BA7">
        <w:rPr>
          <w:rFonts w:ascii="Times New Roman" w:eastAsia="宋体" w:hAnsi="Times New Roman" w:hint="eastAsia"/>
        </w:rPr>
        <w:t>的仿真</w:t>
      </w:r>
      <w:r w:rsidR="00443D48" w:rsidRPr="000F6BA7">
        <w:rPr>
          <w:rFonts w:ascii="Times New Roman" w:eastAsia="宋体" w:hAnsi="Times New Roman" w:hint="eastAsia"/>
        </w:rPr>
        <w:t>曲线数据</w:t>
      </w:r>
      <w:r w:rsidR="00F361D0" w:rsidRPr="000F6BA7">
        <w:rPr>
          <w:rFonts w:ascii="Times New Roman" w:eastAsia="宋体" w:hAnsi="Times New Roman" w:hint="eastAsia"/>
        </w:rPr>
        <w:t>表明，在相同大气湍流环境下，指向误差</w:t>
      </w:r>
      <w:r w:rsidR="00443D48" w:rsidRPr="000F6BA7">
        <w:rPr>
          <w:rFonts w:ascii="Times New Roman" w:eastAsia="宋体" w:hAnsi="Times New Roman" w:hint="eastAsia"/>
        </w:rPr>
        <w:t>的取</w:t>
      </w:r>
      <w:r w:rsidR="00F361D0" w:rsidRPr="000F6BA7">
        <w:rPr>
          <w:rFonts w:ascii="Times New Roman" w:eastAsia="宋体" w:hAnsi="Times New Roman" w:hint="eastAsia"/>
        </w:rPr>
        <w:t>值</w:t>
      </w:r>
      <w:r w:rsidR="006673ED" w:rsidRPr="000F6BA7">
        <w:rPr>
          <w:position w:val="-10"/>
        </w:rPr>
        <w:object w:dxaOrig="260" w:dyaOrig="340" w14:anchorId="06FAC933">
          <v:shape id="_x0000_i1225" type="#_x0000_t75" alt="P135#yIS5" style="width:12.1pt;height:18.45pt" o:ole="">
            <v:imagedata r:id="rId303" o:title=""/>
          </v:shape>
          <o:OLEObject Type="Embed" ProgID="Equation.DSMT4" ShapeID="_x0000_i1225" DrawAspect="Content" ObjectID="_1823070490" r:id="rId304"/>
        </w:object>
      </w:r>
      <w:r w:rsidR="00F361D0" w:rsidRPr="000F6BA7">
        <w:rPr>
          <w:rFonts w:ascii="Times New Roman" w:eastAsia="宋体" w:hAnsi="Times New Roman" w:hint="eastAsia"/>
        </w:rPr>
        <w:t>越小</w:t>
      </w:r>
      <w:r w:rsidR="00443D48" w:rsidRPr="000F6BA7">
        <w:rPr>
          <w:rFonts w:ascii="Times New Roman" w:eastAsia="宋体" w:hAnsi="Times New Roman" w:hint="eastAsia"/>
        </w:rPr>
        <w:t>（也即指向误差越严重）</w:t>
      </w:r>
      <w:r w:rsidR="00D80A91" w:rsidRPr="000F6BA7">
        <w:rPr>
          <w:rFonts w:ascii="Times New Roman" w:eastAsia="宋体" w:hAnsi="Times New Roman" w:hint="eastAsia"/>
        </w:rPr>
        <w:t>，</w:t>
      </w:r>
      <w:r w:rsidR="00F361D0" w:rsidRPr="000F6BA7">
        <w:rPr>
          <w:rFonts w:ascii="Times New Roman" w:eastAsia="宋体" w:hAnsi="Times New Roman" w:hint="eastAsia"/>
        </w:rPr>
        <w:t>中断概率性能</w:t>
      </w:r>
      <w:r w:rsidR="002647E6" w:rsidRPr="000F6BA7">
        <w:rPr>
          <w:rFonts w:ascii="Times New Roman" w:eastAsia="宋体" w:hAnsi="Times New Roman" w:hint="eastAsia"/>
        </w:rPr>
        <w:t>越</w:t>
      </w:r>
      <w:r w:rsidR="00F361D0" w:rsidRPr="000F6BA7">
        <w:rPr>
          <w:rFonts w:ascii="Times New Roman" w:eastAsia="宋体" w:hAnsi="Times New Roman" w:hint="eastAsia"/>
        </w:rPr>
        <w:t>差</w:t>
      </w:r>
      <w:r w:rsidR="00D80A91" w:rsidRPr="000F6BA7">
        <w:rPr>
          <w:rFonts w:ascii="Times New Roman" w:eastAsia="宋体" w:hAnsi="Times New Roman" w:hint="eastAsia"/>
        </w:rPr>
        <w:t>；</w:t>
      </w:r>
      <w:r w:rsidR="00F361D0" w:rsidRPr="000F6BA7">
        <w:rPr>
          <w:rFonts w:ascii="Times New Roman" w:eastAsia="宋体" w:hAnsi="Times New Roman" w:hint="eastAsia"/>
        </w:rPr>
        <w:t>而在同</w:t>
      </w:r>
      <w:r w:rsidR="002647E6" w:rsidRPr="000F6BA7">
        <w:rPr>
          <w:rFonts w:ascii="Times New Roman" w:eastAsia="宋体" w:hAnsi="Times New Roman" w:hint="eastAsia"/>
        </w:rPr>
        <w:t>样的</w:t>
      </w:r>
      <w:r w:rsidR="00F361D0" w:rsidRPr="000F6BA7">
        <w:rPr>
          <w:rFonts w:ascii="Times New Roman" w:eastAsia="宋体" w:hAnsi="Times New Roman" w:hint="eastAsia"/>
        </w:rPr>
        <w:t>大气湍流</w:t>
      </w:r>
      <w:r w:rsidR="002647E6" w:rsidRPr="000F6BA7">
        <w:rPr>
          <w:rFonts w:ascii="Times New Roman" w:eastAsia="宋体" w:hAnsi="Times New Roman" w:hint="eastAsia"/>
        </w:rPr>
        <w:t>强度变化数值范围内</w:t>
      </w:r>
      <w:r w:rsidR="00E91FDA" w:rsidRPr="000F6BA7">
        <w:rPr>
          <w:rFonts w:ascii="Times New Roman" w:eastAsia="宋体" w:hAnsi="Times New Roman" w:hint="eastAsia"/>
        </w:rPr>
        <w:t>（比如大气湍流</w:t>
      </w:r>
      <w:r w:rsidR="00E91FDA" w:rsidRPr="000F6BA7">
        <w:rPr>
          <w:rFonts w:ascii="Times New Roman" w:eastAsia="宋体" w:hAnsi="Times New Roman" w:hint="eastAsia"/>
        </w:rPr>
        <w:t>R</w:t>
      </w:r>
      <w:r w:rsidR="00E91FDA" w:rsidRPr="000F6BA7">
        <w:rPr>
          <w:rFonts w:ascii="Times New Roman" w:eastAsia="宋体" w:hAnsi="Times New Roman"/>
        </w:rPr>
        <w:t>ytov</w:t>
      </w:r>
      <w:r w:rsidR="00E91FDA" w:rsidRPr="000F6BA7">
        <w:rPr>
          <w:rFonts w:ascii="Times New Roman" w:eastAsia="宋体" w:hAnsi="Times New Roman" w:hint="eastAsia"/>
        </w:rPr>
        <w:t>方差</w:t>
      </w:r>
      <w:r w:rsidR="006673ED" w:rsidRPr="000F6BA7">
        <w:rPr>
          <w:position w:val="-10"/>
        </w:rPr>
        <w:object w:dxaOrig="300" w:dyaOrig="340" w14:anchorId="71A1A415">
          <v:shape id="_x0000_i1226" type="#_x0000_t75" alt="P135#yIS6" style="width:15.55pt;height:18.45pt" o:ole="">
            <v:imagedata r:id="rId209" o:title=""/>
          </v:shape>
          <o:OLEObject Type="Embed" ProgID="Equation.DSMT4" ShapeID="_x0000_i1226" DrawAspect="Content" ObjectID="_1823070491" r:id="rId305"/>
        </w:object>
      </w:r>
      <w:r w:rsidR="00E91FDA" w:rsidRPr="000F6BA7">
        <w:rPr>
          <w:rFonts w:ascii="Times New Roman" w:eastAsia="宋体" w:hAnsi="Times New Roman" w:hint="eastAsia"/>
        </w:rPr>
        <w:t>从</w:t>
      </w:r>
      <w:r w:rsidR="00E91FDA" w:rsidRPr="000F6BA7">
        <w:rPr>
          <w:rFonts w:ascii="Times New Roman" w:eastAsia="宋体" w:hAnsi="Times New Roman" w:hint="eastAsia"/>
        </w:rPr>
        <w:t>0</w:t>
      </w:r>
      <w:r w:rsidR="00E91FDA" w:rsidRPr="000F6BA7">
        <w:rPr>
          <w:rFonts w:ascii="Times New Roman" w:eastAsia="宋体" w:hAnsi="Times New Roman"/>
        </w:rPr>
        <w:t>.6</w:t>
      </w:r>
      <w:r w:rsidR="00E91FDA" w:rsidRPr="000F6BA7">
        <w:rPr>
          <w:rFonts w:ascii="Times New Roman" w:eastAsia="宋体" w:hAnsi="Times New Roman" w:hint="eastAsia"/>
        </w:rPr>
        <w:t>变为</w:t>
      </w:r>
      <w:r w:rsidR="00E91FDA" w:rsidRPr="000F6BA7">
        <w:rPr>
          <w:rFonts w:ascii="Times New Roman" w:eastAsia="宋体" w:hAnsi="Times New Roman" w:hint="eastAsia"/>
        </w:rPr>
        <w:t>2</w:t>
      </w:r>
      <w:r w:rsidR="00E91FDA" w:rsidRPr="000F6BA7">
        <w:rPr>
          <w:rFonts w:ascii="Times New Roman" w:eastAsia="宋体" w:hAnsi="Times New Roman" w:hint="eastAsia"/>
        </w:rPr>
        <w:t>）</w:t>
      </w:r>
      <w:r w:rsidR="002647E6" w:rsidRPr="000F6BA7">
        <w:rPr>
          <w:rFonts w:ascii="Times New Roman" w:eastAsia="宋体" w:hAnsi="Times New Roman" w:hint="eastAsia"/>
        </w:rPr>
        <w:t>，</w:t>
      </w:r>
      <w:r w:rsidR="006673ED" w:rsidRPr="000F6BA7">
        <w:rPr>
          <w:position w:val="-10"/>
        </w:rPr>
        <w:object w:dxaOrig="840" w:dyaOrig="340" w14:anchorId="16C32748">
          <v:shape id="_x0000_i1227" type="#_x0000_t75" alt="P135#yIS7" style="width:42.05pt;height:18.45pt" o:ole="">
            <v:imagedata r:id="rId297" o:title=""/>
          </v:shape>
          <o:OLEObject Type="Embed" ProgID="Equation.DSMT4" ShapeID="_x0000_i1227" DrawAspect="Content" ObjectID="_1823070492" r:id="rId306"/>
        </w:object>
      </w:r>
      <w:r w:rsidR="002647E6" w:rsidRPr="000F6BA7">
        <w:rPr>
          <w:rFonts w:ascii="Times New Roman" w:eastAsia="宋体" w:hAnsi="Times New Roman" w:hint="eastAsia"/>
          <w:szCs w:val="21"/>
        </w:rPr>
        <w:t>所对应的一组中断概率曲线</w:t>
      </w:r>
      <w:r w:rsidR="00E91FDA" w:rsidRPr="000F6BA7">
        <w:rPr>
          <w:rFonts w:ascii="Times New Roman" w:eastAsia="宋体" w:hAnsi="Times New Roman" w:hint="eastAsia"/>
          <w:szCs w:val="21"/>
        </w:rPr>
        <w:t>间的</w:t>
      </w:r>
      <w:r w:rsidR="002647E6" w:rsidRPr="000F6BA7">
        <w:rPr>
          <w:rFonts w:ascii="Times New Roman" w:eastAsia="宋体" w:hAnsi="Times New Roman" w:hint="eastAsia"/>
          <w:szCs w:val="21"/>
        </w:rPr>
        <w:t>差异要明显大于</w:t>
      </w:r>
      <w:r w:rsidR="006673ED" w:rsidRPr="000F6BA7">
        <w:rPr>
          <w:position w:val="-10"/>
        </w:rPr>
        <w:object w:dxaOrig="840" w:dyaOrig="340" w14:anchorId="5847FB8C">
          <v:shape id="_x0000_i1228" type="#_x0000_t75" alt="P135#yIS8" style="width:42.05pt;height:18.45pt" o:ole="">
            <v:imagedata r:id="rId307" o:title=""/>
          </v:shape>
          <o:OLEObject Type="Embed" ProgID="Equation.DSMT4" ShapeID="_x0000_i1228" DrawAspect="Content" ObjectID="_1823070493" r:id="rId308"/>
        </w:object>
      </w:r>
      <w:r w:rsidR="002647E6" w:rsidRPr="000F6BA7">
        <w:rPr>
          <w:rFonts w:ascii="Times New Roman" w:eastAsia="宋体" w:hAnsi="Times New Roman" w:hint="eastAsia"/>
        </w:rPr>
        <w:t>所对应的那一组</w:t>
      </w:r>
      <w:r w:rsidR="00E91FDA" w:rsidRPr="000F6BA7">
        <w:rPr>
          <w:rFonts w:ascii="Times New Roman" w:eastAsia="宋体" w:hAnsi="Times New Roman" w:hint="eastAsia"/>
        </w:rPr>
        <w:t>曲线</w:t>
      </w:r>
      <w:r w:rsidR="006C2AD6" w:rsidRPr="000F6BA7">
        <w:rPr>
          <w:rFonts w:ascii="Times New Roman" w:eastAsia="宋体" w:hAnsi="Times New Roman" w:hint="eastAsia"/>
        </w:rPr>
        <w:t>。</w:t>
      </w:r>
      <w:r w:rsidR="002647E6" w:rsidRPr="000F6BA7">
        <w:rPr>
          <w:rFonts w:ascii="Times New Roman" w:eastAsia="宋体" w:hAnsi="Times New Roman" w:hint="eastAsia"/>
        </w:rPr>
        <w:t>这说明，对应</w:t>
      </w:r>
      <w:r w:rsidR="002647E6" w:rsidRPr="000F6BA7">
        <w:rPr>
          <w:rFonts w:ascii="Times New Roman" w:eastAsia="宋体" w:hAnsi="Times New Roman" w:hint="eastAsia"/>
        </w:rPr>
        <w:t>FSO</w:t>
      </w:r>
      <w:r w:rsidR="002647E6" w:rsidRPr="000F6BA7">
        <w:rPr>
          <w:rFonts w:ascii="Times New Roman" w:eastAsia="宋体" w:hAnsi="Times New Roman" w:hint="eastAsia"/>
        </w:rPr>
        <w:t>链路，指向误差对系统中断概率的影响要比大气湍流效应</w:t>
      </w:r>
      <w:r w:rsidR="006C2AD6" w:rsidRPr="000F6BA7">
        <w:rPr>
          <w:rFonts w:ascii="Times New Roman" w:eastAsia="宋体" w:hAnsi="Times New Roman" w:hint="eastAsia"/>
        </w:rPr>
        <w:t>更加明显</w:t>
      </w:r>
      <w:r w:rsidR="00F361D0" w:rsidRPr="000F6BA7">
        <w:rPr>
          <w:rFonts w:ascii="Times New Roman" w:eastAsia="宋体" w:hAnsi="Times New Roman" w:hint="eastAsia"/>
        </w:rPr>
        <w:t>。对于渐近线来说，</w:t>
      </w:r>
      <w:r w:rsidR="003876D9" w:rsidRPr="000F6BA7">
        <w:rPr>
          <w:rFonts w:ascii="Times New Roman" w:eastAsia="宋体" w:hAnsi="Times New Roman" w:hint="eastAsia"/>
        </w:rPr>
        <w:t>高信噪比下渐近</w:t>
      </w:r>
      <w:r w:rsidR="00F361D0" w:rsidRPr="000F6BA7">
        <w:rPr>
          <w:rFonts w:ascii="Times New Roman" w:eastAsia="宋体" w:hAnsi="Times New Roman" w:hint="eastAsia"/>
        </w:rPr>
        <w:t>曲线</w:t>
      </w:r>
      <w:r w:rsidR="003876D9" w:rsidRPr="000F6BA7">
        <w:rPr>
          <w:rFonts w:ascii="Times New Roman" w:eastAsia="宋体" w:hAnsi="Times New Roman" w:hint="eastAsia"/>
        </w:rPr>
        <w:t>与中断概率理论曲线吻合良好，</w:t>
      </w:r>
      <w:r w:rsidR="006C2AD6" w:rsidRPr="000F6BA7">
        <w:rPr>
          <w:rFonts w:ascii="Times New Roman" w:eastAsia="宋体" w:hAnsi="Times New Roman" w:hint="eastAsia"/>
        </w:rPr>
        <w:t>这也</w:t>
      </w:r>
      <w:r w:rsidR="00F361D0" w:rsidRPr="000F6BA7">
        <w:rPr>
          <w:rFonts w:ascii="Times New Roman" w:eastAsia="宋体" w:hAnsi="Times New Roman" w:hint="eastAsia"/>
        </w:rPr>
        <w:t>验证了渐近线</w:t>
      </w:r>
      <w:r w:rsidR="006C2AD6" w:rsidRPr="000F6BA7">
        <w:rPr>
          <w:rFonts w:ascii="Times New Roman" w:eastAsia="宋体" w:hAnsi="Times New Roman" w:hint="eastAsia"/>
        </w:rPr>
        <w:t>理论</w:t>
      </w:r>
      <w:r w:rsidR="00F361D0" w:rsidRPr="000F6BA7">
        <w:rPr>
          <w:rFonts w:ascii="Times New Roman" w:eastAsia="宋体" w:hAnsi="Times New Roman" w:hint="eastAsia"/>
        </w:rPr>
        <w:t>推导结果的正确性。</w:t>
      </w:r>
    </w:p>
    <w:p w14:paraId="71520073" w14:textId="190A722E" w:rsidR="00F361D0" w:rsidRPr="000F6BA7" w:rsidRDefault="0064355A" w:rsidP="00BB3932">
      <w:pPr>
        <w:keepNext/>
        <w:jc w:val="center"/>
        <w:rPr>
          <w:rFonts w:ascii="Times New Roman" w:eastAsia="宋体" w:hAnsi="Times New Roman"/>
        </w:rPr>
      </w:pPr>
      <w:r w:rsidRPr="000F6BA7">
        <w:rPr>
          <w:rFonts w:ascii="Times New Roman" w:eastAsia="宋体" w:hAnsi="Times New Roman"/>
          <w:noProof/>
        </w:rPr>
        <w:lastRenderedPageBreak/>
        <w:drawing>
          <wp:inline distT="0" distB="0" distL="0" distR="0" wp14:anchorId="167A0DBC" wp14:editId="30428BEF">
            <wp:extent cx="3360270" cy="2520000"/>
            <wp:effectExtent l="0" t="0" r="0" b="0"/>
            <wp:docPr id="275290853" name="图片 3" descr="P13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90853" name="图片 3" descr="P136#yIS1"/>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3360270" cy="2520000"/>
                    </a:xfrm>
                    <a:prstGeom prst="rect">
                      <a:avLst/>
                    </a:prstGeom>
                    <a:noFill/>
                    <a:ln>
                      <a:noFill/>
                    </a:ln>
                  </pic:spPr>
                </pic:pic>
              </a:graphicData>
            </a:graphic>
          </wp:inline>
        </w:drawing>
      </w:r>
    </w:p>
    <w:p w14:paraId="75745C60" w14:textId="18C96D79" w:rsidR="00F361D0" w:rsidRPr="000F6BA7" w:rsidRDefault="00F361D0" w:rsidP="0086749C">
      <w:pPr>
        <w:pStyle w:val="ac"/>
        <w:jc w:val="center"/>
        <w:rPr>
          <w:rFonts w:ascii="Times New Roman" w:eastAsia="宋体" w:hAnsi="Times New Roman"/>
          <w:sz w:val="15"/>
          <w:szCs w:val="15"/>
        </w:rPr>
      </w:pPr>
      <w:bookmarkStart w:id="28" w:name="_Ref191148802"/>
      <w:r w:rsidRPr="000F6BA7">
        <w:rPr>
          <w:rFonts w:ascii="Times New Roman" w:eastAsia="宋体" w:hAnsi="Times New Roman" w:hint="eastAsia"/>
          <w:sz w:val="15"/>
          <w:szCs w:val="15"/>
        </w:rPr>
        <w:t>图</w:t>
      </w:r>
      <w:r w:rsidRPr="000F6BA7">
        <w:rPr>
          <w:rFonts w:ascii="Times New Roman" w:eastAsia="宋体" w:hAnsi="Times New Roman" w:hint="eastAsia"/>
          <w:sz w:val="15"/>
          <w:szCs w:val="15"/>
        </w:rPr>
        <w:fldChar w:fldCharType="begin"/>
      </w:r>
      <w:r w:rsidRPr="000F6BA7">
        <w:rPr>
          <w:rFonts w:ascii="Times New Roman" w:eastAsia="宋体" w:hAnsi="Times New Roman" w:hint="eastAsia"/>
          <w:sz w:val="15"/>
          <w:szCs w:val="15"/>
        </w:rPr>
        <w:instrText xml:space="preserve"> SEQ </w:instrText>
      </w:r>
      <w:r w:rsidRPr="000F6BA7">
        <w:rPr>
          <w:rFonts w:ascii="Times New Roman" w:eastAsia="宋体" w:hAnsi="Times New Roman" w:hint="eastAsia"/>
          <w:sz w:val="15"/>
          <w:szCs w:val="15"/>
        </w:rPr>
        <w:instrText>图</w:instrText>
      </w:r>
      <w:r w:rsidRPr="000F6BA7">
        <w:rPr>
          <w:rFonts w:ascii="Times New Roman" w:eastAsia="宋体" w:hAnsi="Times New Roman" w:hint="eastAsia"/>
          <w:sz w:val="15"/>
          <w:szCs w:val="15"/>
        </w:rPr>
        <w:instrText xml:space="preserve"> \* ARABIC </w:instrText>
      </w:r>
      <w:r w:rsidRPr="000F6BA7">
        <w:rPr>
          <w:rFonts w:ascii="Times New Roman" w:eastAsia="宋体" w:hAnsi="Times New Roman" w:hint="eastAsia"/>
          <w:sz w:val="15"/>
          <w:szCs w:val="15"/>
        </w:rPr>
        <w:fldChar w:fldCharType="separate"/>
      </w:r>
      <w:r w:rsidR="00F0422C">
        <w:rPr>
          <w:rFonts w:ascii="Times New Roman" w:eastAsia="宋体" w:hAnsi="Times New Roman"/>
          <w:noProof/>
          <w:sz w:val="15"/>
          <w:szCs w:val="15"/>
        </w:rPr>
        <w:t>3</w:t>
      </w:r>
      <w:r w:rsidRPr="000F6BA7">
        <w:rPr>
          <w:rFonts w:ascii="Times New Roman" w:eastAsia="宋体" w:hAnsi="Times New Roman" w:hint="eastAsia"/>
          <w:sz w:val="15"/>
          <w:szCs w:val="15"/>
        </w:rPr>
        <w:fldChar w:fldCharType="end"/>
      </w:r>
      <w:bookmarkEnd w:id="28"/>
      <w:r w:rsidR="0080368F" w:rsidRPr="000F6BA7">
        <w:rPr>
          <w:rFonts w:ascii="Times New Roman" w:eastAsia="宋体" w:hAnsi="Times New Roman"/>
          <w:sz w:val="15"/>
          <w:szCs w:val="15"/>
        </w:rPr>
        <w:t xml:space="preserve"> </w:t>
      </w:r>
      <w:r w:rsidRPr="000F6BA7">
        <w:rPr>
          <w:rFonts w:ascii="Times New Roman" w:eastAsia="宋体" w:hAnsi="Times New Roman" w:hint="eastAsia"/>
          <w:sz w:val="15"/>
          <w:szCs w:val="15"/>
        </w:rPr>
        <w:t>混合</w:t>
      </w:r>
      <w:r w:rsidRPr="000F6BA7">
        <w:rPr>
          <w:rFonts w:ascii="Times New Roman" w:eastAsia="宋体" w:hAnsi="Times New Roman" w:hint="eastAsia"/>
          <w:sz w:val="15"/>
          <w:szCs w:val="15"/>
        </w:rPr>
        <w:t>FSO-UWOC</w:t>
      </w:r>
      <w:r w:rsidRPr="000F6BA7">
        <w:rPr>
          <w:rFonts w:ascii="Times New Roman" w:eastAsia="宋体" w:hAnsi="Times New Roman" w:hint="eastAsia"/>
          <w:sz w:val="15"/>
          <w:szCs w:val="15"/>
        </w:rPr>
        <w:t>系统不同</w:t>
      </w:r>
      <w:r w:rsidR="0080368F" w:rsidRPr="000F6BA7">
        <w:rPr>
          <w:rFonts w:ascii="Times New Roman" w:eastAsia="宋体" w:hAnsi="Times New Roman" w:hint="eastAsia"/>
          <w:sz w:val="15"/>
          <w:szCs w:val="15"/>
        </w:rPr>
        <w:t>指向误差下</w:t>
      </w:r>
      <w:r w:rsidRPr="000F6BA7">
        <w:rPr>
          <w:rFonts w:ascii="Times New Roman" w:eastAsia="宋体" w:hAnsi="Times New Roman" w:hint="eastAsia"/>
          <w:sz w:val="15"/>
          <w:szCs w:val="15"/>
        </w:rPr>
        <w:t>中断概率</w:t>
      </w:r>
      <w:r w:rsidR="008A6ABA" w:rsidRPr="000F6BA7">
        <w:rPr>
          <w:rFonts w:ascii="Times New Roman" w:eastAsia="宋体" w:hAnsi="Times New Roman" w:hint="eastAsia"/>
          <w:sz w:val="15"/>
          <w:szCs w:val="15"/>
        </w:rPr>
        <w:t>(</w:t>
      </w:r>
      <w:r w:rsidR="003852ED" w:rsidRPr="000F6BA7">
        <w:rPr>
          <w:position w:val="-8"/>
        </w:rPr>
        <w:object w:dxaOrig="620" w:dyaOrig="260" w14:anchorId="2F781068">
          <v:shape id="_x0000_i1229" type="#_x0000_t75" alt="P137#yIS1" style="width:32.25pt;height:12.1pt" o:ole="">
            <v:imagedata r:id="rId310" o:title=""/>
          </v:shape>
          <o:OLEObject Type="Embed" ProgID="Equation.DSMT4" ShapeID="_x0000_i1229" DrawAspect="Content" ObjectID="_1823070494" r:id="rId311"/>
        </w:object>
      </w:r>
      <w:r w:rsidRPr="000F6BA7">
        <w:rPr>
          <w:rFonts w:ascii="Times New Roman" w:eastAsia="宋体" w:hAnsi="Times New Roman" w:hint="eastAsia"/>
          <w:sz w:val="15"/>
          <w:szCs w:val="15"/>
        </w:rPr>
        <w:t>，</w:t>
      </w:r>
      <w:r w:rsidR="003852ED" w:rsidRPr="000F6BA7">
        <w:rPr>
          <w:position w:val="-8"/>
        </w:rPr>
        <w:object w:dxaOrig="620" w:dyaOrig="260" w14:anchorId="3C2F2682">
          <v:shape id="_x0000_i1230" type="#_x0000_t75" alt="P137#yIS2" style="width:32.25pt;height:12.1pt" o:ole="">
            <v:imagedata r:id="rId312" o:title=""/>
          </v:shape>
          <o:OLEObject Type="Embed" ProgID="Equation.DSMT4" ShapeID="_x0000_i1230" DrawAspect="Content" ObjectID="_1823070495" r:id="rId313"/>
        </w:object>
      </w:r>
      <w:r w:rsidRPr="000F6BA7">
        <w:rPr>
          <w:rFonts w:ascii="Times New Roman" w:eastAsia="宋体" w:hAnsi="Times New Roman" w:hint="eastAsia"/>
          <w:sz w:val="15"/>
          <w:szCs w:val="15"/>
        </w:rPr>
        <w:t>，</w:t>
      </w:r>
      <w:r w:rsidR="003852ED" w:rsidRPr="000F6BA7">
        <w:rPr>
          <w:position w:val="-8"/>
        </w:rPr>
        <w:object w:dxaOrig="560" w:dyaOrig="260" w14:anchorId="26A1C0F3">
          <v:shape id="_x0000_i1231" type="#_x0000_t75" alt="P137#yIS3" style="width:27.65pt;height:12.1pt" o:ole="">
            <v:imagedata r:id="rId314" o:title=""/>
          </v:shape>
          <o:OLEObject Type="Embed" ProgID="Equation.DSMT4" ShapeID="_x0000_i1231" DrawAspect="Content" ObjectID="_1823070496" r:id="rId315"/>
        </w:object>
      </w:r>
      <w:r w:rsidR="008A6ABA" w:rsidRPr="000F6BA7">
        <w:rPr>
          <w:rFonts w:ascii="Times New Roman" w:eastAsia="宋体" w:hAnsi="Times New Roman" w:hint="eastAsia"/>
          <w:sz w:val="15"/>
          <w:szCs w:val="15"/>
        </w:rPr>
        <w:t>）</w:t>
      </w:r>
    </w:p>
    <w:bookmarkStart w:id="29" w:name="OLE_LINK5"/>
    <w:p w14:paraId="0C08CA96" w14:textId="188E7F15" w:rsidR="00F361D0" w:rsidRPr="000F6BA7" w:rsidRDefault="00AB20A0" w:rsidP="00B257DD">
      <w:pPr>
        <w:spacing w:line="400" w:lineRule="exact"/>
        <w:ind w:firstLineChars="200" w:firstLine="420"/>
        <w:rPr>
          <w:rFonts w:ascii="Times New Roman" w:eastAsia="宋体" w:hAnsi="Times New Roman"/>
        </w:rPr>
      </w:pP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_Ref191148887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00407B8A" w:rsidRPr="000F6BA7">
        <w:rPr>
          <w:rFonts w:ascii="Times New Roman" w:eastAsia="宋体" w:hAnsi="Times New Roman" w:hint="eastAsia"/>
        </w:rPr>
        <w:t>图</w:t>
      </w:r>
      <w:r w:rsidR="00407B8A" w:rsidRPr="000F6BA7">
        <w:rPr>
          <w:rFonts w:ascii="Times New Roman" w:eastAsia="宋体" w:hAnsi="Times New Roman"/>
        </w:rPr>
        <w:t>4</w:t>
      </w:r>
      <w:r w:rsidRPr="000F6BA7">
        <w:rPr>
          <w:rFonts w:ascii="Times New Roman" w:eastAsia="宋体" w:hAnsi="Times New Roman"/>
        </w:rPr>
        <w:fldChar w:fldCharType="end"/>
      </w:r>
      <w:bookmarkEnd w:id="29"/>
      <w:r w:rsidR="00085315" w:rsidRPr="000F6BA7">
        <w:rPr>
          <w:rFonts w:ascii="Times New Roman" w:eastAsia="宋体" w:hAnsi="Times New Roman" w:hint="eastAsia"/>
        </w:rPr>
        <w:t>展</w:t>
      </w:r>
      <w:r w:rsidR="00F361D0" w:rsidRPr="000F6BA7">
        <w:rPr>
          <w:rFonts w:ascii="Times New Roman" w:eastAsia="宋体" w:hAnsi="Times New Roman" w:hint="eastAsia"/>
        </w:rPr>
        <w:t>示了当大气湍流</w:t>
      </w:r>
      <w:r w:rsidR="0097122B" w:rsidRPr="000F6BA7">
        <w:rPr>
          <w:rFonts w:ascii="Times New Roman" w:eastAsia="宋体" w:hAnsi="Times New Roman" w:hint="eastAsia"/>
        </w:rPr>
        <w:t>R</w:t>
      </w:r>
      <w:r w:rsidR="0097122B" w:rsidRPr="000F6BA7">
        <w:rPr>
          <w:rFonts w:ascii="Times New Roman" w:eastAsia="宋体" w:hAnsi="Times New Roman"/>
        </w:rPr>
        <w:t>ytov</w:t>
      </w:r>
      <w:r w:rsidR="0097122B" w:rsidRPr="000F6BA7">
        <w:rPr>
          <w:rFonts w:ascii="Times New Roman" w:eastAsia="宋体" w:hAnsi="Times New Roman" w:hint="eastAsia"/>
        </w:rPr>
        <w:t>方差</w:t>
      </w:r>
      <w:r w:rsidR="006673ED" w:rsidRPr="000F6BA7">
        <w:rPr>
          <w:position w:val="-10"/>
        </w:rPr>
        <w:object w:dxaOrig="639" w:dyaOrig="340" w14:anchorId="7F8D26A2">
          <v:shape id="_x0000_i1232" type="#_x0000_t75" alt="P138#yIS1" style="width:32.25pt;height:18.45pt" o:ole="">
            <v:imagedata r:id="rId316" o:title=""/>
          </v:shape>
          <o:OLEObject Type="Embed" ProgID="Equation.DSMT4" ShapeID="_x0000_i1232" DrawAspect="Content" ObjectID="_1823070497" r:id="rId317"/>
        </w:object>
      </w:r>
      <w:r w:rsidR="00F361D0" w:rsidRPr="000F6BA7">
        <w:rPr>
          <w:rFonts w:ascii="Times New Roman" w:eastAsia="宋体" w:hAnsi="Times New Roman" w:hint="eastAsia"/>
        </w:rPr>
        <w:t>，</w:t>
      </w:r>
      <w:r w:rsidR="0097122B" w:rsidRPr="000F6BA7">
        <w:rPr>
          <w:rFonts w:ascii="Times New Roman" w:eastAsia="宋体" w:hAnsi="Times New Roman" w:hint="eastAsia"/>
        </w:rPr>
        <w:t>海洋</w:t>
      </w:r>
      <w:r w:rsidR="00F361D0" w:rsidRPr="000F6BA7">
        <w:rPr>
          <w:rFonts w:ascii="Times New Roman" w:eastAsia="宋体" w:hAnsi="Times New Roman" w:hint="eastAsia"/>
        </w:rPr>
        <w:t>湍流闪烁指数</w:t>
      </w:r>
      <w:r w:rsidR="006673ED" w:rsidRPr="000F6BA7">
        <w:rPr>
          <w:position w:val="-10"/>
        </w:rPr>
        <w:object w:dxaOrig="1100" w:dyaOrig="340" w14:anchorId="619CFE8B">
          <v:shape id="_x0000_i1233" type="#_x0000_t75" alt="P138#yIS2" style="width:54.7pt;height:18.45pt" o:ole="">
            <v:imagedata r:id="rId318" o:title=""/>
          </v:shape>
          <o:OLEObject Type="Embed" ProgID="Equation.DSMT4" ShapeID="_x0000_i1233" DrawAspect="Content" ObjectID="_1823070498" r:id="rId319"/>
        </w:object>
      </w:r>
      <w:r w:rsidR="00F361D0" w:rsidRPr="000F6BA7">
        <w:rPr>
          <w:rFonts w:ascii="Times New Roman" w:eastAsia="宋体" w:hAnsi="Times New Roman" w:hint="eastAsia"/>
        </w:rPr>
        <w:t>时，不同</w:t>
      </w:r>
      <w:r w:rsidR="0097122B" w:rsidRPr="000F6BA7">
        <w:rPr>
          <w:rFonts w:ascii="Times New Roman" w:eastAsia="宋体" w:hAnsi="Times New Roman" w:hint="eastAsia"/>
        </w:rPr>
        <w:t>链路</w:t>
      </w:r>
      <w:r w:rsidR="00F361D0" w:rsidRPr="000F6BA7">
        <w:rPr>
          <w:rFonts w:ascii="Times New Roman" w:eastAsia="宋体" w:hAnsi="Times New Roman" w:hint="eastAsia"/>
        </w:rPr>
        <w:t>传输距离对</w:t>
      </w:r>
      <w:r w:rsidR="00F361D0" w:rsidRPr="000F6BA7">
        <w:rPr>
          <w:rFonts w:ascii="Times New Roman" w:eastAsia="宋体" w:hAnsi="Times New Roman" w:hint="eastAsia"/>
        </w:rPr>
        <w:t>FSO-UWOC</w:t>
      </w:r>
      <w:r w:rsidR="00F361D0" w:rsidRPr="000F6BA7">
        <w:rPr>
          <w:rFonts w:ascii="Times New Roman" w:eastAsia="宋体" w:hAnsi="Times New Roman" w:hint="eastAsia"/>
        </w:rPr>
        <w:t>系统中断概率的影响。其中</w:t>
      </w:r>
      <w:r w:rsidR="004848AC" w:rsidRPr="000F6BA7">
        <w:rPr>
          <w:rFonts w:ascii="Times New Roman" w:eastAsia="宋体" w:hAnsi="Times New Roman"/>
        </w:rPr>
        <w:fldChar w:fldCharType="begin" w:fldLock="1"/>
      </w:r>
      <w:r w:rsidR="004848AC" w:rsidRPr="000F6BA7">
        <w:rPr>
          <w:rFonts w:ascii="Times New Roman" w:eastAsia="宋体" w:hAnsi="Times New Roman"/>
        </w:rPr>
        <w:instrText xml:space="preserve"> </w:instrText>
      </w:r>
      <w:r w:rsidR="004848AC" w:rsidRPr="000F6BA7">
        <w:rPr>
          <w:rFonts w:ascii="Times New Roman" w:eastAsia="宋体" w:hAnsi="Times New Roman" w:hint="eastAsia"/>
        </w:rPr>
        <w:instrText>REF _Ref191148887 \h</w:instrText>
      </w:r>
      <w:r w:rsidR="004848AC" w:rsidRPr="000F6BA7">
        <w:rPr>
          <w:rFonts w:ascii="Times New Roman" w:eastAsia="宋体" w:hAnsi="Times New Roman"/>
        </w:rPr>
        <w:instrText xml:space="preserve">  \* MERGEFORMAT </w:instrText>
      </w:r>
      <w:r w:rsidR="004848AC" w:rsidRPr="000F6BA7">
        <w:rPr>
          <w:rFonts w:ascii="Times New Roman" w:eastAsia="宋体" w:hAnsi="Times New Roman"/>
        </w:rPr>
      </w:r>
      <w:r w:rsidR="004848AC" w:rsidRPr="000F6BA7">
        <w:rPr>
          <w:rFonts w:ascii="Times New Roman" w:eastAsia="宋体" w:hAnsi="Times New Roman"/>
        </w:rPr>
        <w:fldChar w:fldCharType="separate"/>
      </w:r>
      <w:r w:rsidR="004848AC" w:rsidRPr="000F6BA7">
        <w:rPr>
          <w:rFonts w:ascii="Times New Roman" w:eastAsia="宋体" w:hAnsi="Times New Roman" w:hint="eastAsia"/>
        </w:rPr>
        <w:t>图</w:t>
      </w:r>
      <w:r w:rsidR="004848AC" w:rsidRPr="000F6BA7">
        <w:rPr>
          <w:rFonts w:ascii="Times New Roman" w:eastAsia="宋体" w:hAnsi="Times New Roman"/>
        </w:rPr>
        <w:t>4</w:t>
      </w:r>
      <w:r w:rsidR="004848AC" w:rsidRPr="000F6BA7">
        <w:rPr>
          <w:rFonts w:ascii="Times New Roman" w:eastAsia="宋体" w:hAnsi="Times New Roman"/>
        </w:rPr>
        <w:fldChar w:fldCharType="end"/>
      </w:r>
      <w:r w:rsidR="00F361D0" w:rsidRPr="000F6BA7">
        <w:rPr>
          <w:rFonts w:ascii="Times New Roman" w:eastAsia="宋体" w:hAnsi="Times New Roman" w:hint="eastAsia"/>
        </w:rPr>
        <w:t>(a)</w:t>
      </w:r>
      <w:r w:rsidR="00F361D0" w:rsidRPr="000F6BA7">
        <w:rPr>
          <w:rFonts w:ascii="Times New Roman" w:eastAsia="宋体" w:hAnsi="Times New Roman" w:hint="eastAsia"/>
        </w:rPr>
        <w:t>设置</w:t>
      </w:r>
      <w:r w:rsidR="00085315" w:rsidRPr="000F6BA7">
        <w:rPr>
          <w:rFonts w:ascii="Times New Roman" w:eastAsia="宋体" w:hAnsi="Times New Roman" w:hint="eastAsia"/>
        </w:rPr>
        <w:t>FSO</w:t>
      </w:r>
      <w:r w:rsidR="00085315" w:rsidRPr="000F6BA7">
        <w:rPr>
          <w:rFonts w:ascii="Times New Roman" w:eastAsia="宋体" w:hAnsi="Times New Roman" w:hint="eastAsia"/>
        </w:rPr>
        <w:t>链路和</w:t>
      </w:r>
      <w:r w:rsidR="00085315" w:rsidRPr="000F6BA7">
        <w:rPr>
          <w:rFonts w:ascii="Times New Roman" w:eastAsia="宋体" w:hAnsi="Times New Roman" w:hint="eastAsia"/>
        </w:rPr>
        <w:t>UWOC</w:t>
      </w:r>
      <w:r w:rsidR="00085315" w:rsidRPr="000F6BA7">
        <w:rPr>
          <w:rFonts w:ascii="Times New Roman" w:eastAsia="宋体" w:hAnsi="Times New Roman" w:hint="eastAsia"/>
        </w:rPr>
        <w:t>链路</w:t>
      </w:r>
      <w:r w:rsidR="00F361D0" w:rsidRPr="000F6BA7">
        <w:rPr>
          <w:rFonts w:ascii="Times New Roman" w:eastAsia="宋体" w:hAnsi="Times New Roman" w:hint="eastAsia"/>
        </w:rPr>
        <w:t>指向误差分别为</w:t>
      </w:r>
      <w:r w:rsidR="006673ED" w:rsidRPr="000F6BA7">
        <w:rPr>
          <w:position w:val="-10"/>
        </w:rPr>
        <w:object w:dxaOrig="840" w:dyaOrig="340" w14:anchorId="71B1D9D4">
          <v:shape id="_x0000_i1234" type="#_x0000_t75" alt="P138#yIS3" style="width:42.05pt;height:18.45pt" o:ole="">
            <v:imagedata r:id="rId295" o:title=""/>
          </v:shape>
          <o:OLEObject Type="Embed" ProgID="Equation.DSMT4" ShapeID="_x0000_i1234" DrawAspect="Content" ObjectID="_1823070499" r:id="rId320"/>
        </w:object>
      </w:r>
      <w:r w:rsidR="00085315" w:rsidRPr="000F6BA7">
        <w:rPr>
          <w:rFonts w:ascii="Times New Roman" w:eastAsia="宋体" w:hAnsi="Times New Roman" w:hint="eastAsia"/>
        </w:rPr>
        <w:t>和</w:t>
      </w:r>
      <w:r w:rsidR="006673ED" w:rsidRPr="000F6BA7">
        <w:rPr>
          <w:position w:val="-10"/>
        </w:rPr>
        <w:object w:dxaOrig="760" w:dyaOrig="340" w14:anchorId="27F53BAD">
          <v:shape id="_x0000_i1235" type="#_x0000_t75" alt="P138#yIS4" style="width:38.6pt;height:18.45pt" o:ole="">
            <v:imagedata r:id="rId321" o:title=""/>
          </v:shape>
          <o:OLEObject Type="Embed" ProgID="Equation.DSMT4" ShapeID="_x0000_i1235" DrawAspect="Content" ObjectID="_1823070500" r:id="rId322"/>
        </w:object>
      </w:r>
      <w:r w:rsidR="00F361D0" w:rsidRPr="000F6BA7">
        <w:rPr>
          <w:rFonts w:ascii="Times New Roman" w:eastAsia="宋体" w:hAnsi="Times New Roman" w:hint="eastAsia"/>
        </w:rPr>
        <w:t>，</w:t>
      </w:r>
      <w:r w:rsidR="00930B67" w:rsidRPr="000F6BA7">
        <w:rPr>
          <w:rFonts w:ascii="Times New Roman" w:eastAsia="宋体" w:hAnsi="Times New Roman" w:hint="eastAsia"/>
        </w:rPr>
        <w:t>图</w:t>
      </w:r>
      <w:r w:rsidR="00085315" w:rsidRPr="000F6BA7">
        <w:rPr>
          <w:rFonts w:ascii="Times New Roman" w:eastAsia="宋体" w:hAnsi="Times New Roman" w:hint="eastAsia"/>
        </w:rPr>
        <w:t>中曲线列示了</w:t>
      </w:r>
      <w:r w:rsidR="00F361D0" w:rsidRPr="000F6BA7">
        <w:rPr>
          <w:rFonts w:ascii="Times New Roman" w:eastAsia="宋体" w:hAnsi="Times New Roman" w:hint="eastAsia"/>
        </w:rPr>
        <w:t>当大气传输距离</w:t>
      </w:r>
      <w:r w:rsidR="00A76CB9" w:rsidRPr="000F6BA7">
        <w:rPr>
          <w:rFonts w:ascii="Times New Roman" w:eastAsia="宋体" w:hAnsi="Times New Roman" w:hint="eastAsia"/>
        </w:rPr>
        <w:t>分别</w:t>
      </w:r>
      <w:r w:rsidR="00F361D0" w:rsidRPr="000F6BA7">
        <w:rPr>
          <w:rFonts w:ascii="Times New Roman" w:eastAsia="宋体" w:hAnsi="Times New Roman" w:hint="eastAsia"/>
        </w:rPr>
        <w:t>为</w:t>
      </w:r>
      <w:r w:rsidR="006673ED" w:rsidRPr="000F6BA7">
        <w:rPr>
          <w:position w:val="-6"/>
        </w:rPr>
        <w:object w:dxaOrig="1160" w:dyaOrig="260" w14:anchorId="6F60D509">
          <v:shape id="_x0000_i1236" type="#_x0000_t75" alt="P138#yIS5" style="width:58.2pt;height:12.1pt" o:ole="">
            <v:imagedata r:id="rId323" o:title=""/>
          </v:shape>
          <o:OLEObject Type="Embed" ProgID="Equation.DSMT4" ShapeID="_x0000_i1236" DrawAspect="Content" ObjectID="_1823070501" r:id="rId324"/>
        </w:object>
      </w:r>
      <w:r w:rsidR="00F361D0" w:rsidRPr="000F6BA7">
        <w:rPr>
          <w:rFonts w:ascii="Times New Roman" w:eastAsia="宋体" w:hAnsi="Times New Roman" w:hint="eastAsia"/>
        </w:rPr>
        <w:t>、水下传输距离</w:t>
      </w:r>
      <w:r w:rsidR="00930B67" w:rsidRPr="000F6BA7">
        <w:rPr>
          <w:rFonts w:ascii="Times New Roman" w:eastAsia="宋体" w:hAnsi="Times New Roman" w:hint="eastAsia"/>
        </w:rPr>
        <w:t>固定</w:t>
      </w:r>
      <w:r w:rsidR="00F361D0" w:rsidRPr="000F6BA7">
        <w:rPr>
          <w:rFonts w:ascii="Times New Roman" w:eastAsia="宋体" w:hAnsi="Times New Roman" w:hint="eastAsia"/>
        </w:rPr>
        <w:t>为</w:t>
      </w:r>
      <w:r w:rsidR="006673ED" w:rsidRPr="000F6BA7">
        <w:rPr>
          <w:position w:val="-6"/>
        </w:rPr>
        <w:object w:dxaOrig="440" w:dyaOrig="260" w14:anchorId="6380DF37">
          <v:shape id="_x0000_i1237" type="#_x0000_t75" alt="P138#yIS6" style="width:22.45pt;height:12.1pt" o:ole="">
            <v:imagedata r:id="rId325" o:title=""/>
          </v:shape>
          <o:OLEObject Type="Embed" ProgID="Equation.DSMT4" ShapeID="_x0000_i1237" DrawAspect="Content" ObjectID="_1823070502" r:id="rId326"/>
        </w:object>
      </w:r>
      <w:r w:rsidR="00F361D0" w:rsidRPr="000F6BA7">
        <w:rPr>
          <w:rFonts w:ascii="Times New Roman" w:eastAsia="宋体" w:hAnsi="Times New Roman" w:hint="eastAsia"/>
        </w:rPr>
        <w:t>时系统中断概率理论值与仿真值随平均信噪比</w:t>
      </w:r>
      <w:r w:rsidR="006673ED" w:rsidRPr="000F6BA7">
        <w:rPr>
          <w:position w:val="-10"/>
        </w:rPr>
        <w:object w:dxaOrig="200" w:dyaOrig="279" w14:anchorId="4926C88B">
          <v:shape id="_x0000_i1238" type="#_x0000_t75" alt="P138#yIS7" style="width:10.35pt;height:13.8pt" o:ole="">
            <v:imagedata r:id="rId327" o:title=""/>
          </v:shape>
          <o:OLEObject Type="Embed" ProgID="Equation.DSMT4" ShapeID="_x0000_i1238" DrawAspect="Content" ObjectID="_1823070503" r:id="rId328"/>
        </w:object>
      </w:r>
      <w:r w:rsidR="00085315" w:rsidRPr="000F6BA7">
        <w:rPr>
          <w:rFonts w:ascii="Times New Roman" w:eastAsia="宋体" w:hAnsi="Times New Roman"/>
        </w:rPr>
        <w:t xml:space="preserve"> </w:t>
      </w:r>
      <w:r w:rsidR="00F361D0" w:rsidRPr="000F6BA7">
        <w:rPr>
          <w:rFonts w:ascii="Times New Roman" w:eastAsia="宋体" w:hAnsi="Times New Roman" w:hint="eastAsia"/>
        </w:rPr>
        <w:t>的变化</w:t>
      </w:r>
      <w:r w:rsidR="00085315" w:rsidRPr="000F6BA7">
        <w:rPr>
          <w:rFonts w:ascii="Times New Roman" w:eastAsia="宋体" w:hAnsi="Times New Roman" w:hint="eastAsia"/>
        </w:rPr>
        <w:t>情形</w:t>
      </w:r>
      <w:r w:rsidR="00F361D0" w:rsidRPr="000F6BA7">
        <w:rPr>
          <w:rFonts w:ascii="Times New Roman" w:eastAsia="宋体" w:hAnsi="Times New Roman" w:hint="eastAsia"/>
        </w:rPr>
        <w:t>。从图中</w:t>
      </w:r>
      <w:r w:rsidR="00085315" w:rsidRPr="000F6BA7">
        <w:rPr>
          <w:rFonts w:ascii="Times New Roman" w:eastAsia="宋体" w:hAnsi="Times New Roman" w:hint="eastAsia"/>
        </w:rPr>
        <w:t>仿真结果</w:t>
      </w:r>
      <w:r w:rsidR="00F361D0" w:rsidRPr="000F6BA7">
        <w:rPr>
          <w:rFonts w:ascii="Times New Roman" w:eastAsia="宋体" w:hAnsi="Times New Roman" w:hint="eastAsia"/>
        </w:rPr>
        <w:t>不难看出，</w:t>
      </w:r>
      <w:r w:rsidR="0034686E" w:rsidRPr="000F6BA7">
        <w:rPr>
          <w:rFonts w:ascii="Times New Roman" w:eastAsia="宋体" w:hAnsi="Times New Roman" w:hint="eastAsia"/>
        </w:rPr>
        <w:t>增大</w:t>
      </w:r>
      <w:r w:rsidR="0034686E" w:rsidRPr="000F6BA7">
        <w:rPr>
          <w:rFonts w:ascii="Times New Roman" w:eastAsia="宋体" w:hAnsi="Times New Roman" w:hint="eastAsia"/>
        </w:rPr>
        <w:t>FSO</w:t>
      </w:r>
      <w:r w:rsidR="0034686E" w:rsidRPr="000F6BA7">
        <w:rPr>
          <w:rFonts w:ascii="Times New Roman" w:eastAsia="宋体" w:hAnsi="Times New Roman" w:hint="eastAsia"/>
        </w:rPr>
        <w:t>链路的传输距离</w:t>
      </w:r>
      <w:r w:rsidR="00922496" w:rsidRPr="000F6BA7">
        <w:rPr>
          <w:rFonts w:ascii="Times New Roman" w:eastAsia="宋体" w:hAnsi="Times New Roman" w:hint="eastAsia"/>
        </w:rPr>
        <w:t>会导致</w:t>
      </w:r>
      <w:r w:rsidR="0034686E" w:rsidRPr="000F6BA7">
        <w:rPr>
          <w:rFonts w:ascii="Times New Roman" w:eastAsia="宋体" w:hAnsi="Times New Roman" w:hint="eastAsia"/>
        </w:rPr>
        <w:t>系统中断概率性能</w:t>
      </w:r>
      <w:r w:rsidR="00922496" w:rsidRPr="000F6BA7">
        <w:rPr>
          <w:rFonts w:ascii="Times New Roman" w:eastAsia="宋体" w:hAnsi="Times New Roman" w:hint="eastAsia"/>
        </w:rPr>
        <w:t>的恶化</w:t>
      </w:r>
      <w:r w:rsidR="0034686E" w:rsidRPr="000F6BA7">
        <w:rPr>
          <w:rFonts w:ascii="Times New Roman" w:eastAsia="宋体" w:hAnsi="Times New Roman" w:hint="eastAsia"/>
        </w:rPr>
        <w:t>，这是由于</w:t>
      </w:r>
      <w:r w:rsidR="00F74200" w:rsidRPr="000F6BA7">
        <w:rPr>
          <w:rFonts w:ascii="Times New Roman" w:eastAsia="宋体" w:hAnsi="Times New Roman" w:hint="eastAsia"/>
        </w:rPr>
        <w:t>传输</w:t>
      </w:r>
      <w:r w:rsidR="0034686E" w:rsidRPr="000F6BA7">
        <w:rPr>
          <w:rFonts w:ascii="Times New Roman" w:eastAsia="宋体" w:hAnsi="Times New Roman" w:hint="eastAsia"/>
        </w:rPr>
        <w:t>距离的增大将导致该链路路径损耗增大，进而降低了系统接收信噪比的缘故</w:t>
      </w:r>
      <w:r w:rsidR="00F361D0" w:rsidRPr="000F6BA7">
        <w:rPr>
          <w:rFonts w:ascii="Times New Roman" w:eastAsia="宋体" w:hAnsi="Times New Roman" w:hint="eastAsia"/>
        </w:rPr>
        <w:t>。</w:t>
      </w:r>
    </w:p>
    <w:bookmarkStart w:id="30" w:name="OLE_LINK1"/>
    <w:p w14:paraId="48508BC6" w14:textId="0FDC9552" w:rsidR="00F361D0" w:rsidRPr="000F6BA7" w:rsidRDefault="00AB20A0" w:rsidP="00B257DD">
      <w:pPr>
        <w:spacing w:line="400" w:lineRule="exact"/>
        <w:ind w:firstLineChars="200" w:firstLine="420"/>
        <w:rPr>
          <w:rFonts w:ascii="Times New Roman" w:eastAsia="宋体" w:hAnsi="Times New Roman"/>
        </w:rPr>
      </w:pPr>
      <w:r w:rsidRPr="000F6BA7">
        <w:rPr>
          <w:rFonts w:ascii="Times New Roman" w:eastAsia="宋体" w:hAnsi="Times New Roman"/>
        </w:rPr>
        <w:fldChar w:fldCharType="begin" w:fldLock="1"/>
      </w:r>
      <w:r w:rsidRPr="000F6BA7">
        <w:rPr>
          <w:rFonts w:ascii="Times New Roman" w:eastAsia="宋体" w:hAnsi="Times New Roman"/>
        </w:rPr>
        <w:instrText xml:space="preserve"> </w:instrText>
      </w:r>
      <w:r w:rsidRPr="000F6BA7">
        <w:rPr>
          <w:rFonts w:ascii="Times New Roman" w:eastAsia="宋体" w:hAnsi="Times New Roman" w:hint="eastAsia"/>
        </w:rPr>
        <w:instrText>REF _Ref191148887 \h</w:instrText>
      </w:r>
      <w:r w:rsidRPr="000F6BA7">
        <w:rPr>
          <w:rFonts w:ascii="Times New Roman" w:eastAsia="宋体" w:hAnsi="Times New Roman"/>
        </w:rPr>
        <w:instrText xml:space="preserve">  \* MERGEFORMAT </w:instrText>
      </w:r>
      <w:r w:rsidRPr="000F6BA7">
        <w:rPr>
          <w:rFonts w:ascii="Times New Roman" w:eastAsia="宋体" w:hAnsi="Times New Roman"/>
        </w:rPr>
      </w:r>
      <w:r w:rsidRPr="000F6BA7">
        <w:rPr>
          <w:rFonts w:ascii="Times New Roman" w:eastAsia="宋体" w:hAnsi="Times New Roman"/>
        </w:rPr>
        <w:fldChar w:fldCharType="separate"/>
      </w:r>
      <w:r w:rsidR="00407B8A" w:rsidRPr="000F6BA7">
        <w:rPr>
          <w:rFonts w:ascii="Times New Roman" w:eastAsia="宋体" w:hAnsi="Times New Roman" w:hint="eastAsia"/>
        </w:rPr>
        <w:t>图</w:t>
      </w:r>
      <w:r w:rsidR="00407B8A" w:rsidRPr="000F6BA7">
        <w:rPr>
          <w:rFonts w:ascii="Times New Roman" w:eastAsia="宋体" w:hAnsi="Times New Roman"/>
        </w:rPr>
        <w:t>4</w:t>
      </w:r>
      <w:r w:rsidRPr="000F6BA7">
        <w:rPr>
          <w:rFonts w:ascii="Times New Roman" w:eastAsia="宋体" w:hAnsi="Times New Roman"/>
        </w:rPr>
        <w:fldChar w:fldCharType="end"/>
      </w:r>
      <w:bookmarkEnd w:id="30"/>
      <w:r w:rsidR="00F361D0" w:rsidRPr="000F6BA7">
        <w:rPr>
          <w:rFonts w:ascii="Times New Roman" w:eastAsia="宋体" w:hAnsi="Times New Roman" w:hint="eastAsia"/>
        </w:rPr>
        <w:t>(b)</w:t>
      </w:r>
      <w:r w:rsidR="00497A01" w:rsidRPr="000F6BA7">
        <w:rPr>
          <w:rFonts w:ascii="Times New Roman" w:eastAsia="宋体" w:hAnsi="Times New Roman" w:hint="eastAsia"/>
        </w:rPr>
        <w:t>则给出了</w:t>
      </w:r>
      <w:r w:rsidR="00F361D0" w:rsidRPr="000F6BA7">
        <w:rPr>
          <w:rFonts w:ascii="Times New Roman" w:eastAsia="宋体" w:hAnsi="Times New Roman" w:hint="eastAsia"/>
        </w:rPr>
        <w:t>大气传输距离</w:t>
      </w:r>
      <w:r w:rsidR="005A1F84" w:rsidRPr="000F6BA7">
        <w:rPr>
          <w:rFonts w:ascii="Times New Roman" w:eastAsia="宋体" w:hAnsi="Times New Roman" w:hint="eastAsia"/>
        </w:rPr>
        <w:t>固定</w:t>
      </w:r>
      <w:r w:rsidR="00F361D0" w:rsidRPr="000F6BA7">
        <w:rPr>
          <w:rFonts w:ascii="Times New Roman" w:eastAsia="宋体" w:hAnsi="Times New Roman" w:hint="eastAsia"/>
        </w:rPr>
        <w:t>为</w:t>
      </w:r>
      <w:r w:rsidR="006673ED" w:rsidRPr="000F6BA7">
        <w:rPr>
          <w:position w:val="-6"/>
        </w:rPr>
        <w:object w:dxaOrig="540" w:dyaOrig="260" w14:anchorId="193B5DC1">
          <v:shape id="_x0000_i1239" type="#_x0000_t75" alt="P139#yIS1" style="width:27.05pt;height:12.1pt" o:ole="">
            <v:imagedata r:id="rId329" o:title=""/>
          </v:shape>
          <o:OLEObject Type="Embed" ProgID="Equation.DSMT4" ShapeID="_x0000_i1239" DrawAspect="Content" ObjectID="_1823070504" r:id="rId330"/>
        </w:object>
      </w:r>
      <w:r w:rsidR="00F361D0" w:rsidRPr="000F6BA7">
        <w:rPr>
          <w:rFonts w:ascii="Times New Roman" w:eastAsia="宋体" w:hAnsi="Times New Roman" w:hint="eastAsia"/>
        </w:rPr>
        <w:t>、水下传输距离</w:t>
      </w:r>
      <w:r w:rsidR="00497A01" w:rsidRPr="000F6BA7">
        <w:rPr>
          <w:rFonts w:ascii="Times New Roman" w:eastAsia="宋体" w:hAnsi="Times New Roman" w:hint="eastAsia"/>
        </w:rPr>
        <w:t>分别</w:t>
      </w:r>
      <w:r w:rsidR="00F361D0" w:rsidRPr="000F6BA7">
        <w:rPr>
          <w:rFonts w:ascii="Times New Roman" w:eastAsia="宋体" w:hAnsi="Times New Roman" w:hint="eastAsia"/>
        </w:rPr>
        <w:t>为</w:t>
      </w:r>
      <w:r w:rsidR="006673ED" w:rsidRPr="000F6BA7">
        <w:rPr>
          <w:position w:val="-6"/>
        </w:rPr>
        <w:object w:dxaOrig="960" w:dyaOrig="260" w14:anchorId="7ACC408B">
          <v:shape id="_x0000_i1240" type="#_x0000_t75" alt="P139#yIS2" style="width:48.4pt;height:12.1pt" o:ole="">
            <v:imagedata r:id="rId331" o:title=""/>
          </v:shape>
          <o:OLEObject Type="Embed" ProgID="Equation.DSMT4" ShapeID="_x0000_i1240" DrawAspect="Content" ObjectID="_1823070505" r:id="rId332"/>
        </w:object>
      </w:r>
      <w:r w:rsidR="00F361D0" w:rsidRPr="000F6BA7">
        <w:rPr>
          <w:rFonts w:ascii="Times New Roman" w:eastAsia="宋体" w:hAnsi="Times New Roman" w:hint="eastAsia"/>
        </w:rPr>
        <w:t>时系统中断概率</w:t>
      </w:r>
      <w:r w:rsidR="00497A01" w:rsidRPr="000F6BA7">
        <w:rPr>
          <w:rFonts w:ascii="Times New Roman" w:eastAsia="宋体" w:hAnsi="Times New Roman" w:hint="eastAsia"/>
        </w:rPr>
        <w:t>随平均信噪比</w:t>
      </w:r>
      <w:r w:rsidR="00F361D0" w:rsidRPr="000F6BA7">
        <w:rPr>
          <w:rFonts w:ascii="Times New Roman" w:eastAsia="宋体" w:hAnsi="Times New Roman" w:hint="eastAsia"/>
        </w:rPr>
        <w:t>的变化曲线</w:t>
      </w:r>
      <w:r w:rsidR="00497A01" w:rsidRPr="000F6BA7">
        <w:rPr>
          <w:rFonts w:ascii="Times New Roman" w:eastAsia="宋体" w:hAnsi="Times New Roman" w:hint="eastAsia"/>
        </w:rPr>
        <w:t>，其中</w:t>
      </w:r>
      <w:r w:rsidR="005A1F84" w:rsidRPr="000F6BA7">
        <w:rPr>
          <w:rFonts w:ascii="Times New Roman" w:eastAsia="宋体" w:hAnsi="Times New Roman" w:hint="eastAsia"/>
        </w:rPr>
        <w:t>设置两跳</w:t>
      </w:r>
      <w:r w:rsidR="00497A01" w:rsidRPr="000F6BA7">
        <w:rPr>
          <w:rFonts w:ascii="Times New Roman" w:eastAsia="宋体" w:hAnsi="Times New Roman" w:hint="eastAsia"/>
        </w:rPr>
        <w:t>链路的</w:t>
      </w:r>
      <w:r w:rsidR="005A1F84" w:rsidRPr="000F6BA7">
        <w:rPr>
          <w:rFonts w:ascii="Times New Roman" w:eastAsia="宋体" w:hAnsi="Times New Roman" w:hint="eastAsia"/>
        </w:rPr>
        <w:t>指向误差均为</w:t>
      </w:r>
      <w:r w:rsidR="006673ED" w:rsidRPr="000F6BA7">
        <w:rPr>
          <w:position w:val="-10"/>
        </w:rPr>
        <w:object w:dxaOrig="1160" w:dyaOrig="340" w14:anchorId="76DAF2EF">
          <v:shape id="_x0000_i1241" type="#_x0000_t75" alt="P139#yIS3" style="width:58.2pt;height:18.45pt" o:ole="">
            <v:imagedata r:id="rId333" o:title=""/>
          </v:shape>
          <o:OLEObject Type="Embed" ProgID="Equation.DSMT4" ShapeID="_x0000_i1241" DrawAspect="Content" ObjectID="_1823070506" r:id="rId334"/>
        </w:object>
      </w:r>
      <w:r w:rsidR="00497A01" w:rsidRPr="000F6BA7">
        <w:rPr>
          <w:rFonts w:ascii="Times New Roman" w:eastAsia="宋体" w:hAnsi="Times New Roman" w:hint="eastAsia"/>
        </w:rPr>
        <w:t>。</w:t>
      </w:r>
      <w:r w:rsidR="005A1F84" w:rsidRPr="000F6BA7">
        <w:rPr>
          <w:rFonts w:ascii="Times New Roman" w:eastAsia="宋体" w:hAnsi="Times New Roman" w:hint="eastAsia"/>
        </w:rPr>
        <w:t>由图</w:t>
      </w:r>
      <w:r w:rsidR="00497A01" w:rsidRPr="000F6BA7">
        <w:rPr>
          <w:rFonts w:ascii="Times New Roman" w:eastAsia="宋体" w:hAnsi="Times New Roman" w:hint="eastAsia"/>
        </w:rPr>
        <w:t>中仿真数据</w:t>
      </w:r>
      <w:r w:rsidR="005A1F84" w:rsidRPr="000F6BA7">
        <w:rPr>
          <w:rFonts w:ascii="Times New Roman" w:eastAsia="宋体" w:hAnsi="Times New Roman" w:hint="eastAsia"/>
        </w:rPr>
        <w:t>可以看出，</w:t>
      </w:r>
      <w:r w:rsidR="00C03262" w:rsidRPr="000F6BA7">
        <w:rPr>
          <w:rFonts w:ascii="Times New Roman" w:eastAsia="宋体" w:hAnsi="Times New Roman" w:hint="eastAsia"/>
        </w:rPr>
        <w:t>增大</w:t>
      </w:r>
      <w:r w:rsidR="00C03262" w:rsidRPr="000F6BA7">
        <w:rPr>
          <w:rFonts w:ascii="Times New Roman" w:eastAsia="宋体" w:hAnsi="Times New Roman" w:hint="eastAsia"/>
        </w:rPr>
        <w:t>UWOC</w:t>
      </w:r>
      <w:r w:rsidR="00C03262" w:rsidRPr="000F6BA7">
        <w:rPr>
          <w:rFonts w:ascii="Times New Roman" w:eastAsia="宋体" w:hAnsi="Times New Roman" w:hint="eastAsia"/>
        </w:rPr>
        <w:t>链路的传输距离对系统中断概率性能恶化的影响主要体现在低系统平均信噪比区域，而随着系统平均信噪比的逐渐增大，这种因</w:t>
      </w:r>
      <w:r w:rsidR="00C03262" w:rsidRPr="000F6BA7">
        <w:rPr>
          <w:rFonts w:ascii="Times New Roman" w:eastAsia="宋体" w:hAnsi="Times New Roman" w:hint="eastAsia"/>
        </w:rPr>
        <w:t>UWOC</w:t>
      </w:r>
      <w:r w:rsidR="00C03262" w:rsidRPr="000F6BA7">
        <w:rPr>
          <w:rFonts w:ascii="Times New Roman" w:eastAsia="宋体" w:hAnsi="Times New Roman" w:hint="eastAsia"/>
        </w:rPr>
        <w:t>链路距离增大导致的系统端到端中断概率性能下降就越来越减弱，乃至最后趋于零。</w:t>
      </w:r>
      <w:r w:rsidR="00DD69CC" w:rsidRPr="000F6BA7">
        <w:rPr>
          <w:rFonts w:ascii="Times New Roman" w:eastAsia="宋体" w:hAnsi="Times New Roman" w:hint="eastAsia"/>
        </w:rPr>
        <w:t>究其原因，</w:t>
      </w:r>
      <w:r w:rsidR="00EE364E" w:rsidRPr="000F6BA7">
        <w:rPr>
          <w:rFonts w:ascii="Times New Roman" w:eastAsia="宋体" w:hAnsi="Times New Roman" w:hint="eastAsia"/>
        </w:rPr>
        <w:t>依据式</w:t>
      </w:r>
      <w:r w:rsidR="00F0422C">
        <w:rPr>
          <w:rFonts w:ascii="Times New Roman" w:eastAsia="宋体" w:hAnsi="Times New Roman"/>
        </w:rPr>
        <w:fldChar w:fldCharType="begin"/>
      </w:r>
      <w:r w:rsidR="00F0422C">
        <w:rPr>
          <w:rFonts w:ascii="Times New Roman" w:eastAsia="宋体" w:hAnsi="Times New Roman"/>
        </w:rPr>
        <w:instrText xml:space="preserve"> </w:instrText>
      </w:r>
      <w:r w:rsidR="00F0422C">
        <w:rPr>
          <w:rFonts w:ascii="Times New Roman" w:eastAsia="宋体" w:hAnsi="Times New Roman" w:hint="eastAsia"/>
        </w:rPr>
        <w:instrText>REF _Ref212189342 \h</w:instrText>
      </w:r>
      <w:r w:rsidR="00F0422C">
        <w:rPr>
          <w:rFonts w:ascii="Times New Roman" w:eastAsia="宋体" w:hAnsi="Times New Roman"/>
        </w:rPr>
        <w:instrText xml:space="preserve"> </w:instrText>
      </w:r>
      <w:r w:rsidR="00F0422C">
        <w:rPr>
          <w:rFonts w:ascii="Times New Roman" w:eastAsia="宋体" w:hAnsi="Times New Roman"/>
        </w:rPr>
      </w:r>
      <w:r w:rsidR="00F0422C">
        <w:rPr>
          <w:rFonts w:ascii="Times New Roman" w:eastAsia="宋体" w:hAnsi="Times New Roman"/>
        </w:rPr>
        <w:fldChar w:fldCharType="separate"/>
      </w:r>
      <w:r w:rsidR="00F0422C" w:rsidRPr="00AB33D8">
        <w:t>（</w:t>
      </w:r>
      <w:r w:rsidR="00AD721B">
        <w:rPr>
          <w:rFonts w:hint="eastAsia"/>
          <w:noProof/>
        </w:rPr>
        <w:t>16</w:t>
      </w:r>
      <w:r w:rsidR="00F0422C">
        <w:rPr>
          <w:rFonts w:hint="eastAsia"/>
        </w:rPr>
        <w:t>）</w:t>
      </w:r>
      <w:r w:rsidR="00F0422C">
        <w:rPr>
          <w:rFonts w:ascii="Times New Roman" w:eastAsia="宋体" w:hAnsi="Times New Roman"/>
        </w:rPr>
        <w:fldChar w:fldCharType="end"/>
      </w:r>
      <w:r w:rsidR="00855CD0" w:rsidRPr="000F6BA7">
        <w:rPr>
          <w:rFonts w:ascii="Times New Roman" w:eastAsia="宋体" w:hAnsi="Times New Roman" w:hint="eastAsia"/>
        </w:rPr>
        <w:t>所表示的系统</w:t>
      </w:r>
      <w:r w:rsidR="00EE364E" w:rsidRPr="000F6BA7">
        <w:rPr>
          <w:rFonts w:ascii="Times New Roman" w:eastAsia="宋体" w:hAnsi="Times New Roman" w:hint="eastAsia"/>
        </w:rPr>
        <w:t>中断概率渐近线公式</w:t>
      </w:r>
      <w:r w:rsidR="00855CD0" w:rsidRPr="000F6BA7">
        <w:rPr>
          <w:rFonts w:ascii="Times New Roman" w:eastAsia="宋体" w:hAnsi="Times New Roman" w:hint="eastAsia"/>
        </w:rPr>
        <w:t>不难发现</w:t>
      </w:r>
      <w:r w:rsidR="00EE364E" w:rsidRPr="000F6BA7">
        <w:rPr>
          <w:rFonts w:ascii="Times New Roman" w:eastAsia="宋体" w:hAnsi="Times New Roman" w:hint="eastAsia"/>
        </w:rPr>
        <w:t>，渐近线</w:t>
      </w:r>
      <w:r w:rsidR="00855CD0" w:rsidRPr="000F6BA7">
        <w:rPr>
          <w:rFonts w:ascii="Times New Roman" w:eastAsia="宋体" w:hAnsi="Times New Roman" w:hint="eastAsia"/>
        </w:rPr>
        <w:t>实际上是</w:t>
      </w:r>
      <w:r w:rsidR="00EE364E" w:rsidRPr="000F6BA7">
        <w:rPr>
          <w:rFonts w:ascii="Times New Roman" w:eastAsia="宋体" w:hAnsi="Times New Roman" w:hint="eastAsia"/>
        </w:rPr>
        <w:t>由</w:t>
      </w:r>
      <w:r w:rsidR="006673ED" w:rsidRPr="000F6BA7">
        <w:rPr>
          <w:position w:val="-10"/>
        </w:rPr>
        <w:object w:dxaOrig="620" w:dyaOrig="300" w14:anchorId="591481A5">
          <v:shape id="_x0000_i1242" type="#_x0000_t75" alt="P139#yIS4" style="width:32.25pt;height:15.55pt" o:ole="">
            <v:imagedata r:id="rId335" o:title=""/>
          </v:shape>
          <o:OLEObject Type="Embed" ProgID="Equation.DSMT4" ShapeID="_x0000_i1242" DrawAspect="Content" ObjectID="_1823070507" r:id="rId336"/>
        </w:object>
      </w:r>
      <w:r w:rsidR="006673ED" w:rsidRPr="000F6BA7">
        <w:rPr>
          <w:position w:val="-10"/>
        </w:rPr>
        <w:object w:dxaOrig="1060" w:dyaOrig="340" w14:anchorId="33969A78">
          <v:shape id="_x0000_i1243" type="#_x0000_t75" alt="P139#yIS5" style="width:51.85pt;height:18.45pt" o:ole="">
            <v:imagedata r:id="rId337" o:title=""/>
          </v:shape>
          <o:OLEObject Type="Embed" ProgID="Equation.DSMT4" ShapeID="_x0000_i1243" DrawAspect="Content" ObjectID="_1823070508" r:id="rId338"/>
        </w:object>
      </w:r>
      <w:r w:rsidR="00EE364E" w:rsidRPr="000F6BA7">
        <w:rPr>
          <w:rFonts w:ascii="Times New Roman" w:eastAsia="宋体" w:hAnsi="Times New Roman" w:hint="eastAsia"/>
        </w:rPr>
        <w:t>这五</w:t>
      </w:r>
      <w:r w:rsidR="00855CD0" w:rsidRPr="000F6BA7">
        <w:rPr>
          <w:rFonts w:ascii="Times New Roman" w:eastAsia="宋体" w:hAnsi="Times New Roman" w:hint="eastAsia"/>
        </w:rPr>
        <w:t>个表征大气与海洋湍流、以及</w:t>
      </w:r>
      <w:r w:rsidR="007D15EE" w:rsidRPr="000F6BA7">
        <w:rPr>
          <w:rFonts w:ascii="Times New Roman" w:eastAsia="宋体" w:hAnsi="Times New Roman" w:hint="eastAsia"/>
        </w:rPr>
        <w:t>双跳</w:t>
      </w:r>
      <w:r w:rsidR="00855CD0" w:rsidRPr="000F6BA7">
        <w:rPr>
          <w:rFonts w:ascii="Times New Roman" w:eastAsia="宋体" w:hAnsi="Times New Roman" w:hint="eastAsia"/>
        </w:rPr>
        <w:t>链路指向误差的系统衰落</w:t>
      </w:r>
      <w:r w:rsidR="00EE364E" w:rsidRPr="000F6BA7">
        <w:rPr>
          <w:rFonts w:ascii="Times New Roman" w:eastAsia="宋体" w:hAnsi="Times New Roman" w:hint="eastAsia"/>
        </w:rPr>
        <w:t>参数</w:t>
      </w:r>
      <w:r w:rsidR="00855CD0" w:rsidRPr="000F6BA7">
        <w:rPr>
          <w:rFonts w:ascii="Times New Roman" w:eastAsia="宋体" w:hAnsi="Times New Roman" w:hint="eastAsia"/>
        </w:rPr>
        <w:t>所</w:t>
      </w:r>
      <w:r w:rsidR="00EE364E" w:rsidRPr="000F6BA7">
        <w:rPr>
          <w:rFonts w:ascii="Times New Roman" w:eastAsia="宋体" w:hAnsi="Times New Roman" w:hint="eastAsia"/>
        </w:rPr>
        <w:t>决定</w:t>
      </w:r>
      <w:r w:rsidR="00855CD0" w:rsidRPr="000F6BA7">
        <w:rPr>
          <w:rFonts w:ascii="Times New Roman" w:eastAsia="宋体" w:hAnsi="Times New Roman" w:hint="eastAsia"/>
        </w:rPr>
        <w:t>的</w:t>
      </w:r>
      <w:r w:rsidR="00EE364E" w:rsidRPr="000F6BA7">
        <w:rPr>
          <w:rFonts w:ascii="Times New Roman" w:eastAsia="宋体" w:hAnsi="Times New Roman" w:hint="eastAsia"/>
        </w:rPr>
        <w:t>，</w:t>
      </w:r>
      <w:r w:rsidR="0074327C" w:rsidRPr="000F6BA7">
        <w:rPr>
          <w:rFonts w:ascii="Times New Roman" w:eastAsia="宋体" w:hAnsi="Times New Roman" w:hint="eastAsia"/>
        </w:rPr>
        <w:t>由于仿真过程中双跳链路的指向误差皆设置为</w:t>
      </w:r>
      <w:r w:rsidR="00084B1F" w:rsidRPr="000F6BA7">
        <w:rPr>
          <w:rFonts w:ascii="Times New Roman" w:eastAsia="宋体" w:hAnsi="Times New Roman" w:hint="eastAsia"/>
        </w:rPr>
        <w:t>相同的</w:t>
      </w:r>
      <w:r w:rsidR="0074327C" w:rsidRPr="000F6BA7">
        <w:rPr>
          <w:rFonts w:ascii="Times New Roman" w:eastAsia="宋体" w:hAnsi="Times New Roman" w:hint="eastAsia"/>
        </w:rPr>
        <w:t>弱指向误差值即</w:t>
      </w:r>
      <w:r w:rsidR="008D6825" w:rsidRPr="000F6BA7">
        <w:rPr>
          <w:position w:val="-10"/>
        </w:rPr>
        <w:object w:dxaOrig="1160" w:dyaOrig="340" w14:anchorId="06CD8535">
          <v:shape id="_x0000_i1244" type="#_x0000_t75" alt="P139#yIS6" style="width:58.2pt;height:17.3pt" o:ole="">
            <v:imagedata r:id="rId333" o:title=""/>
          </v:shape>
          <o:OLEObject Type="Embed" ProgID="Equation.DSMT4" ShapeID="_x0000_i1244" DrawAspect="Content" ObjectID="_1823070509" r:id="rId339"/>
        </w:object>
      </w:r>
      <w:r w:rsidR="00854C89" w:rsidRPr="000F6BA7">
        <w:rPr>
          <w:rFonts w:ascii="Times New Roman" w:eastAsia="宋体" w:hAnsi="Times New Roman" w:hint="eastAsia"/>
        </w:rPr>
        <w:t>，</w:t>
      </w:r>
      <w:r w:rsidR="00084B1F" w:rsidRPr="000F6BA7">
        <w:rPr>
          <w:rFonts w:ascii="Times New Roman" w:eastAsia="宋体" w:hAnsi="Times New Roman" w:hint="eastAsia"/>
        </w:rPr>
        <w:t>进而令</w:t>
      </w:r>
      <w:r w:rsidR="006673ED" w:rsidRPr="000F6BA7">
        <w:rPr>
          <w:position w:val="-10"/>
        </w:rPr>
        <w:object w:dxaOrig="260" w:dyaOrig="340" w14:anchorId="0EF5B706">
          <v:shape id="_x0000_i1245" type="#_x0000_t75" alt="P139#yIS7" style="width:12.1pt;height:18.45pt" o:ole="">
            <v:imagedata r:id="rId340" o:title=""/>
          </v:shape>
          <o:OLEObject Type="Embed" ProgID="Equation.DSMT4" ShapeID="_x0000_i1245" DrawAspect="Content" ObjectID="_1823070510" r:id="rId341"/>
        </w:object>
      </w:r>
      <w:r w:rsidR="00854C89" w:rsidRPr="000F6BA7">
        <w:rPr>
          <w:rFonts w:ascii="Times New Roman" w:eastAsia="宋体" w:hAnsi="Times New Roman" w:hint="eastAsia"/>
        </w:rPr>
        <w:t>与</w:t>
      </w:r>
      <w:r w:rsidR="006673ED" w:rsidRPr="000F6BA7">
        <w:rPr>
          <w:position w:val="-10"/>
        </w:rPr>
        <w:object w:dxaOrig="260" w:dyaOrig="340" w14:anchorId="0590746E">
          <v:shape id="_x0000_i1246" type="#_x0000_t75" alt="P139#yIS8" style="width:12.1pt;height:18.45pt" o:ole="">
            <v:imagedata r:id="rId342" o:title=""/>
          </v:shape>
          <o:OLEObject Type="Embed" ProgID="Equation.DSMT4" ShapeID="_x0000_i1246" DrawAspect="Content" ObjectID="_1823070511" r:id="rId343"/>
        </w:object>
      </w:r>
      <w:r w:rsidR="0074327C" w:rsidRPr="000F6BA7">
        <w:rPr>
          <w:rFonts w:ascii="Times New Roman" w:eastAsia="宋体" w:hAnsi="Times New Roman" w:hint="eastAsia"/>
        </w:rPr>
        <w:t>远较</w:t>
      </w:r>
      <w:r w:rsidR="00854C89" w:rsidRPr="000F6BA7">
        <w:rPr>
          <w:rFonts w:ascii="Times New Roman" w:eastAsia="宋体" w:hAnsi="Times New Roman" w:hint="eastAsia"/>
        </w:rPr>
        <w:t>其余三个参数取值</w:t>
      </w:r>
      <w:r w:rsidR="0074327C" w:rsidRPr="000F6BA7">
        <w:rPr>
          <w:rFonts w:ascii="Times New Roman" w:eastAsia="宋体" w:hAnsi="Times New Roman" w:hint="eastAsia"/>
        </w:rPr>
        <w:t>为</w:t>
      </w:r>
      <w:r w:rsidR="00854C89" w:rsidRPr="000F6BA7">
        <w:rPr>
          <w:rFonts w:ascii="Times New Roman" w:eastAsia="宋体" w:hAnsi="Times New Roman" w:hint="eastAsia"/>
        </w:rPr>
        <w:t>大（</w:t>
      </w:r>
      <w:r w:rsidR="0074327C" w:rsidRPr="000F6BA7">
        <w:rPr>
          <w:rFonts w:ascii="Times New Roman" w:eastAsia="宋体" w:hAnsi="Times New Roman" w:hint="eastAsia"/>
        </w:rPr>
        <w:t>此时</w:t>
      </w:r>
      <w:r w:rsidR="008D6825" w:rsidRPr="000F6BA7">
        <w:rPr>
          <w:position w:val="-12"/>
        </w:rPr>
        <w:object w:dxaOrig="1760" w:dyaOrig="340" w14:anchorId="3B11CC45">
          <v:shape id="_x0000_i1247" type="#_x0000_t75" alt="P139#yIS9" style="width:88.15pt;height:17.3pt" o:ole="">
            <v:imagedata r:id="rId344" o:title=""/>
          </v:shape>
          <o:OLEObject Type="Embed" ProgID="Equation.DSMT4" ShapeID="_x0000_i1247" DrawAspect="Content" ObjectID="_1823070512" r:id="rId345"/>
        </w:object>
      </w:r>
      <w:r w:rsidR="00854C89" w:rsidRPr="000F6BA7">
        <w:rPr>
          <w:rFonts w:ascii="Times New Roman" w:eastAsia="宋体" w:hAnsi="Times New Roman" w:hint="eastAsia"/>
        </w:rPr>
        <w:t>、</w:t>
      </w:r>
      <w:r w:rsidR="008D6825" w:rsidRPr="000F6BA7">
        <w:rPr>
          <w:position w:val="-6"/>
        </w:rPr>
        <w:object w:dxaOrig="859" w:dyaOrig="260" w14:anchorId="01EB82D0">
          <v:shape id="_x0000_i1248" type="#_x0000_t75" alt="P139#yIS10" style="width:42.6pt;height:13.8pt" o:ole="">
            <v:imagedata r:id="rId346" o:title=""/>
          </v:shape>
          <o:OLEObject Type="Embed" ProgID="Equation.DSMT4" ShapeID="_x0000_i1248" DrawAspect="Content" ObjectID="_1823070513" r:id="rId347"/>
        </w:object>
      </w:r>
      <w:r w:rsidR="00854C89" w:rsidRPr="000F6BA7">
        <w:rPr>
          <w:rFonts w:ascii="Times New Roman" w:eastAsia="宋体" w:hAnsi="Times New Roman" w:hint="eastAsia"/>
        </w:rPr>
        <w:t>），</w:t>
      </w:r>
      <w:r w:rsidR="0074327C" w:rsidRPr="000F6BA7">
        <w:rPr>
          <w:rFonts w:ascii="Times New Roman" w:eastAsia="宋体" w:hAnsi="Times New Roman" w:hint="eastAsia"/>
        </w:rPr>
        <w:t>故而</w:t>
      </w:r>
      <w:r w:rsidR="00084B1F" w:rsidRPr="000F6BA7">
        <w:rPr>
          <w:rFonts w:ascii="Times New Roman" w:eastAsia="宋体" w:hAnsi="Times New Roman" w:hint="eastAsia"/>
        </w:rPr>
        <w:t>导致不同</w:t>
      </w:r>
      <w:r w:rsidR="00084B1F" w:rsidRPr="000F6BA7">
        <w:rPr>
          <w:rFonts w:ascii="Times New Roman" w:eastAsia="宋体" w:hAnsi="Times New Roman" w:hint="eastAsia"/>
        </w:rPr>
        <w:t>UWOC</w:t>
      </w:r>
      <w:r w:rsidR="00084B1F" w:rsidRPr="000F6BA7">
        <w:rPr>
          <w:rFonts w:ascii="Times New Roman" w:eastAsia="宋体" w:hAnsi="Times New Roman" w:hint="eastAsia"/>
        </w:rPr>
        <w:t>链路传输距离下</w:t>
      </w:r>
      <w:r w:rsidR="0074327C" w:rsidRPr="000F6BA7">
        <w:rPr>
          <w:rFonts w:ascii="Times New Roman" w:eastAsia="宋体" w:hAnsi="Times New Roman" w:hint="eastAsia"/>
        </w:rPr>
        <w:t>最终的高信噪比区域</w:t>
      </w:r>
      <w:r w:rsidR="007D15EE" w:rsidRPr="000F6BA7">
        <w:rPr>
          <w:rFonts w:ascii="Times New Roman" w:eastAsia="宋体" w:hAnsi="Times New Roman" w:hint="eastAsia"/>
        </w:rPr>
        <w:t>的</w:t>
      </w:r>
      <w:r w:rsidR="0074327C" w:rsidRPr="000F6BA7">
        <w:rPr>
          <w:rFonts w:ascii="Times New Roman" w:eastAsia="宋体" w:hAnsi="Times New Roman" w:hint="eastAsia"/>
        </w:rPr>
        <w:t>系统中断概率渐近值</w:t>
      </w:r>
      <w:r w:rsidR="00084B1F" w:rsidRPr="000F6BA7">
        <w:rPr>
          <w:rFonts w:ascii="Times New Roman" w:eastAsia="宋体" w:hAnsi="Times New Roman" w:hint="eastAsia"/>
        </w:rPr>
        <w:t>完全由大气湍流强度参数</w:t>
      </w:r>
      <w:r w:rsidR="006673ED" w:rsidRPr="000F6BA7">
        <w:rPr>
          <w:position w:val="-10"/>
        </w:rPr>
        <w:object w:dxaOrig="220" w:dyaOrig="300" w14:anchorId="72F18003">
          <v:shape id="_x0000_i1249" type="#_x0000_t75" alt="P139#yIS11" style="width:10.35pt;height:15.55pt" o:ole="">
            <v:imagedata r:id="rId348" o:title=""/>
          </v:shape>
          <o:OLEObject Type="Embed" ProgID="Equation.DSMT4" ShapeID="_x0000_i1249" DrawAspect="Content" ObjectID="_1823070514" r:id="rId349"/>
        </w:object>
      </w:r>
      <w:r w:rsidR="007D15EE" w:rsidRPr="000F6BA7">
        <w:rPr>
          <w:rFonts w:ascii="Times New Roman" w:eastAsia="宋体" w:hAnsi="Times New Roman"/>
        </w:rPr>
        <w:t xml:space="preserve"> </w:t>
      </w:r>
      <w:r w:rsidR="00084B1F" w:rsidRPr="000F6BA7">
        <w:rPr>
          <w:rFonts w:ascii="Times New Roman" w:eastAsia="宋体" w:hAnsi="Times New Roman" w:hint="eastAsia"/>
        </w:rPr>
        <w:t>所决定，也就是与</w:t>
      </w:r>
      <w:r w:rsidR="00084B1F" w:rsidRPr="000F6BA7">
        <w:rPr>
          <w:rFonts w:ascii="Times New Roman" w:eastAsia="宋体" w:hAnsi="Times New Roman" w:hint="eastAsia"/>
        </w:rPr>
        <w:t>FSO</w:t>
      </w:r>
      <w:r w:rsidR="00084B1F" w:rsidRPr="000F6BA7">
        <w:rPr>
          <w:rFonts w:ascii="Times New Roman" w:eastAsia="宋体" w:hAnsi="Times New Roman" w:hint="eastAsia"/>
        </w:rPr>
        <w:t>链路的</w:t>
      </w:r>
      <w:r w:rsidR="007D15EE" w:rsidRPr="000F6BA7">
        <w:rPr>
          <w:rFonts w:ascii="Times New Roman" w:eastAsia="宋体" w:hAnsi="Times New Roman" w:hint="eastAsia"/>
        </w:rPr>
        <w:t>湍流</w:t>
      </w:r>
      <w:r w:rsidR="00084B1F" w:rsidRPr="000F6BA7">
        <w:rPr>
          <w:rFonts w:ascii="Times New Roman" w:eastAsia="宋体" w:hAnsi="Times New Roman" w:hint="eastAsia"/>
        </w:rPr>
        <w:t>参数有关</w:t>
      </w:r>
      <w:r w:rsidR="007D15EE" w:rsidRPr="000F6BA7">
        <w:rPr>
          <w:rFonts w:ascii="Times New Roman" w:eastAsia="宋体" w:hAnsi="Times New Roman" w:hint="eastAsia"/>
        </w:rPr>
        <w:t>，而与</w:t>
      </w:r>
      <w:r w:rsidR="007D15EE" w:rsidRPr="000F6BA7">
        <w:rPr>
          <w:rFonts w:ascii="Times New Roman" w:eastAsia="宋体" w:hAnsi="Times New Roman" w:hint="eastAsia"/>
        </w:rPr>
        <w:t>UWOC</w:t>
      </w:r>
      <w:r w:rsidR="007D15EE" w:rsidRPr="000F6BA7">
        <w:rPr>
          <w:rFonts w:ascii="Times New Roman" w:eastAsia="宋体" w:hAnsi="Times New Roman" w:hint="eastAsia"/>
        </w:rPr>
        <w:t>链路包括传输距离等参数无关。</w:t>
      </w:r>
      <w:r w:rsidR="001973A1" w:rsidRPr="000F6BA7">
        <w:rPr>
          <w:rFonts w:ascii="Times New Roman" w:eastAsia="宋体" w:hAnsi="Times New Roman" w:hint="eastAsia"/>
        </w:rPr>
        <w:t>而图中所示</w:t>
      </w:r>
      <w:r w:rsidR="007D15EE" w:rsidRPr="000F6BA7">
        <w:rPr>
          <w:rFonts w:ascii="Times New Roman" w:eastAsia="宋体" w:hAnsi="Times New Roman" w:hint="eastAsia"/>
        </w:rPr>
        <w:t>高平均信噪比时，中断概率理论值与渐近值曲线的高度</w:t>
      </w:r>
      <w:r w:rsidR="001973A1" w:rsidRPr="000F6BA7">
        <w:rPr>
          <w:rFonts w:ascii="Times New Roman" w:eastAsia="宋体" w:hAnsi="Times New Roman" w:hint="eastAsia"/>
        </w:rPr>
        <w:t>重合，也</w:t>
      </w:r>
      <w:r w:rsidR="007D15EE" w:rsidRPr="000F6BA7">
        <w:rPr>
          <w:rFonts w:ascii="Times New Roman" w:eastAsia="宋体" w:hAnsi="Times New Roman" w:hint="eastAsia"/>
        </w:rPr>
        <w:t>从一个侧面</w:t>
      </w:r>
      <w:r w:rsidR="001973A1" w:rsidRPr="000F6BA7">
        <w:rPr>
          <w:rFonts w:ascii="Times New Roman" w:eastAsia="宋体" w:hAnsi="Times New Roman" w:hint="eastAsia"/>
        </w:rPr>
        <w:t>验证了上述有关系统中断概率理论值和渐近值闭型公式推导结果的正确性</w:t>
      </w:r>
      <w:r w:rsidR="00F70A59" w:rsidRPr="000F6BA7">
        <w:rPr>
          <w:rFonts w:ascii="Times New Roman" w:eastAsia="宋体" w:hAnsi="Times New Roman" w:hint="eastAsia"/>
        </w:rPr>
        <w:t>，以及上述有关不同</w:t>
      </w:r>
      <w:r w:rsidR="00F70A59" w:rsidRPr="000F6BA7">
        <w:rPr>
          <w:rFonts w:ascii="Times New Roman" w:eastAsia="宋体" w:hAnsi="Times New Roman" w:hint="eastAsia"/>
        </w:rPr>
        <w:t>UWOC</w:t>
      </w:r>
      <w:r w:rsidR="00F70A59" w:rsidRPr="000F6BA7">
        <w:rPr>
          <w:rFonts w:ascii="Times New Roman" w:eastAsia="宋体" w:hAnsi="Times New Roman" w:hint="eastAsia"/>
        </w:rPr>
        <w:t>链路传输距离下中断概率</w:t>
      </w:r>
      <w:r w:rsidR="00D72C51" w:rsidRPr="000F6BA7">
        <w:rPr>
          <w:rFonts w:ascii="Times New Roman" w:eastAsia="宋体" w:hAnsi="Times New Roman" w:hint="eastAsia"/>
        </w:rPr>
        <w:t>理论</w:t>
      </w:r>
      <w:r w:rsidR="00F70A59" w:rsidRPr="000F6BA7">
        <w:rPr>
          <w:rFonts w:ascii="Times New Roman" w:eastAsia="宋体" w:hAnsi="Times New Roman" w:hint="eastAsia"/>
        </w:rPr>
        <w:t>曲线逐渐重合原因分析的合理性</w:t>
      </w:r>
      <w:r w:rsidR="001973A1" w:rsidRPr="000F6BA7">
        <w:rPr>
          <w:rFonts w:ascii="Times New Roman" w:eastAsia="宋体" w:hAnsi="Times New Roman" w:hint="eastAsia"/>
        </w:rPr>
        <w:t>。</w:t>
      </w:r>
    </w:p>
    <w:p w14:paraId="7938B2F9" w14:textId="1CDA21ED" w:rsidR="0068408B" w:rsidRPr="000F6BA7" w:rsidRDefault="00DF428F" w:rsidP="0040397D">
      <w:pPr>
        <w:spacing w:line="400" w:lineRule="exact"/>
        <w:ind w:firstLineChars="200" w:firstLine="420"/>
        <w:rPr>
          <w:rFonts w:ascii="Times New Roman" w:eastAsia="宋体" w:hAnsi="Times New Roman"/>
        </w:rPr>
      </w:pPr>
      <w:r w:rsidRPr="000F6BA7">
        <w:rPr>
          <w:rFonts w:ascii="Times New Roman" w:eastAsia="宋体" w:hAnsi="Times New Roman"/>
        </w:rPr>
        <w:t>在相同参数设置的情况下，</w:t>
      </w:r>
      <w:r w:rsidRPr="000F6BA7">
        <w:rPr>
          <w:rFonts w:ascii="Times New Roman" w:eastAsia="宋体" w:hAnsi="Times New Roman" w:hint="eastAsia"/>
        </w:rPr>
        <w:t>由</w:t>
      </w:r>
      <w:r w:rsidR="0068408B" w:rsidRPr="000F6BA7">
        <w:rPr>
          <w:rFonts w:ascii="Times New Roman" w:eastAsia="宋体" w:hAnsi="Times New Roman"/>
        </w:rPr>
        <w:fldChar w:fldCharType="begin" w:fldLock="1"/>
      </w:r>
      <w:r w:rsidR="0068408B" w:rsidRPr="000F6BA7">
        <w:rPr>
          <w:rFonts w:ascii="Times New Roman" w:eastAsia="宋体" w:hAnsi="Times New Roman"/>
        </w:rPr>
        <w:instrText xml:space="preserve"> </w:instrText>
      </w:r>
      <w:r w:rsidR="0068408B" w:rsidRPr="000F6BA7">
        <w:rPr>
          <w:rFonts w:ascii="Times New Roman" w:eastAsia="宋体" w:hAnsi="Times New Roman" w:hint="eastAsia"/>
        </w:rPr>
        <w:instrText>REF _Ref191148887 \h</w:instrText>
      </w:r>
      <w:r w:rsidR="0068408B" w:rsidRPr="000F6BA7">
        <w:rPr>
          <w:rFonts w:ascii="Times New Roman" w:eastAsia="宋体" w:hAnsi="Times New Roman"/>
        </w:rPr>
        <w:instrText xml:space="preserve">  \* MERGEFORMAT </w:instrText>
      </w:r>
      <w:r w:rsidR="0068408B" w:rsidRPr="000F6BA7">
        <w:rPr>
          <w:rFonts w:ascii="Times New Roman" w:eastAsia="宋体" w:hAnsi="Times New Roman"/>
        </w:rPr>
      </w:r>
      <w:r w:rsidR="0068408B" w:rsidRPr="000F6BA7">
        <w:rPr>
          <w:rFonts w:ascii="Times New Roman" w:eastAsia="宋体" w:hAnsi="Times New Roman"/>
        </w:rPr>
        <w:fldChar w:fldCharType="separate"/>
      </w:r>
      <w:r w:rsidR="0068408B" w:rsidRPr="000F6BA7">
        <w:rPr>
          <w:rFonts w:ascii="Times New Roman" w:eastAsia="宋体" w:hAnsi="Times New Roman" w:hint="eastAsia"/>
        </w:rPr>
        <w:t>图</w:t>
      </w:r>
      <w:r w:rsidR="0068408B" w:rsidRPr="000F6BA7">
        <w:rPr>
          <w:rFonts w:ascii="Times New Roman" w:eastAsia="宋体" w:hAnsi="Times New Roman"/>
        </w:rPr>
        <w:t>4</w:t>
      </w:r>
      <w:r w:rsidR="0068408B" w:rsidRPr="000F6BA7">
        <w:rPr>
          <w:rFonts w:ascii="Times New Roman" w:eastAsia="宋体" w:hAnsi="Times New Roman"/>
        </w:rPr>
        <w:fldChar w:fldCharType="end"/>
      </w:r>
      <w:r w:rsidR="009975F1" w:rsidRPr="000F6BA7">
        <w:rPr>
          <w:rFonts w:ascii="Times New Roman" w:eastAsia="宋体" w:hAnsi="Times New Roman" w:hint="eastAsia"/>
        </w:rPr>
        <w:t>还</w:t>
      </w:r>
      <w:r w:rsidR="0068408B" w:rsidRPr="000F6BA7">
        <w:rPr>
          <w:rFonts w:ascii="Times New Roman" w:eastAsia="宋体" w:hAnsi="Times New Roman" w:hint="eastAsia"/>
        </w:rPr>
        <w:t>可以看出，</w:t>
      </w:r>
      <w:r w:rsidR="00850725" w:rsidRPr="000F6BA7">
        <w:rPr>
          <w:rFonts w:ascii="Times New Roman" w:eastAsia="宋体" w:hAnsi="Times New Roman" w:hint="eastAsia"/>
        </w:rPr>
        <w:t>外差检测的性能总是优于</w:t>
      </w:r>
      <w:r w:rsidR="00850725" w:rsidRPr="000F6BA7">
        <w:rPr>
          <w:rFonts w:ascii="Times New Roman" w:eastAsia="宋体" w:hAnsi="Times New Roman" w:hint="eastAsia"/>
        </w:rPr>
        <w:t>IM/DD</w:t>
      </w:r>
      <w:r w:rsidR="00850725" w:rsidRPr="000F6BA7">
        <w:rPr>
          <w:rFonts w:ascii="Times New Roman" w:eastAsia="宋体" w:hAnsi="Times New Roman" w:hint="eastAsia"/>
        </w:rPr>
        <w:t>检测</w:t>
      </w:r>
      <w:r w:rsidR="00B4139E" w:rsidRPr="000F6BA7">
        <w:rPr>
          <w:rFonts w:ascii="Times New Roman" w:eastAsia="宋体" w:hAnsi="Times New Roman" w:hint="eastAsia"/>
        </w:rPr>
        <w:t>。</w:t>
      </w:r>
      <w:r w:rsidRPr="000F6BA7">
        <w:rPr>
          <w:rFonts w:ascii="Times New Roman" w:eastAsia="宋体" w:hAnsi="Times New Roman"/>
        </w:rPr>
        <w:t>这主要归因于</w:t>
      </w:r>
      <w:r w:rsidR="007C32A6" w:rsidRPr="000F6BA7">
        <w:rPr>
          <w:rFonts w:ascii="Times New Roman" w:eastAsia="宋体" w:hAnsi="Times New Roman" w:hint="eastAsia"/>
        </w:rPr>
        <w:t>外差检测通过本地振荡器与接收信号</w:t>
      </w:r>
      <w:r w:rsidRPr="000F6BA7">
        <w:rPr>
          <w:rFonts w:ascii="Times New Roman" w:eastAsia="宋体" w:hAnsi="Times New Roman" w:hint="eastAsia"/>
        </w:rPr>
        <w:t>进行</w:t>
      </w:r>
      <w:r w:rsidR="007C32A6" w:rsidRPr="000F6BA7">
        <w:rPr>
          <w:rFonts w:ascii="Times New Roman" w:eastAsia="宋体" w:hAnsi="Times New Roman" w:hint="eastAsia"/>
        </w:rPr>
        <w:t>混频，</w:t>
      </w:r>
      <w:r w:rsidRPr="000F6BA7">
        <w:rPr>
          <w:rFonts w:ascii="Times New Roman" w:eastAsia="宋体" w:hAnsi="Times New Roman" w:hint="eastAsia"/>
        </w:rPr>
        <w:t>能够</w:t>
      </w:r>
      <w:r w:rsidR="007C32A6" w:rsidRPr="000F6BA7">
        <w:rPr>
          <w:rFonts w:ascii="Times New Roman" w:eastAsia="宋体" w:hAnsi="Times New Roman" w:hint="eastAsia"/>
        </w:rPr>
        <w:t>完整</w:t>
      </w:r>
      <w:r w:rsidR="00775832" w:rsidRPr="000F6BA7">
        <w:rPr>
          <w:rFonts w:ascii="Times New Roman" w:eastAsia="宋体" w:hAnsi="Times New Roman" w:hint="eastAsia"/>
        </w:rPr>
        <w:t>保留信号</w:t>
      </w:r>
      <w:r w:rsidR="007C32A6" w:rsidRPr="000F6BA7">
        <w:rPr>
          <w:rFonts w:ascii="Times New Roman" w:eastAsia="宋体" w:hAnsi="Times New Roman" w:hint="eastAsia"/>
        </w:rPr>
        <w:t>幅度、相位和偏振</w:t>
      </w:r>
      <w:r w:rsidRPr="000F6BA7">
        <w:rPr>
          <w:rFonts w:ascii="Times New Roman" w:eastAsia="宋体" w:hAnsi="Times New Roman" w:hint="eastAsia"/>
        </w:rPr>
        <w:t>这</w:t>
      </w:r>
      <w:r w:rsidR="007C32A6" w:rsidRPr="000F6BA7">
        <w:rPr>
          <w:rFonts w:ascii="Times New Roman" w:eastAsia="宋体" w:hAnsi="Times New Roman" w:hint="eastAsia"/>
        </w:rPr>
        <w:t>三个自由度</w:t>
      </w:r>
      <w:r w:rsidR="00B4139E" w:rsidRPr="000F6BA7">
        <w:rPr>
          <w:rFonts w:ascii="Times New Roman" w:eastAsia="宋体" w:hAnsi="Times New Roman" w:hint="eastAsia"/>
        </w:rPr>
        <w:t>的信息</w:t>
      </w:r>
      <w:r w:rsidR="006E781A" w:rsidRPr="000F6BA7">
        <w:rPr>
          <w:rFonts w:ascii="Times New Roman" w:eastAsia="宋体" w:hAnsi="Times New Roman"/>
        </w:rPr>
        <w:fldChar w:fldCharType="begin" w:fldLock="1"/>
      </w:r>
      <w:r w:rsidR="006E781A" w:rsidRPr="000F6BA7">
        <w:rPr>
          <w:rFonts w:ascii="Times New Roman" w:eastAsia="宋体" w:hAnsi="Times New Roman"/>
        </w:rPr>
        <w:instrText xml:space="preserve"> </w:instrText>
      </w:r>
      <w:r w:rsidR="006E781A" w:rsidRPr="000F6BA7">
        <w:rPr>
          <w:rFonts w:ascii="Times New Roman" w:eastAsia="宋体" w:hAnsi="Times New Roman" w:hint="eastAsia"/>
        </w:rPr>
        <w:instrText>REF _Ref191314965 \r \h</w:instrText>
      </w:r>
      <w:r w:rsidR="006E781A" w:rsidRPr="000F6BA7">
        <w:rPr>
          <w:rFonts w:ascii="Times New Roman" w:eastAsia="宋体" w:hAnsi="Times New Roman"/>
        </w:rPr>
        <w:instrText xml:space="preserve"> </w:instrText>
      </w:r>
      <w:r w:rsidR="006E781A" w:rsidRPr="000F6BA7">
        <w:rPr>
          <w:rFonts w:ascii="Times New Roman" w:eastAsia="宋体" w:hAnsi="Times New Roman"/>
        </w:rPr>
      </w:r>
      <w:r w:rsidR="006E781A" w:rsidRPr="000F6BA7">
        <w:rPr>
          <w:rFonts w:ascii="Times New Roman" w:eastAsia="宋体" w:hAnsi="Times New Roman"/>
        </w:rPr>
        <w:fldChar w:fldCharType="separate"/>
      </w:r>
      <w:r w:rsidR="0057430A">
        <w:rPr>
          <w:rFonts w:ascii="Times New Roman" w:eastAsia="宋体" w:hAnsi="Times New Roman"/>
        </w:rPr>
        <w:t>[</w:t>
      </w:r>
      <w:r w:rsidR="0057430A" w:rsidRPr="0057430A">
        <w:rPr>
          <w:rFonts w:ascii="Times New Roman" w:eastAsia="宋体" w:hAnsi="Times New Roman"/>
          <w:color w:val="4472C4" w:themeColor="accent1"/>
        </w:rPr>
        <w:t>28</w:t>
      </w:r>
      <w:r w:rsidR="0057430A">
        <w:rPr>
          <w:rFonts w:ascii="Times New Roman" w:eastAsia="宋体" w:hAnsi="Times New Roman"/>
        </w:rPr>
        <w:t>]</w:t>
      </w:r>
      <w:r w:rsidR="006E781A" w:rsidRPr="000F6BA7">
        <w:rPr>
          <w:rFonts w:ascii="Times New Roman" w:eastAsia="宋体" w:hAnsi="Times New Roman"/>
        </w:rPr>
        <w:fldChar w:fldCharType="end"/>
      </w:r>
      <w:r w:rsidR="00B4139E" w:rsidRPr="000F6BA7">
        <w:rPr>
          <w:rFonts w:ascii="Times New Roman" w:eastAsia="宋体" w:hAnsi="Times New Roman" w:hint="eastAsia"/>
        </w:rPr>
        <w:t>；</w:t>
      </w:r>
      <w:r w:rsidR="007C32A6" w:rsidRPr="000F6BA7">
        <w:rPr>
          <w:rFonts w:ascii="Times New Roman" w:eastAsia="宋体" w:hAnsi="Times New Roman" w:hint="eastAsia"/>
        </w:rPr>
        <w:t>此外，</w:t>
      </w:r>
      <w:r w:rsidR="007C32A6" w:rsidRPr="000F6BA7">
        <w:rPr>
          <w:rFonts w:ascii="Times New Roman" w:eastAsia="宋体" w:hAnsi="Times New Roman"/>
        </w:rPr>
        <w:t>外差检测通过载波相位恢复法</w:t>
      </w:r>
      <w:r w:rsidRPr="000F6BA7">
        <w:rPr>
          <w:rFonts w:ascii="Times New Roman" w:eastAsia="宋体" w:hAnsi="Times New Roman" w:hint="eastAsia"/>
        </w:rPr>
        <w:t>能够</w:t>
      </w:r>
      <w:r w:rsidR="007C32A6" w:rsidRPr="000F6BA7">
        <w:rPr>
          <w:rFonts w:ascii="Times New Roman" w:eastAsia="宋体" w:hAnsi="Times New Roman"/>
        </w:rPr>
        <w:t>消除相位噪声</w:t>
      </w:r>
      <w:r w:rsidR="006E781A" w:rsidRPr="000F6BA7">
        <w:rPr>
          <w:rFonts w:ascii="Times New Roman" w:eastAsia="宋体" w:hAnsi="Times New Roman"/>
        </w:rPr>
        <w:fldChar w:fldCharType="begin" w:fldLock="1"/>
      </w:r>
      <w:r w:rsidR="006E781A" w:rsidRPr="000F6BA7">
        <w:rPr>
          <w:rFonts w:ascii="Times New Roman" w:eastAsia="宋体" w:hAnsi="Times New Roman"/>
        </w:rPr>
        <w:instrText xml:space="preserve"> REF _Ref191314983 \r \h </w:instrText>
      </w:r>
      <w:r w:rsidR="006E781A" w:rsidRPr="000F6BA7">
        <w:rPr>
          <w:rFonts w:ascii="Times New Roman" w:eastAsia="宋体" w:hAnsi="Times New Roman"/>
        </w:rPr>
      </w:r>
      <w:r w:rsidR="006E781A" w:rsidRPr="000F6BA7">
        <w:rPr>
          <w:rFonts w:ascii="Times New Roman" w:eastAsia="宋体" w:hAnsi="Times New Roman"/>
        </w:rPr>
        <w:fldChar w:fldCharType="separate"/>
      </w:r>
      <w:r w:rsidR="0057430A">
        <w:rPr>
          <w:rFonts w:ascii="Times New Roman" w:eastAsia="宋体" w:hAnsi="Times New Roman"/>
        </w:rPr>
        <w:t>[</w:t>
      </w:r>
      <w:r w:rsidR="0057430A" w:rsidRPr="0057430A">
        <w:rPr>
          <w:rFonts w:ascii="Times New Roman" w:eastAsia="宋体" w:hAnsi="Times New Roman"/>
          <w:color w:val="4472C4" w:themeColor="accent1"/>
        </w:rPr>
        <w:t>29</w:t>
      </w:r>
      <w:r w:rsidR="0057430A">
        <w:rPr>
          <w:rFonts w:ascii="Times New Roman" w:eastAsia="宋体" w:hAnsi="Times New Roman"/>
        </w:rPr>
        <w:t>]</w:t>
      </w:r>
      <w:r w:rsidR="006E781A" w:rsidRPr="000F6BA7">
        <w:rPr>
          <w:rFonts w:ascii="Times New Roman" w:eastAsia="宋体" w:hAnsi="Times New Roman"/>
        </w:rPr>
        <w:fldChar w:fldCharType="end"/>
      </w:r>
      <w:r w:rsidR="007C32A6" w:rsidRPr="000F6BA7">
        <w:rPr>
          <w:rFonts w:ascii="Times New Roman" w:eastAsia="宋体" w:hAnsi="Times New Roman" w:hint="eastAsia"/>
        </w:rPr>
        <w:t>，</w:t>
      </w:r>
      <w:r w:rsidR="007C32A6" w:rsidRPr="000F6BA7">
        <w:rPr>
          <w:rFonts w:ascii="Times New Roman" w:eastAsia="宋体" w:hAnsi="Times New Roman" w:hint="eastAsia"/>
        </w:rPr>
        <w:lastRenderedPageBreak/>
        <w:t>而</w:t>
      </w:r>
      <w:r w:rsidR="007C32A6" w:rsidRPr="000F6BA7">
        <w:rPr>
          <w:rFonts w:ascii="Times New Roman" w:eastAsia="宋体" w:hAnsi="Times New Roman" w:hint="eastAsia"/>
        </w:rPr>
        <w:t>IM/DD</w:t>
      </w:r>
      <w:r w:rsidR="00775832" w:rsidRPr="000F6BA7">
        <w:rPr>
          <w:rFonts w:ascii="Times New Roman" w:eastAsia="宋体" w:hAnsi="Times New Roman" w:hint="eastAsia"/>
        </w:rPr>
        <w:t>检测</w:t>
      </w:r>
      <w:r w:rsidR="007C32A6" w:rsidRPr="000F6BA7">
        <w:rPr>
          <w:rFonts w:ascii="Times New Roman" w:eastAsia="宋体" w:hAnsi="Times New Roman" w:hint="eastAsia"/>
        </w:rPr>
        <w:t>仅检测光强包络，丢失</w:t>
      </w:r>
      <w:r w:rsidR="00B4139E" w:rsidRPr="000F6BA7">
        <w:rPr>
          <w:rFonts w:ascii="Times New Roman" w:eastAsia="宋体" w:hAnsi="Times New Roman" w:hint="eastAsia"/>
        </w:rPr>
        <w:t>了</w:t>
      </w:r>
      <w:r w:rsidR="007C32A6" w:rsidRPr="000F6BA7">
        <w:rPr>
          <w:rFonts w:ascii="Times New Roman" w:eastAsia="宋体" w:hAnsi="Times New Roman" w:hint="eastAsia"/>
        </w:rPr>
        <w:t>全部相位信息</w:t>
      </w:r>
      <w:r w:rsidR="00B4139E" w:rsidRPr="000F6BA7">
        <w:rPr>
          <w:rFonts w:ascii="Times New Roman" w:eastAsia="宋体" w:hAnsi="Times New Roman" w:hint="eastAsia"/>
        </w:rPr>
        <w:t>。</w:t>
      </w:r>
    </w:p>
    <w:p w14:paraId="550EF602" w14:textId="4FF9B264" w:rsidR="00F361D0" w:rsidRPr="000F6BA7" w:rsidRDefault="008D6825" w:rsidP="00BB3932">
      <w:pPr>
        <w:jc w:val="center"/>
        <w:rPr>
          <w:rFonts w:ascii="Times New Roman" w:eastAsia="宋体" w:hAnsi="Times New Roman"/>
        </w:rPr>
      </w:pPr>
      <w:r w:rsidRPr="000F6BA7">
        <w:rPr>
          <w:rFonts w:ascii="Times New Roman" w:eastAsia="宋体" w:hAnsi="Times New Roman"/>
          <w:noProof/>
        </w:rPr>
        <w:drawing>
          <wp:inline distT="0" distB="0" distL="0" distR="0" wp14:anchorId="69EE1D64" wp14:editId="032E9AD8">
            <wp:extent cx="2520202" cy="1890000"/>
            <wp:effectExtent l="0" t="0" r="0" b="0"/>
            <wp:docPr id="1005269456" name="图片 1" descr="P14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69456" name="图片 1" descr="P141#yIS1"/>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520202" cy="1890000"/>
                    </a:xfrm>
                    <a:prstGeom prst="rect">
                      <a:avLst/>
                    </a:prstGeom>
                    <a:noFill/>
                    <a:ln>
                      <a:noFill/>
                    </a:ln>
                  </pic:spPr>
                </pic:pic>
              </a:graphicData>
            </a:graphic>
          </wp:inline>
        </w:drawing>
      </w:r>
      <w:r w:rsidR="00383573" w:rsidRPr="000F6BA7">
        <w:rPr>
          <w:rFonts w:ascii="Times New Roman" w:eastAsia="宋体" w:hAnsi="Times New Roman"/>
          <w:noProof/>
        </w:rPr>
        <w:t xml:space="preserve"> </w:t>
      </w:r>
      <w:r w:rsidR="00461394" w:rsidRPr="000F6BA7">
        <w:rPr>
          <w:rFonts w:ascii="Times New Roman" w:eastAsia="宋体" w:hAnsi="Times New Roman"/>
          <w:noProof/>
        </w:rPr>
        <w:t xml:space="preserve"> </w:t>
      </w:r>
      <w:r w:rsidRPr="000F6BA7">
        <w:rPr>
          <w:rFonts w:ascii="Times New Roman" w:eastAsia="宋体" w:hAnsi="Times New Roman"/>
          <w:noProof/>
        </w:rPr>
        <w:drawing>
          <wp:inline distT="0" distB="0" distL="0" distR="0" wp14:anchorId="083C9012" wp14:editId="252229BC">
            <wp:extent cx="2520203" cy="1890000"/>
            <wp:effectExtent l="0" t="0" r="0" b="0"/>
            <wp:docPr id="1793385423" name="图片 2" descr="P141#y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85423" name="图片 2" descr="P141#yIS2"/>
                    <pic:cNvPicPr>
                      <a:picLocks noChangeAspect="1" noChangeArrowheads="1"/>
                    </pic:cNvPicPr>
                  </pic:nvPicPr>
                  <pic:blipFill>
                    <a:blip r:embed="rId351" cstate="print">
                      <a:extLst>
                        <a:ext uri="{28A0092B-C50C-407E-A947-70E740481C1C}">
                          <a14:useLocalDpi xmlns:a14="http://schemas.microsoft.com/office/drawing/2010/main" val="0"/>
                        </a:ext>
                      </a:extLst>
                    </a:blip>
                    <a:srcRect/>
                    <a:stretch>
                      <a:fillRect/>
                    </a:stretch>
                  </pic:blipFill>
                  <pic:spPr bwMode="auto">
                    <a:xfrm>
                      <a:off x="0" y="0"/>
                      <a:ext cx="2520203" cy="1890000"/>
                    </a:xfrm>
                    <a:prstGeom prst="rect">
                      <a:avLst/>
                    </a:prstGeom>
                    <a:noFill/>
                    <a:ln>
                      <a:noFill/>
                    </a:ln>
                  </pic:spPr>
                </pic:pic>
              </a:graphicData>
            </a:graphic>
          </wp:inline>
        </w:drawing>
      </w:r>
    </w:p>
    <w:p w14:paraId="5BD78380" w14:textId="0A900931" w:rsidR="00F361D0" w:rsidRPr="000F6BA7" w:rsidRDefault="00383573" w:rsidP="00BB3932">
      <w:pPr>
        <w:pStyle w:val="ab"/>
        <w:numPr>
          <w:ilvl w:val="0"/>
          <w:numId w:val="26"/>
        </w:numPr>
        <w:ind w:firstLineChars="0"/>
        <w:jc w:val="center"/>
        <w:rPr>
          <w:rFonts w:ascii="Times New Roman" w:eastAsia="宋体" w:hAnsi="Times New Roman"/>
          <w:sz w:val="15"/>
        </w:rPr>
      </w:pPr>
      <w:r w:rsidRPr="000F6BA7">
        <w:rPr>
          <w:rFonts w:ascii="Times New Roman" w:eastAsia="宋体" w:hAnsi="Times New Roman" w:hint="eastAsia"/>
          <w:sz w:val="15"/>
        </w:rPr>
        <w:t xml:space="preserve">                     </w:t>
      </w:r>
      <w:r w:rsidR="006C23D4" w:rsidRPr="000F6BA7">
        <w:rPr>
          <w:rFonts w:ascii="Times New Roman" w:eastAsia="宋体" w:hAnsi="Times New Roman" w:hint="eastAsia"/>
          <w:sz w:val="15"/>
        </w:rPr>
        <w:t xml:space="preserve">              </w:t>
      </w:r>
      <w:r w:rsidRPr="000F6BA7">
        <w:rPr>
          <w:rFonts w:ascii="Times New Roman" w:eastAsia="宋体" w:hAnsi="Times New Roman" w:hint="eastAsia"/>
          <w:sz w:val="15"/>
        </w:rPr>
        <w:t xml:space="preserve">                </w:t>
      </w:r>
      <w:r w:rsidR="008A6ABA" w:rsidRPr="000F6BA7">
        <w:rPr>
          <w:rFonts w:ascii="Times New Roman" w:eastAsia="宋体" w:hAnsi="Times New Roman" w:hint="eastAsia"/>
          <w:sz w:val="15"/>
        </w:rPr>
        <w:t>(</w:t>
      </w:r>
      <w:r w:rsidR="00856C95" w:rsidRPr="000F6BA7">
        <w:rPr>
          <w:rFonts w:ascii="Times New Roman" w:eastAsia="宋体" w:hAnsi="Times New Roman" w:hint="eastAsia"/>
          <w:sz w:val="15"/>
        </w:rPr>
        <w:t>b</w:t>
      </w:r>
      <w:r w:rsidR="008A6ABA" w:rsidRPr="000F6BA7">
        <w:rPr>
          <w:rFonts w:ascii="Times New Roman" w:eastAsia="宋体" w:hAnsi="Times New Roman" w:hint="eastAsia"/>
          <w:sz w:val="15"/>
        </w:rPr>
        <w:t>)</w:t>
      </w:r>
    </w:p>
    <w:p w14:paraId="75DCBAD6" w14:textId="20784CB8" w:rsidR="00F361D0" w:rsidRPr="000F6BA7" w:rsidRDefault="00F361D0" w:rsidP="00BB3932">
      <w:pPr>
        <w:pStyle w:val="ac"/>
        <w:jc w:val="center"/>
      </w:pPr>
      <w:bookmarkStart w:id="31" w:name="_Ref191148887"/>
      <w:r w:rsidRPr="000F6BA7">
        <w:rPr>
          <w:rFonts w:ascii="Times New Roman" w:eastAsia="宋体" w:hAnsi="Times New Roman" w:hint="eastAsia"/>
          <w:sz w:val="15"/>
          <w:szCs w:val="15"/>
        </w:rPr>
        <w:t>图</w:t>
      </w:r>
      <w:r w:rsidRPr="000F6BA7">
        <w:rPr>
          <w:rFonts w:ascii="Times New Roman" w:eastAsia="宋体" w:hAnsi="Times New Roman" w:hint="eastAsia"/>
          <w:sz w:val="15"/>
          <w:szCs w:val="15"/>
        </w:rPr>
        <w:fldChar w:fldCharType="begin"/>
      </w:r>
      <w:r w:rsidRPr="000F6BA7">
        <w:rPr>
          <w:rFonts w:ascii="Times New Roman" w:eastAsia="宋体" w:hAnsi="Times New Roman" w:hint="eastAsia"/>
          <w:sz w:val="15"/>
          <w:szCs w:val="15"/>
        </w:rPr>
        <w:instrText xml:space="preserve"> SEQ </w:instrText>
      </w:r>
      <w:r w:rsidRPr="000F6BA7">
        <w:rPr>
          <w:rFonts w:ascii="Times New Roman" w:eastAsia="宋体" w:hAnsi="Times New Roman" w:hint="eastAsia"/>
          <w:sz w:val="15"/>
          <w:szCs w:val="15"/>
        </w:rPr>
        <w:instrText>图</w:instrText>
      </w:r>
      <w:r w:rsidRPr="000F6BA7">
        <w:rPr>
          <w:rFonts w:ascii="Times New Roman" w:eastAsia="宋体" w:hAnsi="Times New Roman" w:hint="eastAsia"/>
          <w:sz w:val="15"/>
          <w:szCs w:val="15"/>
        </w:rPr>
        <w:instrText xml:space="preserve"> \* ARABIC </w:instrText>
      </w:r>
      <w:r w:rsidRPr="000F6BA7">
        <w:rPr>
          <w:rFonts w:ascii="Times New Roman" w:eastAsia="宋体" w:hAnsi="Times New Roman" w:hint="eastAsia"/>
          <w:sz w:val="15"/>
          <w:szCs w:val="15"/>
        </w:rPr>
        <w:fldChar w:fldCharType="separate"/>
      </w:r>
      <w:r w:rsidR="00F0422C">
        <w:rPr>
          <w:rFonts w:ascii="Times New Roman" w:eastAsia="宋体" w:hAnsi="Times New Roman"/>
          <w:noProof/>
          <w:sz w:val="15"/>
          <w:szCs w:val="15"/>
        </w:rPr>
        <w:t>4</w:t>
      </w:r>
      <w:r w:rsidRPr="000F6BA7">
        <w:rPr>
          <w:rFonts w:ascii="Times New Roman" w:eastAsia="宋体" w:hAnsi="Times New Roman" w:hint="eastAsia"/>
          <w:sz w:val="15"/>
          <w:szCs w:val="15"/>
        </w:rPr>
        <w:fldChar w:fldCharType="end"/>
      </w:r>
      <w:bookmarkEnd w:id="31"/>
      <w:r w:rsidR="00156B33" w:rsidRPr="000F6BA7">
        <w:rPr>
          <w:rFonts w:ascii="Times New Roman" w:eastAsia="宋体" w:hAnsi="Times New Roman"/>
          <w:sz w:val="15"/>
          <w:szCs w:val="15"/>
        </w:rPr>
        <w:t xml:space="preserve"> </w:t>
      </w:r>
      <w:r w:rsidRPr="000F6BA7">
        <w:rPr>
          <w:rFonts w:ascii="Times New Roman" w:eastAsia="宋体" w:hAnsi="Times New Roman" w:hint="eastAsia"/>
          <w:sz w:val="15"/>
          <w:szCs w:val="15"/>
        </w:rPr>
        <w:t>不同</w:t>
      </w:r>
      <w:r w:rsidR="00156B33" w:rsidRPr="000F6BA7">
        <w:rPr>
          <w:rFonts w:ascii="Times New Roman" w:eastAsia="宋体" w:hAnsi="Times New Roman" w:hint="eastAsia"/>
          <w:sz w:val="15"/>
          <w:szCs w:val="15"/>
        </w:rPr>
        <w:t>链路</w:t>
      </w:r>
      <w:r w:rsidRPr="000F6BA7">
        <w:rPr>
          <w:rFonts w:ascii="Times New Roman" w:eastAsia="宋体" w:hAnsi="Times New Roman" w:hint="eastAsia"/>
          <w:sz w:val="15"/>
          <w:szCs w:val="15"/>
        </w:rPr>
        <w:t>传输距离</w:t>
      </w:r>
      <w:r w:rsidR="00156B33" w:rsidRPr="000F6BA7">
        <w:rPr>
          <w:rFonts w:ascii="Times New Roman" w:eastAsia="宋体" w:hAnsi="Times New Roman" w:hint="eastAsia"/>
          <w:sz w:val="15"/>
          <w:szCs w:val="15"/>
        </w:rPr>
        <w:t>对</w:t>
      </w:r>
      <w:r w:rsidRPr="000F6BA7">
        <w:rPr>
          <w:rFonts w:ascii="Times New Roman" w:eastAsia="宋体" w:hAnsi="Times New Roman" w:hint="eastAsia"/>
          <w:sz w:val="15"/>
          <w:szCs w:val="15"/>
        </w:rPr>
        <w:t>FSO-UWOC</w:t>
      </w:r>
      <w:r w:rsidRPr="000F6BA7">
        <w:rPr>
          <w:rFonts w:ascii="Times New Roman" w:eastAsia="宋体" w:hAnsi="Times New Roman" w:hint="eastAsia"/>
          <w:sz w:val="15"/>
          <w:szCs w:val="15"/>
        </w:rPr>
        <w:t>系统中断概率</w:t>
      </w:r>
      <w:r w:rsidR="00156B33" w:rsidRPr="000F6BA7">
        <w:rPr>
          <w:rFonts w:ascii="Times New Roman" w:eastAsia="宋体" w:hAnsi="Times New Roman" w:hint="eastAsia"/>
          <w:sz w:val="15"/>
          <w:szCs w:val="15"/>
        </w:rPr>
        <w:t>影响：</w:t>
      </w:r>
      <w:r w:rsidR="00156B33" w:rsidRPr="000F6BA7">
        <w:rPr>
          <w:rFonts w:ascii="Times New Roman" w:eastAsia="宋体" w:hAnsi="Times New Roman" w:hint="eastAsia"/>
          <w:sz w:val="15"/>
          <w:szCs w:val="15"/>
        </w:rPr>
        <w:t>(</w:t>
      </w:r>
      <w:r w:rsidR="00156B33" w:rsidRPr="000F6BA7">
        <w:rPr>
          <w:rFonts w:ascii="Times New Roman" w:eastAsia="宋体" w:hAnsi="Times New Roman"/>
          <w:sz w:val="15"/>
          <w:szCs w:val="15"/>
        </w:rPr>
        <w:t xml:space="preserve">a) </w:t>
      </w:r>
      <w:r w:rsidR="00156B33" w:rsidRPr="000F6BA7">
        <w:rPr>
          <w:rFonts w:ascii="Times New Roman" w:eastAsia="宋体" w:hAnsi="Times New Roman" w:hint="eastAsia"/>
          <w:sz w:val="15"/>
          <w:szCs w:val="15"/>
        </w:rPr>
        <w:t>改变</w:t>
      </w:r>
      <w:r w:rsidR="00156B33" w:rsidRPr="000F6BA7">
        <w:rPr>
          <w:rFonts w:ascii="Times New Roman" w:eastAsia="宋体" w:hAnsi="Times New Roman" w:hint="eastAsia"/>
          <w:sz w:val="15"/>
          <w:szCs w:val="15"/>
        </w:rPr>
        <w:t>FSO</w:t>
      </w:r>
      <w:r w:rsidR="00156B33" w:rsidRPr="000F6BA7">
        <w:rPr>
          <w:rFonts w:ascii="Times New Roman" w:eastAsia="宋体" w:hAnsi="Times New Roman" w:hint="eastAsia"/>
          <w:sz w:val="15"/>
          <w:szCs w:val="15"/>
        </w:rPr>
        <w:t>链路传输距离</w:t>
      </w:r>
      <w:r w:rsidR="004848AC" w:rsidRPr="000F6BA7">
        <w:rPr>
          <w:position w:val="-4"/>
        </w:rPr>
        <w:object w:dxaOrig="180" w:dyaOrig="200" w14:anchorId="1080C5F7">
          <v:shape id="_x0000_i1250" type="#_x0000_t75" alt="P143#yIS1" style="width:9.8pt;height:10.35pt" o:ole="">
            <v:imagedata r:id="rId352" o:title=""/>
          </v:shape>
          <o:OLEObject Type="Embed" ProgID="Equation.DSMT4" ShapeID="_x0000_i1250" DrawAspect="Content" ObjectID="_1823070515" r:id="rId353"/>
        </w:object>
      </w:r>
      <w:r w:rsidR="00156B33" w:rsidRPr="000F6BA7">
        <w:rPr>
          <w:rFonts w:ascii="Times New Roman" w:eastAsia="宋体" w:hAnsi="Times New Roman" w:hint="eastAsia"/>
          <w:sz w:val="15"/>
          <w:szCs w:val="15"/>
        </w:rPr>
        <w:t>；</w:t>
      </w:r>
      <w:r w:rsidR="00156B33" w:rsidRPr="000F6BA7">
        <w:rPr>
          <w:rFonts w:ascii="Times New Roman" w:eastAsia="宋体" w:hAnsi="Times New Roman" w:hint="eastAsia"/>
          <w:sz w:val="15"/>
          <w:szCs w:val="15"/>
        </w:rPr>
        <w:t>(</w:t>
      </w:r>
      <w:r w:rsidR="00156B33" w:rsidRPr="000F6BA7">
        <w:rPr>
          <w:rFonts w:ascii="Times New Roman" w:eastAsia="宋体" w:hAnsi="Times New Roman"/>
          <w:sz w:val="15"/>
          <w:szCs w:val="15"/>
        </w:rPr>
        <w:t xml:space="preserve">b) </w:t>
      </w:r>
      <w:r w:rsidR="00156B33" w:rsidRPr="000F6BA7">
        <w:rPr>
          <w:rFonts w:ascii="Times New Roman" w:eastAsia="宋体" w:hAnsi="Times New Roman" w:hint="eastAsia"/>
          <w:sz w:val="15"/>
          <w:szCs w:val="15"/>
        </w:rPr>
        <w:t>改变</w:t>
      </w:r>
      <w:r w:rsidR="00156B33" w:rsidRPr="000F6BA7">
        <w:rPr>
          <w:rFonts w:ascii="Times New Roman" w:eastAsia="宋体" w:hAnsi="Times New Roman" w:hint="eastAsia"/>
          <w:sz w:val="15"/>
          <w:szCs w:val="15"/>
        </w:rPr>
        <w:t>UWOC</w:t>
      </w:r>
      <w:r w:rsidR="00156B33" w:rsidRPr="000F6BA7">
        <w:rPr>
          <w:rFonts w:ascii="Times New Roman" w:eastAsia="宋体" w:hAnsi="Times New Roman" w:hint="eastAsia"/>
          <w:sz w:val="15"/>
          <w:szCs w:val="15"/>
        </w:rPr>
        <w:t>链路传输距离</w:t>
      </w:r>
      <w:r w:rsidR="003852ED" w:rsidRPr="000F6BA7">
        <w:rPr>
          <w:position w:val="-6"/>
        </w:rPr>
        <w:object w:dxaOrig="180" w:dyaOrig="220" w14:anchorId="1AFC9563">
          <v:shape id="_x0000_i1251" type="#_x0000_t75" alt="P143#yIS2" style="width:10.35pt;height:10.35pt" o:ole="">
            <v:imagedata r:id="rId354" o:title=""/>
          </v:shape>
          <o:OLEObject Type="Embed" ProgID="Equation.DSMT4" ShapeID="_x0000_i1251" DrawAspect="Content" ObjectID="_1823070516" r:id="rId355"/>
        </w:object>
      </w:r>
    </w:p>
    <w:p w14:paraId="45DB7B0C" w14:textId="77777777" w:rsidR="00632FD6" w:rsidRPr="000F6BA7" w:rsidRDefault="00632FD6" w:rsidP="00632FD6"/>
    <w:p w14:paraId="4BF6C84C" w14:textId="7AEA8645" w:rsidR="00F361D0" w:rsidRPr="00EC2C66" w:rsidRDefault="00EC2C66" w:rsidP="00BB3932">
      <w:pPr>
        <w:pStyle w:val="ab"/>
        <w:numPr>
          <w:ilvl w:val="0"/>
          <w:numId w:val="1"/>
        </w:numPr>
        <w:ind w:firstLineChars="0"/>
        <w:rPr>
          <w:rFonts w:ascii="Times New Roman" w:eastAsia="宋体" w:hAnsi="Times New Roman"/>
          <w:b/>
          <w:sz w:val="24"/>
        </w:rPr>
      </w:pPr>
      <w:r w:rsidRPr="00EC2C66">
        <w:rPr>
          <w:rFonts w:ascii="Times New Roman" w:eastAsia="宋体" w:hAnsi="Times New Roman" w:hint="eastAsia"/>
          <w:b/>
          <w:sz w:val="24"/>
        </w:rPr>
        <w:t>结束语</w:t>
      </w:r>
    </w:p>
    <w:p w14:paraId="3C8C94A7" w14:textId="4C7C5EE4" w:rsidR="00007A52" w:rsidRPr="000F6BA7" w:rsidRDefault="00F361D0" w:rsidP="004C7361">
      <w:pPr>
        <w:autoSpaceDE w:val="0"/>
        <w:autoSpaceDN w:val="0"/>
        <w:adjustRightInd w:val="0"/>
        <w:ind w:firstLineChars="200" w:firstLine="420"/>
        <w:rPr>
          <w:rFonts w:ascii="Times New Roman" w:eastAsia="宋体" w:hAnsi="Times New Roman"/>
        </w:rPr>
      </w:pPr>
      <w:bookmarkStart w:id="32" w:name="OLE_LINK6"/>
      <w:r w:rsidRPr="000F6BA7">
        <w:rPr>
          <w:rFonts w:ascii="Times New Roman" w:eastAsia="宋体" w:hAnsi="Times New Roman" w:hint="eastAsia"/>
        </w:rPr>
        <w:t>本文</w:t>
      </w:r>
      <w:r w:rsidR="00986D23" w:rsidRPr="000F6BA7">
        <w:rPr>
          <w:rFonts w:ascii="Times New Roman" w:eastAsia="宋体" w:hAnsi="Times New Roman" w:hint="eastAsia"/>
        </w:rPr>
        <w:t>主要</w:t>
      </w:r>
      <w:r w:rsidRPr="000F6BA7">
        <w:rPr>
          <w:rFonts w:ascii="Times New Roman" w:eastAsia="宋体" w:hAnsi="Times New Roman" w:hint="eastAsia"/>
        </w:rPr>
        <w:t>研究了</w:t>
      </w:r>
      <w:r w:rsidR="004C7361" w:rsidRPr="000F6BA7">
        <w:rPr>
          <w:rFonts w:ascii="Times New Roman" w:eastAsia="宋体" w:hAnsi="Times New Roman" w:hint="eastAsia"/>
        </w:rPr>
        <w:t>基于</w:t>
      </w:r>
      <w:r w:rsidR="005A7862" w:rsidRPr="000F6BA7">
        <w:rPr>
          <w:rFonts w:ascii="Times New Roman" w:eastAsia="宋体" w:hAnsi="Times New Roman" w:hint="eastAsia"/>
        </w:rPr>
        <w:t>解码转发机制</w:t>
      </w:r>
      <w:r w:rsidR="004C7361" w:rsidRPr="000F6BA7">
        <w:rPr>
          <w:rFonts w:ascii="Times New Roman" w:eastAsia="宋体" w:hAnsi="Times New Roman" w:hint="eastAsia"/>
        </w:rPr>
        <w:t>和</w:t>
      </w:r>
      <w:r w:rsidR="004848AC" w:rsidRPr="000F6BA7">
        <w:rPr>
          <w:rFonts w:ascii="Times New Roman" w:eastAsia="宋体" w:hAnsi="Times New Roman" w:hint="eastAsia"/>
        </w:rPr>
        <w:t>外差、</w:t>
      </w:r>
      <w:r w:rsidR="004D6759" w:rsidRPr="000F6BA7">
        <w:rPr>
          <w:rFonts w:ascii="Times New Roman" w:eastAsia="宋体" w:hAnsi="Times New Roman" w:hint="eastAsia"/>
        </w:rPr>
        <w:t>IM</w:t>
      </w:r>
      <w:r w:rsidR="004D6759" w:rsidRPr="000F6BA7">
        <w:rPr>
          <w:rFonts w:ascii="Times New Roman" w:eastAsia="宋体" w:hAnsi="Times New Roman"/>
        </w:rPr>
        <w:t>/DD</w:t>
      </w:r>
      <w:r w:rsidR="005A7862" w:rsidRPr="000F6BA7">
        <w:rPr>
          <w:rFonts w:ascii="Times New Roman" w:eastAsia="宋体" w:hAnsi="Times New Roman" w:hint="eastAsia"/>
        </w:rPr>
        <w:t>检测技术</w:t>
      </w:r>
      <w:r w:rsidR="004C7361" w:rsidRPr="000F6BA7">
        <w:rPr>
          <w:rFonts w:ascii="Times New Roman" w:eastAsia="宋体" w:hAnsi="Times New Roman" w:hint="eastAsia"/>
        </w:rPr>
        <w:t>的</w:t>
      </w:r>
      <w:r w:rsidRPr="000F6BA7">
        <w:rPr>
          <w:rFonts w:ascii="Times New Roman" w:eastAsia="宋体" w:hAnsi="Times New Roman" w:hint="eastAsia"/>
        </w:rPr>
        <w:t>混合</w:t>
      </w:r>
      <w:r w:rsidR="005A7862" w:rsidRPr="000F6BA7">
        <w:rPr>
          <w:rFonts w:ascii="Times New Roman" w:eastAsia="宋体" w:hAnsi="Times New Roman" w:hint="eastAsia"/>
        </w:rPr>
        <w:t>双跳</w:t>
      </w:r>
      <w:r w:rsidRPr="000F6BA7">
        <w:rPr>
          <w:rFonts w:ascii="Times New Roman" w:eastAsia="宋体" w:hAnsi="Times New Roman" w:hint="eastAsia"/>
        </w:rPr>
        <w:t>FSO</w:t>
      </w:r>
      <w:r w:rsidRPr="000F6BA7">
        <w:rPr>
          <w:rFonts w:ascii="Times New Roman" w:eastAsia="宋体" w:hAnsi="Times New Roman"/>
        </w:rPr>
        <w:t>-</w:t>
      </w:r>
      <w:r w:rsidRPr="000F6BA7">
        <w:rPr>
          <w:rFonts w:ascii="Times New Roman" w:eastAsia="宋体" w:hAnsi="Times New Roman" w:hint="eastAsia"/>
        </w:rPr>
        <w:t>UWOC</w:t>
      </w:r>
      <w:r w:rsidRPr="000F6BA7">
        <w:rPr>
          <w:rFonts w:ascii="Times New Roman" w:eastAsia="宋体" w:hAnsi="Times New Roman" w:hint="eastAsia"/>
        </w:rPr>
        <w:t>系统的</w:t>
      </w:r>
      <w:r w:rsidR="00F969C2" w:rsidRPr="000F6BA7">
        <w:rPr>
          <w:rFonts w:ascii="Times New Roman" w:eastAsia="宋体" w:hAnsi="Times New Roman" w:hint="eastAsia"/>
        </w:rPr>
        <w:t>中断概率</w:t>
      </w:r>
      <w:r w:rsidRPr="000F6BA7">
        <w:rPr>
          <w:rFonts w:ascii="Times New Roman" w:eastAsia="宋体" w:hAnsi="Times New Roman" w:hint="eastAsia"/>
        </w:rPr>
        <w:t>性能</w:t>
      </w:r>
      <w:r w:rsidR="005A7862" w:rsidRPr="000F6BA7">
        <w:rPr>
          <w:rFonts w:ascii="Times New Roman" w:eastAsia="宋体" w:hAnsi="Times New Roman" w:hint="eastAsia"/>
        </w:rPr>
        <w:t>。</w:t>
      </w:r>
      <w:r w:rsidRPr="000F6BA7">
        <w:rPr>
          <w:rFonts w:ascii="Times New Roman" w:eastAsia="宋体" w:hAnsi="Times New Roman" w:hint="eastAsia"/>
        </w:rPr>
        <w:t>利用</w:t>
      </w:r>
      <w:r w:rsidR="00A43004" w:rsidRPr="000F6BA7">
        <w:rPr>
          <w:rFonts w:ascii="Times New Roman" w:eastAsia="宋体" w:hAnsi="Times New Roman" w:hint="eastAsia"/>
        </w:rPr>
        <w:t>高等超越</w:t>
      </w:r>
      <w:r w:rsidRPr="000F6BA7">
        <w:rPr>
          <w:rFonts w:ascii="Times New Roman" w:eastAsia="宋体" w:hAnsi="Times New Roman" w:hint="eastAsia"/>
        </w:rPr>
        <w:t>Meijer</w:t>
      </w:r>
      <w:r w:rsidR="00850C7E" w:rsidRPr="000F6BA7">
        <w:rPr>
          <w:rFonts w:ascii="Times New Roman" w:eastAsia="宋体" w:hAnsi="Times New Roman" w:hint="eastAsia"/>
        </w:rPr>
        <w:t>-</w:t>
      </w:r>
      <w:r w:rsidRPr="000F6BA7">
        <w:rPr>
          <w:rFonts w:ascii="Times New Roman" w:eastAsia="宋体" w:hAnsi="Times New Roman" w:hint="eastAsia"/>
        </w:rPr>
        <w:t>G</w:t>
      </w:r>
      <w:r w:rsidRPr="000F6BA7">
        <w:rPr>
          <w:rFonts w:ascii="Times New Roman" w:eastAsia="宋体" w:hAnsi="Times New Roman" w:hint="eastAsia"/>
        </w:rPr>
        <w:t>和</w:t>
      </w:r>
      <w:r w:rsidRPr="000F6BA7">
        <w:rPr>
          <w:rFonts w:ascii="Times New Roman" w:eastAsia="宋体" w:hAnsi="Times New Roman" w:hint="eastAsia"/>
        </w:rPr>
        <w:t>Fox</w:t>
      </w:r>
      <w:r w:rsidR="00850C7E" w:rsidRPr="000F6BA7">
        <w:rPr>
          <w:rFonts w:ascii="Times New Roman" w:eastAsia="宋体" w:hAnsi="Times New Roman" w:hint="eastAsia"/>
        </w:rPr>
        <w:t>-</w:t>
      </w:r>
      <w:r w:rsidRPr="000F6BA7">
        <w:rPr>
          <w:rFonts w:ascii="Times New Roman" w:eastAsia="宋体" w:hAnsi="Times New Roman" w:hint="eastAsia"/>
        </w:rPr>
        <w:t>H</w:t>
      </w:r>
      <w:r w:rsidRPr="000F6BA7">
        <w:rPr>
          <w:rFonts w:ascii="Times New Roman" w:eastAsia="宋体" w:hAnsi="Times New Roman" w:hint="eastAsia"/>
        </w:rPr>
        <w:t>函数，推导了该系统中断概率的</w:t>
      </w:r>
      <w:r w:rsidR="00173E19" w:rsidRPr="000F6BA7">
        <w:rPr>
          <w:rFonts w:ascii="Times New Roman" w:eastAsia="宋体" w:hAnsi="Times New Roman" w:hint="eastAsia"/>
        </w:rPr>
        <w:t>理论</w:t>
      </w:r>
      <w:r w:rsidRPr="000F6BA7">
        <w:rPr>
          <w:rFonts w:ascii="Times New Roman" w:eastAsia="宋体" w:hAnsi="Times New Roman" w:hint="eastAsia"/>
        </w:rPr>
        <w:t>闭型表达式</w:t>
      </w:r>
      <w:r w:rsidR="00A43004" w:rsidRPr="000F6BA7">
        <w:rPr>
          <w:rFonts w:ascii="Times New Roman" w:eastAsia="宋体" w:hAnsi="Times New Roman" w:hint="eastAsia"/>
        </w:rPr>
        <w:t>，</w:t>
      </w:r>
      <w:r w:rsidR="00922496" w:rsidRPr="000F6BA7">
        <w:rPr>
          <w:rFonts w:ascii="Times New Roman" w:eastAsia="宋体" w:hAnsi="Times New Roman"/>
        </w:rPr>
        <w:t>并给出了在高平均信噪比条件下的渐近表达式</w:t>
      </w:r>
      <w:r w:rsidRPr="000F6BA7">
        <w:rPr>
          <w:rFonts w:ascii="Times New Roman" w:eastAsia="宋体" w:hAnsi="Times New Roman" w:hint="eastAsia"/>
        </w:rPr>
        <w:t>。</w:t>
      </w:r>
      <w:r w:rsidR="00986D23" w:rsidRPr="000F6BA7">
        <w:rPr>
          <w:rFonts w:ascii="Times New Roman" w:eastAsia="宋体" w:hAnsi="Times New Roman" w:hint="eastAsia"/>
        </w:rPr>
        <w:t>理论分析和数值仿真</w:t>
      </w:r>
      <w:r w:rsidRPr="000F6BA7">
        <w:rPr>
          <w:rFonts w:ascii="Times New Roman" w:eastAsia="宋体" w:hAnsi="Times New Roman" w:hint="eastAsia"/>
        </w:rPr>
        <w:t>结果</w:t>
      </w:r>
      <w:r w:rsidR="004C7361" w:rsidRPr="000F6BA7">
        <w:rPr>
          <w:rFonts w:ascii="Times New Roman" w:eastAsia="宋体" w:hAnsi="Times New Roman"/>
        </w:rPr>
        <w:t>揭示了</w:t>
      </w:r>
      <w:r w:rsidR="004C7361" w:rsidRPr="000F6BA7">
        <w:rPr>
          <w:rFonts w:ascii="Times New Roman" w:eastAsia="宋体" w:hAnsi="Times New Roman" w:hint="eastAsia"/>
        </w:rPr>
        <w:t>大气和海洋湍流强度、指向误差、链路传输距离等因素皆会对</w:t>
      </w:r>
      <w:r w:rsidR="004C7361" w:rsidRPr="000F6BA7">
        <w:rPr>
          <w:rFonts w:ascii="Times New Roman" w:eastAsia="宋体" w:hAnsi="Times New Roman"/>
        </w:rPr>
        <w:t>系统</w:t>
      </w:r>
      <w:r w:rsidR="004C7361" w:rsidRPr="000F6BA7">
        <w:rPr>
          <w:rFonts w:ascii="Times New Roman" w:eastAsia="宋体" w:hAnsi="Times New Roman" w:hint="eastAsia"/>
        </w:rPr>
        <w:t>中断概率</w:t>
      </w:r>
      <w:r w:rsidR="004C7361" w:rsidRPr="000F6BA7">
        <w:rPr>
          <w:rFonts w:ascii="Times New Roman" w:eastAsia="宋体" w:hAnsi="Times New Roman"/>
        </w:rPr>
        <w:t>性能</w:t>
      </w:r>
      <w:r w:rsidR="004C7361" w:rsidRPr="000F6BA7">
        <w:rPr>
          <w:rFonts w:ascii="Times New Roman" w:eastAsia="宋体" w:hAnsi="Times New Roman" w:hint="eastAsia"/>
        </w:rPr>
        <w:t>造成</w:t>
      </w:r>
      <w:r w:rsidR="004C7361" w:rsidRPr="000F6BA7">
        <w:rPr>
          <w:rFonts w:ascii="Times New Roman" w:eastAsia="宋体" w:hAnsi="Times New Roman"/>
        </w:rPr>
        <w:t>显著影响</w:t>
      </w:r>
      <w:r w:rsidR="004C7361" w:rsidRPr="000F6BA7">
        <w:rPr>
          <w:rFonts w:ascii="Times New Roman" w:eastAsia="宋体" w:hAnsi="Times New Roman" w:hint="eastAsia"/>
        </w:rPr>
        <w:t>，</w:t>
      </w:r>
      <w:r w:rsidR="004C7361" w:rsidRPr="000F6BA7">
        <w:rPr>
          <w:rFonts w:ascii="Times New Roman" w:eastAsia="宋体" w:hAnsi="Times New Roman"/>
        </w:rPr>
        <w:t>具体而言</w:t>
      </w:r>
      <w:r w:rsidR="00C261C6" w:rsidRPr="000F6BA7">
        <w:rPr>
          <w:rFonts w:ascii="Times New Roman" w:eastAsia="宋体" w:hAnsi="Times New Roman" w:hint="eastAsia"/>
        </w:rPr>
        <w:t>，增大链路中任何一种湍流的强度、指向误差</w:t>
      </w:r>
      <w:r w:rsidR="004C503C" w:rsidRPr="000F6BA7">
        <w:rPr>
          <w:rFonts w:ascii="Times New Roman" w:eastAsia="宋体" w:hAnsi="Times New Roman" w:hint="eastAsia"/>
        </w:rPr>
        <w:t>方差</w:t>
      </w:r>
      <w:r w:rsidR="00C261C6" w:rsidRPr="000F6BA7">
        <w:rPr>
          <w:rFonts w:ascii="Times New Roman" w:eastAsia="宋体" w:hAnsi="Times New Roman" w:hint="eastAsia"/>
        </w:rPr>
        <w:t>和</w:t>
      </w:r>
      <w:r w:rsidR="004C503C" w:rsidRPr="000F6BA7">
        <w:rPr>
          <w:rFonts w:ascii="Times New Roman" w:eastAsia="宋体" w:hAnsi="Times New Roman" w:hint="eastAsia"/>
        </w:rPr>
        <w:t>链路</w:t>
      </w:r>
      <w:r w:rsidR="00C261C6" w:rsidRPr="000F6BA7">
        <w:rPr>
          <w:rFonts w:ascii="Times New Roman" w:eastAsia="宋体" w:hAnsi="Times New Roman" w:hint="eastAsia"/>
        </w:rPr>
        <w:t>传输距离都会</w:t>
      </w:r>
      <w:r w:rsidR="0080392E" w:rsidRPr="000F6BA7">
        <w:rPr>
          <w:rFonts w:ascii="Times New Roman" w:eastAsia="宋体" w:hAnsi="Times New Roman" w:hint="eastAsia"/>
        </w:rPr>
        <w:t>增大混合衰落的强度，</w:t>
      </w:r>
      <w:r w:rsidR="004C7361" w:rsidRPr="000F6BA7">
        <w:rPr>
          <w:rFonts w:ascii="Times New Roman" w:eastAsia="宋体" w:hAnsi="Times New Roman"/>
        </w:rPr>
        <w:t>进而</w:t>
      </w:r>
      <w:r w:rsidR="004C503C" w:rsidRPr="000F6BA7">
        <w:rPr>
          <w:rFonts w:ascii="Times New Roman" w:eastAsia="宋体" w:hAnsi="Times New Roman" w:hint="eastAsia"/>
        </w:rPr>
        <w:t>导致中断概率性能的下降；</w:t>
      </w:r>
      <w:r w:rsidR="0080392E" w:rsidRPr="000F6BA7">
        <w:rPr>
          <w:rFonts w:ascii="Times New Roman" w:eastAsia="宋体" w:hAnsi="Times New Roman" w:hint="eastAsia"/>
        </w:rPr>
        <w:t>此外，</w:t>
      </w:r>
      <w:r w:rsidR="004C7361" w:rsidRPr="000F6BA7">
        <w:rPr>
          <w:rFonts w:ascii="Times New Roman" w:eastAsia="宋体" w:hAnsi="Times New Roman"/>
        </w:rPr>
        <w:t>基于中断概率的渐近表达式揭示的规律</w:t>
      </w:r>
      <w:r w:rsidR="00B33D9C" w:rsidRPr="000F6BA7">
        <w:rPr>
          <w:rFonts w:ascii="Times New Roman" w:eastAsia="宋体" w:hAnsi="Times New Roman" w:hint="eastAsia"/>
        </w:rPr>
        <w:t>，中断概率将主要受表征大气湍流强度的参数、表征海洋湍流强度的</w:t>
      </w:r>
      <w:r w:rsidR="00740ACD" w:rsidRPr="000F6BA7">
        <w:rPr>
          <w:rFonts w:ascii="Times New Roman" w:eastAsia="宋体" w:hAnsi="Times New Roman" w:hint="eastAsia"/>
        </w:rPr>
        <w:t>参数、</w:t>
      </w:r>
      <w:r w:rsidR="0022726C" w:rsidRPr="000F6BA7">
        <w:rPr>
          <w:rFonts w:ascii="Times New Roman" w:eastAsia="宋体" w:hAnsi="Times New Roman" w:hint="eastAsia"/>
        </w:rPr>
        <w:t>以及</w:t>
      </w:r>
      <w:r w:rsidR="00740ACD" w:rsidRPr="000F6BA7">
        <w:rPr>
          <w:rFonts w:ascii="Times New Roman" w:eastAsia="宋体" w:hAnsi="Times New Roman" w:hint="eastAsia"/>
        </w:rPr>
        <w:t>FSO</w:t>
      </w:r>
      <w:r w:rsidR="00740ACD" w:rsidRPr="000F6BA7">
        <w:rPr>
          <w:rFonts w:ascii="Times New Roman" w:eastAsia="宋体" w:hAnsi="Times New Roman" w:hint="eastAsia"/>
        </w:rPr>
        <w:t>与</w:t>
      </w:r>
      <w:r w:rsidR="00740ACD" w:rsidRPr="000F6BA7">
        <w:rPr>
          <w:rFonts w:ascii="Times New Roman" w:eastAsia="宋体" w:hAnsi="Times New Roman" w:hint="eastAsia"/>
        </w:rPr>
        <w:t>UWOC</w:t>
      </w:r>
      <w:r w:rsidR="00740ACD" w:rsidRPr="000F6BA7">
        <w:rPr>
          <w:rFonts w:ascii="Times New Roman" w:eastAsia="宋体" w:hAnsi="Times New Roman" w:hint="eastAsia"/>
        </w:rPr>
        <w:t>链路各自的</w:t>
      </w:r>
      <w:r w:rsidR="00B33D9C" w:rsidRPr="000F6BA7">
        <w:rPr>
          <w:rFonts w:ascii="Times New Roman" w:eastAsia="宋体" w:hAnsi="Times New Roman" w:hint="eastAsia"/>
        </w:rPr>
        <w:t>指向误差</w:t>
      </w:r>
      <w:r w:rsidR="0022726C" w:rsidRPr="000F6BA7">
        <w:rPr>
          <w:rFonts w:ascii="Times New Roman" w:eastAsia="宋体" w:hAnsi="Times New Roman" w:hint="eastAsia"/>
        </w:rPr>
        <w:t>等因素相互间大小的综合影响而</w:t>
      </w:r>
      <w:r w:rsidR="00740ACD" w:rsidRPr="000F6BA7">
        <w:rPr>
          <w:rFonts w:ascii="Times New Roman" w:eastAsia="宋体" w:hAnsi="Times New Roman" w:hint="eastAsia"/>
        </w:rPr>
        <w:t>共同决定</w:t>
      </w:r>
      <w:r w:rsidR="004848AC" w:rsidRPr="000F6BA7">
        <w:rPr>
          <w:rFonts w:ascii="Times New Roman" w:eastAsia="宋体" w:hAnsi="Times New Roman" w:hint="eastAsia"/>
        </w:rPr>
        <w:t>；而在同样参数配置条件下，相同平均信噪比时，作为相干检测代表的外差检测则远比非相干检测的</w:t>
      </w:r>
      <w:r w:rsidR="004848AC" w:rsidRPr="000F6BA7">
        <w:rPr>
          <w:rFonts w:ascii="Times New Roman" w:eastAsia="宋体" w:hAnsi="Times New Roman" w:hint="eastAsia"/>
        </w:rPr>
        <w:t>IM</w:t>
      </w:r>
      <w:r w:rsidR="004848AC" w:rsidRPr="000F6BA7">
        <w:rPr>
          <w:rFonts w:ascii="Times New Roman" w:eastAsia="宋体" w:hAnsi="Times New Roman"/>
        </w:rPr>
        <w:t>/DD</w:t>
      </w:r>
      <w:r w:rsidR="004848AC" w:rsidRPr="000F6BA7">
        <w:rPr>
          <w:rFonts w:ascii="Times New Roman" w:eastAsia="宋体" w:hAnsi="Times New Roman" w:hint="eastAsia"/>
        </w:rPr>
        <w:t>方案性能要优越</w:t>
      </w:r>
      <w:r w:rsidR="00740ACD" w:rsidRPr="000F6BA7">
        <w:rPr>
          <w:rFonts w:ascii="Times New Roman" w:eastAsia="宋体" w:hAnsi="Times New Roman" w:hint="eastAsia"/>
        </w:rPr>
        <w:t>；</w:t>
      </w:r>
      <w:r w:rsidR="00922496" w:rsidRPr="000F6BA7">
        <w:rPr>
          <w:rFonts w:ascii="Times New Roman" w:eastAsia="宋体" w:hAnsi="Times New Roman"/>
        </w:rPr>
        <w:t>最后，</w:t>
      </w:r>
      <w:r w:rsidR="004C7361" w:rsidRPr="000F6BA7">
        <w:rPr>
          <w:rFonts w:ascii="Times New Roman" w:eastAsia="宋体" w:hAnsi="Times New Roman"/>
        </w:rPr>
        <w:t>通过与</w:t>
      </w:r>
      <w:r w:rsidR="004C7361" w:rsidRPr="000F6BA7">
        <w:rPr>
          <w:rFonts w:ascii="Times New Roman" w:eastAsia="宋体" w:hAnsi="Times New Roman"/>
        </w:rPr>
        <w:t>MC</w:t>
      </w:r>
      <w:r w:rsidR="004C7361" w:rsidRPr="000F6BA7">
        <w:rPr>
          <w:rFonts w:ascii="Times New Roman" w:eastAsia="宋体" w:hAnsi="Times New Roman"/>
        </w:rPr>
        <w:t>数值仿真结果的对比</w:t>
      </w:r>
      <w:r w:rsidR="00922496" w:rsidRPr="000F6BA7">
        <w:rPr>
          <w:rFonts w:ascii="Times New Roman" w:eastAsia="宋体" w:hAnsi="Times New Roman"/>
        </w:rPr>
        <w:t>，验证了所推导的混合双跳</w:t>
      </w:r>
      <w:r w:rsidR="00922496" w:rsidRPr="000F6BA7">
        <w:rPr>
          <w:rFonts w:ascii="Times New Roman" w:eastAsia="宋体" w:hAnsi="Times New Roman"/>
        </w:rPr>
        <w:t>FSO-UWOC</w:t>
      </w:r>
      <w:r w:rsidR="00922496" w:rsidRPr="000F6BA7">
        <w:rPr>
          <w:rFonts w:ascii="Times New Roman" w:eastAsia="宋体" w:hAnsi="Times New Roman"/>
        </w:rPr>
        <w:t>系统中断概率的理论闭式表达式及渐近表达式的准确性</w:t>
      </w:r>
      <w:r w:rsidR="00922496" w:rsidRPr="000F6BA7">
        <w:rPr>
          <w:rFonts w:ascii="Times New Roman" w:eastAsia="宋体" w:hAnsi="Times New Roman" w:hint="eastAsia"/>
        </w:rPr>
        <w:t>，</w:t>
      </w:r>
      <w:r w:rsidR="004C7361" w:rsidRPr="000F6BA7">
        <w:rPr>
          <w:rFonts w:ascii="Times New Roman" w:eastAsia="宋体" w:hAnsi="Times New Roman" w:hint="eastAsia"/>
        </w:rPr>
        <w:t>结果</w:t>
      </w:r>
      <w:r w:rsidR="00922496" w:rsidRPr="000F6BA7">
        <w:rPr>
          <w:rFonts w:ascii="Times New Roman" w:eastAsia="宋体" w:hAnsi="Times New Roman"/>
        </w:rPr>
        <w:t>表明提出的理论分析方法能够为今后在理论层面对混合双跳</w:t>
      </w:r>
      <w:r w:rsidR="00922496" w:rsidRPr="000F6BA7">
        <w:rPr>
          <w:rFonts w:ascii="Times New Roman" w:eastAsia="宋体" w:hAnsi="Times New Roman"/>
        </w:rPr>
        <w:t>FSO-UWOC</w:t>
      </w:r>
      <w:r w:rsidR="00922496" w:rsidRPr="000F6BA7">
        <w:rPr>
          <w:rFonts w:ascii="Times New Roman" w:eastAsia="宋体" w:hAnsi="Times New Roman"/>
        </w:rPr>
        <w:t>系统的中断概率进行分析提供有效的快速计算支持</w:t>
      </w:r>
      <w:bookmarkEnd w:id="32"/>
      <w:r w:rsidR="00986D23" w:rsidRPr="000F6BA7">
        <w:rPr>
          <w:rFonts w:ascii="Times New Roman" w:eastAsia="宋体" w:hAnsi="Times New Roman" w:hint="eastAsia"/>
        </w:rPr>
        <w:t>。</w:t>
      </w:r>
    </w:p>
    <w:p w14:paraId="4FDDD6E7" w14:textId="77777777" w:rsidR="00D25C71" w:rsidRPr="000F6BA7" w:rsidRDefault="00D25C71" w:rsidP="00D25C71">
      <w:pPr>
        <w:ind w:firstLineChars="200" w:firstLine="420"/>
        <w:rPr>
          <w:rFonts w:ascii="Times New Roman" w:eastAsia="宋体" w:hAnsi="Times New Roman"/>
        </w:rPr>
      </w:pPr>
      <w:r w:rsidRPr="000F6BA7">
        <w:rPr>
          <w:rFonts w:ascii="Times New Roman" w:eastAsia="宋体" w:hAnsi="Times New Roman"/>
        </w:rPr>
        <w:t>本文的</w:t>
      </w:r>
      <w:r w:rsidRPr="000F6BA7">
        <w:rPr>
          <w:rFonts w:ascii="Times New Roman" w:eastAsia="宋体" w:hAnsi="Times New Roman" w:hint="eastAsia"/>
        </w:rPr>
        <w:t>核心</w:t>
      </w:r>
      <w:r w:rsidRPr="000F6BA7">
        <w:rPr>
          <w:rFonts w:ascii="Times New Roman" w:eastAsia="宋体" w:hAnsi="Times New Roman"/>
        </w:rPr>
        <w:t>创新性</w:t>
      </w:r>
      <w:r w:rsidRPr="000F6BA7">
        <w:rPr>
          <w:rFonts w:ascii="Times New Roman" w:eastAsia="宋体" w:hAnsi="Times New Roman" w:hint="eastAsia"/>
        </w:rPr>
        <w:t>点</w:t>
      </w:r>
      <w:r w:rsidRPr="000F6BA7">
        <w:rPr>
          <w:rFonts w:ascii="Times New Roman" w:eastAsia="宋体" w:hAnsi="Times New Roman"/>
        </w:rPr>
        <w:t>和</w:t>
      </w:r>
      <w:r w:rsidRPr="000F6BA7">
        <w:rPr>
          <w:rFonts w:ascii="Times New Roman" w:eastAsia="宋体" w:hAnsi="Times New Roman" w:hint="eastAsia"/>
        </w:rPr>
        <w:t>主要</w:t>
      </w:r>
      <w:r w:rsidRPr="000F6BA7">
        <w:rPr>
          <w:rFonts w:ascii="Times New Roman" w:eastAsia="宋体" w:hAnsi="Times New Roman"/>
        </w:rPr>
        <w:t>贡献</w:t>
      </w:r>
      <w:r w:rsidRPr="000F6BA7">
        <w:rPr>
          <w:rFonts w:ascii="Times New Roman" w:eastAsia="宋体" w:hAnsi="Times New Roman" w:hint="eastAsia"/>
        </w:rPr>
        <w:t>可归纳</w:t>
      </w:r>
      <w:r w:rsidRPr="000F6BA7">
        <w:rPr>
          <w:rFonts w:ascii="Times New Roman" w:eastAsia="宋体" w:hAnsi="Times New Roman"/>
        </w:rPr>
        <w:t>如下：</w:t>
      </w:r>
    </w:p>
    <w:p w14:paraId="0C8A33E3" w14:textId="77777777" w:rsidR="00D25C71" w:rsidRPr="000F6BA7" w:rsidRDefault="00D25C71" w:rsidP="00D25C71">
      <w:pPr>
        <w:ind w:firstLineChars="200" w:firstLine="420"/>
        <w:rPr>
          <w:rFonts w:ascii="Times New Roman" w:eastAsia="宋体" w:hAnsi="Times New Roman"/>
        </w:rPr>
      </w:pPr>
      <w:r w:rsidRPr="000F6BA7">
        <w:rPr>
          <w:rFonts w:ascii="Times New Roman" w:eastAsia="宋体" w:hAnsi="Times New Roman" w:hint="eastAsia"/>
        </w:rPr>
        <w:t>1</w:t>
      </w:r>
      <w:r w:rsidRPr="000F6BA7">
        <w:rPr>
          <w:rFonts w:ascii="Times New Roman" w:eastAsia="宋体" w:hAnsi="Times New Roman" w:hint="eastAsia"/>
        </w:rPr>
        <w:t>）构建完善的</w:t>
      </w:r>
      <w:r w:rsidRPr="000F6BA7">
        <w:rPr>
          <w:rFonts w:ascii="Times New Roman" w:eastAsia="宋体" w:hAnsi="Times New Roman" w:hint="eastAsia"/>
        </w:rPr>
        <w:t>FSO</w:t>
      </w:r>
      <w:r w:rsidRPr="000F6BA7">
        <w:rPr>
          <w:rFonts w:ascii="Times New Roman" w:eastAsia="宋体" w:hAnsi="Times New Roman" w:hint="eastAsia"/>
        </w:rPr>
        <w:t>和</w:t>
      </w:r>
      <w:r w:rsidRPr="000F6BA7">
        <w:rPr>
          <w:rFonts w:ascii="Times New Roman" w:eastAsia="宋体" w:hAnsi="Times New Roman" w:hint="eastAsia"/>
        </w:rPr>
        <w:t>UWOC</w:t>
      </w:r>
      <w:r w:rsidRPr="000F6BA7">
        <w:rPr>
          <w:rFonts w:ascii="Times New Roman" w:eastAsia="宋体" w:hAnsi="Times New Roman" w:hint="eastAsia"/>
        </w:rPr>
        <w:t>链路复合衰落信道模型：将</w:t>
      </w:r>
      <w:r w:rsidRPr="000F6BA7">
        <w:rPr>
          <w:rFonts w:ascii="Times New Roman" w:eastAsia="宋体" w:hAnsi="Times New Roman"/>
        </w:rPr>
        <w:t>FSO</w:t>
      </w:r>
      <w:r w:rsidRPr="000F6BA7">
        <w:rPr>
          <w:rFonts w:ascii="Times New Roman" w:eastAsia="宋体" w:hAnsi="Times New Roman"/>
        </w:rPr>
        <w:t>链路</w:t>
      </w:r>
      <w:r w:rsidRPr="000F6BA7">
        <w:rPr>
          <w:rFonts w:ascii="Times New Roman" w:eastAsia="宋体" w:hAnsi="Times New Roman" w:hint="eastAsia"/>
        </w:rPr>
        <w:t>构建为包含</w:t>
      </w:r>
      <w:r w:rsidRPr="000F6BA7">
        <w:rPr>
          <w:rFonts w:ascii="Times New Roman" w:eastAsia="宋体" w:hAnsi="Times New Roman" w:hint="eastAsia"/>
        </w:rPr>
        <w:t>Gamma</w:t>
      </w:r>
      <w:r w:rsidRPr="000F6BA7">
        <w:rPr>
          <w:rFonts w:ascii="Times New Roman" w:eastAsia="宋体" w:hAnsi="Times New Roman"/>
        </w:rPr>
        <w:t>-</w:t>
      </w:r>
      <w:r w:rsidRPr="000F6BA7">
        <w:rPr>
          <w:rFonts w:ascii="Times New Roman" w:eastAsia="宋体" w:hAnsi="Times New Roman" w:hint="eastAsia"/>
        </w:rPr>
        <w:t>Gamma</w:t>
      </w:r>
      <w:r w:rsidRPr="000F6BA7">
        <w:rPr>
          <w:rFonts w:ascii="Times New Roman" w:eastAsia="宋体" w:hAnsi="Times New Roman" w:hint="eastAsia"/>
        </w:rPr>
        <w:t>大气湍流、零视轴指向误差和</w:t>
      </w:r>
      <w:r w:rsidRPr="000F6BA7">
        <w:rPr>
          <w:rFonts w:ascii="Times New Roman" w:eastAsia="宋体" w:hAnsi="Times New Roman" w:hint="eastAsia"/>
        </w:rPr>
        <w:t>Beer</w:t>
      </w:r>
      <w:r w:rsidRPr="000F6BA7">
        <w:rPr>
          <w:rFonts w:ascii="Times New Roman" w:eastAsia="宋体" w:hAnsi="Times New Roman"/>
        </w:rPr>
        <w:t>-</w:t>
      </w:r>
      <w:r w:rsidRPr="000F6BA7">
        <w:rPr>
          <w:rFonts w:ascii="Times New Roman" w:eastAsia="宋体" w:hAnsi="Times New Roman" w:hint="eastAsia"/>
        </w:rPr>
        <w:t>Lambert</w:t>
      </w:r>
      <w:r w:rsidRPr="000F6BA7">
        <w:rPr>
          <w:rFonts w:ascii="Times New Roman" w:eastAsia="宋体" w:hAnsi="Times New Roman" w:hint="eastAsia"/>
        </w:rPr>
        <w:t>单指数衰落路径损耗的混合衰落信道；将</w:t>
      </w:r>
      <w:r w:rsidRPr="000F6BA7">
        <w:rPr>
          <w:rFonts w:ascii="Times New Roman" w:eastAsia="宋体" w:hAnsi="Times New Roman" w:hint="eastAsia"/>
        </w:rPr>
        <w:t>UWOC</w:t>
      </w:r>
      <w:r w:rsidRPr="000F6BA7">
        <w:rPr>
          <w:rFonts w:ascii="Times New Roman" w:eastAsia="宋体" w:hAnsi="Times New Roman" w:hint="eastAsia"/>
        </w:rPr>
        <w:t>链路建模为包含简单</w:t>
      </w:r>
      <w:r w:rsidRPr="000F6BA7">
        <w:rPr>
          <w:rFonts w:ascii="Times New Roman" w:eastAsia="宋体" w:hAnsi="Times New Roman" w:hint="eastAsia"/>
        </w:rPr>
        <w:t>GGD</w:t>
      </w:r>
      <w:r w:rsidRPr="000F6BA7">
        <w:rPr>
          <w:rFonts w:ascii="Times New Roman" w:eastAsia="宋体" w:hAnsi="Times New Roman" w:hint="eastAsia"/>
        </w:rPr>
        <w:t>海洋湍流、</w:t>
      </w:r>
      <w:r w:rsidRPr="000F6BA7">
        <w:rPr>
          <w:rFonts w:ascii="Times New Roman" w:eastAsia="宋体" w:hAnsi="Times New Roman" w:hint="eastAsia"/>
        </w:rPr>
        <w:t>Ela</w:t>
      </w:r>
      <w:r w:rsidRPr="000F6BA7">
        <w:rPr>
          <w:rFonts w:ascii="Times New Roman" w:eastAsia="宋体" w:hAnsi="Times New Roman"/>
        </w:rPr>
        <w:t>massie</w:t>
      </w:r>
      <w:r w:rsidRPr="000F6BA7">
        <w:rPr>
          <w:rFonts w:ascii="Times New Roman" w:eastAsia="宋体" w:hAnsi="Times New Roman" w:hint="eastAsia"/>
        </w:rPr>
        <w:t>水下路径损耗以及零视轴指向误差的混合衰落信道模型，</w:t>
      </w:r>
      <w:r w:rsidRPr="000F6BA7">
        <w:rPr>
          <w:rFonts w:ascii="Times New Roman" w:eastAsia="宋体" w:hAnsi="Times New Roman"/>
        </w:rPr>
        <w:t>从而</w:t>
      </w:r>
      <w:r w:rsidRPr="000F6BA7">
        <w:rPr>
          <w:rFonts w:ascii="Times New Roman" w:eastAsia="宋体" w:hAnsi="Times New Roman" w:hint="eastAsia"/>
        </w:rPr>
        <w:t>对</w:t>
      </w:r>
      <w:r w:rsidRPr="000F6BA7">
        <w:rPr>
          <w:rFonts w:ascii="Times New Roman" w:eastAsia="宋体" w:hAnsi="Times New Roman" w:hint="eastAsia"/>
        </w:rPr>
        <w:t>FSO-UWOC</w:t>
      </w:r>
      <w:r w:rsidRPr="000F6BA7">
        <w:rPr>
          <w:rFonts w:ascii="Times New Roman" w:eastAsia="宋体" w:hAnsi="Times New Roman" w:hint="eastAsia"/>
        </w:rPr>
        <w:t>混合中继通信系统的中断概率性能进行更加全面与合理的分析；</w:t>
      </w:r>
    </w:p>
    <w:p w14:paraId="2CF54862" w14:textId="77777777" w:rsidR="00D25C71" w:rsidRPr="000F6BA7" w:rsidRDefault="00D25C71" w:rsidP="00D25C71">
      <w:pPr>
        <w:ind w:firstLineChars="200" w:firstLine="420"/>
        <w:rPr>
          <w:rFonts w:ascii="Times New Roman" w:eastAsia="宋体" w:hAnsi="Times New Roman"/>
        </w:rPr>
      </w:pPr>
      <w:r w:rsidRPr="000F6BA7">
        <w:rPr>
          <w:rFonts w:ascii="Times New Roman" w:eastAsia="宋体" w:hAnsi="Times New Roman" w:hint="eastAsia"/>
        </w:rPr>
        <w:t>2</w:t>
      </w:r>
      <w:r w:rsidRPr="000F6BA7">
        <w:rPr>
          <w:rFonts w:ascii="Times New Roman" w:eastAsia="宋体" w:hAnsi="Times New Roman" w:hint="eastAsia"/>
        </w:rPr>
        <w:t>）</w:t>
      </w:r>
      <w:r w:rsidRPr="000F6BA7">
        <w:rPr>
          <w:rFonts w:ascii="Times New Roman" w:eastAsia="宋体" w:hAnsi="Times New Roman"/>
        </w:rPr>
        <w:t>基于上述</w:t>
      </w:r>
      <w:r w:rsidRPr="000F6BA7">
        <w:rPr>
          <w:rFonts w:ascii="Times New Roman" w:eastAsia="宋体" w:hAnsi="Times New Roman" w:hint="eastAsia"/>
        </w:rPr>
        <w:t>复合</w:t>
      </w:r>
      <w:r w:rsidRPr="000F6BA7">
        <w:rPr>
          <w:rFonts w:ascii="Times New Roman" w:eastAsia="宋体" w:hAnsi="Times New Roman"/>
        </w:rPr>
        <w:t>衰落信道模型，</w:t>
      </w:r>
      <w:r w:rsidRPr="000F6BA7">
        <w:rPr>
          <w:rFonts w:ascii="Times New Roman" w:eastAsia="宋体" w:hAnsi="Times New Roman" w:hint="eastAsia"/>
        </w:rPr>
        <w:t>利用高等超越</w:t>
      </w:r>
      <w:r w:rsidRPr="000F6BA7">
        <w:rPr>
          <w:rFonts w:ascii="Times New Roman" w:eastAsia="宋体" w:hAnsi="Times New Roman" w:hint="eastAsia"/>
        </w:rPr>
        <w:t>Meijer-G</w:t>
      </w:r>
      <w:r w:rsidRPr="000F6BA7">
        <w:rPr>
          <w:rFonts w:ascii="Times New Roman" w:eastAsia="宋体" w:hAnsi="Times New Roman" w:hint="eastAsia"/>
        </w:rPr>
        <w:t>函数推导出接收机分别采用外差检测和</w:t>
      </w:r>
      <w:r w:rsidRPr="000F6BA7">
        <w:rPr>
          <w:rFonts w:ascii="Times New Roman" w:eastAsia="宋体" w:hAnsi="Times New Roman" w:hint="eastAsia"/>
        </w:rPr>
        <w:t>I</w:t>
      </w:r>
      <w:r w:rsidRPr="000F6BA7">
        <w:rPr>
          <w:rFonts w:ascii="Times New Roman" w:eastAsia="宋体" w:hAnsi="Times New Roman"/>
        </w:rPr>
        <w:t>M/DD</w:t>
      </w:r>
      <w:r w:rsidRPr="000F6BA7">
        <w:rPr>
          <w:rFonts w:ascii="Times New Roman" w:eastAsia="宋体" w:hAnsi="Times New Roman" w:hint="eastAsia"/>
        </w:rPr>
        <w:t>检测方案时</w:t>
      </w:r>
      <w:r w:rsidRPr="000F6BA7">
        <w:rPr>
          <w:rFonts w:ascii="Times New Roman" w:eastAsia="宋体" w:hAnsi="Times New Roman" w:hint="eastAsia"/>
        </w:rPr>
        <w:t>FSO</w:t>
      </w:r>
      <w:r w:rsidRPr="000F6BA7">
        <w:rPr>
          <w:rFonts w:ascii="Times New Roman" w:eastAsia="宋体" w:hAnsi="Times New Roman" w:hint="eastAsia"/>
        </w:rPr>
        <w:t>链路和</w:t>
      </w:r>
      <w:r w:rsidRPr="000F6BA7">
        <w:rPr>
          <w:rFonts w:ascii="Times New Roman" w:eastAsia="宋体" w:hAnsi="Times New Roman" w:hint="eastAsia"/>
        </w:rPr>
        <w:t>UWOC</w:t>
      </w:r>
      <w:r w:rsidRPr="000F6BA7">
        <w:rPr>
          <w:rFonts w:ascii="Times New Roman" w:eastAsia="宋体" w:hAnsi="Times New Roman" w:hint="eastAsia"/>
        </w:rPr>
        <w:t>链路瞬时信噪比（</w:t>
      </w:r>
      <w:r w:rsidRPr="000F6BA7">
        <w:rPr>
          <w:rFonts w:ascii="Times New Roman" w:eastAsia="宋体" w:hAnsi="Times New Roman" w:hint="eastAsia"/>
        </w:rPr>
        <w:t>S</w:t>
      </w:r>
      <w:r w:rsidRPr="000F6BA7">
        <w:rPr>
          <w:rFonts w:ascii="Times New Roman" w:eastAsia="宋体" w:hAnsi="Times New Roman"/>
        </w:rPr>
        <w:t xml:space="preserve">ignal-to-Noise </w:t>
      </w:r>
      <w:r w:rsidRPr="000F6BA7">
        <w:rPr>
          <w:rFonts w:ascii="Times New Roman" w:eastAsia="宋体" w:hAnsi="Times New Roman" w:hint="eastAsia"/>
        </w:rPr>
        <w:t>R</w:t>
      </w:r>
      <w:r w:rsidRPr="000F6BA7">
        <w:rPr>
          <w:rFonts w:ascii="Times New Roman" w:eastAsia="宋体" w:hAnsi="Times New Roman"/>
        </w:rPr>
        <w:t>atio, SNR</w:t>
      </w:r>
      <w:r w:rsidRPr="000F6BA7">
        <w:rPr>
          <w:rFonts w:ascii="Times New Roman" w:eastAsia="宋体" w:hAnsi="Times New Roman" w:hint="eastAsia"/>
        </w:rPr>
        <w:t>）</w:t>
      </w:r>
      <w:r w:rsidRPr="000F6BA7">
        <w:rPr>
          <w:rFonts w:ascii="Times New Roman" w:eastAsia="宋体" w:hAnsi="Times New Roman"/>
        </w:rPr>
        <w:t>概率密度函数（</w:t>
      </w:r>
      <w:r w:rsidRPr="000F6BA7">
        <w:rPr>
          <w:rFonts w:ascii="Times New Roman" w:eastAsia="宋体" w:hAnsi="Times New Roman"/>
        </w:rPr>
        <w:t>Probability Density Function, PDF</w:t>
      </w:r>
      <w:r w:rsidRPr="000F6BA7">
        <w:rPr>
          <w:rFonts w:ascii="Times New Roman" w:eastAsia="宋体" w:hAnsi="Times New Roman"/>
        </w:rPr>
        <w:t>）</w:t>
      </w:r>
      <w:r w:rsidRPr="000F6BA7">
        <w:rPr>
          <w:rFonts w:ascii="Times New Roman" w:eastAsia="宋体" w:hAnsi="Times New Roman" w:hint="eastAsia"/>
        </w:rPr>
        <w:t>和累积分布函数（</w:t>
      </w:r>
      <w:r w:rsidRPr="000F6BA7">
        <w:rPr>
          <w:rFonts w:ascii="Times New Roman" w:eastAsia="宋体" w:hAnsi="Times New Roman" w:hint="eastAsia"/>
        </w:rPr>
        <w:t>Cumulative</w:t>
      </w:r>
      <w:r w:rsidRPr="000F6BA7">
        <w:rPr>
          <w:rFonts w:ascii="Times New Roman" w:eastAsia="宋体" w:hAnsi="Times New Roman"/>
        </w:rPr>
        <w:t xml:space="preserve"> </w:t>
      </w:r>
      <w:r w:rsidRPr="000F6BA7">
        <w:rPr>
          <w:rFonts w:ascii="Times New Roman" w:eastAsia="宋体" w:hAnsi="Times New Roman" w:hint="eastAsia"/>
        </w:rPr>
        <w:t>Density</w:t>
      </w:r>
      <w:r w:rsidRPr="000F6BA7">
        <w:rPr>
          <w:rFonts w:ascii="Times New Roman" w:eastAsia="宋体" w:hAnsi="Times New Roman"/>
        </w:rPr>
        <w:t xml:space="preserve"> </w:t>
      </w:r>
      <w:r w:rsidRPr="000F6BA7">
        <w:rPr>
          <w:rFonts w:ascii="Times New Roman" w:eastAsia="宋体" w:hAnsi="Times New Roman" w:hint="eastAsia"/>
        </w:rPr>
        <w:t>Function</w:t>
      </w:r>
      <w:r w:rsidRPr="000F6BA7">
        <w:rPr>
          <w:rFonts w:ascii="Times New Roman" w:eastAsia="宋体" w:hAnsi="Times New Roman"/>
        </w:rPr>
        <w:t xml:space="preserve">, </w:t>
      </w:r>
      <w:r w:rsidRPr="000F6BA7">
        <w:rPr>
          <w:rFonts w:ascii="Times New Roman" w:eastAsia="宋体" w:hAnsi="Times New Roman" w:hint="eastAsia"/>
        </w:rPr>
        <w:t>CDF</w:t>
      </w:r>
      <w:r w:rsidRPr="000F6BA7">
        <w:rPr>
          <w:rFonts w:ascii="Times New Roman" w:eastAsia="宋体" w:hAnsi="Times New Roman" w:hint="eastAsia"/>
        </w:rPr>
        <w:t>）的数学通式；</w:t>
      </w:r>
    </w:p>
    <w:p w14:paraId="58E6A4ED" w14:textId="77777777" w:rsidR="00D25C71" w:rsidRPr="000F6BA7" w:rsidRDefault="00D25C71" w:rsidP="00D25C71">
      <w:pPr>
        <w:ind w:firstLineChars="200" w:firstLine="420"/>
        <w:rPr>
          <w:rFonts w:ascii="Times New Roman" w:eastAsia="宋体" w:hAnsi="Times New Roman"/>
        </w:rPr>
      </w:pPr>
      <w:r w:rsidRPr="000F6BA7">
        <w:rPr>
          <w:rFonts w:ascii="Times New Roman" w:eastAsia="宋体" w:hAnsi="Times New Roman"/>
        </w:rPr>
        <w:t>3</w:t>
      </w:r>
      <w:r w:rsidRPr="000F6BA7">
        <w:rPr>
          <w:rFonts w:ascii="Times New Roman" w:eastAsia="宋体" w:hAnsi="Times New Roman" w:hint="eastAsia"/>
        </w:rPr>
        <w:t>）基于上述复合</w:t>
      </w:r>
      <w:r w:rsidRPr="000F6BA7">
        <w:rPr>
          <w:rFonts w:ascii="Times New Roman" w:eastAsia="宋体" w:hAnsi="Times New Roman"/>
        </w:rPr>
        <w:t>衰落</w:t>
      </w:r>
      <w:r w:rsidRPr="000F6BA7">
        <w:rPr>
          <w:rFonts w:ascii="Times New Roman" w:eastAsia="宋体" w:hAnsi="Times New Roman"/>
        </w:rPr>
        <w:t>FSO</w:t>
      </w:r>
      <w:r w:rsidRPr="000F6BA7">
        <w:rPr>
          <w:rFonts w:ascii="Times New Roman" w:eastAsia="宋体" w:hAnsi="Times New Roman"/>
        </w:rPr>
        <w:t>和</w:t>
      </w:r>
      <w:r w:rsidRPr="000F6BA7">
        <w:rPr>
          <w:rFonts w:ascii="Times New Roman" w:eastAsia="宋体" w:hAnsi="Times New Roman"/>
        </w:rPr>
        <w:t>UWOC</w:t>
      </w:r>
      <w:r w:rsidRPr="000F6BA7">
        <w:rPr>
          <w:rFonts w:ascii="Times New Roman" w:eastAsia="宋体" w:hAnsi="Times New Roman"/>
        </w:rPr>
        <w:t>链路瞬时</w:t>
      </w:r>
      <w:r w:rsidRPr="000F6BA7">
        <w:rPr>
          <w:rFonts w:ascii="Times New Roman" w:eastAsia="宋体" w:hAnsi="Times New Roman"/>
        </w:rPr>
        <w:t>SNR</w:t>
      </w:r>
      <w:r w:rsidRPr="000F6BA7">
        <w:rPr>
          <w:rFonts w:ascii="Times New Roman" w:eastAsia="宋体" w:hAnsi="Times New Roman"/>
        </w:rPr>
        <w:t>的</w:t>
      </w:r>
      <w:r w:rsidRPr="000F6BA7">
        <w:rPr>
          <w:rFonts w:ascii="Times New Roman" w:eastAsia="宋体" w:hAnsi="Times New Roman"/>
        </w:rPr>
        <w:t>PDF</w:t>
      </w:r>
      <w:r w:rsidRPr="000F6BA7">
        <w:rPr>
          <w:rFonts w:ascii="Times New Roman" w:eastAsia="宋体" w:hAnsi="Times New Roman"/>
        </w:rPr>
        <w:t>和</w:t>
      </w:r>
      <w:r w:rsidRPr="000F6BA7">
        <w:rPr>
          <w:rFonts w:ascii="Times New Roman" w:eastAsia="宋体" w:hAnsi="Times New Roman"/>
        </w:rPr>
        <w:t>CDF</w:t>
      </w:r>
      <w:r w:rsidRPr="000F6BA7">
        <w:rPr>
          <w:rFonts w:ascii="Times New Roman" w:eastAsia="宋体" w:hAnsi="Times New Roman"/>
        </w:rPr>
        <w:t>通式</w:t>
      </w:r>
      <w:r w:rsidRPr="000F6BA7">
        <w:rPr>
          <w:rFonts w:ascii="Times New Roman" w:eastAsia="宋体" w:hAnsi="Times New Roman" w:hint="eastAsia"/>
        </w:rPr>
        <w:t>，利用</w:t>
      </w:r>
      <w:r w:rsidRPr="000F6BA7">
        <w:rPr>
          <w:rFonts w:ascii="Times New Roman" w:eastAsia="宋体" w:hAnsi="Times New Roman" w:hint="eastAsia"/>
        </w:rPr>
        <w:t>Meijer</w:t>
      </w:r>
      <w:r w:rsidRPr="000F6BA7">
        <w:rPr>
          <w:rFonts w:ascii="Times New Roman" w:eastAsia="宋体" w:hAnsi="Times New Roman"/>
        </w:rPr>
        <w:t>-</w:t>
      </w:r>
      <w:r w:rsidRPr="000F6BA7">
        <w:rPr>
          <w:rFonts w:ascii="Times New Roman" w:eastAsia="宋体" w:hAnsi="Times New Roman" w:hint="eastAsia"/>
        </w:rPr>
        <w:t>G</w:t>
      </w:r>
      <w:r w:rsidRPr="000F6BA7">
        <w:rPr>
          <w:rFonts w:ascii="Times New Roman" w:eastAsia="宋体" w:hAnsi="Times New Roman" w:hint="eastAsia"/>
        </w:rPr>
        <w:t>函数和二元</w:t>
      </w:r>
      <w:r w:rsidRPr="000F6BA7">
        <w:rPr>
          <w:rFonts w:ascii="Times New Roman" w:eastAsia="宋体" w:hAnsi="Times New Roman" w:hint="eastAsia"/>
        </w:rPr>
        <w:t>Fox</w:t>
      </w:r>
      <w:r w:rsidRPr="000F6BA7">
        <w:rPr>
          <w:rFonts w:ascii="Times New Roman" w:eastAsia="宋体" w:hAnsi="Times New Roman"/>
        </w:rPr>
        <w:t>-</w:t>
      </w:r>
      <w:r w:rsidRPr="000F6BA7">
        <w:rPr>
          <w:rFonts w:ascii="Times New Roman" w:eastAsia="宋体" w:hAnsi="Times New Roman" w:hint="eastAsia"/>
        </w:rPr>
        <w:t>H</w:t>
      </w:r>
      <w:r w:rsidRPr="000F6BA7">
        <w:rPr>
          <w:rFonts w:ascii="Times New Roman" w:eastAsia="宋体" w:hAnsi="Times New Roman" w:hint="eastAsia"/>
        </w:rPr>
        <w:t>函数推导出混合双跳</w:t>
      </w:r>
      <w:r w:rsidRPr="000F6BA7">
        <w:rPr>
          <w:rFonts w:ascii="Times New Roman" w:eastAsia="宋体" w:hAnsi="Times New Roman" w:hint="eastAsia"/>
        </w:rPr>
        <w:t>FSO-UWOC</w:t>
      </w:r>
      <w:r w:rsidRPr="000F6BA7">
        <w:rPr>
          <w:rFonts w:ascii="Times New Roman" w:eastAsia="宋体" w:hAnsi="Times New Roman" w:hint="eastAsia"/>
        </w:rPr>
        <w:t>系统平均中断概率的理论闭型表达式；此外，为了</w:t>
      </w:r>
      <w:r w:rsidRPr="000F6BA7">
        <w:rPr>
          <w:rFonts w:ascii="Times New Roman" w:eastAsia="宋体" w:hAnsi="Times New Roman"/>
        </w:rPr>
        <w:t>更深入地理解高</w:t>
      </w:r>
      <w:r w:rsidRPr="000F6BA7">
        <w:rPr>
          <w:rFonts w:ascii="Times New Roman" w:eastAsia="宋体" w:hAnsi="Times New Roman"/>
        </w:rPr>
        <w:t>SNR</w:t>
      </w:r>
      <w:r w:rsidRPr="000F6BA7">
        <w:rPr>
          <w:rFonts w:ascii="Times New Roman" w:eastAsia="宋体" w:hAnsi="Times New Roman"/>
        </w:rPr>
        <w:t>环境下系统</w:t>
      </w:r>
      <w:r w:rsidRPr="000F6BA7">
        <w:rPr>
          <w:rFonts w:ascii="Times New Roman" w:eastAsia="宋体" w:hAnsi="Times New Roman" w:hint="eastAsia"/>
        </w:rPr>
        <w:t>的</w:t>
      </w:r>
      <w:r w:rsidRPr="000F6BA7">
        <w:rPr>
          <w:rFonts w:ascii="Times New Roman" w:eastAsia="宋体" w:hAnsi="Times New Roman"/>
        </w:rPr>
        <w:t>性能表现</w:t>
      </w:r>
      <w:r w:rsidRPr="000F6BA7">
        <w:rPr>
          <w:rFonts w:ascii="Times New Roman" w:eastAsia="宋体" w:hAnsi="Times New Roman" w:hint="eastAsia"/>
        </w:rPr>
        <w:t>，进一步得出</w:t>
      </w:r>
      <w:r w:rsidRPr="000F6BA7">
        <w:rPr>
          <w:rFonts w:ascii="Times New Roman" w:eastAsia="宋体" w:hAnsi="Times New Roman"/>
          <w:szCs w:val="21"/>
        </w:rPr>
        <w:t>系统平均中断概率的渐近表达式</w:t>
      </w:r>
      <w:r w:rsidRPr="000F6BA7">
        <w:rPr>
          <w:rFonts w:ascii="Times New Roman" w:eastAsia="宋体" w:hAnsi="Times New Roman" w:hint="eastAsia"/>
        </w:rPr>
        <w:t>；</w:t>
      </w:r>
    </w:p>
    <w:p w14:paraId="23520352" w14:textId="77777777" w:rsidR="00D25C71" w:rsidRPr="000F6BA7" w:rsidRDefault="00D25C71" w:rsidP="00D25C71">
      <w:pPr>
        <w:ind w:firstLineChars="200" w:firstLine="420"/>
        <w:rPr>
          <w:rFonts w:ascii="Times New Roman" w:eastAsia="宋体" w:hAnsi="Times New Roman"/>
        </w:rPr>
      </w:pPr>
      <w:r w:rsidRPr="000F6BA7">
        <w:rPr>
          <w:rFonts w:ascii="Times New Roman" w:eastAsia="宋体" w:hAnsi="Times New Roman"/>
        </w:rPr>
        <w:t>4</w:t>
      </w:r>
      <w:r w:rsidRPr="000F6BA7">
        <w:rPr>
          <w:rFonts w:ascii="Times New Roman" w:eastAsia="宋体" w:hAnsi="Times New Roman" w:hint="eastAsia"/>
        </w:rPr>
        <w:t>）利用</w:t>
      </w:r>
      <w:r w:rsidRPr="000F6BA7">
        <w:rPr>
          <w:rFonts w:ascii="Times New Roman" w:eastAsia="宋体" w:hAnsi="Times New Roman" w:hint="eastAsia"/>
        </w:rPr>
        <w:t>Monte Carlo</w:t>
      </w:r>
      <w:r w:rsidRPr="000F6BA7">
        <w:rPr>
          <w:rFonts w:ascii="Times New Roman" w:eastAsia="宋体" w:hAnsi="Times New Roman" w:hint="eastAsia"/>
        </w:rPr>
        <w:t>数值仿真验证所推导的混合双跳</w:t>
      </w:r>
      <w:r w:rsidRPr="000F6BA7">
        <w:rPr>
          <w:rFonts w:ascii="Times New Roman" w:eastAsia="宋体" w:hAnsi="Times New Roman" w:hint="eastAsia"/>
        </w:rPr>
        <w:t>FSO-UWOC</w:t>
      </w:r>
      <w:r w:rsidRPr="000F6BA7">
        <w:rPr>
          <w:rFonts w:ascii="Times New Roman" w:eastAsia="宋体" w:hAnsi="Times New Roman" w:hint="eastAsia"/>
        </w:rPr>
        <w:t>系统</w:t>
      </w:r>
      <w:r w:rsidRPr="000F6BA7">
        <w:rPr>
          <w:rFonts w:ascii="Times New Roman" w:eastAsia="宋体" w:hAnsi="Times New Roman"/>
        </w:rPr>
        <w:t>平均中断概率的</w:t>
      </w:r>
      <w:r w:rsidRPr="000F6BA7">
        <w:rPr>
          <w:rFonts w:ascii="Times New Roman" w:eastAsia="宋体" w:hAnsi="Times New Roman"/>
        </w:rPr>
        <w:lastRenderedPageBreak/>
        <w:t>理论表达式及其渐近表达式</w:t>
      </w:r>
      <w:r w:rsidRPr="000F6BA7">
        <w:rPr>
          <w:rFonts w:ascii="Times New Roman" w:eastAsia="宋体" w:hAnsi="Times New Roman" w:hint="eastAsia"/>
        </w:rPr>
        <w:t>，分析不同核心参数的选择对系统中断概率性能的影响。</w:t>
      </w:r>
    </w:p>
    <w:p w14:paraId="427C4897" w14:textId="77777777" w:rsidR="00B46A52" w:rsidRPr="00D25C71" w:rsidRDefault="00B46A52" w:rsidP="00BB3932">
      <w:pPr>
        <w:rPr>
          <w:rFonts w:ascii="Times New Roman" w:eastAsia="宋体" w:hAnsi="Times New Roman"/>
          <w:b/>
          <w:bCs/>
        </w:rPr>
      </w:pPr>
    </w:p>
    <w:p w14:paraId="0BBEF3F0" w14:textId="35741CA9" w:rsidR="00850484" w:rsidRPr="000F6BA7" w:rsidRDefault="00F361D0" w:rsidP="00BB3932">
      <w:pPr>
        <w:rPr>
          <w:rFonts w:ascii="Times New Roman" w:eastAsia="宋体" w:hAnsi="Times New Roman"/>
          <w:b/>
          <w:bCs/>
        </w:rPr>
      </w:pPr>
      <w:r w:rsidRPr="000F6BA7">
        <w:rPr>
          <w:rFonts w:ascii="Times New Roman" w:eastAsia="宋体" w:hAnsi="Times New Roman" w:hint="eastAsia"/>
          <w:b/>
          <w:bCs/>
        </w:rPr>
        <w:t>参考文献</w:t>
      </w:r>
    </w:p>
    <w:p w14:paraId="792DC503" w14:textId="3E907637" w:rsidR="00BA0980" w:rsidRPr="000F6BA7" w:rsidRDefault="00BA0980" w:rsidP="00BB3932">
      <w:pPr>
        <w:pStyle w:val="EndNoteBibliography"/>
        <w:numPr>
          <w:ilvl w:val="0"/>
          <w:numId w:val="7"/>
        </w:numPr>
        <w:rPr>
          <w:rFonts w:ascii="Times New Roman" w:eastAsia="宋体" w:hAnsi="Times New Roman"/>
          <w:sz w:val="21"/>
          <w:szCs w:val="21"/>
        </w:rPr>
      </w:pPr>
      <w:bookmarkStart w:id="33" w:name="_Ref184645730"/>
      <w:bookmarkStart w:id="34" w:name="_Hlk177570294"/>
      <w:bookmarkStart w:id="35" w:name="_Ref175853748"/>
      <w:bookmarkStart w:id="36" w:name="_Ref178013898"/>
      <w:r w:rsidRPr="000F6BA7">
        <w:rPr>
          <w:rFonts w:ascii="Times New Roman" w:eastAsia="宋体" w:hAnsi="Times New Roman"/>
          <w:sz w:val="21"/>
          <w:szCs w:val="21"/>
        </w:rPr>
        <w:t>You X H, Wang C</w:t>
      </w:r>
      <w:r w:rsidR="00632FD6" w:rsidRPr="000F6BA7">
        <w:rPr>
          <w:rFonts w:ascii="Times New Roman" w:eastAsia="宋体" w:hAnsi="Times New Roman" w:hint="eastAsia"/>
          <w:sz w:val="21"/>
          <w:szCs w:val="21"/>
        </w:rPr>
        <w:t xml:space="preserve"> </w:t>
      </w:r>
      <w:r w:rsidRPr="000F6BA7">
        <w:rPr>
          <w:rFonts w:ascii="Times New Roman" w:eastAsia="宋体" w:hAnsi="Times New Roman"/>
          <w:sz w:val="21"/>
          <w:szCs w:val="21"/>
        </w:rPr>
        <w:t>X, Huang J, et al. Towards 6G wireless communication networks: vision, enabling technologies, and new paradigm shifts. Sci China Inf Sci, 2021, 64(1): 110301</w:t>
      </w:r>
      <w:r w:rsidR="007F1D0C">
        <w:rPr>
          <w:rFonts w:ascii="Times New Roman" w:eastAsia="宋体" w:hAnsi="Times New Roman"/>
          <w:sz w:val="21"/>
          <w:szCs w:val="21"/>
        </w:rPr>
        <w:t>-1–110301-</w:t>
      </w:r>
      <w:r w:rsidRPr="000F6BA7">
        <w:rPr>
          <w:rFonts w:ascii="Times New Roman" w:eastAsia="宋体" w:hAnsi="Times New Roman"/>
          <w:sz w:val="21"/>
          <w:szCs w:val="21"/>
        </w:rPr>
        <w:t>74.</w:t>
      </w:r>
      <w:bookmarkEnd w:id="33"/>
    </w:p>
    <w:p w14:paraId="4C7A2AF7" w14:textId="0486CEB8" w:rsidR="00C674BC" w:rsidRPr="000F6BA7" w:rsidRDefault="005E7FC4" w:rsidP="00BB3932">
      <w:pPr>
        <w:pStyle w:val="EndNoteBibliography"/>
        <w:numPr>
          <w:ilvl w:val="0"/>
          <w:numId w:val="7"/>
        </w:numPr>
        <w:rPr>
          <w:rFonts w:ascii="Times New Roman" w:eastAsia="宋体" w:hAnsi="Times New Roman"/>
          <w:sz w:val="21"/>
          <w:szCs w:val="21"/>
        </w:rPr>
      </w:pPr>
      <w:bookmarkStart w:id="37" w:name="_Ref184646419"/>
      <w:bookmarkStart w:id="38" w:name="_Ref183860125"/>
      <w:r w:rsidRPr="000F6BA7">
        <w:rPr>
          <w:rFonts w:ascii="Times New Roman" w:eastAsia="宋体" w:hAnsi="Times New Roman"/>
          <w:sz w:val="21"/>
          <w:szCs w:val="21"/>
        </w:rPr>
        <w:t>Ali M F, Jayakody, D N, Li, Y.</w:t>
      </w:r>
      <w:r w:rsidR="00AB76DC" w:rsidRPr="000F6BA7">
        <w:rPr>
          <w:rFonts w:ascii="Times New Roman" w:eastAsia="宋体" w:hAnsi="Times New Roman"/>
          <w:sz w:val="21"/>
          <w:szCs w:val="21"/>
        </w:rPr>
        <w:t xml:space="preserve">Recent trends in underwater visible light communication </w:t>
      </w:r>
      <w:r w:rsidR="00AB76DC" w:rsidRPr="000F6BA7">
        <w:rPr>
          <w:rFonts w:ascii="Times New Roman" w:eastAsia="宋体" w:hAnsi="Times New Roman"/>
          <w:sz w:val="21"/>
          <w:szCs w:val="21"/>
        </w:rPr>
        <w:t>（</w:t>
      </w:r>
      <w:r w:rsidR="00AB76DC" w:rsidRPr="000F6BA7">
        <w:rPr>
          <w:rFonts w:ascii="Times New Roman" w:eastAsia="宋体" w:hAnsi="Times New Roman"/>
          <w:sz w:val="21"/>
          <w:szCs w:val="21"/>
        </w:rPr>
        <w:t>UVLC</w:t>
      </w:r>
      <w:r w:rsidR="00AB76DC" w:rsidRPr="000F6BA7">
        <w:rPr>
          <w:rFonts w:ascii="Times New Roman" w:eastAsia="宋体" w:hAnsi="Times New Roman"/>
          <w:sz w:val="21"/>
          <w:szCs w:val="21"/>
        </w:rPr>
        <w:t>）</w:t>
      </w:r>
      <w:r w:rsidR="00AB76DC" w:rsidRPr="000F6BA7">
        <w:rPr>
          <w:rFonts w:ascii="Times New Roman" w:eastAsia="宋体" w:hAnsi="Times New Roman"/>
          <w:sz w:val="21"/>
          <w:szCs w:val="21"/>
        </w:rPr>
        <w:t xml:space="preserve"> systems</w:t>
      </w:r>
      <w:r w:rsidR="003B6AA3" w:rsidRPr="000F6BA7">
        <w:rPr>
          <w:rFonts w:ascii="Times New Roman" w:eastAsia="宋体" w:hAnsi="Times New Roman"/>
          <w:sz w:val="21"/>
          <w:szCs w:val="21"/>
        </w:rPr>
        <w:t>[</w:t>
      </w:r>
      <w:r w:rsidR="00AB76DC" w:rsidRPr="000F6BA7">
        <w:rPr>
          <w:rFonts w:ascii="Times New Roman" w:eastAsia="宋体" w:hAnsi="Times New Roman"/>
          <w:sz w:val="21"/>
          <w:szCs w:val="21"/>
        </w:rPr>
        <w:t>J</w:t>
      </w:r>
      <w:r w:rsidR="00AB76DC" w:rsidRPr="000F6BA7">
        <w:rPr>
          <w:rFonts w:ascii="Times New Roman" w:eastAsia="宋体" w:hAnsi="Times New Roman"/>
          <w:sz w:val="21"/>
          <w:szCs w:val="21"/>
        </w:rPr>
        <w:t>］</w:t>
      </w:r>
      <w:r w:rsidR="00AB76DC" w:rsidRPr="000F6BA7">
        <w:rPr>
          <w:rFonts w:ascii="Times New Roman" w:eastAsia="宋体" w:hAnsi="Times New Roman"/>
          <w:sz w:val="21"/>
          <w:szCs w:val="21"/>
        </w:rPr>
        <w:t>. IEEE Access, 2022, 10</w:t>
      </w:r>
      <w:r w:rsidR="00AB76DC" w:rsidRPr="000F6BA7">
        <w:rPr>
          <w:rFonts w:ascii="Times New Roman" w:eastAsia="宋体" w:hAnsi="Times New Roman"/>
          <w:sz w:val="21"/>
          <w:szCs w:val="21"/>
        </w:rPr>
        <w:t>：</w:t>
      </w:r>
      <w:r w:rsidR="00AB76DC" w:rsidRPr="000F6BA7">
        <w:rPr>
          <w:rFonts w:ascii="Times New Roman" w:eastAsia="宋体" w:hAnsi="Times New Roman"/>
          <w:sz w:val="21"/>
          <w:szCs w:val="21"/>
        </w:rPr>
        <w:t>22169-22225.</w:t>
      </w:r>
      <w:bookmarkEnd w:id="37"/>
    </w:p>
    <w:p w14:paraId="690F6E56" w14:textId="29D409DA" w:rsidR="00B138F8" w:rsidRPr="000F6BA7" w:rsidRDefault="00CF07B4" w:rsidP="00BB3932">
      <w:pPr>
        <w:pStyle w:val="EndNoteBibliography"/>
        <w:numPr>
          <w:ilvl w:val="0"/>
          <w:numId w:val="7"/>
        </w:numPr>
        <w:rPr>
          <w:rFonts w:ascii="Times New Roman" w:eastAsia="宋体" w:hAnsi="Times New Roman"/>
          <w:sz w:val="21"/>
          <w:szCs w:val="21"/>
        </w:rPr>
      </w:pPr>
      <w:bookmarkStart w:id="39" w:name="_Ref183870798"/>
      <w:r w:rsidRPr="000F6BA7">
        <w:rPr>
          <w:rFonts w:ascii="Times New Roman" w:eastAsia="宋体" w:hAnsi="Times New Roman"/>
          <w:sz w:val="21"/>
          <w:szCs w:val="21"/>
        </w:rPr>
        <w:t>Mondal A, Hossain A. Channel characterization and performance analysis of unmanned aerial vehicle-operated communication system with multihop radio frequency–free-space optical link in dynamic environment. Int J Commun Syst. 2020;33:e4568.</w:t>
      </w:r>
      <w:bookmarkStart w:id="40" w:name="_GoBack"/>
      <w:bookmarkEnd w:id="39"/>
      <w:bookmarkEnd w:id="40"/>
    </w:p>
    <w:p w14:paraId="7F5CFA73" w14:textId="610AF694" w:rsidR="00D44827" w:rsidRPr="000F6BA7" w:rsidRDefault="00D44827" w:rsidP="00BB3932">
      <w:pPr>
        <w:pStyle w:val="EndNoteBibliography"/>
        <w:numPr>
          <w:ilvl w:val="0"/>
          <w:numId w:val="7"/>
        </w:numPr>
        <w:rPr>
          <w:rFonts w:ascii="Times New Roman" w:eastAsia="宋体" w:hAnsi="Times New Roman"/>
          <w:sz w:val="21"/>
          <w:szCs w:val="21"/>
        </w:rPr>
      </w:pPr>
      <w:bookmarkStart w:id="41" w:name="_Ref184664847"/>
      <w:r w:rsidRPr="000F6BA7">
        <w:rPr>
          <w:rFonts w:ascii="Times New Roman" w:eastAsia="宋体" w:hAnsi="Times New Roman"/>
          <w:sz w:val="21"/>
          <w:szCs w:val="21"/>
        </w:rPr>
        <w:t>Li S, Yang Y, Yang L, et al. On the Study of Multiuser Mixed Dual-Hop RF/THz Systems [J]. IEEE Transactions on Vehicular Technology, 2023, 72 (7): 9175-9188</w:t>
      </w:r>
      <w:r w:rsidRPr="000F6BA7">
        <w:rPr>
          <w:rFonts w:ascii="Times New Roman" w:eastAsia="宋体" w:hAnsi="Times New Roman" w:hint="eastAsia"/>
          <w:sz w:val="21"/>
          <w:szCs w:val="21"/>
        </w:rPr>
        <w:t>.</w:t>
      </w:r>
      <w:bookmarkEnd w:id="41"/>
    </w:p>
    <w:p w14:paraId="2B388122" w14:textId="24CEEBA3" w:rsidR="004562F4" w:rsidRPr="000F6BA7" w:rsidRDefault="005F2613" w:rsidP="00BB3932">
      <w:pPr>
        <w:pStyle w:val="EndNoteBibliography"/>
        <w:numPr>
          <w:ilvl w:val="0"/>
          <w:numId w:val="7"/>
        </w:numPr>
        <w:rPr>
          <w:rFonts w:ascii="Times New Roman" w:eastAsia="宋体" w:hAnsi="Times New Roman"/>
          <w:sz w:val="21"/>
          <w:szCs w:val="21"/>
        </w:rPr>
      </w:pPr>
      <w:bookmarkStart w:id="42" w:name="_Ref184649835"/>
      <w:bookmarkStart w:id="43" w:name="_Ref183984014"/>
      <w:r w:rsidRPr="000F6BA7">
        <w:rPr>
          <w:rFonts w:ascii="Times New Roman" w:eastAsia="宋体" w:hAnsi="Times New Roman"/>
          <w:sz w:val="21"/>
          <w:szCs w:val="21"/>
        </w:rPr>
        <w:t>Li S, Yang L, Costa D B</w:t>
      </w:r>
      <w:r w:rsidR="00632FD6" w:rsidRPr="000F6BA7">
        <w:rPr>
          <w:rFonts w:ascii="Times New Roman" w:eastAsia="宋体" w:hAnsi="Times New Roman" w:hint="eastAsia"/>
          <w:sz w:val="21"/>
          <w:szCs w:val="21"/>
        </w:rPr>
        <w:t>,</w:t>
      </w:r>
      <w:r w:rsidRPr="000F6BA7">
        <w:rPr>
          <w:rFonts w:ascii="Times New Roman" w:eastAsia="宋体" w:hAnsi="Times New Roman"/>
          <w:sz w:val="21"/>
          <w:szCs w:val="21"/>
        </w:rPr>
        <w:t xml:space="preserve"> et al. On the Performance of RIS-assisted dual-hop mixed RF-UWOC systems. IEEE Trans. on Cognitive Commun. and Netw., 2021, 7(2): 340-353.</w:t>
      </w:r>
      <w:bookmarkEnd w:id="42"/>
    </w:p>
    <w:p w14:paraId="299D663B" w14:textId="67CE846E" w:rsidR="0022194F" w:rsidRPr="000F6BA7" w:rsidRDefault="00647A63" w:rsidP="00BB3932">
      <w:pPr>
        <w:pStyle w:val="ab"/>
        <w:numPr>
          <w:ilvl w:val="0"/>
          <w:numId w:val="7"/>
        </w:numPr>
        <w:ind w:firstLineChars="0"/>
        <w:rPr>
          <w:rFonts w:ascii="Times New Roman" w:eastAsia="宋体" w:hAnsi="Times New Roman"/>
          <w:szCs w:val="21"/>
        </w:rPr>
      </w:pPr>
      <w:bookmarkStart w:id="44" w:name="_Ref183984676"/>
      <w:bookmarkEnd w:id="43"/>
      <w:r w:rsidRPr="000F6BA7">
        <w:rPr>
          <w:rFonts w:ascii="Times New Roman" w:eastAsia="宋体" w:hAnsi="Times New Roman"/>
          <w:szCs w:val="21"/>
        </w:rPr>
        <w:t>Yadav S, Vats A, Aggarwal M, et al. Performance Analysis and Altitude Optimization of UAV-Enabled Dual-Hop Mixed RF-UWOC System [J]. IEEE Transactions on Vehicular Technology, 2021, 70 (12): 12651-12660.</w:t>
      </w:r>
      <w:bookmarkEnd w:id="44"/>
    </w:p>
    <w:p w14:paraId="4B63BD3E" w14:textId="3FB52E09" w:rsidR="00D86F86" w:rsidRPr="000F6BA7" w:rsidRDefault="00D86F86" w:rsidP="00BB3932">
      <w:pPr>
        <w:pStyle w:val="ab"/>
        <w:numPr>
          <w:ilvl w:val="0"/>
          <w:numId w:val="7"/>
        </w:numPr>
        <w:ind w:firstLineChars="0"/>
        <w:rPr>
          <w:rFonts w:ascii="Times New Roman" w:eastAsia="宋体" w:hAnsi="Times New Roman"/>
          <w:szCs w:val="21"/>
        </w:rPr>
      </w:pPr>
      <w:bookmarkStart w:id="45" w:name="_Ref184655052"/>
      <w:r w:rsidRPr="000F6BA7">
        <w:rPr>
          <w:rFonts w:ascii="Times New Roman" w:eastAsia="宋体" w:hAnsi="Times New Roman"/>
          <w:szCs w:val="21"/>
        </w:rPr>
        <w:t>L</w:t>
      </w:r>
      <w:r w:rsidR="005E7FC4" w:rsidRPr="000F6BA7">
        <w:rPr>
          <w:rFonts w:ascii="Times New Roman" w:eastAsia="宋体" w:hAnsi="Times New Roman"/>
          <w:szCs w:val="21"/>
        </w:rPr>
        <w:t>ei</w:t>
      </w:r>
      <w:r w:rsidRPr="000F6BA7">
        <w:rPr>
          <w:rFonts w:ascii="Times New Roman" w:eastAsia="宋体" w:hAnsi="Times New Roman"/>
          <w:szCs w:val="21"/>
        </w:rPr>
        <w:t xml:space="preserve"> H, Z</w:t>
      </w:r>
      <w:r w:rsidR="005E7FC4" w:rsidRPr="000F6BA7">
        <w:rPr>
          <w:rFonts w:ascii="Times New Roman" w:eastAsia="宋体" w:hAnsi="Times New Roman"/>
          <w:szCs w:val="21"/>
        </w:rPr>
        <w:t>hang</w:t>
      </w:r>
      <w:r w:rsidRPr="000F6BA7">
        <w:rPr>
          <w:rFonts w:ascii="Times New Roman" w:eastAsia="宋体" w:hAnsi="Times New Roman"/>
          <w:szCs w:val="21"/>
        </w:rPr>
        <w:t xml:space="preserve"> Y, P</w:t>
      </w:r>
      <w:r w:rsidR="005E7FC4" w:rsidRPr="000F6BA7">
        <w:rPr>
          <w:rFonts w:ascii="Times New Roman" w:eastAsia="宋体" w:hAnsi="Times New Roman"/>
          <w:szCs w:val="21"/>
        </w:rPr>
        <w:t>ark</w:t>
      </w:r>
      <w:r w:rsidRPr="000F6BA7">
        <w:rPr>
          <w:rFonts w:ascii="Times New Roman" w:eastAsia="宋体" w:hAnsi="Times New Roman"/>
          <w:szCs w:val="21"/>
        </w:rPr>
        <w:t xml:space="preserve"> KH, et al. Performance analysis of dual-hop RF-UWOC systems [J]. IEEE Photonics Journal, 2020, 12(2): 1-15</w:t>
      </w:r>
      <w:r w:rsidRPr="000F6BA7">
        <w:rPr>
          <w:rFonts w:ascii="Times New Roman" w:eastAsia="宋体" w:hAnsi="Times New Roman" w:hint="eastAsia"/>
          <w:szCs w:val="21"/>
        </w:rPr>
        <w:t>.</w:t>
      </w:r>
      <w:bookmarkEnd w:id="45"/>
    </w:p>
    <w:p w14:paraId="7BAAD6C4" w14:textId="375613C5" w:rsidR="00C24A76" w:rsidRPr="000F6BA7" w:rsidRDefault="005E7FC4" w:rsidP="00BB3932">
      <w:pPr>
        <w:pStyle w:val="ab"/>
        <w:numPr>
          <w:ilvl w:val="0"/>
          <w:numId w:val="7"/>
        </w:numPr>
        <w:ind w:firstLineChars="0"/>
        <w:rPr>
          <w:rFonts w:ascii="Times New Roman" w:eastAsia="宋体" w:hAnsi="Times New Roman"/>
          <w:szCs w:val="21"/>
        </w:rPr>
      </w:pPr>
      <w:bookmarkStart w:id="46" w:name="_Hlk178018740"/>
      <w:bookmarkStart w:id="47" w:name="_Ref184655734"/>
      <w:r w:rsidRPr="000F6BA7">
        <w:rPr>
          <w:rFonts w:ascii="Times New Roman" w:eastAsia="宋体" w:hAnsi="Times New Roman"/>
          <w:szCs w:val="21"/>
        </w:rPr>
        <w:t>Sony K, Rajesh B K, Suneetha C H,</w:t>
      </w:r>
      <w:r w:rsidR="00C24A76" w:rsidRPr="000F6BA7">
        <w:rPr>
          <w:rFonts w:ascii="Times New Roman" w:eastAsia="宋体" w:hAnsi="Times New Roman"/>
          <w:szCs w:val="21"/>
        </w:rPr>
        <w:t xml:space="preserve"> et al. Modelling system parameters for improvised performance in free space optics (FSO) networks[J]. IJEER, 2023, 11(ngwcn): 10-14.</w:t>
      </w:r>
      <w:bookmarkEnd w:id="46"/>
      <w:bookmarkEnd w:id="47"/>
    </w:p>
    <w:p w14:paraId="23647902" w14:textId="5EF5F18B" w:rsidR="009B24D8" w:rsidRPr="000F6BA7" w:rsidRDefault="005E7FC4" w:rsidP="00BB3932">
      <w:pPr>
        <w:pStyle w:val="ab"/>
        <w:numPr>
          <w:ilvl w:val="0"/>
          <w:numId w:val="7"/>
        </w:numPr>
        <w:ind w:firstLineChars="0"/>
        <w:rPr>
          <w:rFonts w:ascii="Times New Roman" w:eastAsia="宋体" w:hAnsi="Times New Roman"/>
          <w:szCs w:val="21"/>
        </w:rPr>
      </w:pPr>
      <w:bookmarkStart w:id="48" w:name="_Ref183993018"/>
      <w:r w:rsidRPr="000F6BA7">
        <w:rPr>
          <w:rFonts w:ascii="Times New Roman" w:eastAsia="宋体" w:hAnsi="Times New Roman"/>
          <w:szCs w:val="21"/>
        </w:rPr>
        <w:t>Yang L, Zhu Q, Li S,</w:t>
      </w:r>
      <w:r w:rsidR="009B24D8" w:rsidRPr="000F6BA7">
        <w:rPr>
          <w:rFonts w:ascii="Times New Roman" w:eastAsia="宋体" w:hAnsi="Times New Roman"/>
          <w:szCs w:val="21"/>
        </w:rPr>
        <w:t xml:space="preserve"> et al. On the performance of mixed FSO-UWOC dual-hop transmission systems [J]. IEEE Wireless Communications Letters, 2021, 10(9): 2041-2045.</w:t>
      </w:r>
      <w:bookmarkEnd w:id="48"/>
    </w:p>
    <w:p w14:paraId="325FE97B" w14:textId="6D16390A" w:rsidR="009B24D8" w:rsidRPr="000F6BA7" w:rsidRDefault="009B24D8" w:rsidP="00BB3932">
      <w:pPr>
        <w:pStyle w:val="ab"/>
        <w:numPr>
          <w:ilvl w:val="0"/>
          <w:numId w:val="7"/>
        </w:numPr>
        <w:ind w:firstLineChars="0"/>
        <w:rPr>
          <w:rFonts w:ascii="Times New Roman" w:eastAsia="宋体" w:hAnsi="Times New Roman"/>
          <w:szCs w:val="21"/>
        </w:rPr>
      </w:pPr>
      <w:bookmarkStart w:id="49" w:name="_Ref183992987"/>
      <w:r w:rsidRPr="000F6BA7">
        <w:rPr>
          <w:rFonts w:ascii="Times New Roman" w:eastAsia="宋体" w:hAnsi="Times New Roman"/>
          <w:szCs w:val="21"/>
        </w:rPr>
        <w:t>Naik RP, Chung WY. Performance evaluation of re-configurable intelligent surface-assisted underwater and free-space wireless optical communication in the skip-zones [J]. ICT Express, 2024, 10 (3): 320-329.</w:t>
      </w:r>
      <w:bookmarkEnd w:id="49"/>
    </w:p>
    <w:p w14:paraId="2F98F116" w14:textId="7EBDADBB" w:rsidR="00AA75F7" w:rsidRPr="000F6BA7" w:rsidRDefault="005E7FC4" w:rsidP="00BB3932">
      <w:pPr>
        <w:pStyle w:val="ab"/>
        <w:numPr>
          <w:ilvl w:val="0"/>
          <w:numId w:val="7"/>
        </w:numPr>
        <w:ind w:firstLineChars="0"/>
        <w:rPr>
          <w:rFonts w:ascii="Times New Roman" w:eastAsia="宋体" w:hAnsi="Times New Roman"/>
          <w:szCs w:val="21"/>
        </w:rPr>
      </w:pPr>
      <w:bookmarkStart w:id="50" w:name="_Ref184667570"/>
      <w:r w:rsidRPr="000F6BA7">
        <w:rPr>
          <w:rFonts w:ascii="Times New Roman" w:eastAsia="宋体" w:hAnsi="Times New Roman"/>
          <w:szCs w:val="21"/>
        </w:rPr>
        <w:t>Joshi D, Sharma D, Singh H,</w:t>
      </w:r>
      <w:r w:rsidR="00AA75F7" w:rsidRPr="000F6BA7">
        <w:rPr>
          <w:rFonts w:ascii="Times New Roman" w:eastAsia="宋体" w:hAnsi="Times New Roman"/>
          <w:szCs w:val="21"/>
        </w:rPr>
        <w:t xml:space="preserve"> et al. Performance analysis of mixed FSO-UWOC dualhop transmission system [C]//</w:t>
      </w:r>
      <w:r w:rsidR="007F1D0C" w:rsidRPr="000F6BA7">
        <w:rPr>
          <w:rFonts w:ascii="Times New Roman" w:eastAsia="宋体" w:hAnsi="Times New Roman"/>
          <w:szCs w:val="21"/>
        </w:rPr>
        <w:t>IEEE</w:t>
      </w:r>
      <w:r w:rsidR="007F1D0C">
        <w:rPr>
          <w:rFonts w:ascii="Times New Roman" w:eastAsia="宋体" w:hAnsi="Times New Roman"/>
          <w:szCs w:val="21"/>
        </w:rPr>
        <w:t xml:space="preserve">. Proceedings of </w:t>
      </w:r>
      <w:r w:rsidR="00AA75F7" w:rsidRPr="000F6BA7">
        <w:rPr>
          <w:rFonts w:ascii="Times New Roman" w:eastAsia="宋体" w:hAnsi="Times New Roman"/>
          <w:szCs w:val="21"/>
        </w:rPr>
        <w:t xml:space="preserve">2024 IEEE International Conference on Computing, Power and Communication Technologies (IC2PCT). Greater Noida, India: IEEE, 2024: 658-662. </w:t>
      </w:r>
      <w:bookmarkEnd w:id="50"/>
    </w:p>
    <w:p w14:paraId="7C38AA0B" w14:textId="2677180B" w:rsidR="005B6FDC" w:rsidRPr="000F6BA7" w:rsidRDefault="005E7FC4" w:rsidP="00BB3932">
      <w:pPr>
        <w:pStyle w:val="ab"/>
        <w:numPr>
          <w:ilvl w:val="0"/>
          <w:numId w:val="7"/>
        </w:numPr>
        <w:ind w:firstLineChars="0"/>
        <w:rPr>
          <w:rFonts w:ascii="Times New Roman" w:eastAsia="宋体" w:hAnsi="Times New Roman"/>
          <w:szCs w:val="21"/>
        </w:rPr>
      </w:pPr>
      <w:bookmarkStart w:id="51" w:name="_Ref184040068"/>
      <w:r w:rsidRPr="000F6BA7">
        <w:rPr>
          <w:rFonts w:ascii="Times New Roman" w:eastAsia="宋体" w:hAnsi="Times New Roman"/>
          <w:szCs w:val="21"/>
        </w:rPr>
        <w:t>Farid AA, Hranilovic S.</w:t>
      </w:r>
      <w:r w:rsidR="00ED4F2B" w:rsidRPr="000F6BA7">
        <w:rPr>
          <w:rFonts w:ascii="Times New Roman" w:eastAsia="宋体" w:hAnsi="Times New Roman"/>
          <w:szCs w:val="21"/>
        </w:rPr>
        <w:t xml:space="preserve"> Outage capacity optimization for free-space optical links with pointing errors [J]. Journal of Lightwave Technology, 2007, 25(7): 1702-1710.</w:t>
      </w:r>
      <w:bookmarkEnd w:id="51"/>
    </w:p>
    <w:p w14:paraId="03841022" w14:textId="2B6A045A" w:rsidR="002225E8" w:rsidRPr="000F6BA7" w:rsidRDefault="005E7FC4" w:rsidP="00BB3932">
      <w:pPr>
        <w:pStyle w:val="ab"/>
        <w:numPr>
          <w:ilvl w:val="0"/>
          <w:numId w:val="7"/>
        </w:numPr>
        <w:ind w:firstLineChars="0"/>
        <w:rPr>
          <w:rFonts w:ascii="Times New Roman" w:eastAsia="宋体" w:hAnsi="Times New Roman"/>
          <w:szCs w:val="21"/>
        </w:rPr>
      </w:pPr>
      <w:bookmarkStart w:id="52" w:name="_Ref184038888"/>
      <w:r w:rsidRPr="000F6BA7">
        <w:rPr>
          <w:rFonts w:ascii="Times New Roman" w:eastAsia="宋体" w:hAnsi="Times New Roman"/>
          <w:szCs w:val="21"/>
        </w:rPr>
        <w:t>Oubei HM, Zedini E, Elafandy RT,</w:t>
      </w:r>
      <w:r w:rsidR="00ED4F2B" w:rsidRPr="000F6BA7">
        <w:rPr>
          <w:rFonts w:ascii="Times New Roman" w:eastAsia="宋体" w:hAnsi="Times New Roman"/>
          <w:szCs w:val="21"/>
        </w:rPr>
        <w:t xml:space="preserve"> et al. Simple statistical channel model for weak temperature-induced turbulence in underwater wireless optical communication systems [J]. Optics Letters, 2017, 42(13): 2455-2458.</w:t>
      </w:r>
      <w:bookmarkEnd w:id="52"/>
    </w:p>
    <w:p w14:paraId="7C6B899E" w14:textId="39399B0E" w:rsidR="002225E8" w:rsidRPr="000F6BA7" w:rsidRDefault="005E7FC4" w:rsidP="00BB3932">
      <w:pPr>
        <w:pStyle w:val="ab"/>
        <w:numPr>
          <w:ilvl w:val="0"/>
          <w:numId w:val="7"/>
        </w:numPr>
        <w:ind w:firstLineChars="0"/>
        <w:rPr>
          <w:rFonts w:ascii="Times New Roman" w:eastAsia="宋体" w:hAnsi="Times New Roman"/>
          <w:szCs w:val="21"/>
        </w:rPr>
      </w:pPr>
      <w:bookmarkStart w:id="53" w:name="_Ref184038890"/>
      <w:r w:rsidRPr="000F6BA7">
        <w:rPr>
          <w:rFonts w:ascii="Times New Roman" w:eastAsia="宋体" w:hAnsi="Times New Roman"/>
          <w:szCs w:val="21"/>
        </w:rPr>
        <w:t>Jamali M V, Mirani A, Parsay A,</w:t>
      </w:r>
      <w:r w:rsidR="00ED4F2B" w:rsidRPr="000F6BA7">
        <w:rPr>
          <w:rFonts w:ascii="Times New Roman" w:eastAsia="宋体" w:hAnsi="Times New Roman"/>
          <w:szCs w:val="21"/>
        </w:rPr>
        <w:t xml:space="preserve"> et al. Statistical studies of fading in underwater wireless optical channels in the presence of air bubble, temperature, and salinity random variations[J]. IEEE Transactions on Communications, 2018, 66(10): 4706-4723.</w:t>
      </w:r>
      <w:bookmarkEnd w:id="53"/>
    </w:p>
    <w:p w14:paraId="71F692F7" w14:textId="063F8A6A" w:rsidR="00CB55F0" w:rsidRPr="000F6BA7" w:rsidRDefault="005E7FC4" w:rsidP="00BB3932">
      <w:pPr>
        <w:pStyle w:val="ab"/>
        <w:numPr>
          <w:ilvl w:val="0"/>
          <w:numId w:val="7"/>
        </w:numPr>
        <w:ind w:firstLineChars="0"/>
        <w:rPr>
          <w:rFonts w:ascii="Times New Roman" w:eastAsia="宋体" w:hAnsi="Times New Roman"/>
          <w:szCs w:val="21"/>
        </w:rPr>
      </w:pPr>
      <w:bookmarkStart w:id="54" w:name="_Ref184038680"/>
      <w:r w:rsidRPr="000F6BA7">
        <w:rPr>
          <w:rFonts w:ascii="Times New Roman" w:eastAsia="宋体" w:hAnsi="Times New Roman"/>
          <w:szCs w:val="21"/>
        </w:rPr>
        <w:t>Zedini E, Oubei HM, Kammoun A,</w:t>
      </w:r>
      <w:r w:rsidR="00CB55F0" w:rsidRPr="000F6BA7">
        <w:rPr>
          <w:rFonts w:ascii="Times New Roman" w:eastAsia="宋体" w:hAnsi="Times New Roman"/>
          <w:szCs w:val="21"/>
        </w:rPr>
        <w:t xml:space="preserve"> et al. Unified statistical channel model for turbulence-induced fading in underwater wireless optical communication systems [J]. IEEE Transactions on Communications, 2019, 67(4): 2893-2907.</w:t>
      </w:r>
      <w:bookmarkEnd w:id="54"/>
    </w:p>
    <w:p w14:paraId="6437C8B9" w14:textId="44D986BD" w:rsidR="006B036D" w:rsidRPr="000F6BA7" w:rsidRDefault="005E7FC4" w:rsidP="00BB3932">
      <w:pPr>
        <w:pStyle w:val="ab"/>
        <w:numPr>
          <w:ilvl w:val="0"/>
          <w:numId w:val="7"/>
        </w:numPr>
        <w:ind w:firstLineChars="0"/>
        <w:rPr>
          <w:rFonts w:ascii="Times New Roman" w:eastAsia="宋体" w:hAnsi="Times New Roman"/>
          <w:szCs w:val="21"/>
        </w:rPr>
      </w:pPr>
      <w:bookmarkStart w:id="55" w:name="_Ref184040676"/>
      <w:r w:rsidRPr="000F6BA7">
        <w:rPr>
          <w:rFonts w:ascii="Times New Roman" w:eastAsia="宋体" w:hAnsi="Times New Roman"/>
          <w:szCs w:val="21"/>
        </w:rPr>
        <w:t>Elamassie M, Miramirkhani F, Uysal M.</w:t>
      </w:r>
      <w:r w:rsidR="006B036D" w:rsidRPr="000F6BA7">
        <w:rPr>
          <w:rFonts w:ascii="Times New Roman" w:eastAsia="宋体" w:hAnsi="Times New Roman"/>
          <w:szCs w:val="21"/>
        </w:rPr>
        <w:t xml:space="preserve"> Performance characterization of underwater visible </w:t>
      </w:r>
      <w:r w:rsidR="006B036D" w:rsidRPr="000F6BA7">
        <w:rPr>
          <w:rFonts w:ascii="Times New Roman" w:eastAsia="宋体" w:hAnsi="Times New Roman"/>
          <w:szCs w:val="21"/>
        </w:rPr>
        <w:lastRenderedPageBreak/>
        <w:t>light communication [J]. IEEE Transactions on Communications, 2019, 67(1): 543-552.</w:t>
      </w:r>
      <w:bookmarkEnd w:id="55"/>
    </w:p>
    <w:p w14:paraId="2673CD73" w14:textId="71480C95" w:rsidR="000169AB" w:rsidRPr="000F6BA7" w:rsidRDefault="005E7FC4" w:rsidP="00BB3932">
      <w:pPr>
        <w:pStyle w:val="EndNoteBibliography"/>
        <w:numPr>
          <w:ilvl w:val="0"/>
          <w:numId w:val="7"/>
        </w:numPr>
        <w:rPr>
          <w:rFonts w:ascii="Times New Roman" w:eastAsia="宋体" w:hAnsi="Times New Roman"/>
          <w:sz w:val="21"/>
          <w:szCs w:val="21"/>
        </w:rPr>
      </w:pPr>
      <w:bookmarkStart w:id="56" w:name="_Ref175853978"/>
      <w:bookmarkEnd w:id="34"/>
      <w:bookmarkEnd w:id="35"/>
      <w:bookmarkEnd w:id="36"/>
      <w:bookmarkEnd w:id="38"/>
      <w:r w:rsidRPr="000F6BA7">
        <w:rPr>
          <w:rFonts w:ascii="Times New Roman" w:eastAsia="宋体" w:hAnsi="Times New Roman"/>
          <w:sz w:val="21"/>
          <w:szCs w:val="21"/>
        </w:rPr>
        <w:t>Wang JY, Ma Y, Lu</w:t>
      </w:r>
      <w:r w:rsidRPr="000F6BA7">
        <w:rPr>
          <w:rFonts w:ascii="Times New Roman" w:eastAsia="宋体" w:hAnsi="Times New Roman" w:hint="eastAsia"/>
          <w:sz w:val="21"/>
          <w:szCs w:val="21"/>
        </w:rPr>
        <w:t xml:space="preserve"> </w:t>
      </w:r>
      <w:r w:rsidRPr="000F6BA7">
        <w:rPr>
          <w:rFonts w:ascii="Times New Roman" w:eastAsia="宋体" w:hAnsi="Times New Roman"/>
          <w:sz w:val="21"/>
          <w:szCs w:val="21"/>
        </w:rPr>
        <w:t>RR, et al.</w:t>
      </w:r>
      <w:r w:rsidR="00831800" w:rsidRPr="000F6BA7">
        <w:rPr>
          <w:rFonts w:ascii="Times New Roman" w:eastAsia="宋体" w:hAnsi="Times New Roman"/>
          <w:sz w:val="21"/>
          <w:szCs w:val="21"/>
        </w:rPr>
        <w:t xml:space="preserve"> Hovering UAV-based FSO communications: Channel modelling, performance analysis, and parameter optimization [J]. IEEE Journal on Selected Areas in Communications, 2021, 39(10): 2946-2959</w:t>
      </w:r>
      <w:r w:rsidR="000169AB" w:rsidRPr="000F6BA7">
        <w:rPr>
          <w:rFonts w:ascii="Times New Roman" w:eastAsia="宋体" w:hAnsi="Times New Roman"/>
          <w:sz w:val="21"/>
          <w:szCs w:val="21"/>
        </w:rPr>
        <w:t>.</w:t>
      </w:r>
      <w:bookmarkEnd w:id="56"/>
    </w:p>
    <w:p w14:paraId="7EFC9CEF" w14:textId="650F482C" w:rsidR="00753B0D" w:rsidRPr="000F6BA7" w:rsidRDefault="005E7FC4" w:rsidP="00BB3932">
      <w:pPr>
        <w:pStyle w:val="EndNoteBibliography"/>
        <w:numPr>
          <w:ilvl w:val="0"/>
          <w:numId w:val="7"/>
        </w:numPr>
        <w:rPr>
          <w:rFonts w:ascii="Times New Roman" w:eastAsia="宋体" w:hAnsi="Times New Roman"/>
          <w:sz w:val="21"/>
          <w:szCs w:val="21"/>
        </w:rPr>
      </w:pPr>
      <w:bookmarkStart w:id="57" w:name="_Ref175854020"/>
      <w:r w:rsidRPr="000F6BA7">
        <w:rPr>
          <w:rFonts w:ascii="Times New Roman" w:eastAsia="宋体" w:hAnsi="Times New Roman"/>
          <w:sz w:val="21"/>
          <w:szCs w:val="21"/>
        </w:rPr>
        <w:t>Lin Z, Xu G, Zhang Q,</w:t>
      </w:r>
      <w:r w:rsidR="00831800" w:rsidRPr="000F6BA7">
        <w:rPr>
          <w:rFonts w:ascii="Times New Roman" w:eastAsia="宋体" w:hAnsi="Times New Roman"/>
          <w:sz w:val="21"/>
          <w:szCs w:val="21"/>
        </w:rPr>
        <w:t xml:space="preserve"> et al. Average symbol error probability and channel capacity of the underwater wireless optical communication systems over oceanic turbulence with pointing error impairments [J]. Optics Express, 2022, 30(9): 15327-15343</w:t>
      </w:r>
      <w:r w:rsidR="000169AB" w:rsidRPr="000F6BA7">
        <w:rPr>
          <w:rFonts w:ascii="Times New Roman" w:eastAsia="宋体" w:hAnsi="Times New Roman"/>
          <w:sz w:val="21"/>
          <w:szCs w:val="21"/>
        </w:rPr>
        <w:t>.</w:t>
      </w:r>
      <w:bookmarkEnd w:id="57"/>
    </w:p>
    <w:p w14:paraId="2FB025FF" w14:textId="685C3BDD" w:rsidR="000169AB" w:rsidRPr="000F6BA7" w:rsidRDefault="005E7FC4" w:rsidP="00BB3932">
      <w:pPr>
        <w:pStyle w:val="EndNoteBibliography"/>
        <w:numPr>
          <w:ilvl w:val="0"/>
          <w:numId w:val="7"/>
        </w:numPr>
        <w:rPr>
          <w:rFonts w:ascii="Times New Roman" w:eastAsia="宋体" w:hAnsi="Times New Roman"/>
          <w:sz w:val="21"/>
          <w:szCs w:val="21"/>
        </w:rPr>
      </w:pPr>
      <w:bookmarkStart w:id="58" w:name="_Ref176724159"/>
      <w:r w:rsidRPr="000F6BA7">
        <w:rPr>
          <w:rFonts w:ascii="Times New Roman" w:eastAsia="宋体" w:hAnsi="Times New Roman"/>
          <w:sz w:val="21"/>
          <w:szCs w:val="21"/>
        </w:rPr>
        <w:t>Proakis JG.</w:t>
      </w:r>
      <w:r w:rsidR="00831800" w:rsidRPr="000F6BA7">
        <w:rPr>
          <w:rFonts w:ascii="Times New Roman" w:eastAsia="宋体" w:hAnsi="Times New Roman"/>
          <w:sz w:val="21"/>
          <w:szCs w:val="21"/>
        </w:rPr>
        <w:t xml:space="preserve"> Digital communications [M]. 5th ed. New York: McGraw-Hill Companies, Inc, 2007</w:t>
      </w:r>
      <w:r w:rsidR="00CB33DB" w:rsidRPr="000F6BA7">
        <w:rPr>
          <w:rFonts w:ascii="Times New Roman" w:eastAsia="宋体" w:hAnsi="Times New Roman"/>
          <w:sz w:val="21"/>
          <w:szCs w:val="21"/>
        </w:rPr>
        <w:t>.</w:t>
      </w:r>
      <w:bookmarkEnd w:id="58"/>
      <w:r w:rsidR="00B436AA" w:rsidRPr="000F6BA7">
        <w:rPr>
          <w:rFonts w:ascii="Times New Roman" w:eastAsia="宋体" w:hAnsi="Times New Roman"/>
          <w:sz w:val="21"/>
          <w:szCs w:val="21"/>
        </w:rPr>
        <w:t xml:space="preserve"> </w:t>
      </w:r>
    </w:p>
    <w:p w14:paraId="08BF644C" w14:textId="39F1CEA2" w:rsidR="00B436AA" w:rsidRPr="000F6BA7" w:rsidRDefault="005E7FC4" w:rsidP="00BB3932">
      <w:pPr>
        <w:pStyle w:val="EndNoteBibliography"/>
        <w:numPr>
          <w:ilvl w:val="0"/>
          <w:numId w:val="7"/>
        </w:numPr>
        <w:rPr>
          <w:rFonts w:ascii="Times New Roman" w:eastAsia="宋体" w:hAnsi="Times New Roman"/>
          <w:sz w:val="21"/>
          <w:szCs w:val="21"/>
        </w:rPr>
      </w:pPr>
      <w:bookmarkStart w:id="59" w:name="_Ref176724613"/>
      <w:r w:rsidRPr="000F6BA7">
        <w:rPr>
          <w:rFonts w:ascii="Times New Roman" w:eastAsia="宋体" w:hAnsi="Times New Roman"/>
          <w:sz w:val="21"/>
          <w:szCs w:val="21"/>
        </w:rPr>
        <w:t>Prudnikov AP, Brychkov YA, Marichev OI.</w:t>
      </w:r>
      <w:r w:rsidR="00831800" w:rsidRPr="000F6BA7">
        <w:rPr>
          <w:rFonts w:ascii="Times New Roman" w:eastAsia="宋体" w:hAnsi="Times New Roman"/>
          <w:sz w:val="21"/>
          <w:szCs w:val="21"/>
        </w:rPr>
        <w:t xml:space="preserve"> </w:t>
      </w:r>
      <w:r w:rsidR="001D3844" w:rsidRPr="000F6BA7">
        <w:rPr>
          <w:rFonts w:ascii="Times New Roman" w:eastAsia="宋体" w:hAnsi="Times New Roman"/>
          <w:sz w:val="21"/>
          <w:szCs w:val="21"/>
        </w:rPr>
        <w:t xml:space="preserve">Integrals </w:t>
      </w:r>
      <w:r w:rsidR="001D3844" w:rsidRPr="000F6BA7">
        <w:rPr>
          <w:rFonts w:ascii="Times New Roman" w:eastAsia="宋体" w:hAnsi="Times New Roman" w:hint="eastAsia"/>
          <w:sz w:val="21"/>
          <w:szCs w:val="21"/>
        </w:rPr>
        <w:t>a</w:t>
      </w:r>
      <w:r w:rsidR="001D3844" w:rsidRPr="000F6BA7">
        <w:rPr>
          <w:rFonts w:ascii="Times New Roman" w:eastAsia="宋体" w:hAnsi="Times New Roman"/>
          <w:sz w:val="21"/>
          <w:szCs w:val="21"/>
        </w:rPr>
        <w:t>nd Series: Volume 3: More Special Functions</w:t>
      </w:r>
      <w:r w:rsidR="00831800" w:rsidRPr="000F6BA7">
        <w:rPr>
          <w:rFonts w:ascii="Times New Roman" w:eastAsia="宋体" w:hAnsi="Times New Roman"/>
          <w:sz w:val="21"/>
          <w:szCs w:val="21"/>
        </w:rPr>
        <w:t xml:space="preserve"> [M]. Moscow: Revista De Ciencias Farmaceuticas, 1989</w:t>
      </w:r>
      <w:r w:rsidR="00B436AA" w:rsidRPr="000F6BA7">
        <w:rPr>
          <w:rFonts w:ascii="Times New Roman" w:eastAsia="宋体" w:hAnsi="Times New Roman"/>
          <w:sz w:val="21"/>
          <w:szCs w:val="21"/>
        </w:rPr>
        <w:t>.</w:t>
      </w:r>
      <w:bookmarkEnd w:id="59"/>
      <w:r w:rsidR="00B436AA" w:rsidRPr="000F6BA7">
        <w:rPr>
          <w:rFonts w:ascii="Times New Roman" w:eastAsia="宋体" w:hAnsi="Times New Roman"/>
          <w:sz w:val="21"/>
          <w:szCs w:val="21"/>
        </w:rPr>
        <w:t xml:space="preserve"> </w:t>
      </w:r>
    </w:p>
    <w:p w14:paraId="25CCF7F9" w14:textId="0FC7FCF8" w:rsidR="000169AB" w:rsidRPr="000F6BA7" w:rsidRDefault="005E7FC4" w:rsidP="00BB3932">
      <w:pPr>
        <w:pStyle w:val="EndNoteBibliography"/>
        <w:numPr>
          <w:ilvl w:val="0"/>
          <w:numId w:val="7"/>
        </w:numPr>
        <w:rPr>
          <w:rFonts w:ascii="Times New Roman" w:eastAsia="宋体" w:hAnsi="Times New Roman"/>
          <w:sz w:val="21"/>
          <w:szCs w:val="21"/>
        </w:rPr>
      </w:pPr>
      <w:bookmarkStart w:id="60" w:name="_Ref175854136"/>
      <w:r w:rsidRPr="000F6BA7">
        <w:rPr>
          <w:rFonts w:ascii="Times New Roman" w:eastAsia="宋体" w:hAnsi="Times New Roman"/>
          <w:sz w:val="21"/>
          <w:szCs w:val="21"/>
        </w:rPr>
        <w:t>Gradshteyn IS, Ryzhik IM.</w:t>
      </w:r>
      <w:r w:rsidR="00831800" w:rsidRPr="000F6BA7">
        <w:rPr>
          <w:rFonts w:ascii="Times New Roman" w:eastAsia="宋体" w:hAnsi="Times New Roman"/>
          <w:sz w:val="21"/>
          <w:szCs w:val="21"/>
        </w:rPr>
        <w:t xml:space="preserve"> Table of Integrals, Series and Products [M]. 7th edition. Boston: Academic Press, 2007</w:t>
      </w:r>
      <w:r w:rsidR="000603C4" w:rsidRPr="000F6BA7">
        <w:rPr>
          <w:rFonts w:ascii="Times New Roman" w:eastAsia="宋体" w:hAnsi="Times New Roman" w:hint="eastAsia"/>
          <w:sz w:val="21"/>
          <w:szCs w:val="21"/>
        </w:rPr>
        <w:t>.</w:t>
      </w:r>
      <w:bookmarkEnd w:id="60"/>
    </w:p>
    <w:p w14:paraId="3480A44A" w14:textId="0769E5A8" w:rsidR="000131E7" w:rsidRDefault="005E7FC4" w:rsidP="00BB3932">
      <w:pPr>
        <w:pStyle w:val="EndNoteBibliography"/>
        <w:numPr>
          <w:ilvl w:val="0"/>
          <w:numId w:val="7"/>
        </w:numPr>
        <w:rPr>
          <w:rFonts w:ascii="Times New Roman" w:eastAsia="宋体" w:hAnsi="Times New Roman"/>
          <w:sz w:val="21"/>
          <w:szCs w:val="21"/>
        </w:rPr>
      </w:pPr>
      <w:bookmarkStart w:id="61" w:name="_Ref176733283"/>
      <w:r w:rsidRPr="000F6BA7">
        <w:rPr>
          <w:rFonts w:ascii="Times New Roman" w:eastAsia="宋体" w:hAnsi="Times New Roman"/>
          <w:sz w:val="21"/>
          <w:szCs w:val="21"/>
        </w:rPr>
        <w:t>Ansari IS, Yilmaz F, Alouini MS.</w:t>
      </w:r>
      <w:r w:rsidR="00831800" w:rsidRPr="000F6BA7">
        <w:rPr>
          <w:rFonts w:ascii="Times New Roman" w:eastAsia="宋体" w:hAnsi="Times New Roman"/>
          <w:sz w:val="21"/>
          <w:szCs w:val="21"/>
        </w:rPr>
        <w:t xml:space="preserve"> </w:t>
      </w:r>
      <w:r w:rsidR="000E3A8F" w:rsidRPr="000F6BA7">
        <w:rPr>
          <w:rFonts w:ascii="Times New Roman" w:eastAsia="宋体" w:hAnsi="Times New Roman"/>
          <w:sz w:val="21"/>
          <w:szCs w:val="21"/>
        </w:rPr>
        <w:t>P</w:t>
      </w:r>
      <w:r w:rsidR="001D3844" w:rsidRPr="000F6BA7">
        <w:rPr>
          <w:rFonts w:ascii="Times New Roman" w:eastAsia="宋体" w:hAnsi="Times New Roman"/>
          <w:sz w:val="21"/>
          <w:szCs w:val="21"/>
        </w:rPr>
        <w:t xml:space="preserve">erformance analysis of </w:t>
      </w:r>
      <w:r w:rsidR="001D3844" w:rsidRPr="000F6BA7">
        <w:rPr>
          <w:rFonts w:ascii="Times New Roman" w:eastAsia="宋体" w:hAnsi="Times New Roman" w:hint="eastAsia"/>
          <w:sz w:val="21"/>
          <w:szCs w:val="21"/>
        </w:rPr>
        <w:t xml:space="preserve"> </w:t>
      </w:r>
      <w:r w:rsidR="001D3844" w:rsidRPr="000F6BA7">
        <w:rPr>
          <w:rFonts w:ascii="Times New Roman" w:eastAsia="宋体" w:hAnsi="Times New Roman"/>
          <w:sz w:val="21"/>
          <w:szCs w:val="21"/>
        </w:rPr>
        <w:t xml:space="preserve">free-space optical links over </w:t>
      </w:r>
      <w:r w:rsidR="001D3844" w:rsidRPr="000F6BA7">
        <w:rPr>
          <w:rFonts w:ascii="Times New Roman" w:eastAsia="宋体" w:hAnsi="Times New Roman" w:hint="eastAsia"/>
          <w:sz w:val="21"/>
          <w:szCs w:val="21"/>
        </w:rPr>
        <w:t>M</w:t>
      </w:r>
      <w:r w:rsidR="001D3844" w:rsidRPr="000F6BA7">
        <w:rPr>
          <w:rFonts w:ascii="Times New Roman" w:eastAsia="宋体" w:hAnsi="Times New Roman"/>
          <w:sz w:val="21"/>
          <w:szCs w:val="21"/>
        </w:rPr>
        <w:t>álaga (</w:t>
      </w:r>
      <w:r w:rsidR="001D3844" w:rsidRPr="000F6BA7">
        <w:rPr>
          <w:rFonts w:ascii="Times New Roman" w:eastAsia="宋体" w:hAnsi="Times New Roman" w:hint="eastAsia"/>
          <w:sz w:val="21"/>
          <w:szCs w:val="21"/>
        </w:rPr>
        <w:t>M</w:t>
      </w:r>
      <w:r w:rsidR="001D3844" w:rsidRPr="000F6BA7">
        <w:rPr>
          <w:rFonts w:ascii="Times New Roman" w:eastAsia="宋体" w:hAnsi="Times New Roman"/>
          <w:sz w:val="21"/>
          <w:szCs w:val="21"/>
        </w:rPr>
        <w:t>) turbulence channels with pointing errors</w:t>
      </w:r>
      <w:r w:rsidR="00831800" w:rsidRPr="000F6BA7">
        <w:rPr>
          <w:rFonts w:ascii="Times New Roman" w:eastAsia="宋体" w:hAnsi="Times New Roman"/>
          <w:sz w:val="21"/>
          <w:szCs w:val="21"/>
        </w:rPr>
        <w:t xml:space="preserve"> [J]. IEEE TRANSACTIONS ON WIRELESS COMMUNICATIONS, 2016, 15(1): 1-6</w:t>
      </w:r>
      <w:r w:rsidR="00FB2AED" w:rsidRPr="000F6BA7">
        <w:rPr>
          <w:rFonts w:ascii="Times New Roman" w:eastAsia="宋体" w:hAnsi="Times New Roman"/>
          <w:sz w:val="21"/>
          <w:szCs w:val="21"/>
        </w:rPr>
        <w:t>.</w:t>
      </w:r>
      <w:bookmarkEnd w:id="61"/>
    </w:p>
    <w:p w14:paraId="0B54BEDB" w14:textId="3484062B" w:rsidR="000F6BA7" w:rsidRPr="0057430A" w:rsidRDefault="000F6BA7" w:rsidP="000F6BA7">
      <w:pPr>
        <w:pStyle w:val="EndNoteBibliography"/>
        <w:numPr>
          <w:ilvl w:val="0"/>
          <w:numId w:val="7"/>
        </w:numPr>
        <w:rPr>
          <w:rFonts w:ascii="Times New Roman" w:eastAsia="宋体" w:hAnsi="Times New Roman"/>
          <w:color w:val="4472C4" w:themeColor="accent1"/>
          <w:sz w:val="21"/>
          <w:szCs w:val="21"/>
        </w:rPr>
      </w:pPr>
      <w:bookmarkStart w:id="62" w:name="_Ref200137832"/>
      <w:r w:rsidRPr="0057430A">
        <w:rPr>
          <w:rFonts w:ascii="Times New Roman" w:eastAsia="宋体" w:hAnsi="Times New Roman" w:hint="eastAsia"/>
          <w:color w:val="4472C4" w:themeColor="accent1"/>
          <w:sz w:val="21"/>
          <w:szCs w:val="21"/>
        </w:rPr>
        <w:t>张馨文</w:t>
      </w:r>
      <w:r w:rsidRPr="0057430A">
        <w:rPr>
          <w:rFonts w:ascii="Times New Roman" w:eastAsia="宋体" w:hAnsi="Times New Roman" w:hint="eastAsia"/>
          <w:color w:val="4472C4" w:themeColor="accent1"/>
          <w:sz w:val="21"/>
          <w:szCs w:val="21"/>
        </w:rPr>
        <w:t>,</w:t>
      </w:r>
      <w:r w:rsidRPr="0057430A">
        <w:rPr>
          <w:rFonts w:ascii="Times New Roman" w:eastAsia="宋体" w:hAnsi="Times New Roman" w:hint="eastAsia"/>
          <w:color w:val="4472C4" w:themeColor="accent1"/>
          <w:sz w:val="21"/>
          <w:szCs w:val="21"/>
        </w:rPr>
        <w:t>李岳衡</w:t>
      </w:r>
      <w:r w:rsidRPr="0057430A">
        <w:rPr>
          <w:rFonts w:ascii="Times New Roman" w:eastAsia="宋体" w:hAnsi="Times New Roman" w:hint="eastAsia"/>
          <w:color w:val="4472C4" w:themeColor="accent1"/>
          <w:sz w:val="21"/>
          <w:szCs w:val="21"/>
        </w:rPr>
        <w:t>,</w:t>
      </w:r>
      <w:r w:rsidRPr="0057430A">
        <w:rPr>
          <w:rFonts w:ascii="Times New Roman" w:eastAsia="宋体" w:hAnsi="Times New Roman" w:hint="eastAsia"/>
          <w:color w:val="4472C4" w:themeColor="accent1"/>
          <w:sz w:val="21"/>
          <w:szCs w:val="21"/>
        </w:rPr>
        <w:t>江雨薇</w:t>
      </w:r>
      <w:r w:rsidRPr="0057430A">
        <w:rPr>
          <w:rFonts w:ascii="Times New Roman" w:eastAsia="宋体" w:hAnsi="Times New Roman" w:hint="eastAsia"/>
          <w:color w:val="4472C4" w:themeColor="accent1"/>
          <w:sz w:val="21"/>
          <w:szCs w:val="21"/>
        </w:rPr>
        <w:t>,</w:t>
      </w:r>
      <w:r w:rsidRPr="0057430A">
        <w:rPr>
          <w:rFonts w:ascii="Times New Roman" w:eastAsia="宋体" w:hAnsi="Times New Roman" w:hint="eastAsia"/>
          <w:color w:val="4472C4" w:themeColor="accent1"/>
          <w:sz w:val="21"/>
          <w:szCs w:val="21"/>
        </w:rPr>
        <w:t>等</w:t>
      </w:r>
      <w:r w:rsidRPr="0057430A">
        <w:rPr>
          <w:rFonts w:ascii="Times New Roman" w:eastAsia="宋体" w:hAnsi="Times New Roman" w:hint="eastAsia"/>
          <w:color w:val="4472C4" w:themeColor="accent1"/>
          <w:sz w:val="21"/>
          <w:szCs w:val="21"/>
        </w:rPr>
        <w:t>.GGD</w:t>
      </w:r>
      <w:r w:rsidRPr="0057430A">
        <w:rPr>
          <w:rFonts w:ascii="Times New Roman" w:eastAsia="宋体" w:hAnsi="Times New Roman" w:hint="eastAsia"/>
          <w:color w:val="4472C4" w:themeColor="accent1"/>
          <w:sz w:val="21"/>
          <w:szCs w:val="21"/>
        </w:rPr>
        <w:t>弱湍流环境含零视轴指向误差中继</w:t>
      </w:r>
      <w:r w:rsidRPr="0057430A">
        <w:rPr>
          <w:rFonts w:ascii="Times New Roman" w:eastAsia="宋体" w:hAnsi="Times New Roman" w:hint="eastAsia"/>
          <w:color w:val="4472C4" w:themeColor="accent1"/>
          <w:sz w:val="21"/>
          <w:szCs w:val="21"/>
        </w:rPr>
        <w:t>UWOC</w:t>
      </w:r>
      <w:r w:rsidRPr="0057430A">
        <w:rPr>
          <w:rFonts w:ascii="Times New Roman" w:eastAsia="宋体" w:hAnsi="Times New Roman" w:hint="eastAsia"/>
          <w:color w:val="4472C4" w:themeColor="accent1"/>
          <w:sz w:val="21"/>
          <w:szCs w:val="21"/>
        </w:rPr>
        <w:t>系统中断概率分析</w:t>
      </w:r>
      <w:r w:rsidRPr="0057430A">
        <w:rPr>
          <w:rFonts w:ascii="Times New Roman" w:eastAsia="宋体" w:hAnsi="Times New Roman" w:hint="eastAsia"/>
          <w:color w:val="4472C4" w:themeColor="accent1"/>
          <w:sz w:val="21"/>
          <w:szCs w:val="21"/>
        </w:rPr>
        <w:t>[J].</w:t>
      </w:r>
      <w:r w:rsidRPr="0057430A">
        <w:rPr>
          <w:rFonts w:ascii="Times New Roman" w:eastAsia="宋体" w:hAnsi="Times New Roman" w:hint="eastAsia"/>
          <w:color w:val="4472C4" w:themeColor="accent1"/>
          <w:sz w:val="21"/>
          <w:szCs w:val="21"/>
        </w:rPr>
        <w:t>电子学报</w:t>
      </w:r>
      <w:r w:rsidRPr="0057430A">
        <w:rPr>
          <w:rFonts w:ascii="Times New Roman" w:eastAsia="宋体" w:hAnsi="Times New Roman" w:hint="eastAsia"/>
          <w:color w:val="4472C4" w:themeColor="accent1"/>
          <w:sz w:val="21"/>
          <w:szCs w:val="21"/>
        </w:rPr>
        <w:t>,2023,51(11):3294-3304.</w:t>
      </w:r>
      <w:bookmarkEnd w:id="62"/>
    </w:p>
    <w:p w14:paraId="0CD02905" w14:textId="099B73B5" w:rsidR="00D872C6" w:rsidRPr="000F6BA7" w:rsidRDefault="005E7FC4" w:rsidP="00BB3932">
      <w:pPr>
        <w:pStyle w:val="EndNoteBibliography"/>
        <w:numPr>
          <w:ilvl w:val="0"/>
          <w:numId w:val="7"/>
        </w:numPr>
        <w:rPr>
          <w:rFonts w:ascii="Times New Roman" w:eastAsia="宋体" w:hAnsi="Times New Roman"/>
          <w:sz w:val="21"/>
          <w:szCs w:val="21"/>
        </w:rPr>
      </w:pPr>
      <w:bookmarkStart w:id="63" w:name="_Ref175854568"/>
      <w:r w:rsidRPr="000F6BA7">
        <w:rPr>
          <w:rFonts w:ascii="Times New Roman" w:eastAsia="宋体" w:hAnsi="Times New Roman"/>
          <w:sz w:val="21"/>
          <w:szCs w:val="21"/>
        </w:rPr>
        <w:t>Li S, Yang L, Costa D B D, et al.</w:t>
      </w:r>
      <w:r w:rsidR="00D872C6" w:rsidRPr="000F6BA7">
        <w:rPr>
          <w:rFonts w:ascii="Times New Roman" w:eastAsia="宋体" w:hAnsi="Times New Roman"/>
          <w:sz w:val="21"/>
          <w:szCs w:val="21"/>
        </w:rPr>
        <w:t xml:space="preserve"> Performance analysis of mixed RF-UWOC dual-hop transmission systems [J]. IEEE Transactions on Vehicular Technology, 2020, 69(11): 14043-14048.</w:t>
      </w:r>
      <w:bookmarkEnd w:id="63"/>
    </w:p>
    <w:p w14:paraId="05015005" w14:textId="5AD34C82" w:rsidR="000169AB" w:rsidRPr="000F6BA7" w:rsidRDefault="005E7FC4" w:rsidP="00BB3932">
      <w:pPr>
        <w:pStyle w:val="EndNoteBibliography"/>
        <w:numPr>
          <w:ilvl w:val="0"/>
          <w:numId w:val="7"/>
        </w:numPr>
        <w:rPr>
          <w:rFonts w:ascii="Times New Roman" w:eastAsia="宋体" w:hAnsi="Times New Roman"/>
          <w:sz w:val="21"/>
          <w:szCs w:val="21"/>
        </w:rPr>
      </w:pPr>
      <w:bookmarkStart w:id="64" w:name="_Ref175854600"/>
      <w:r w:rsidRPr="000F6BA7">
        <w:rPr>
          <w:rFonts w:ascii="Times New Roman" w:eastAsia="宋体" w:hAnsi="Times New Roman"/>
          <w:sz w:val="21"/>
          <w:szCs w:val="21"/>
        </w:rPr>
        <w:t>Simon MK, Alouini MS.</w:t>
      </w:r>
      <w:r w:rsidR="001D3844" w:rsidRPr="000F6BA7">
        <w:rPr>
          <w:rFonts w:ascii="Times New Roman" w:eastAsia="宋体" w:hAnsi="Times New Roman"/>
          <w:sz w:val="21"/>
          <w:szCs w:val="21"/>
        </w:rPr>
        <w:t xml:space="preserve"> </w:t>
      </w:r>
      <w:r w:rsidR="00DA6B60" w:rsidRPr="000F6BA7">
        <w:rPr>
          <w:rFonts w:ascii="Times New Roman" w:eastAsia="宋体" w:hAnsi="Times New Roman"/>
          <w:sz w:val="21"/>
          <w:szCs w:val="21"/>
        </w:rPr>
        <w:t xml:space="preserve">Digital </w:t>
      </w:r>
      <w:r w:rsidR="001D3844" w:rsidRPr="000F6BA7">
        <w:rPr>
          <w:rFonts w:ascii="Times New Roman" w:eastAsia="宋体" w:hAnsi="Times New Roman"/>
          <w:sz w:val="21"/>
          <w:szCs w:val="21"/>
        </w:rPr>
        <w:t>communications over fading channels</w:t>
      </w:r>
      <w:r w:rsidR="00DA6B60" w:rsidRPr="000F6BA7">
        <w:rPr>
          <w:rFonts w:ascii="Times New Roman" w:eastAsia="宋体" w:hAnsi="Times New Roman"/>
          <w:sz w:val="21"/>
          <w:szCs w:val="21"/>
        </w:rPr>
        <w:t xml:space="preserve">: A </w:t>
      </w:r>
      <w:r w:rsidR="001D3844" w:rsidRPr="000F6BA7">
        <w:rPr>
          <w:rFonts w:ascii="Times New Roman" w:eastAsia="宋体" w:hAnsi="Times New Roman"/>
          <w:sz w:val="21"/>
          <w:szCs w:val="21"/>
        </w:rPr>
        <w:t>unified approach to performance analysi</w:t>
      </w:r>
      <w:r w:rsidR="00DA6B60" w:rsidRPr="000F6BA7">
        <w:rPr>
          <w:rFonts w:ascii="Times New Roman" w:eastAsia="宋体" w:hAnsi="Times New Roman"/>
          <w:sz w:val="21"/>
          <w:szCs w:val="21"/>
        </w:rPr>
        <w:t>s [M]. New York: Wiley-IEEE Press, 2005</w:t>
      </w:r>
      <w:r w:rsidR="009B30D3" w:rsidRPr="000F6BA7">
        <w:rPr>
          <w:rFonts w:ascii="Times New Roman" w:eastAsia="宋体" w:hAnsi="Times New Roman" w:hint="eastAsia"/>
          <w:sz w:val="21"/>
          <w:szCs w:val="21"/>
        </w:rPr>
        <w:t>.</w:t>
      </w:r>
      <w:bookmarkEnd w:id="64"/>
    </w:p>
    <w:p w14:paraId="05583815" w14:textId="30C1D71E" w:rsidR="000169AB" w:rsidRPr="000F6BA7" w:rsidRDefault="00DA6B60" w:rsidP="00BB3932">
      <w:pPr>
        <w:pStyle w:val="EndNoteBibliography"/>
        <w:numPr>
          <w:ilvl w:val="0"/>
          <w:numId w:val="7"/>
        </w:numPr>
        <w:rPr>
          <w:rStyle w:val="af6"/>
          <w:rFonts w:ascii="Times New Roman" w:eastAsia="宋体" w:hAnsi="Times New Roman"/>
          <w:color w:val="auto"/>
          <w:sz w:val="21"/>
          <w:szCs w:val="21"/>
          <w:u w:val="none"/>
        </w:rPr>
      </w:pPr>
      <w:bookmarkStart w:id="65" w:name="_Ref184223102"/>
      <w:r w:rsidRPr="000F6BA7">
        <w:rPr>
          <w:rFonts w:ascii="Times New Roman" w:eastAsia="宋体" w:hAnsi="Times New Roman"/>
          <w:sz w:val="21"/>
          <w:szCs w:val="21"/>
        </w:rPr>
        <w:t xml:space="preserve">Wolfram. The Wolfram Functions Site [EB/OL]. (2023) [2024-09-23]. </w:t>
      </w:r>
      <w:hyperlink r:id="rId356" w:tgtFrame="_blank" w:history="1">
        <w:r w:rsidRPr="000F6BA7">
          <w:rPr>
            <w:rStyle w:val="af6"/>
            <w:rFonts w:ascii="Times New Roman" w:eastAsia="宋体" w:hAnsi="Times New Roman"/>
            <w:color w:val="auto"/>
            <w:sz w:val="21"/>
            <w:szCs w:val="21"/>
          </w:rPr>
          <w:t>https://functions.wolfram.com</w:t>
        </w:r>
      </w:hyperlink>
      <w:r w:rsidRPr="000F6BA7">
        <w:rPr>
          <w:rStyle w:val="af6"/>
          <w:rFonts w:ascii="Times New Roman" w:eastAsia="宋体" w:hAnsi="Times New Roman" w:hint="eastAsia"/>
          <w:color w:val="auto"/>
          <w:sz w:val="21"/>
          <w:szCs w:val="21"/>
        </w:rPr>
        <w:t>.</w:t>
      </w:r>
      <w:bookmarkEnd w:id="65"/>
    </w:p>
    <w:p w14:paraId="145C351A" w14:textId="387E7DE3" w:rsidR="000510B3" w:rsidRPr="000F6BA7" w:rsidRDefault="000510B3" w:rsidP="00BB3932">
      <w:pPr>
        <w:pStyle w:val="EndNoteBibliography"/>
        <w:numPr>
          <w:ilvl w:val="0"/>
          <w:numId w:val="7"/>
        </w:numPr>
        <w:rPr>
          <w:rFonts w:ascii="Times New Roman" w:eastAsia="宋体" w:hAnsi="Times New Roman"/>
          <w:sz w:val="21"/>
          <w:szCs w:val="21"/>
        </w:rPr>
      </w:pPr>
      <w:bookmarkStart w:id="66" w:name="_Ref187955950"/>
      <w:r w:rsidRPr="000F6BA7">
        <w:rPr>
          <w:rFonts w:ascii="Times New Roman" w:eastAsia="宋体" w:hAnsi="Times New Roman"/>
          <w:sz w:val="21"/>
          <w:szCs w:val="21"/>
        </w:rPr>
        <w:t>KUMAR LB, RAMAVATH PN, KRISHNAN P. Performance analysis of multi-hop FSO convergent with UWOC system for security and tracking in navy applications[J]. Opt Quant Electron, 2022, 54</w:t>
      </w:r>
      <w:r w:rsidRPr="000F6BA7">
        <w:rPr>
          <w:rFonts w:ascii="Times New Roman" w:eastAsia="宋体" w:hAnsi="Times New Roman" w:hint="eastAsia"/>
          <w:sz w:val="21"/>
          <w:szCs w:val="21"/>
        </w:rPr>
        <w:t>(1)</w:t>
      </w:r>
      <w:r w:rsidRPr="000F6BA7">
        <w:rPr>
          <w:rFonts w:ascii="Times New Roman" w:eastAsia="宋体" w:hAnsi="Times New Roman"/>
          <w:sz w:val="21"/>
          <w:szCs w:val="21"/>
        </w:rPr>
        <w:t>: 327</w:t>
      </w:r>
      <w:r w:rsidRPr="000F6BA7">
        <w:rPr>
          <w:rFonts w:ascii="Times New Roman" w:eastAsia="宋体" w:hAnsi="Times New Roman" w:hint="eastAsia"/>
          <w:sz w:val="21"/>
          <w:szCs w:val="21"/>
        </w:rPr>
        <w:t>:1-327:26.</w:t>
      </w:r>
      <w:bookmarkEnd w:id="66"/>
    </w:p>
    <w:p w14:paraId="67938354" w14:textId="02D17B65" w:rsidR="007C32A6" w:rsidRPr="000F6BA7" w:rsidRDefault="00F077B8" w:rsidP="00BB3932">
      <w:pPr>
        <w:pStyle w:val="EndNoteBibliography"/>
        <w:numPr>
          <w:ilvl w:val="0"/>
          <w:numId w:val="7"/>
        </w:numPr>
        <w:rPr>
          <w:rFonts w:ascii="Times New Roman" w:eastAsia="宋体" w:hAnsi="Times New Roman"/>
          <w:sz w:val="21"/>
          <w:szCs w:val="21"/>
        </w:rPr>
      </w:pPr>
      <w:bookmarkStart w:id="67" w:name="_Ref191314965"/>
      <w:r w:rsidRPr="000F6BA7">
        <w:rPr>
          <w:rFonts w:ascii="Times New Roman" w:eastAsia="宋体" w:hAnsi="Times New Roman"/>
          <w:sz w:val="21"/>
          <w:szCs w:val="21"/>
        </w:rPr>
        <w:t>Agrawal GP. Fiber-Optic Communication Systems: 4th Edition [M]. 2025-02-24</w:t>
      </w:r>
      <w:r w:rsidR="007C32A6" w:rsidRPr="000F6BA7">
        <w:rPr>
          <w:rFonts w:ascii="Times New Roman" w:eastAsia="宋体" w:hAnsi="Times New Roman"/>
          <w:sz w:val="21"/>
          <w:szCs w:val="21"/>
        </w:rPr>
        <w:t>.</w:t>
      </w:r>
      <w:bookmarkEnd w:id="67"/>
    </w:p>
    <w:p w14:paraId="0D74E3DE" w14:textId="03EAD658" w:rsidR="007F1D0C" w:rsidRDefault="00F077B8" w:rsidP="00474A53">
      <w:pPr>
        <w:pStyle w:val="EndNoteBibliography"/>
        <w:numPr>
          <w:ilvl w:val="0"/>
          <w:numId w:val="7"/>
        </w:numPr>
        <w:rPr>
          <w:rFonts w:ascii="Times New Roman" w:eastAsia="宋体" w:hAnsi="Times New Roman"/>
          <w:sz w:val="21"/>
          <w:szCs w:val="21"/>
        </w:rPr>
      </w:pPr>
      <w:bookmarkStart w:id="68" w:name="_Ref191314983"/>
      <w:r w:rsidRPr="000F6BA7">
        <w:rPr>
          <w:rFonts w:ascii="Times New Roman" w:eastAsia="宋体" w:hAnsi="Times New Roman"/>
          <w:sz w:val="21"/>
          <w:szCs w:val="21"/>
        </w:rPr>
        <w:t>Kikuchi K. Coherent Optical Communications: Historical Perspectives and Future Directions [J]. High Spectral Density Optical Communication Technology, 2010</w:t>
      </w:r>
      <w:r w:rsidR="0047342F">
        <w:rPr>
          <w:rFonts w:ascii="Times New Roman" w:eastAsia="宋体" w:hAnsi="Times New Roman" w:hint="eastAsia"/>
          <w:sz w:val="21"/>
          <w:szCs w:val="21"/>
        </w:rPr>
        <w:t>，</w:t>
      </w:r>
      <w:r w:rsidR="0047342F" w:rsidRPr="0047342F">
        <w:rPr>
          <w:rFonts w:ascii="Times New Roman" w:eastAsia="宋体" w:hAnsi="Times New Roman"/>
          <w:sz w:val="21"/>
          <w:szCs w:val="21"/>
        </w:rPr>
        <w:t>6</w:t>
      </w:r>
      <w:r w:rsidR="00286AEB">
        <w:rPr>
          <w:rFonts w:ascii="Times New Roman" w:eastAsia="宋体" w:hAnsi="Times New Roman" w:hint="eastAsia"/>
          <w:sz w:val="21"/>
          <w:szCs w:val="21"/>
        </w:rPr>
        <w:t>：</w:t>
      </w:r>
      <w:r w:rsidR="0047342F" w:rsidRPr="0047342F">
        <w:rPr>
          <w:rFonts w:ascii="Times New Roman" w:eastAsia="宋体" w:hAnsi="Times New Roman"/>
          <w:sz w:val="21"/>
          <w:szCs w:val="21"/>
        </w:rPr>
        <w:t>11-49</w:t>
      </w:r>
      <w:r w:rsidRPr="000F6BA7">
        <w:rPr>
          <w:rFonts w:ascii="Times New Roman" w:eastAsia="宋体" w:hAnsi="Times New Roman"/>
          <w:sz w:val="21"/>
          <w:szCs w:val="21"/>
        </w:rPr>
        <w:t>.</w:t>
      </w:r>
      <w:bookmarkEnd w:id="68"/>
      <w:r w:rsidR="00474A53" w:rsidRPr="000F6BA7">
        <w:rPr>
          <w:rFonts w:ascii="Times New Roman" w:eastAsia="宋体" w:hAnsi="Times New Roman"/>
          <w:sz w:val="21"/>
          <w:szCs w:val="21"/>
        </w:rPr>
        <w:t xml:space="preserve"> </w:t>
      </w:r>
    </w:p>
    <w:p w14:paraId="38762EA2" w14:textId="77777777" w:rsidR="00FD33A7" w:rsidRPr="000F6BA7" w:rsidRDefault="00FD33A7" w:rsidP="00FD33A7">
      <w:pPr>
        <w:pStyle w:val="EndNoteBibliography"/>
        <w:ind w:left="440"/>
        <w:rPr>
          <w:rFonts w:ascii="Times New Roman" w:eastAsia="宋体" w:hAnsi="Times New Roman"/>
          <w:sz w:val="21"/>
          <w:szCs w:val="21"/>
        </w:rPr>
      </w:pPr>
    </w:p>
    <w:bookmarkEnd w:id="25"/>
    <w:p w14:paraId="60F8DCF0" w14:textId="77777777" w:rsidR="007F1D0C" w:rsidRPr="00C026E0" w:rsidRDefault="007F1D0C" w:rsidP="007F1D0C">
      <w:pPr>
        <w:pStyle w:val="EndNoteBibliography"/>
        <w:ind w:left="440"/>
        <w:rPr>
          <w:rFonts w:ascii="Times New Roman" w:eastAsia="宋体" w:hAnsi="Times New Roman"/>
          <w:b/>
          <w:bCs/>
          <w:sz w:val="21"/>
          <w:szCs w:val="21"/>
        </w:rPr>
      </w:pPr>
      <w:r w:rsidRPr="00C026E0">
        <w:rPr>
          <w:rFonts w:ascii="Times New Roman" w:eastAsia="宋体" w:hAnsi="Times New Roman" w:hint="eastAsia"/>
          <w:b/>
          <w:bCs/>
          <w:sz w:val="21"/>
          <w:szCs w:val="21"/>
        </w:rPr>
        <w:t>作者简介</w:t>
      </w:r>
    </w:p>
    <w:p w14:paraId="4640CCFC" w14:textId="27427096" w:rsidR="007F1D0C" w:rsidRDefault="007F1D0C" w:rsidP="007F1D0C">
      <w:pPr>
        <w:pStyle w:val="EndNoteBibliography"/>
        <w:ind w:left="440"/>
        <w:rPr>
          <w:rFonts w:eastAsia="方正楷体简体"/>
          <w:sz w:val="21"/>
          <w:szCs w:val="21"/>
        </w:rPr>
      </w:pPr>
      <w:r>
        <w:rPr>
          <w:rFonts w:ascii="Times New Roman" w:eastAsia="宋体" w:hAnsi="Times New Roman" w:hint="eastAsia"/>
          <w:sz w:val="21"/>
          <w:szCs w:val="21"/>
        </w:rPr>
        <w:t>周宇，女</w:t>
      </w:r>
      <w:r>
        <w:rPr>
          <w:rFonts w:ascii="Times New Roman" w:eastAsia="宋体" w:hAnsi="Times New Roman" w:hint="eastAsia"/>
          <w:sz w:val="21"/>
          <w:szCs w:val="21"/>
        </w:rPr>
        <w:t xml:space="preserve"> </w:t>
      </w:r>
      <w:r>
        <w:rPr>
          <w:rFonts w:ascii="Times New Roman" w:eastAsia="宋体" w:hAnsi="Times New Roman" w:hint="eastAsia"/>
          <w:sz w:val="21"/>
          <w:szCs w:val="21"/>
        </w:rPr>
        <w:t>，</w:t>
      </w:r>
      <w:r>
        <w:rPr>
          <w:rFonts w:ascii="Times New Roman" w:eastAsia="宋体" w:hAnsi="Times New Roman" w:hint="eastAsia"/>
          <w:sz w:val="21"/>
          <w:szCs w:val="21"/>
        </w:rPr>
        <w:t>(2000-)</w:t>
      </w:r>
      <w:r>
        <w:rPr>
          <w:rFonts w:ascii="Times New Roman" w:eastAsia="宋体" w:hAnsi="Times New Roman" w:hint="eastAsia"/>
          <w:sz w:val="21"/>
          <w:szCs w:val="21"/>
        </w:rPr>
        <w:t>，硕士，</w:t>
      </w:r>
      <w:r w:rsidRPr="00750963">
        <w:rPr>
          <w:rFonts w:eastAsia="方正楷体简体" w:hint="eastAsia"/>
          <w:sz w:val="21"/>
          <w:szCs w:val="21"/>
        </w:rPr>
        <w:t>主要研究方向为水下无线光通信</w:t>
      </w:r>
      <w:r w:rsidR="004B6638">
        <w:rPr>
          <w:rFonts w:eastAsia="方正楷体简体" w:hint="eastAsia"/>
          <w:sz w:val="21"/>
          <w:szCs w:val="21"/>
        </w:rPr>
        <w:t>，在校期间获优秀研究生、校一等奖学金与校二等奖学金</w:t>
      </w:r>
      <w:r w:rsidR="00195A74">
        <w:rPr>
          <w:rFonts w:eastAsia="方正楷体简体" w:hint="eastAsia"/>
          <w:sz w:val="21"/>
          <w:szCs w:val="21"/>
        </w:rPr>
        <w:t>。</w:t>
      </w:r>
    </w:p>
    <w:p w14:paraId="3F04CBAB" w14:textId="77777777" w:rsidR="007F1D0C" w:rsidRDefault="007F1D0C" w:rsidP="007F1D0C">
      <w:pPr>
        <w:pStyle w:val="EndNoteBibliography"/>
        <w:ind w:left="440"/>
        <w:rPr>
          <w:rFonts w:eastAsia="方正楷体简体"/>
          <w:sz w:val="21"/>
          <w:szCs w:val="21"/>
        </w:rPr>
      </w:pPr>
      <w:r w:rsidRPr="00C026E0">
        <w:rPr>
          <w:rFonts w:eastAsia="方正楷体简体" w:hint="eastAsia"/>
          <w:sz w:val="21"/>
          <w:szCs w:val="21"/>
        </w:rPr>
        <w:t>邮编</w:t>
      </w:r>
      <w:r>
        <w:rPr>
          <w:rFonts w:eastAsia="方正楷体简体" w:hint="eastAsia"/>
          <w:sz w:val="21"/>
          <w:szCs w:val="21"/>
        </w:rPr>
        <w:t>：</w:t>
      </w:r>
      <w:r w:rsidRPr="00C026E0">
        <w:rPr>
          <w:rFonts w:eastAsia="方正楷体简体" w:hint="eastAsia"/>
          <w:sz w:val="21"/>
          <w:szCs w:val="21"/>
        </w:rPr>
        <w:t>213200</w:t>
      </w:r>
    </w:p>
    <w:p w14:paraId="36063D15" w14:textId="77777777" w:rsidR="007F1D0C" w:rsidRPr="00750963" w:rsidRDefault="007F1D0C" w:rsidP="007F1D0C">
      <w:pPr>
        <w:pStyle w:val="EndNoteBibliography"/>
        <w:ind w:left="440"/>
        <w:rPr>
          <w:rFonts w:ascii="Times New Roman" w:eastAsia="宋体" w:hAnsi="Times New Roman"/>
          <w:sz w:val="21"/>
          <w:szCs w:val="21"/>
        </w:rPr>
      </w:pPr>
      <w:r>
        <w:rPr>
          <w:rFonts w:eastAsia="方正楷体简体" w:hint="eastAsia"/>
          <w:sz w:val="21"/>
          <w:szCs w:val="21"/>
        </w:rPr>
        <w:t>邮箱：</w:t>
      </w:r>
      <w:r>
        <w:rPr>
          <w:rFonts w:eastAsia="方正楷体简体" w:hint="eastAsia"/>
          <w:sz w:val="21"/>
          <w:szCs w:val="21"/>
        </w:rPr>
        <w:t>976331538@qq.com</w:t>
      </w:r>
    </w:p>
    <w:p w14:paraId="28621FEE" w14:textId="77777777" w:rsidR="007F1D0C" w:rsidRDefault="007F1D0C" w:rsidP="007F1D0C">
      <w:pPr>
        <w:pStyle w:val="EndNoteBibliography"/>
        <w:adjustRightInd w:val="0"/>
        <w:snapToGrid w:val="0"/>
        <w:ind w:left="440"/>
        <w:rPr>
          <w:rFonts w:ascii="Times New Roman" w:eastAsia="宋体" w:hAnsi="Times New Roman"/>
          <w:noProof w:val="0"/>
          <w:sz w:val="21"/>
          <w:szCs w:val="21"/>
        </w:rPr>
      </w:pPr>
      <w:r>
        <w:rPr>
          <w:rFonts w:ascii="Times New Roman" w:eastAsia="宋体" w:hAnsi="Times New Roman" w:hint="eastAsia"/>
          <w:noProof w:val="0"/>
          <w:sz w:val="21"/>
          <w:szCs w:val="21"/>
        </w:rPr>
        <w:t>电话：</w:t>
      </w:r>
      <w:r>
        <w:rPr>
          <w:rFonts w:ascii="Times New Roman" w:eastAsia="宋体" w:hAnsi="Times New Roman" w:hint="eastAsia"/>
          <w:noProof w:val="0"/>
          <w:sz w:val="21"/>
          <w:szCs w:val="21"/>
        </w:rPr>
        <w:t>19850065197</w:t>
      </w:r>
    </w:p>
    <w:p w14:paraId="576FA402" w14:textId="77777777" w:rsidR="007F1D0C" w:rsidRDefault="007F1D0C" w:rsidP="007F1D0C">
      <w:pPr>
        <w:pStyle w:val="EndNoteBibliography"/>
        <w:ind w:left="440"/>
        <w:rPr>
          <w:rFonts w:ascii="Times New Roman" w:eastAsia="宋体" w:hAnsi="Times New Roman"/>
          <w:sz w:val="21"/>
          <w:szCs w:val="21"/>
        </w:rPr>
      </w:pPr>
      <w:r>
        <w:rPr>
          <w:rFonts w:ascii="Times New Roman" w:eastAsia="宋体" w:hAnsi="Times New Roman" w:hint="eastAsia"/>
          <w:sz w:val="21"/>
          <w:szCs w:val="21"/>
        </w:rPr>
        <w:lastRenderedPageBreak/>
        <w:drawing>
          <wp:inline distT="0" distB="0" distL="0" distR="0" wp14:anchorId="2E1FB8C1" wp14:editId="11FF8082">
            <wp:extent cx="988269" cy="1170432"/>
            <wp:effectExtent l="0" t="0" r="2540" b="0"/>
            <wp:docPr id="1358902885" name="图片 2" descr="P189#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02885" name="图片 2" descr="P189#yIS1"/>
                    <pic:cNvPicPr/>
                  </pic:nvPicPr>
                  <pic:blipFill>
                    <a:blip r:embed="rId357" cstate="print">
                      <a:extLst>
                        <a:ext uri="{28A0092B-C50C-407E-A947-70E740481C1C}">
                          <a14:useLocalDpi xmlns:a14="http://schemas.microsoft.com/office/drawing/2010/main" val="0"/>
                        </a:ext>
                      </a:extLst>
                    </a:blip>
                    <a:stretch>
                      <a:fillRect/>
                    </a:stretch>
                  </pic:blipFill>
                  <pic:spPr>
                    <a:xfrm>
                      <a:off x="0" y="0"/>
                      <a:ext cx="994643" cy="1177981"/>
                    </a:xfrm>
                    <a:prstGeom prst="rect">
                      <a:avLst/>
                    </a:prstGeom>
                  </pic:spPr>
                </pic:pic>
              </a:graphicData>
            </a:graphic>
          </wp:inline>
        </w:drawing>
      </w:r>
    </w:p>
    <w:p w14:paraId="70F3C38E" w14:textId="77777777" w:rsidR="007F1D0C" w:rsidRDefault="007F1D0C" w:rsidP="007F1D0C">
      <w:pPr>
        <w:pStyle w:val="EndNoteBibliography"/>
        <w:ind w:left="440"/>
        <w:rPr>
          <w:rFonts w:ascii="Times New Roman" w:eastAsia="宋体" w:hAnsi="Times New Roman"/>
          <w:sz w:val="21"/>
          <w:szCs w:val="21"/>
        </w:rPr>
      </w:pPr>
    </w:p>
    <w:p w14:paraId="52A20ED4" w14:textId="77777777" w:rsidR="007F1D0C" w:rsidRPr="00750963" w:rsidRDefault="007F1D0C" w:rsidP="007F1D0C">
      <w:pPr>
        <w:pStyle w:val="EndNoteBibliography"/>
        <w:ind w:left="440"/>
        <w:rPr>
          <w:rFonts w:ascii="Times New Roman" w:eastAsia="宋体" w:hAnsi="Times New Roman"/>
          <w:sz w:val="21"/>
          <w:szCs w:val="21"/>
        </w:rPr>
      </w:pPr>
      <w:r>
        <w:rPr>
          <w:rFonts w:eastAsia="方正楷体简体" w:hint="eastAsia"/>
          <w:sz w:val="21"/>
          <w:szCs w:val="21"/>
        </w:rPr>
        <w:t>通信作者：李岳衡，男，</w:t>
      </w:r>
      <w:r>
        <w:rPr>
          <w:rFonts w:eastAsia="方正楷体简体" w:hint="eastAsia"/>
          <w:sz w:val="21"/>
          <w:szCs w:val="21"/>
        </w:rPr>
        <w:t>(1971-)</w:t>
      </w:r>
      <w:r>
        <w:rPr>
          <w:rFonts w:eastAsia="方正楷体简体" w:hint="eastAsia"/>
          <w:sz w:val="21"/>
          <w:szCs w:val="21"/>
        </w:rPr>
        <w:t>，</w:t>
      </w:r>
      <w:r w:rsidRPr="00C026E0">
        <w:rPr>
          <w:rFonts w:eastAsia="方正楷体简体"/>
          <w:sz w:val="21"/>
          <w:szCs w:val="21"/>
        </w:rPr>
        <w:t>博士</w:t>
      </w:r>
      <w:r>
        <w:rPr>
          <w:rFonts w:eastAsia="方正楷体简体" w:hint="eastAsia"/>
          <w:sz w:val="21"/>
          <w:szCs w:val="21"/>
        </w:rPr>
        <w:t>，教授，</w:t>
      </w:r>
      <w:r w:rsidRPr="00750963">
        <w:rPr>
          <w:rFonts w:eastAsia="方正楷体简体" w:hint="eastAsia"/>
          <w:sz w:val="21"/>
          <w:szCs w:val="21"/>
        </w:rPr>
        <w:t>主要研究方向为水下无线光通信</w:t>
      </w:r>
      <w:r>
        <w:rPr>
          <w:rFonts w:eastAsia="方正楷体简体" w:hint="eastAsia"/>
          <w:sz w:val="21"/>
          <w:szCs w:val="21"/>
        </w:rPr>
        <w:t>。</w:t>
      </w:r>
      <w:r w:rsidRPr="00C026E0">
        <w:rPr>
          <w:rFonts w:eastAsia="方正楷体简体"/>
          <w:sz w:val="21"/>
          <w:szCs w:val="21"/>
        </w:rPr>
        <w:t>中国电子学会、中国计算机学会和日本电子信息与通信协会（</w:t>
      </w:r>
      <w:r w:rsidRPr="00C026E0">
        <w:rPr>
          <w:rFonts w:eastAsia="方正楷体简体"/>
          <w:sz w:val="21"/>
          <w:szCs w:val="21"/>
        </w:rPr>
        <w:t>IEICE</w:t>
      </w:r>
      <w:r w:rsidRPr="00C026E0">
        <w:rPr>
          <w:rFonts w:eastAsia="方正楷体简体"/>
          <w:sz w:val="21"/>
          <w:szCs w:val="21"/>
        </w:rPr>
        <w:t>）高级会员。主持和参与国家自然科学基金项目、江苏省自然科学基金项目、江苏省教育厅高校科研成果产业化推进项目、华为等通信企业</w:t>
      </w:r>
      <w:r w:rsidRPr="00C026E0">
        <w:rPr>
          <w:rFonts w:eastAsia="方正楷体简体"/>
          <w:sz w:val="21"/>
          <w:szCs w:val="21"/>
        </w:rPr>
        <w:t>5G</w:t>
      </w:r>
      <w:r w:rsidRPr="00C026E0">
        <w:rPr>
          <w:rFonts w:eastAsia="方正楷体简体"/>
          <w:sz w:val="21"/>
          <w:szCs w:val="21"/>
        </w:rPr>
        <w:t>委托项目等。获得省部级科学技术进步一等奖</w:t>
      </w:r>
      <w:r w:rsidRPr="00C026E0">
        <w:rPr>
          <w:rFonts w:eastAsia="方正楷体简体"/>
          <w:sz w:val="21"/>
          <w:szCs w:val="21"/>
        </w:rPr>
        <w:t>1</w:t>
      </w:r>
      <w:r w:rsidRPr="00C026E0">
        <w:rPr>
          <w:rFonts w:eastAsia="方正楷体简体"/>
          <w:sz w:val="21"/>
          <w:szCs w:val="21"/>
        </w:rPr>
        <w:t>项、二等奖</w:t>
      </w:r>
      <w:r w:rsidRPr="00C026E0">
        <w:rPr>
          <w:rFonts w:eastAsia="方正楷体简体"/>
          <w:sz w:val="21"/>
          <w:szCs w:val="21"/>
        </w:rPr>
        <w:t>1</w:t>
      </w:r>
      <w:r w:rsidRPr="00C026E0">
        <w:rPr>
          <w:rFonts w:eastAsia="方正楷体简体"/>
          <w:sz w:val="21"/>
          <w:szCs w:val="21"/>
        </w:rPr>
        <w:t>项、三等奖</w:t>
      </w:r>
      <w:r w:rsidRPr="00C026E0">
        <w:rPr>
          <w:rFonts w:eastAsia="方正楷体简体"/>
          <w:sz w:val="21"/>
          <w:szCs w:val="21"/>
        </w:rPr>
        <w:t>2</w:t>
      </w:r>
      <w:r w:rsidRPr="00C026E0">
        <w:rPr>
          <w:rFonts w:eastAsia="方正楷体简体"/>
          <w:sz w:val="21"/>
          <w:szCs w:val="21"/>
        </w:rPr>
        <w:t>项。以第一作者和通信作者身份发表学术论文</w:t>
      </w:r>
      <w:r w:rsidRPr="00C026E0">
        <w:rPr>
          <w:rFonts w:eastAsia="方正楷体简体"/>
          <w:sz w:val="21"/>
          <w:szCs w:val="21"/>
        </w:rPr>
        <w:t>50</w:t>
      </w:r>
      <w:r w:rsidRPr="00C026E0">
        <w:rPr>
          <w:rFonts w:eastAsia="方正楷体简体"/>
          <w:sz w:val="21"/>
          <w:szCs w:val="21"/>
        </w:rPr>
        <w:t>余篇，授权国家发明专利</w:t>
      </w:r>
      <w:r w:rsidRPr="00C026E0">
        <w:rPr>
          <w:rFonts w:eastAsia="方正楷体简体"/>
          <w:sz w:val="21"/>
          <w:szCs w:val="21"/>
        </w:rPr>
        <w:t>29</w:t>
      </w:r>
      <w:r w:rsidRPr="00C026E0">
        <w:rPr>
          <w:rFonts w:eastAsia="方正楷体简体"/>
          <w:sz w:val="21"/>
          <w:szCs w:val="21"/>
        </w:rPr>
        <w:t>项，出版学术专著</w:t>
      </w:r>
      <w:r w:rsidRPr="00C026E0">
        <w:rPr>
          <w:rFonts w:eastAsia="方正楷体简体"/>
          <w:sz w:val="21"/>
          <w:szCs w:val="21"/>
        </w:rPr>
        <w:t>2</w:t>
      </w:r>
      <w:r w:rsidRPr="00C026E0">
        <w:rPr>
          <w:rFonts w:eastAsia="方正楷体简体"/>
          <w:sz w:val="21"/>
          <w:szCs w:val="21"/>
        </w:rPr>
        <w:t>本。</w:t>
      </w:r>
    </w:p>
    <w:p w14:paraId="54037CB7" w14:textId="2A2986FA" w:rsidR="00605D4C" w:rsidRPr="007F1D0C" w:rsidRDefault="00605D4C">
      <w:pPr>
        <w:widowControl/>
        <w:jc w:val="left"/>
        <w:rPr>
          <w:rFonts w:ascii="Times New Roman" w:eastAsia="宋体" w:hAnsi="Times New Roman"/>
          <w:noProof/>
          <w:szCs w:val="21"/>
        </w:rPr>
      </w:pPr>
    </w:p>
    <w:sectPr w:rsidR="00605D4C" w:rsidRPr="007F1D0C" w:rsidSect="00F361D0">
      <w:footerReference w:type="default" r:id="rId358"/>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40496D" w16cex:dateUtc="2025-10-19T10:21:00Z"/>
  <w16cex:commentExtensible w16cex:durableId="2C9C96C7" w16cex:dateUtc="2025-10-17T0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AC16D8" w16cid:durableId="2C9C9358"/>
  <w16cid:commentId w16cid:paraId="0C297A59" w16cid:durableId="0240496D"/>
  <w16cid:commentId w16cid:paraId="00F01D1A" w16cid:durableId="2C9C935A"/>
  <w16cid:commentId w16cid:paraId="3476A8B1" w16cid:durableId="2C9C96C7"/>
  <w16cid:commentId w16cid:paraId="2B68DEA7" w16cid:durableId="2C9C935B"/>
  <w16cid:commentId w16cid:paraId="7C702B88" w16cid:durableId="2C9C93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DF52F" w14:textId="77777777" w:rsidR="001A672D" w:rsidRDefault="001A672D">
      <w:r>
        <w:separator/>
      </w:r>
    </w:p>
  </w:endnote>
  <w:endnote w:type="continuationSeparator" w:id="0">
    <w:p w14:paraId="4B04E917" w14:textId="77777777" w:rsidR="001A672D" w:rsidRDefault="001A6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charset w:val="86"/>
    <w:family w:val="script"/>
    <w:pitch w:val="fixed"/>
    <w:sig w:usb0="00000001" w:usb1="080E0000" w:usb2="00000010" w:usb3="00000000" w:csb0="00040000" w:csb1="00000000"/>
  </w:font>
  <w:font w:name="Microsoft YaHei UI">
    <w:panose1 w:val="020B0503020204020204"/>
    <w:charset w:val="86"/>
    <w:family w:val="swiss"/>
    <w:pitch w:val="variable"/>
    <w:sig w:usb0="8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ZWAdobeF">
    <w:panose1 w:val="00000000000000000000"/>
    <w:charset w:val="00"/>
    <w:family w:val="auto"/>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方正楷体简体">
    <w:altName w:val="微软雅黑"/>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9157926"/>
      <w:docPartObj>
        <w:docPartGallery w:val="Page Numbers (Bottom of Page)"/>
        <w:docPartUnique/>
      </w:docPartObj>
    </w:sdtPr>
    <w:sdtContent>
      <w:p w14:paraId="407C2344" w14:textId="0F9025DD" w:rsidR="002B0784" w:rsidRDefault="002B0784">
        <w:pPr>
          <w:pStyle w:val="a7"/>
          <w:jc w:val="center"/>
        </w:pPr>
        <w:r>
          <w:fldChar w:fldCharType="begin"/>
        </w:r>
        <w:r>
          <w:instrText>PAGE   \* MERGEFORMAT</w:instrText>
        </w:r>
        <w:r>
          <w:fldChar w:fldCharType="separate"/>
        </w:r>
        <w:r w:rsidR="00FA117F" w:rsidRPr="00FA117F">
          <w:rPr>
            <w:noProof/>
            <w:lang w:val="zh-CN"/>
          </w:rPr>
          <w:t>12</w:t>
        </w:r>
        <w:r>
          <w:fldChar w:fldCharType="end"/>
        </w:r>
      </w:p>
    </w:sdtContent>
  </w:sdt>
  <w:p w14:paraId="7561CB48" w14:textId="77777777" w:rsidR="002B0784" w:rsidRDefault="002B0784">
    <w:pPr>
      <w:pStyle w:val="a7"/>
    </w:pPr>
  </w:p>
  <w:p w14:paraId="43C0725B" w14:textId="77777777" w:rsidR="002B0784" w:rsidRDefault="002B078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69F93" w14:textId="77777777" w:rsidR="001A672D" w:rsidRDefault="001A672D">
      <w:r>
        <w:separator/>
      </w:r>
    </w:p>
  </w:footnote>
  <w:footnote w:type="continuationSeparator" w:id="0">
    <w:p w14:paraId="5F8C902D" w14:textId="77777777" w:rsidR="001A672D" w:rsidRDefault="001A672D">
      <w:r>
        <w:continuationSeparator/>
      </w:r>
    </w:p>
  </w:footnote>
  <w:footnote w:id="1">
    <w:p w14:paraId="5D79A2B2" w14:textId="1BA14567" w:rsidR="002B0784" w:rsidRDefault="002B0784">
      <w:pPr>
        <w:pStyle w:val="af7"/>
      </w:pPr>
      <w:r w:rsidRPr="0004097C">
        <w:rPr>
          <w:rFonts w:hint="eastAsia"/>
          <w:b/>
          <w:bCs/>
        </w:rPr>
        <w:t>基金项目</w:t>
      </w:r>
      <w:r w:rsidRPr="00F01E23">
        <w:rPr>
          <w:rFonts w:hint="eastAsia"/>
        </w:rPr>
        <w:t>：国家自然科学基金 (No.U23B20144)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122E900"/>
    <w:multiLevelType w:val="singleLevel"/>
    <w:tmpl w:val="B122E900"/>
    <w:lvl w:ilvl="0">
      <w:start w:val="1"/>
      <w:numFmt w:val="decimal"/>
      <w:lvlText w:val="[%1]"/>
      <w:lvlJc w:val="left"/>
      <w:pPr>
        <w:tabs>
          <w:tab w:val="num" w:pos="420"/>
        </w:tabs>
        <w:ind w:left="425" w:hanging="425"/>
      </w:pPr>
      <w:rPr>
        <w:rFonts w:hint="default"/>
      </w:rPr>
    </w:lvl>
  </w:abstractNum>
  <w:abstractNum w:abstractNumId="1" w15:restartNumberingAfterBreak="0">
    <w:nsid w:val="FFFFFF7C"/>
    <w:multiLevelType w:val="singleLevel"/>
    <w:tmpl w:val="026C47B6"/>
    <w:lvl w:ilvl="0">
      <w:start w:val="1"/>
      <w:numFmt w:val="decimal"/>
      <w:pStyle w:val="5"/>
      <w:lvlText w:val="%1."/>
      <w:lvlJc w:val="left"/>
      <w:pPr>
        <w:tabs>
          <w:tab w:val="num" w:pos="2040"/>
        </w:tabs>
        <w:ind w:leftChars="800" w:left="2040" w:hangingChars="200" w:hanging="360"/>
      </w:pPr>
    </w:lvl>
  </w:abstractNum>
  <w:abstractNum w:abstractNumId="2" w15:restartNumberingAfterBreak="0">
    <w:nsid w:val="FFFFFF7D"/>
    <w:multiLevelType w:val="singleLevel"/>
    <w:tmpl w:val="651085E4"/>
    <w:lvl w:ilvl="0">
      <w:start w:val="1"/>
      <w:numFmt w:val="decimal"/>
      <w:pStyle w:val="4"/>
      <w:lvlText w:val="%1."/>
      <w:lvlJc w:val="left"/>
      <w:pPr>
        <w:tabs>
          <w:tab w:val="num" w:pos="1620"/>
        </w:tabs>
        <w:ind w:leftChars="600" w:left="1620" w:hangingChars="200" w:hanging="360"/>
      </w:pPr>
    </w:lvl>
  </w:abstractNum>
  <w:abstractNum w:abstractNumId="3" w15:restartNumberingAfterBreak="0">
    <w:nsid w:val="FFFFFF7E"/>
    <w:multiLevelType w:val="singleLevel"/>
    <w:tmpl w:val="C3BCAC32"/>
    <w:lvl w:ilvl="0">
      <w:start w:val="1"/>
      <w:numFmt w:val="decimal"/>
      <w:pStyle w:val="3"/>
      <w:lvlText w:val="%1."/>
      <w:lvlJc w:val="left"/>
      <w:pPr>
        <w:tabs>
          <w:tab w:val="num" w:pos="1200"/>
        </w:tabs>
        <w:ind w:leftChars="400" w:left="1200" w:hangingChars="200" w:hanging="360"/>
      </w:pPr>
    </w:lvl>
  </w:abstractNum>
  <w:abstractNum w:abstractNumId="4" w15:restartNumberingAfterBreak="0">
    <w:nsid w:val="FFFFFF7F"/>
    <w:multiLevelType w:val="singleLevel"/>
    <w:tmpl w:val="C79C4A3E"/>
    <w:lvl w:ilvl="0">
      <w:start w:val="1"/>
      <w:numFmt w:val="decimal"/>
      <w:pStyle w:val="2"/>
      <w:lvlText w:val="%1."/>
      <w:lvlJc w:val="left"/>
      <w:pPr>
        <w:tabs>
          <w:tab w:val="num" w:pos="780"/>
        </w:tabs>
        <w:ind w:leftChars="200" w:left="780" w:hangingChars="200" w:hanging="360"/>
      </w:pPr>
    </w:lvl>
  </w:abstractNum>
  <w:abstractNum w:abstractNumId="5" w15:restartNumberingAfterBreak="0">
    <w:nsid w:val="FFFFFF80"/>
    <w:multiLevelType w:val="singleLevel"/>
    <w:tmpl w:val="B16A9CEE"/>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3F389C7E"/>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2BD4E742"/>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E6A026FC"/>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9" w15:restartNumberingAfterBreak="0">
    <w:nsid w:val="FFFFFF88"/>
    <w:multiLevelType w:val="singleLevel"/>
    <w:tmpl w:val="64F21440"/>
    <w:lvl w:ilvl="0">
      <w:start w:val="1"/>
      <w:numFmt w:val="decimal"/>
      <w:pStyle w:val="a"/>
      <w:lvlText w:val="%1."/>
      <w:lvlJc w:val="left"/>
      <w:pPr>
        <w:tabs>
          <w:tab w:val="num" w:pos="360"/>
        </w:tabs>
        <w:ind w:left="360" w:hangingChars="200" w:hanging="360"/>
      </w:pPr>
    </w:lvl>
  </w:abstractNum>
  <w:abstractNum w:abstractNumId="10" w15:restartNumberingAfterBreak="0">
    <w:nsid w:val="FFFFFF89"/>
    <w:multiLevelType w:val="singleLevel"/>
    <w:tmpl w:val="91226C3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1" w15:restartNumberingAfterBreak="0">
    <w:nsid w:val="0B0863E7"/>
    <w:multiLevelType w:val="hybridMultilevel"/>
    <w:tmpl w:val="BC20B81A"/>
    <w:lvl w:ilvl="0" w:tplc="FC1A2F4E">
      <w:start w:val="1"/>
      <w:numFmt w:val="decimal"/>
      <w:lvlText w:val="[%1]"/>
      <w:lvlJc w:val="left"/>
      <w:pPr>
        <w:ind w:left="440" w:hanging="440"/>
      </w:pPr>
      <w:rPr>
        <w:rFonts w:ascii="Times New Roman" w:eastAsia="宋体" w:hAnsi="Times New Roman" w:hint="default"/>
        <w:sz w:val="21"/>
      </w:rPr>
    </w:lvl>
    <w:lvl w:ilvl="1" w:tplc="4E6E57EE">
      <w:start w:val="1"/>
      <w:numFmt w:val="upperLetter"/>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11046E39"/>
    <w:multiLevelType w:val="multilevel"/>
    <w:tmpl w:val="8FE000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9575DEA"/>
    <w:multiLevelType w:val="hybridMultilevel"/>
    <w:tmpl w:val="28FA527A"/>
    <w:lvl w:ilvl="0" w:tplc="FC1A2F4E">
      <w:start w:val="1"/>
      <w:numFmt w:val="decimal"/>
      <w:lvlText w:val="[%1]"/>
      <w:lvlJc w:val="left"/>
      <w:pPr>
        <w:ind w:left="440" w:hanging="440"/>
      </w:pPr>
      <w:rPr>
        <w:rFonts w:ascii="Times New Roman" w:eastAsia="宋体" w:hAnsi="Times New Roman"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29DA401D"/>
    <w:multiLevelType w:val="multilevel"/>
    <w:tmpl w:val="9BD02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0D75F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15:restartNumberingAfterBreak="0">
    <w:nsid w:val="2A4B35DD"/>
    <w:multiLevelType w:val="multilevel"/>
    <w:tmpl w:val="4FFA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56DA1"/>
    <w:multiLevelType w:val="hybridMultilevel"/>
    <w:tmpl w:val="0F047CF2"/>
    <w:lvl w:ilvl="0" w:tplc="98DE1D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8C936BD"/>
    <w:multiLevelType w:val="multilevel"/>
    <w:tmpl w:val="6E70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E139F"/>
    <w:multiLevelType w:val="hybridMultilevel"/>
    <w:tmpl w:val="C1EC0B2E"/>
    <w:lvl w:ilvl="0" w:tplc="58EE295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B2D3DA9"/>
    <w:multiLevelType w:val="multilevel"/>
    <w:tmpl w:val="A056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BA5287"/>
    <w:multiLevelType w:val="hybridMultilevel"/>
    <w:tmpl w:val="CF72D9A4"/>
    <w:lvl w:ilvl="0" w:tplc="B9E057A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5D026719"/>
    <w:multiLevelType w:val="hybridMultilevel"/>
    <w:tmpl w:val="6244321A"/>
    <w:lvl w:ilvl="0" w:tplc="5B2C3FE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5D6233D5"/>
    <w:multiLevelType w:val="hybridMultilevel"/>
    <w:tmpl w:val="ABCC1DDC"/>
    <w:lvl w:ilvl="0" w:tplc="FDB46B5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620A55BC"/>
    <w:multiLevelType w:val="hybridMultilevel"/>
    <w:tmpl w:val="2EF8420E"/>
    <w:lvl w:ilvl="0" w:tplc="356000D4">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5" w15:restartNumberingAfterBreak="0">
    <w:nsid w:val="6A86666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6C1067D3"/>
    <w:multiLevelType w:val="hybridMultilevel"/>
    <w:tmpl w:val="95264550"/>
    <w:lvl w:ilvl="0" w:tplc="B122E900">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6C5D69AF"/>
    <w:multiLevelType w:val="multilevel"/>
    <w:tmpl w:val="3E4C4652"/>
    <w:lvl w:ilvl="0">
      <w:start w:val="1"/>
      <w:numFmt w:val="decimal"/>
      <w:lvlText w:val="%1"/>
      <w:lvlJc w:val="left"/>
      <w:pPr>
        <w:ind w:left="425" w:hanging="425"/>
      </w:pPr>
      <w:rPr>
        <w:rFonts w:hint="eastAsia"/>
      </w:rPr>
    </w:lvl>
    <w:lvl w:ilvl="1">
      <w:start w:val="1"/>
      <w:numFmt w:val="decimal"/>
      <w:lvlText w:val="%1.%2"/>
      <w:lvlJc w:val="left"/>
      <w:pPr>
        <w:ind w:left="425" w:hanging="425"/>
      </w:pPr>
      <w:rPr>
        <w:rFonts w:hint="eastAsia"/>
        <w:b w:val="0"/>
        <w:bCs w:val="0"/>
      </w:rPr>
    </w:lvl>
    <w:lvl w:ilvl="2">
      <w:start w:val="1"/>
      <w:numFmt w:val="decimal"/>
      <w:lvlText w:val="%1.%2.%3"/>
      <w:lvlJc w:val="left"/>
      <w:pPr>
        <w:ind w:left="425" w:hanging="425"/>
      </w:pPr>
      <w:rPr>
        <w:rFonts w:hint="eastAsia"/>
      </w:rPr>
    </w:lvl>
    <w:lvl w:ilvl="3">
      <w:start w:val="1"/>
      <w:numFmt w:val="decimal"/>
      <w:lvlText w:val="%1.%2.%3.%4"/>
      <w:lvlJc w:val="left"/>
      <w:pPr>
        <w:ind w:left="425" w:hanging="425"/>
      </w:pPr>
      <w:rPr>
        <w:rFonts w:hint="eastAsia"/>
      </w:rPr>
    </w:lvl>
    <w:lvl w:ilvl="4">
      <w:start w:val="1"/>
      <w:numFmt w:val="decimal"/>
      <w:lvlText w:val="%1.%2.%3.%4.%5"/>
      <w:lvlJc w:val="left"/>
      <w:pPr>
        <w:ind w:left="425" w:hanging="425"/>
      </w:pPr>
      <w:rPr>
        <w:rFonts w:hint="eastAsia"/>
      </w:rPr>
    </w:lvl>
    <w:lvl w:ilvl="5">
      <w:start w:val="1"/>
      <w:numFmt w:val="decimal"/>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28" w15:restartNumberingAfterBreak="0">
    <w:nsid w:val="701946D2"/>
    <w:multiLevelType w:val="multilevel"/>
    <w:tmpl w:val="4586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E075EF"/>
    <w:multiLevelType w:val="multilevel"/>
    <w:tmpl w:val="DF5EC6A0"/>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7"/>
  </w:num>
  <w:num w:numId="2">
    <w:abstractNumId w:val="15"/>
  </w:num>
  <w:num w:numId="3">
    <w:abstractNumId w:val="25"/>
  </w:num>
  <w:num w:numId="4">
    <w:abstractNumId w:val="19"/>
  </w:num>
  <w:num w:numId="5">
    <w:abstractNumId w:val="0"/>
  </w:num>
  <w:num w:numId="6">
    <w:abstractNumId w:val="26"/>
  </w:num>
  <w:num w:numId="7">
    <w:abstractNumId w:val="11"/>
  </w:num>
  <w:num w:numId="8">
    <w:abstractNumId w:val="13"/>
  </w:num>
  <w:num w:numId="9">
    <w:abstractNumId w:val="23"/>
  </w:num>
  <w:num w:numId="10">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1">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2">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992"/>
        </w:pPr>
        <w:rPr>
          <w:rFonts w:hint="eastAsia"/>
          <w:b/>
          <w:bCs/>
        </w:rPr>
      </w:lvl>
    </w:lvlOverride>
    <w:lvlOverride w:ilvl="2">
      <w:lvl w:ilvl="2">
        <w:start w:val="1"/>
        <w:numFmt w:val="decimal"/>
        <w:lvlText w:val="%1.%2.%3"/>
        <w:lvlJc w:val="left"/>
        <w:pPr>
          <w:ind w:left="1418" w:hanging="567"/>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3">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4">
    <w:abstractNumId w:val="27"/>
    <w:lvlOverride w:ilvl="0">
      <w:lvl w:ilvl="0">
        <w:start w:val="1"/>
        <w:numFmt w:val="decimal"/>
        <w:lvlText w:val="%1"/>
        <w:lvlJc w:val="left"/>
        <w:pPr>
          <w:ind w:left="0" w:firstLine="0"/>
        </w:pPr>
        <w:rPr>
          <w:rFonts w:hint="eastAsia"/>
        </w:rPr>
      </w:lvl>
    </w:lvlOverride>
    <w:lvlOverride w:ilvl="1">
      <w:lvl w:ilvl="1">
        <w:start w:val="1"/>
        <w:numFmt w:val="decimal"/>
        <w:lvlText w:val="%1.%2"/>
        <w:lvlJc w:val="left"/>
        <w:pPr>
          <w:ind w:left="0" w:firstLine="0"/>
        </w:pPr>
        <w:rPr>
          <w:rFonts w:hint="eastAsia"/>
          <w:b/>
          <w:bCs/>
        </w:rPr>
      </w:lvl>
    </w:lvlOverride>
    <w:lvlOverride w:ilvl="2">
      <w:lvl w:ilvl="2">
        <w:start w:val="1"/>
        <w:numFmt w:val="decimal"/>
        <w:lvlText w:val="%1.%2.%3"/>
        <w:lvlJc w:val="left"/>
        <w:pPr>
          <w:ind w:left="0" w:firstLine="0"/>
        </w:pPr>
        <w:rPr>
          <w:rFonts w:hint="eastAsia"/>
        </w:rPr>
      </w:lvl>
    </w:lvlOverride>
    <w:lvlOverride w:ilvl="3">
      <w:lvl w:ilvl="3">
        <w:start w:val="1"/>
        <w:numFmt w:val="decimal"/>
        <w:lvlText w:val="%1.%2.%3.%4"/>
        <w:lvlJc w:val="left"/>
        <w:pPr>
          <w:ind w:left="0" w:firstLine="0"/>
        </w:pPr>
        <w:rPr>
          <w:rFonts w:hint="eastAsia"/>
        </w:rPr>
      </w:lvl>
    </w:lvlOverride>
    <w:lvlOverride w:ilvl="4">
      <w:lvl w:ilvl="4">
        <w:start w:val="1"/>
        <w:numFmt w:val="decimal"/>
        <w:lvlText w:val="%1.%2.%3.%4.%5"/>
        <w:lvlJc w:val="left"/>
        <w:pPr>
          <w:ind w:left="0" w:firstLine="0"/>
        </w:pPr>
        <w:rPr>
          <w:rFonts w:hint="eastAsia"/>
        </w:rPr>
      </w:lvl>
    </w:lvlOverride>
    <w:lvlOverride w:ilvl="5">
      <w:lvl w:ilvl="5">
        <w:start w:val="1"/>
        <w:numFmt w:val="decimal"/>
        <w:lvlText w:val="%1.%2.%3.%4.%5.%6"/>
        <w:lvlJc w:val="left"/>
        <w:pPr>
          <w:ind w:left="0" w:firstLine="0"/>
        </w:pPr>
        <w:rPr>
          <w:rFonts w:hint="eastAsia"/>
        </w:rPr>
      </w:lvl>
    </w:lvlOverride>
    <w:lvlOverride w:ilvl="6">
      <w:lvl w:ilvl="6">
        <w:start w:val="1"/>
        <w:numFmt w:val="decimal"/>
        <w:lvlText w:val="%1.%2.%3.%4.%5.%6.%7"/>
        <w:lvlJc w:val="left"/>
        <w:pPr>
          <w:ind w:left="0" w:firstLine="0"/>
        </w:pPr>
        <w:rPr>
          <w:rFonts w:hint="eastAsia"/>
        </w:rPr>
      </w:lvl>
    </w:lvlOverride>
    <w:lvlOverride w:ilvl="7">
      <w:lvl w:ilvl="7">
        <w:start w:val="1"/>
        <w:numFmt w:val="decimal"/>
        <w:lvlText w:val="%1.%2.%3.%4.%5.%6.%7.%8"/>
        <w:lvlJc w:val="left"/>
        <w:pPr>
          <w:ind w:left="0" w:firstLine="0"/>
        </w:pPr>
        <w:rPr>
          <w:rFonts w:hint="eastAsia"/>
        </w:rPr>
      </w:lvl>
    </w:lvlOverride>
    <w:lvlOverride w:ilvl="8">
      <w:lvl w:ilvl="8">
        <w:start w:val="1"/>
        <w:numFmt w:val="decimal"/>
        <w:lvlText w:val="%1.%2.%3.%4.%5.%6.%7.%8.%9"/>
        <w:lvlJc w:val="left"/>
        <w:pPr>
          <w:ind w:left="0" w:firstLine="0"/>
        </w:pPr>
        <w:rPr>
          <w:rFonts w:hint="eastAsia"/>
        </w:rPr>
      </w:lvl>
    </w:lvlOverride>
  </w:num>
  <w:num w:numId="15">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6">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7">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8">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19">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20">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21">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22">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val="0"/>
          <w:bCs w:val="0"/>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23">
    <w:abstractNumId w:val="27"/>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425" w:hanging="425"/>
        </w:pPr>
        <w:rPr>
          <w:rFonts w:hint="eastAsia"/>
          <w:b/>
          <w:bCs/>
        </w:rPr>
      </w:lvl>
    </w:lvlOverride>
    <w:lvlOverride w:ilvl="2">
      <w:lvl w:ilvl="2">
        <w:start w:val="1"/>
        <w:numFmt w:val="decimal"/>
        <w:lvlText w:val="%1.%2.%3"/>
        <w:lvlJc w:val="left"/>
        <w:pPr>
          <w:ind w:left="425" w:hanging="425"/>
        </w:pPr>
        <w:rPr>
          <w:rFonts w:hint="eastAsia"/>
        </w:rPr>
      </w:lvl>
    </w:lvlOverride>
    <w:lvlOverride w:ilvl="3">
      <w:lvl w:ilvl="3">
        <w:start w:val="1"/>
        <w:numFmt w:val="decimal"/>
        <w:lvlText w:val="%1.%2.%3.%4"/>
        <w:lvlJc w:val="left"/>
        <w:pPr>
          <w:ind w:left="425" w:hanging="425"/>
        </w:pPr>
        <w:rPr>
          <w:rFonts w:hint="eastAsia"/>
        </w:rPr>
      </w:lvl>
    </w:lvlOverride>
    <w:lvlOverride w:ilvl="4">
      <w:lvl w:ilvl="4">
        <w:start w:val="1"/>
        <w:numFmt w:val="decimal"/>
        <w:lvlText w:val="%1.%2.%3.%4.%5"/>
        <w:lvlJc w:val="left"/>
        <w:pPr>
          <w:ind w:left="425" w:hanging="425"/>
        </w:pPr>
        <w:rPr>
          <w:rFonts w:hint="eastAsia"/>
        </w:rPr>
      </w:lvl>
    </w:lvlOverride>
    <w:lvlOverride w:ilvl="5">
      <w:lvl w:ilvl="5">
        <w:start w:val="1"/>
        <w:numFmt w:val="decimal"/>
        <w:lvlText w:val="%1.%2.%3.%4.%5.%6"/>
        <w:lvlJc w:val="left"/>
        <w:pPr>
          <w:ind w:left="425" w:hanging="425"/>
        </w:pPr>
        <w:rPr>
          <w:rFonts w:hint="eastAsia"/>
        </w:rPr>
      </w:lvl>
    </w:lvlOverride>
    <w:lvlOverride w:ilvl="6">
      <w:lvl w:ilvl="6">
        <w:start w:val="1"/>
        <w:numFmt w:val="decimal"/>
        <w:lvlText w:val="%1.%2.%3.%4.%5.%6.%7"/>
        <w:lvlJc w:val="left"/>
        <w:pPr>
          <w:ind w:left="425" w:hanging="425"/>
        </w:pPr>
        <w:rPr>
          <w:rFonts w:hint="eastAsia"/>
        </w:rPr>
      </w:lvl>
    </w:lvlOverride>
    <w:lvlOverride w:ilvl="7">
      <w:lvl w:ilvl="7">
        <w:start w:val="1"/>
        <w:numFmt w:val="decimal"/>
        <w:lvlText w:val="%1.%2.%3.%4.%5.%6.%7.%8"/>
        <w:lvlJc w:val="left"/>
        <w:pPr>
          <w:ind w:left="425" w:hanging="425"/>
        </w:pPr>
        <w:rPr>
          <w:rFonts w:hint="eastAsia"/>
        </w:rPr>
      </w:lvl>
    </w:lvlOverride>
    <w:lvlOverride w:ilvl="8">
      <w:lvl w:ilvl="8">
        <w:start w:val="1"/>
        <w:numFmt w:val="decimal"/>
        <w:lvlText w:val="%1.%2.%3.%4.%5.%6.%7.%8.%9"/>
        <w:lvlJc w:val="left"/>
        <w:pPr>
          <w:ind w:left="425" w:hanging="425"/>
        </w:pPr>
        <w:rPr>
          <w:rFonts w:hint="eastAsia"/>
        </w:rPr>
      </w:lvl>
    </w:lvlOverride>
  </w:num>
  <w:num w:numId="24">
    <w:abstractNumId w:val="24"/>
  </w:num>
  <w:num w:numId="25">
    <w:abstractNumId w:val="21"/>
  </w:num>
  <w:num w:numId="26">
    <w:abstractNumId w:val="22"/>
  </w:num>
  <w:num w:numId="27">
    <w:abstractNumId w:val="14"/>
  </w:num>
  <w:num w:numId="28">
    <w:abstractNumId w:val="12"/>
  </w:num>
  <w:num w:numId="29">
    <w:abstractNumId w:val="20"/>
  </w:num>
  <w:num w:numId="30">
    <w:abstractNumId w:val="16"/>
  </w:num>
  <w:num w:numId="31">
    <w:abstractNumId w:val="17"/>
  </w:num>
  <w:num w:numId="32">
    <w:abstractNumId w:val="29"/>
  </w:num>
  <w:num w:numId="33">
    <w:abstractNumId w:val="28"/>
  </w:num>
  <w:num w:numId="34">
    <w:abstractNumId w:val="18"/>
  </w:num>
  <w:num w:numId="35">
    <w:abstractNumId w:val="9"/>
  </w:num>
  <w:num w:numId="36">
    <w:abstractNumId w:val="4"/>
  </w:num>
  <w:num w:numId="37">
    <w:abstractNumId w:val="3"/>
  </w:num>
  <w:num w:numId="38">
    <w:abstractNumId w:val="2"/>
  </w:num>
  <w:num w:numId="39">
    <w:abstractNumId w:val="1"/>
  </w:num>
  <w:num w:numId="40">
    <w:abstractNumId w:val="10"/>
  </w:num>
  <w:num w:numId="41">
    <w:abstractNumId w:val="8"/>
  </w:num>
  <w:num w:numId="42">
    <w:abstractNumId w:val="7"/>
  </w:num>
  <w:num w:numId="43">
    <w:abstractNumId w:val="6"/>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F361D0"/>
    <w:rsid w:val="000002C7"/>
    <w:rsid w:val="0000122E"/>
    <w:rsid w:val="00001F71"/>
    <w:rsid w:val="000034B6"/>
    <w:rsid w:val="000055AC"/>
    <w:rsid w:val="00006E0B"/>
    <w:rsid w:val="00007A52"/>
    <w:rsid w:val="00010E27"/>
    <w:rsid w:val="00012250"/>
    <w:rsid w:val="000131E7"/>
    <w:rsid w:val="00013A01"/>
    <w:rsid w:val="0001519F"/>
    <w:rsid w:val="000169AB"/>
    <w:rsid w:val="00016D9C"/>
    <w:rsid w:val="000170F9"/>
    <w:rsid w:val="00017EF1"/>
    <w:rsid w:val="000234D2"/>
    <w:rsid w:val="00023BB2"/>
    <w:rsid w:val="00024CD2"/>
    <w:rsid w:val="0002717F"/>
    <w:rsid w:val="000317F2"/>
    <w:rsid w:val="00031F8B"/>
    <w:rsid w:val="00035FAA"/>
    <w:rsid w:val="00036568"/>
    <w:rsid w:val="0004097C"/>
    <w:rsid w:val="00041877"/>
    <w:rsid w:val="00042BE8"/>
    <w:rsid w:val="00047113"/>
    <w:rsid w:val="000507DC"/>
    <w:rsid w:val="00050D1C"/>
    <w:rsid w:val="000510B3"/>
    <w:rsid w:val="000519F6"/>
    <w:rsid w:val="00053C4B"/>
    <w:rsid w:val="00053D9C"/>
    <w:rsid w:val="000542ED"/>
    <w:rsid w:val="000544F6"/>
    <w:rsid w:val="0005612D"/>
    <w:rsid w:val="00056788"/>
    <w:rsid w:val="00056A56"/>
    <w:rsid w:val="00056B8A"/>
    <w:rsid w:val="0006006F"/>
    <w:rsid w:val="00060265"/>
    <w:rsid w:val="000603C4"/>
    <w:rsid w:val="00060A67"/>
    <w:rsid w:val="000631A3"/>
    <w:rsid w:val="00063E16"/>
    <w:rsid w:val="00081E5D"/>
    <w:rsid w:val="0008315E"/>
    <w:rsid w:val="00084B1F"/>
    <w:rsid w:val="00085315"/>
    <w:rsid w:val="00086126"/>
    <w:rsid w:val="00087A27"/>
    <w:rsid w:val="00090CFE"/>
    <w:rsid w:val="00091266"/>
    <w:rsid w:val="00091490"/>
    <w:rsid w:val="0009222D"/>
    <w:rsid w:val="000949FE"/>
    <w:rsid w:val="00096BB4"/>
    <w:rsid w:val="000A0A9F"/>
    <w:rsid w:val="000A0E18"/>
    <w:rsid w:val="000A122C"/>
    <w:rsid w:val="000A2362"/>
    <w:rsid w:val="000A2ECC"/>
    <w:rsid w:val="000A3183"/>
    <w:rsid w:val="000B0865"/>
    <w:rsid w:val="000B178D"/>
    <w:rsid w:val="000B5DD4"/>
    <w:rsid w:val="000B664A"/>
    <w:rsid w:val="000C1D77"/>
    <w:rsid w:val="000C5256"/>
    <w:rsid w:val="000D0279"/>
    <w:rsid w:val="000D0780"/>
    <w:rsid w:val="000D76DB"/>
    <w:rsid w:val="000D7E59"/>
    <w:rsid w:val="000E0C9E"/>
    <w:rsid w:val="000E0EE9"/>
    <w:rsid w:val="000E2D1B"/>
    <w:rsid w:val="000E2F9A"/>
    <w:rsid w:val="000E34BF"/>
    <w:rsid w:val="000E3959"/>
    <w:rsid w:val="000E3A8F"/>
    <w:rsid w:val="000E3A97"/>
    <w:rsid w:val="000E72A7"/>
    <w:rsid w:val="000E7F47"/>
    <w:rsid w:val="000F02FA"/>
    <w:rsid w:val="000F147A"/>
    <w:rsid w:val="000F246F"/>
    <w:rsid w:val="000F357D"/>
    <w:rsid w:val="000F451A"/>
    <w:rsid w:val="000F6BA7"/>
    <w:rsid w:val="000F6C33"/>
    <w:rsid w:val="000F7A1A"/>
    <w:rsid w:val="0010047A"/>
    <w:rsid w:val="001005C2"/>
    <w:rsid w:val="00102258"/>
    <w:rsid w:val="001026B7"/>
    <w:rsid w:val="0010434B"/>
    <w:rsid w:val="0010767B"/>
    <w:rsid w:val="001102DA"/>
    <w:rsid w:val="00111834"/>
    <w:rsid w:val="00111E08"/>
    <w:rsid w:val="001121E2"/>
    <w:rsid w:val="00114264"/>
    <w:rsid w:val="001173D2"/>
    <w:rsid w:val="00117815"/>
    <w:rsid w:val="00117B08"/>
    <w:rsid w:val="00117B38"/>
    <w:rsid w:val="00120CF7"/>
    <w:rsid w:val="001217D0"/>
    <w:rsid w:val="00122BC5"/>
    <w:rsid w:val="0012327F"/>
    <w:rsid w:val="00123611"/>
    <w:rsid w:val="00123C72"/>
    <w:rsid w:val="0012763F"/>
    <w:rsid w:val="00132AB8"/>
    <w:rsid w:val="00140CBC"/>
    <w:rsid w:val="001412FF"/>
    <w:rsid w:val="0014268E"/>
    <w:rsid w:val="0014522D"/>
    <w:rsid w:val="00152045"/>
    <w:rsid w:val="00153D5F"/>
    <w:rsid w:val="00154371"/>
    <w:rsid w:val="00155652"/>
    <w:rsid w:val="001563A7"/>
    <w:rsid w:val="00156B33"/>
    <w:rsid w:val="001631A8"/>
    <w:rsid w:val="00167D6C"/>
    <w:rsid w:val="001732FD"/>
    <w:rsid w:val="00173DF8"/>
    <w:rsid w:val="00173E19"/>
    <w:rsid w:val="00181210"/>
    <w:rsid w:val="00181E34"/>
    <w:rsid w:val="00184615"/>
    <w:rsid w:val="0018616A"/>
    <w:rsid w:val="0018627A"/>
    <w:rsid w:val="0018657F"/>
    <w:rsid w:val="0018798B"/>
    <w:rsid w:val="0019038C"/>
    <w:rsid w:val="00191B36"/>
    <w:rsid w:val="00191D88"/>
    <w:rsid w:val="00191DDA"/>
    <w:rsid w:val="00192145"/>
    <w:rsid w:val="00193A16"/>
    <w:rsid w:val="00195A74"/>
    <w:rsid w:val="001973A1"/>
    <w:rsid w:val="001A02D3"/>
    <w:rsid w:val="001A109B"/>
    <w:rsid w:val="001A244E"/>
    <w:rsid w:val="001A247F"/>
    <w:rsid w:val="001A477B"/>
    <w:rsid w:val="001A672D"/>
    <w:rsid w:val="001B0228"/>
    <w:rsid w:val="001B45CB"/>
    <w:rsid w:val="001B5B1A"/>
    <w:rsid w:val="001B5B6C"/>
    <w:rsid w:val="001B6108"/>
    <w:rsid w:val="001B746E"/>
    <w:rsid w:val="001C10DB"/>
    <w:rsid w:val="001C2C36"/>
    <w:rsid w:val="001C70AF"/>
    <w:rsid w:val="001C7420"/>
    <w:rsid w:val="001D3844"/>
    <w:rsid w:val="001D4195"/>
    <w:rsid w:val="001D5B62"/>
    <w:rsid w:val="001D7E08"/>
    <w:rsid w:val="001E00B8"/>
    <w:rsid w:val="001E1AC3"/>
    <w:rsid w:val="001E2C40"/>
    <w:rsid w:val="001E3543"/>
    <w:rsid w:val="001E65DE"/>
    <w:rsid w:val="001E784C"/>
    <w:rsid w:val="001F010F"/>
    <w:rsid w:val="001F1479"/>
    <w:rsid w:val="001F235D"/>
    <w:rsid w:val="001F2631"/>
    <w:rsid w:val="001F3404"/>
    <w:rsid w:val="001F3882"/>
    <w:rsid w:val="001F3A4C"/>
    <w:rsid w:val="001F4B5A"/>
    <w:rsid w:val="001F4E10"/>
    <w:rsid w:val="001F5CA0"/>
    <w:rsid w:val="00203A2C"/>
    <w:rsid w:val="00206024"/>
    <w:rsid w:val="00207F11"/>
    <w:rsid w:val="00210640"/>
    <w:rsid w:val="002140D6"/>
    <w:rsid w:val="00216477"/>
    <w:rsid w:val="0021680F"/>
    <w:rsid w:val="002177FD"/>
    <w:rsid w:val="00217EA6"/>
    <w:rsid w:val="0022194F"/>
    <w:rsid w:val="002225E8"/>
    <w:rsid w:val="00222960"/>
    <w:rsid w:val="00222DC1"/>
    <w:rsid w:val="00225638"/>
    <w:rsid w:val="00225BA8"/>
    <w:rsid w:val="00225E22"/>
    <w:rsid w:val="0022726C"/>
    <w:rsid w:val="00230976"/>
    <w:rsid w:val="00233A5F"/>
    <w:rsid w:val="00233C19"/>
    <w:rsid w:val="00233C7C"/>
    <w:rsid w:val="0023486A"/>
    <w:rsid w:val="00235D97"/>
    <w:rsid w:val="00237A4A"/>
    <w:rsid w:val="00241D40"/>
    <w:rsid w:val="002465FE"/>
    <w:rsid w:val="00251574"/>
    <w:rsid w:val="00252E00"/>
    <w:rsid w:val="002563F7"/>
    <w:rsid w:val="002605FB"/>
    <w:rsid w:val="002627D8"/>
    <w:rsid w:val="00262818"/>
    <w:rsid w:val="002634F0"/>
    <w:rsid w:val="0026384A"/>
    <w:rsid w:val="00263D73"/>
    <w:rsid w:val="002647E6"/>
    <w:rsid w:val="002658C3"/>
    <w:rsid w:val="00271DA6"/>
    <w:rsid w:val="002753CD"/>
    <w:rsid w:val="00275878"/>
    <w:rsid w:val="002764C5"/>
    <w:rsid w:val="002777C7"/>
    <w:rsid w:val="00277990"/>
    <w:rsid w:val="00277CA0"/>
    <w:rsid w:val="002810DC"/>
    <w:rsid w:val="00286AEB"/>
    <w:rsid w:val="002870A2"/>
    <w:rsid w:val="00292780"/>
    <w:rsid w:val="002929DB"/>
    <w:rsid w:val="0029667F"/>
    <w:rsid w:val="00297F77"/>
    <w:rsid w:val="002A18A3"/>
    <w:rsid w:val="002A39AB"/>
    <w:rsid w:val="002A71B7"/>
    <w:rsid w:val="002A7617"/>
    <w:rsid w:val="002B036A"/>
    <w:rsid w:val="002B0506"/>
    <w:rsid w:val="002B0784"/>
    <w:rsid w:val="002B20A8"/>
    <w:rsid w:val="002B2972"/>
    <w:rsid w:val="002B5978"/>
    <w:rsid w:val="002B658F"/>
    <w:rsid w:val="002B6BC9"/>
    <w:rsid w:val="002B6E83"/>
    <w:rsid w:val="002B7C55"/>
    <w:rsid w:val="002C03A1"/>
    <w:rsid w:val="002C2ADB"/>
    <w:rsid w:val="002C4AD7"/>
    <w:rsid w:val="002C5D77"/>
    <w:rsid w:val="002C6D77"/>
    <w:rsid w:val="002C7C20"/>
    <w:rsid w:val="002C7F9A"/>
    <w:rsid w:val="002D1E46"/>
    <w:rsid w:val="002D1EF9"/>
    <w:rsid w:val="002D5C1A"/>
    <w:rsid w:val="002D6CA7"/>
    <w:rsid w:val="002E0781"/>
    <w:rsid w:val="002E33E0"/>
    <w:rsid w:val="002E5E33"/>
    <w:rsid w:val="002E65D8"/>
    <w:rsid w:val="002E7A56"/>
    <w:rsid w:val="002F1097"/>
    <w:rsid w:val="002F18EA"/>
    <w:rsid w:val="002F4C06"/>
    <w:rsid w:val="002F609A"/>
    <w:rsid w:val="002F67E3"/>
    <w:rsid w:val="002F6945"/>
    <w:rsid w:val="002F7080"/>
    <w:rsid w:val="002F76F7"/>
    <w:rsid w:val="00301A2A"/>
    <w:rsid w:val="003037F7"/>
    <w:rsid w:val="0030576C"/>
    <w:rsid w:val="00307872"/>
    <w:rsid w:val="003101C2"/>
    <w:rsid w:val="003102A4"/>
    <w:rsid w:val="00313E4E"/>
    <w:rsid w:val="003144BF"/>
    <w:rsid w:val="003145DB"/>
    <w:rsid w:val="00315C7D"/>
    <w:rsid w:val="00316A8F"/>
    <w:rsid w:val="00321A42"/>
    <w:rsid w:val="00324CC8"/>
    <w:rsid w:val="00325053"/>
    <w:rsid w:val="00327435"/>
    <w:rsid w:val="0033089D"/>
    <w:rsid w:val="00333FC7"/>
    <w:rsid w:val="003340A3"/>
    <w:rsid w:val="00335E1B"/>
    <w:rsid w:val="00335F3F"/>
    <w:rsid w:val="003366C8"/>
    <w:rsid w:val="00336BBB"/>
    <w:rsid w:val="0033700F"/>
    <w:rsid w:val="00337AF5"/>
    <w:rsid w:val="00337DEF"/>
    <w:rsid w:val="00342077"/>
    <w:rsid w:val="00342844"/>
    <w:rsid w:val="003436D9"/>
    <w:rsid w:val="00345313"/>
    <w:rsid w:val="0034577D"/>
    <w:rsid w:val="0034686E"/>
    <w:rsid w:val="00352F74"/>
    <w:rsid w:val="00353813"/>
    <w:rsid w:val="00353E85"/>
    <w:rsid w:val="0035637D"/>
    <w:rsid w:val="00357764"/>
    <w:rsid w:val="003601C7"/>
    <w:rsid w:val="00360376"/>
    <w:rsid w:val="00361F6B"/>
    <w:rsid w:val="00363700"/>
    <w:rsid w:val="003653D0"/>
    <w:rsid w:val="00367FC2"/>
    <w:rsid w:val="00372227"/>
    <w:rsid w:val="00373449"/>
    <w:rsid w:val="00373AAF"/>
    <w:rsid w:val="00373D51"/>
    <w:rsid w:val="00376C69"/>
    <w:rsid w:val="00376FBC"/>
    <w:rsid w:val="00377EB7"/>
    <w:rsid w:val="00382392"/>
    <w:rsid w:val="0038318E"/>
    <w:rsid w:val="00383573"/>
    <w:rsid w:val="003852ED"/>
    <w:rsid w:val="00386D77"/>
    <w:rsid w:val="00386DAA"/>
    <w:rsid w:val="003871EC"/>
    <w:rsid w:val="003876D9"/>
    <w:rsid w:val="00387B88"/>
    <w:rsid w:val="00387B8C"/>
    <w:rsid w:val="0039052C"/>
    <w:rsid w:val="0039121E"/>
    <w:rsid w:val="00392BDB"/>
    <w:rsid w:val="00393BA2"/>
    <w:rsid w:val="0039462B"/>
    <w:rsid w:val="00394C74"/>
    <w:rsid w:val="00395A05"/>
    <w:rsid w:val="00395D18"/>
    <w:rsid w:val="00396820"/>
    <w:rsid w:val="00396A0D"/>
    <w:rsid w:val="00397BA0"/>
    <w:rsid w:val="003A0185"/>
    <w:rsid w:val="003A08DD"/>
    <w:rsid w:val="003A3F94"/>
    <w:rsid w:val="003A5A5E"/>
    <w:rsid w:val="003B0135"/>
    <w:rsid w:val="003B192D"/>
    <w:rsid w:val="003B1F49"/>
    <w:rsid w:val="003B4B72"/>
    <w:rsid w:val="003B5F47"/>
    <w:rsid w:val="003B6650"/>
    <w:rsid w:val="003B6AA3"/>
    <w:rsid w:val="003B7C7F"/>
    <w:rsid w:val="003C0817"/>
    <w:rsid w:val="003C2840"/>
    <w:rsid w:val="003C3E4E"/>
    <w:rsid w:val="003C5294"/>
    <w:rsid w:val="003C57BA"/>
    <w:rsid w:val="003C6B2D"/>
    <w:rsid w:val="003C71CE"/>
    <w:rsid w:val="003C76AF"/>
    <w:rsid w:val="003D2E0F"/>
    <w:rsid w:val="003D3E06"/>
    <w:rsid w:val="003D51AB"/>
    <w:rsid w:val="003D69AA"/>
    <w:rsid w:val="003D6D59"/>
    <w:rsid w:val="003E05BF"/>
    <w:rsid w:val="003E0BAA"/>
    <w:rsid w:val="003E1CE1"/>
    <w:rsid w:val="003E25B7"/>
    <w:rsid w:val="003E435B"/>
    <w:rsid w:val="003E54A7"/>
    <w:rsid w:val="003F03D9"/>
    <w:rsid w:val="003F0491"/>
    <w:rsid w:val="003F2388"/>
    <w:rsid w:val="003F7800"/>
    <w:rsid w:val="004015CB"/>
    <w:rsid w:val="0040397D"/>
    <w:rsid w:val="00406974"/>
    <w:rsid w:val="00407016"/>
    <w:rsid w:val="004073E7"/>
    <w:rsid w:val="00407437"/>
    <w:rsid w:val="00407B8A"/>
    <w:rsid w:val="00413439"/>
    <w:rsid w:val="00413F1D"/>
    <w:rsid w:val="0041498F"/>
    <w:rsid w:val="0041559F"/>
    <w:rsid w:val="0041725F"/>
    <w:rsid w:val="00420C5B"/>
    <w:rsid w:val="004244D4"/>
    <w:rsid w:val="004258A4"/>
    <w:rsid w:val="004305D1"/>
    <w:rsid w:val="004308BE"/>
    <w:rsid w:val="004366D8"/>
    <w:rsid w:val="00437307"/>
    <w:rsid w:val="0044131C"/>
    <w:rsid w:val="00442E25"/>
    <w:rsid w:val="00443D48"/>
    <w:rsid w:val="0044689A"/>
    <w:rsid w:val="00446B72"/>
    <w:rsid w:val="00453892"/>
    <w:rsid w:val="00455C84"/>
    <w:rsid w:val="004562F4"/>
    <w:rsid w:val="0045696F"/>
    <w:rsid w:val="00461394"/>
    <w:rsid w:val="00462C12"/>
    <w:rsid w:val="00465726"/>
    <w:rsid w:val="0046597F"/>
    <w:rsid w:val="0046705A"/>
    <w:rsid w:val="0046757A"/>
    <w:rsid w:val="00467652"/>
    <w:rsid w:val="004676AF"/>
    <w:rsid w:val="00470B88"/>
    <w:rsid w:val="00470CDA"/>
    <w:rsid w:val="00471025"/>
    <w:rsid w:val="00471892"/>
    <w:rsid w:val="0047342F"/>
    <w:rsid w:val="00474A53"/>
    <w:rsid w:val="00481059"/>
    <w:rsid w:val="00483CC3"/>
    <w:rsid w:val="004841FB"/>
    <w:rsid w:val="004848AC"/>
    <w:rsid w:val="00484A56"/>
    <w:rsid w:val="00484BBB"/>
    <w:rsid w:val="004850BE"/>
    <w:rsid w:val="00485EAA"/>
    <w:rsid w:val="00486CD4"/>
    <w:rsid w:val="00486EB0"/>
    <w:rsid w:val="0049765A"/>
    <w:rsid w:val="00497A01"/>
    <w:rsid w:val="004A0929"/>
    <w:rsid w:val="004A18ED"/>
    <w:rsid w:val="004A3266"/>
    <w:rsid w:val="004A38C5"/>
    <w:rsid w:val="004B14DC"/>
    <w:rsid w:val="004B4023"/>
    <w:rsid w:val="004B45FD"/>
    <w:rsid w:val="004B60CC"/>
    <w:rsid w:val="004B63C6"/>
    <w:rsid w:val="004B6638"/>
    <w:rsid w:val="004B6DC6"/>
    <w:rsid w:val="004B7604"/>
    <w:rsid w:val="004B7635"/>
    <w:rsid w:val="004B7AF6"/>
    <w:rsid w:val="004C09C2"/>
    <w:rsid w:val="004C18FB"/>
    <w:rsid w:val="004C1963"/>
    <w:rsid w:val="004C2A95"/>
    <w:rsid w:val="004C2B9B"/>
    <w:rsid w:val="004C2FD4"/>
    <w:rsid w:val="004C503C"/>
    <w:rsid w:val="004C65B4"/>
    <w:rsid w:val="004C7361"/>
    <w:rsid w:val="004D0D4F"/>
    <w:rsid w:val="004D2D3B"/>
    <w:rsid w:val="004D4C5C"/>
    <w:rsid w:val="004D6759"/>
    <w:rsid w:val="004D6E48"/>
    <w:rsid w:val="004E2700"/>
    <w:rsid w:val="004E49D1"/>
    <w:rsid w:val="004E50E6"/>
    <w:rsid w:val="004F14A2"/>
    <w:rsid w:val="004F180A"/>
    <w:rsid w:val="004F39E6"/>
    <w:rsid w:val="004F4B8F"/>
    <w:rsid w:val="004F5297"/>
    <w:rsid w:val="00501044"/>
    <w:rsid w:val="005035C7"/>
    <w:rsid w:val="00503D0C"/>
    <w:rsid w:val="005074EE"/>
    <w:rsid w:val="005100B5"/>
    <w:rsid w:val="005108AE"/>
    <w:rsid w:val="00510C37"/>
    <w:rsid w:val="00510FF9"/>
    <w:rsid w:val="00511563"/>
    <w:rsid w:val="00512329"/>
    <w:rsid w:val="0051304E"/>
    <w:rsid w:val="005225A5"/>
    <w:rsid w:val="005237AF"/>
    <w:rsid w:val="00523BE5"/>
    <w:rsid w:val="005323F6"/>
    <w:rsid w:val="00535857"/>
    <w:rsid w:val="00535B40"/>
    <w:rsid w:val="00536742"/>
    <w:rsid w:val="00536A95"/>
    <w:rsid w:val="00540126"/>
    <w:rsid w:val="00540F5A"/>
    <w:rsid w:val="0054591C"/>
    <w:rsid w:val="005468EB"/>
    <w:rsid w:val="005478F8"/>
    <w:rsid w:val="00547A2F"/>
    <w:rsid w:val="00551D62"/>
    <w:rsid w:val="00553480"/>
    <w:rsid w:val="0055484D"/>
    <w:rsid w:val="00556B2F"/>
    <w:rsid w:val="00557B98"/>
    <w:rsid w:val="00560154"/>
    <w:rsid w:val="00560B71"/>
    <w:rsid w:val="00560E60"/>
    <w:rsid w:val="00561F89"/>
    <w:rsid w:val="005626B8"/>
    <w:rsid w:val="005643AA"/>
    <w:rsid w:val="00573F39"/>
    <w:rsid w:val="0057430A"/>
    <w:rsid w:val="005757C7"/>
    <w:rsid w:val="0057679D"/>
    <w:rsid w:val="005829A1"/>
    <w:rsid w:val="00583E21"/>
    <w:rsid w:val="005864BD"/>
    <w:rsid w:val="00593BFB"/>
    <w:rsid w:val="00593FAA"/>
    <w:rsid w:val="00595019"/>
    <w:rsid w:val="005A0662"/>
    <w:rsid w:val="005A1F84"/>
    <w:rsid w:val="005A5C46"/>
    <w:rsid w:val="005A7862"/>
    <w:rsid w:val="005B02E3"/>
    <w:rsid w:val="005B3D80"/>
    <w:rsid w:val="005B6D03"/>
    <w:rsid w:val="005B6FDC"/>
    <w:rsid w:val="005C111F"/>
    <w:rsid w:val="005C127E"/>
    <w:rsid w:val="005C25DE"/>
    <w:rsid w:val="005C4043"/>
    <w:rsid w:val="005C42F9"/>
    <w:rsid w:val="005C43CB"/>
    <w:rsid w:val="005D01C2"/>
    <w:rsid w:val="005D03FF"/>
    <w:rsid w:val="005D0E3F"/>
    <w:rsid w:val="005D1295"/>
    <w:rsid w:val="005D3256"/>
    <w:rsid w:val="005D5243"/>
    <w:rsid w:val="005D58B5"/>
    <w:rsid w:val="005D5E87"/>
    <w:rsid w:val="005D78F8"/>
    <w:rsid w:val="005D79D8"/>
    <w:rsid w:val="005E3257"/>
    <w:rsid w:val="005E5962"/>
    <w:rsid w:val="005E7FC4"/>
    <w:rsid w:val="005F2613"/>
    <w:rsid w:val="005F58A2"/>
    <w:rsid w:val="005F7274"/>
    <w:rsid w:val="00601D48"/>
    <w:rsid w:val="00605AE3"/>
    <w:rsid w:val="00605D4C"/>
    <w:rsid w:val="00611794"/>
    <w:rsid w:val="00612B39"/>
    <w:rsid w:val="00615246"/>
    <w:rsid w:val="00615A37"/>
    <w:rsid w:val="0061670C"/>
    <w:rsid w:val="0061727E"/>
    <w:rsid w:val="00617B81"/>
    <w:rsid w:val="006210E5"/>
    <w:rsid w:val="00621959"/>
    <w:rsid w:val="00622273"/>
    <w:rsid w:val="00622B2C"/>
    <w:rsid w:val="00622DEE"/>
    <w:rsid w:val="00623CC2"/>
    <w:rsid w:val="00624E4C"/>
    <w:rsid w:val="00626086"/>
    <w:rsid w:val="006312AA"/>
    <w:rsid w:val="00632508"/>
    <w:rsid w:val="00632D02"/>
    <w:rsid w:val="00632DB3"/>
    <w:rsid w:val="00632FD6"/>
    <w:rsid w:val="0063425E"/>
    <w:rsid w:val="0063472C"/>
    <w:rsid w:val="00634DE1"/>
    <w:rsid w:val="00636491"/>
    <w:rsid w:val="00636E1B"/>
    <w:rsid w:val="006378A0"/>
    <w:rsid w:val="00640D78"/>
    <w:rsid w:val="00641EFE"/>
    <w:rsid w:val="00643231"/>
    <w:rsid w:val="0064355A"/>
    <w:rsid w:val="006444A8"/>
    <w:rsid w:val="00644CD9"/>
    <w:rsid w:val="0064631D"/>
    <w:rsid w:val="00646991"/>
    <w:rsid w:val="00647926"/>
    <w:rsid w:val="00647A63"/>
    <w:rsid w:val="006517D2"/>
    <w:rsid w:val="00653014"/>
    <w:rsid w:val="00653CD8"/>
    <w:rsid w:val="00654379"/>
    <w:rsid w:val="00657AFD"/>
    <w:rsid w:val="006603D5"/>
    <w:rsid w:val="0066132F"/>
    <w:rsid w:val="006613B6"/>
    <w:rsid w:val="00661482"/>
    <w:rsid w:val="00664A89"/>
    <w:rsid w:val="0066510C"/>
    <w:rsid w:val="006655B1"/>
    <w:rsid w:val="006673ED"/>
    <w:rsid w:val="0067091D"/>
    <w:rsid w:val="00672C18"/>
    <w:rsid w:val="0067458C"/>
    <w:rsid w:val="0067578A"/>
    <w:rsid w:val="00676D64"/>
    <w:rsid w:val="006779AB"/>
    <w:rsid w:val="0068408B"/>
    <w:rsid w:val="00690419"/>
    <w:rsid w:val="00690473"/>
    <w:rsid w:val="00692EE1"/>
    <w:rsid w:val="00693FB2"/>
    <w:rsid w:val="006941A3"/>
    <w:rsid w:val="0069529B"/>
    <w:rsid w:val="00695ABC"/>
    <w:rsid w:val="00696201"/>
    <w:rsid w:val="0069717A"/>
    <w:rsid w:val="006A2947"/>
    <w:rsid w:val="006A31C1"/>
    <w:rsid w:val="006A3335"/>
    <w:rsid w:val="006A73A6"/>
    <w:rsid w:val="006A7C11"/>
    <w:rsid w:val="006B036D"/>
    <w:rsid w:val="006B0FA4"/>
    <w:rsid w:val="006B1765"/>
    <w:rsid w:val="006B1C77"/>
    <w:rsid w:val="006B2363"/>
    <w:rsid w:val="006B374B"/>
    <w:rsid w:val="006B4F21"/>
    <w:rsid w:val="006B538A"/>
    <w:rsid w:val="006B7007"/>
    <w:rsid w:val="006B7426"/>
    <w:rsid w:val="006C01A7"/>
    <w:rsid w:val="006C0A39"/>
    <w:rsid w:val="006C23D4"/>
    <w:rsid w:val="006C2AD6"/>
    <w:rsid w:val="006C430A"/>
    <w:rsid w:val="006C76FD"/>
    <w:rsid w:val="006D1763"/>
    <w:rsid w:val="006D2071"/>
    <w:rsid w:val="006D5CF5"/>
    <w:rsid w:val="006E050D"/>
    <w:rsid w:val="006E2998"/>
    <w:rsid w:val="006E4B58"/>
    <w:rsid w:val="006E6949"/>
    <w:rsid w:val="006E781A"/>
    <w:rsid w:val="006F0052"/>
    <w:rsid w:val="006F116D"/>
    <w:rsid w:val="006F2813"/>
    <w:rsid w:val="006F4725"/>
    <w:rsid w:val="006F5343"/>
    <w:rsid w:val="006F7387"/>
    <w:rsid w:val="007012DA"/>
    <w:rsid w:val="00701C9C"/>
    <w:rsid w:val="00702A1A"/>
    <w:rsid w:val="007046FA"/>
    <w:rsid w:val="00704BDF"/>
    <w:rsid w:val="007057BC"/>
    <w:rsid w:val="00712B81"/>
    <w:rsid w:val="00713536"/>
    <w:rsid w:val="00715211"/>
    <w:rsid w:val="0072171B"/>
    <w:rsid w:val="00723999"/>
    <w:rsid w:val="00725476"/>
    <w:rsid w:val="00726E7A"/>
    <w:rsid w:val="00727868"/>
    <w:rsid w:val="007406B9"/>
    <w:rsid w:val="007406F3"/>
    <w:rsid w:val="00740ACD"/>
    <w:rsid w:val="007419DB"/>
    <w:rsid w:val="0074327C"/>
    <w:rsid w:val="00743CB2"/>
    <w:rsid w:val="007452D5"/>
    <w:rsid w:val="0074538D"/>
    <w:rsid w:val="00746D52"/>
    <w:rsid w:val="007479EB"/>
    <w:rsid w:val="00750019"/>
    <w:rsid w:val="00750963"/>
    <w:rsid w:val="00753B0D"/>
    <w:rsid w:val="00753D89"/>
    <w:rsid w:val="00755805"/>
    <w:rsid w:val="0076285E"/>
    <w:rsid w:val="00762D88"/>
    <w:rsid w:val="007635DC"/>
    <w:rsid w:val="007652F5"/>
    <w:rsid w:val="00765D17"/>
    <w:rsid w:val="00766BDD"/>
    <w:rsid w:val="00766D17"/>
    <w:rsid w:val="00770021"/>
    <w:rsid w:val="00772762"/>
    <w:rsid w:val="00772D5B"/>
    <w:rsid w:val="00775832"/>
    <w:rsid w:val="00776CCC"/>
    <w:rsid w:val="00780576"/>
    <w:rsid w:val="00782CFA"/>
    <w:rsid w:val="007846FB"/>
    <w:rsid w:val="00791C55"/>
    <w:rsid w:val="007937A2"/>
    <w:rsid w:val="0079382E"/>
    <w:rsid w:val="00793933"/>
    <w:rsid w:val="00794D1E"/>
    <w:rsid w:val="00795399"/>
    <w:rsid w:val="007966CD"/>
    <w:rsid w:val="0079671B"/>
    <w:rsid w:val="007A06C1"/>
    <w:rsid w:val="007A40C3"/>
    <w:rsid w:val="007A4712"/>
    <w:rsid w:val="007A5E51"/>
    <w:rsid w:val="007A6C6D"/>
    <w:rsid w:val="007A762D"/>
    <w:rsid w:val="007B0A54"/>
    <w:rsid w:val="007B2CD3"/>
    <w:rsid w:val="007B3933"/>
    <w:rsid w:val="007B3F96"/>
    <w:rsid w:val="007C32A6"/>
    <w:rsid w:val="007C722C"/>
    <w:rsid w:val="007D10BD"/>
    <w:rsid w:val="007D15EE"/>
    <w:rsid w:val="007D38E6"/>
    <w:rsid w:val="007D7969"/>
    <w:rsid w:val="007E1F3A"/>
    <w:rsid w:val="007E21FB"/>
    <w:rsid w:val="007E5AAD"/>
    <w:rsid w:val="007E5F3E"/>
    <w:rsid w:val="007E7143"/>
    <w:rsid w:val="007F1D0C"/>
    <w:rsid w:val="007F4282"/>
    <w:rsid w:val="007F7A7A"/>
    <w:rsid w:val="00800663"/>
    <w:rsid w:val="008029CF"/>
    <w:rsid w:val="0080368F"/>
    <w:rsid w:val="0080392E"/>
    <w:rsid w:val="00805C1D"/>
    <w:rsid w:val="008071C0"/>
    <w:rsid w:val="008103AA"/>
    <w:rsid w:val="00812AD0"/>
    <w:rsid w:val="0081357D"/>
    <w:rsid w:val="00820C34"/>
    <w:rsid w:val="00822574"/>
    <w:rsid w:val="008241A0"/>
    <w:rsid w:val="00824268"/>
    <w:rsid w:val="00825746"/>
    <w:rsid w:val="008264D7"/>
    <w:rsid w:val="00826B15"/>
    <w:rsid w:val="00831800"/>
    <w:rsid w:val="00842DAD"/>
    <w:rsid w:val="008433F6"/>
    <w:rsid w:val="00843EE9"/>
    <w:rsid w:val="0084682F"/>
    <w:rsid w:val="00850484"/>
    <w:rsid w:val="008506CD"/>
    <w:rsid w:val="00850725"/>
    <w:rsid w:val="00850C7E"/>
    <w:rsid w:val="0085406B"/>
    <w:rsid w:val="00854C89"/>
    <w:rsid w:val="00855CD0"/>
    <w:rsid w:val="00856C95"/>
    <w:rsid w:val="0085722B"/>
    <w:rsid w:val="00857ECB"/>
    <w:rsid w:val="00860E28"/>
    <w:rsid w:val="00862F06"/>
    <w:rsid w:val="00862F78"/>
    <w:rsid w:val="00863AD1"/>
    <w:rsid w:val="008672DF"/>
    <w:rsid w:val="0086749C"/>
    <w:rsid w:val="00870813"/>
    <w:rsid w:val="0087275B"/>
    <w:rsid w:val="00875F8E"/>
    <w:rsid w:val="00876400"/>
    <w:rsid w:val="008772F6"/>
    <w:rsid w:val="0087759F"/>
    <w:rsid w:val="00880F50"/>
    <w:rsid w:val="00882AD8"/>
    <w:rsid w:val="00885D04"/>
    <w:rsid w:val="00886627"/>
    <w:rsid w:val="008868B0"/>
    <w:rsid w:val="00887F5F"/>
    <w:rsid w:val="0089201E"/>
    <w:rsid w:val="0089321F"/>
    <w:rsid w:val="00893E6D"/>
    <w:rsid w:val="008947A5"/>
    <w:rsid w:val="00894AE5"/>
    <w:rsid w:val="008954FF"/>
    <w:rsid w:val="008964F6"/>
    <w:rsid w:val="00896E3E"/>
    <w:rsid w:val="008A1849"/>
    <w:rsid w:val="008A2194"/>
    <w:rsid w:val="008A2DE3"/>
    <w:rsid w:val="008A35C2"/>
    <w:rsid w:val="008A6ABA"/>
    <w:rsid w:val="008B37E3"/>
    <w:rsid w:val="008B6A8E"/>
    <w:rsid w:val="008B71F9"/>
    <w:rsid w:val="008B76E3"/>
    <w:rsid w:val="008C1B5A"/>
    <w:rsid w:val="008C3800"/>
    <w:rsid w:val="008C51CF"/>
    <w:rsid w:val="008C6096"/>
    <w:rsid w:val="008C6139"/>
    <w:rsid w:val="008C6CB7"/>
    <w:rsid w:val="008C7664"/>
    <w:rsid w:val="008D2271"/>
    <w:rsid w:val="008D279A"/>
    <w:rsid w:val="008D3CE2"/>
    <w:rsid w:val="008D48C5"/>
    <w:rsid w:val="008D6825"/>
    <w:rsid w:val="008D736A"/>
    <w:rsid w:val="008E0CE2"/>
    <w:rsid w:val="008E3893"/>
    <w:rsid w:val="008E5F71"/>
    <w:rsid w:val="008E63D6"/>
    <w:rsid w:val="008E6912"/>
    <w:rsid w:val="008E74D9"/>
    <w:rsid w:val="008F0083"/>
    <w:rsid w:val="008F182F"/>
    <w:rsid w:val="008F5798"/>
    <w:rsid w:val="008F66A1"/>
    <w:rsid w:val="008F6C6F"/>
    <w:rsid w:val="009043D4"/>
    <w:rsid w:val="00906186"/>
    <w:rsid w:val="00907535"/>
    <w:rsid w:val="009078DA"/>
    <w:rsid w:val="00912557"/>
    <w:rsid w:val="00913F22"/>
    <w:rsid w:val="00914CC3"/>
    <w:rsid w:val="00920544"/>
    <w:rsid w:val="009214C8"/>
    <w:rsid w:val="00921C57"/>
    <w:rsid w:val="00922496"/>
    <w:rsid w:val="00923550"/>
    <w:rsid w:val="00923799"/>
    <w:rsid w:val="0092428D"/>
    <w:rsid w:val="0092559A"/>
    <w:rsid w:val="00930848"/>
    <w:rsid w:val="00930B67"/>
    <w:rsid w:val="00934125"/>
    <w:rsid w:val="00934DCE"/>
    <w:rsid w:val="00935F41"/>
    <w:rsid w:val="00941B2D"/>
    <w:rsid w:val="009433A4"/>
    <w:rsid w:val="00946004"/>
    <w:rsid w:val="00950BC6"/>
    <w:rsid w:val="00951B5C"/>
    <w:rsid w:val="00951CEF"/>
    <w:rsid w:val="00953775"/>
    <w:rsid w:val="009546AF"/>
    <w:rsid w:val="00956D71"/>
    <w:rsid w:val="00957C5D"/>
    <w:rsid w:val="009603BE"/>
    <w:rsid w:val="009619FE"/>
    <w:rsid w:val="0096220B"/>
    <w:rsid w:val="0096264B"/>
    <w:rsid w:val="00964FEE"/>
    <w:rsid w:val="00970E4E"/>
    <w:rsid w:val="0097122B"/>
    <w:rsid w:val="00974F17"/>
    <w:rsid w:val="00976E4B"/>
    <w:rsid w:val="00976EFC"/>
    <w:rsid w:val="0097719C"/>
    <w:rsid w:val="009772F2"/>
    <w:rsid w:val="00980645"/>
    <w:rsid w:val="00980FFE"/>
    <w:rsid w:val="00982285"/>
    <w:rsid w:val="00983652"/>
    <w:rsid w:val="009842FD"/>
    <w:rsid w:val="00986D23"/>
    <w:rsid w:val="00987408"/>
    <w:rsid w:val="00987DEB"/>
    <w:rsid w:val="00990988"/>
    <w:rsid w:val="00991B80"/>
    <w:rsid w:val="00992347"/>
    <w:rsid w:val="00992441"/>
    <w:rsid w:val="0099389A"/>
    <w:rsid w:val="00993EB3"/>
    <w:rsid w:val="00995EC9"/>
    <w:rsid w:val="009975F1"/>
    <w:rsid w:val="009977DF"/>
    <w:rsid w:val="009A07FE"/>
    <w:rsid w:val="009A5F75"/>
    <w:rsid w:val="009A6562"/>
    <w:rsid w:val="009B07AE"/>
    <w:rsid w:val="009B07B7"/>
    <w:rsid w:val="009B13D5"/>
    <w:rsid w:val="009B24D8"/>
    <w:rsid w:val="009B2950"/>
    <w:rsid w:val="009B30D3"/>
    <w:rsid w:val="009B48C8"/>
    <w:rsid w:val="009B77D6"/>
    <w:rsid w:val="009C2638"/>
    <w:rsid w:val="009C2F8C"/>
    <w:rsid w:val="009C3555"/>
    <w:rsid w:val="009C38C4"/>
    <w:rsid w:val="009C4EE4"/>
    <w:rsid w:val="009C60B1"/>
    <w:rsid w:val="009C62F7"/>
    <w:rsid w:val="009D10BF"/>
    <w:rsid w:val="009D1512"/>
    <w:rsid w:val="009D1B36"/>
    <w:rsid w:val="009D3102"/>
    <w:rsid w:val="009D4748"/>
    <w:rsid w:val="009D60C6"/>
    <w:rsid w:val="009D6BD8"/>
    <w:rsid w:val="009E1B0D"/>
    <w:rsid w:val="009E2FF3"/>
    <w:rsid w:val="009E38C8"/>
    <w:rsid w:val="009E3D29"/>
    <w:rsid w:val="009E4051"/>
    <w:rsid w:val="009E492C"/>
    <w:rsid w:val="009E4B5F"/>
    <w:rsid w:val="009E5EAE"/>
    <w:rsid w:val="009F0124"/>
    <w:rsid w:val="009F07D4"/>
    <w:rsid w:val="009F0E33"/>
    <w:rsid w:val="009F217C"/>
    <w:rsid w:val="009F2D92"/>
    <w:rsid w:val="009F4824"/>
    <w:rsid w:val="009F58D3"/>
    <w:rsid w:val="009F6422"/>
    <w:rsid w:val="009F6F8F"/>
    <w:rsid w:val="00A026A2"/>
    <w:rsid w:val="00A0277D"/>
    <w:rsid w:val="00A031DD"/>
    <w:rsid w:val="00A036C3"/>
    <w:rsid w:val="00A03925"/>
    <w:rsid w:val="00A04030"/>
    <w:rsid w:val="00A045D8"/>
    <w:rsid w:val="00A04E49"/>
    <w:rsid w:val="00A06E17"/>
    <w:rsid w:val="00A07217"/>
    <w:rsid w:val="00A07924"/>
    <w:rsid w:val="00A1063E"/>
    <w:rsid w:val="00A10650"/>
    <w:rsid w:val="00A12184"/>
    <w:rsid w:val="00A14228"/>
    <w:rsid w:val="00A16125"/>
    <w:rsid w:val="00A177CE"/>
    <w:rsid w:val="00A20C90"/>
    <w:rsid w:val="00A23B3D"/>
    <w:rsid w:val="00A23E56"/>
    <w:rsid w:val="00A303C4"/>
    <w:rsid w:val="00A33CDF"/>
    <w:rsid w:val="00A34408"/>
    <w:rsid w:val="00A35106"/>
    <w:rsid w:val="00A41C81"/>
    <w:rsid w:val="00A4204C"/>
    <w:rsid w:val="00A43004"/>
    <w:rsid w:val="00A4375D"/>
    <w:rsid w:val="00A47493"/>
    <w:rsid w:val="00A508EC"/>
    <w:rsid w:val="00A53228"/>
    <w:rsid w:val="00A5383F"/>
    <w:rsid w:val="00A555E7"/>
    <w:rsid w:val="00A63637"/>
    <w:rsid w:val="00A63BBE"/>
    <w:rsid w:val="00A63E3E"/>
    <w:rsid w:val="00A65592"/>
    <w:rsid w:val="00A65F18"/>
    <w:rsid w:val="00A7041C"/>
    <w:rsid w:val="00A723ED"/>
    <w:rsid w:val="00A727A0"/>
    <w:rsid w:val="00A74A72"/>
    <w:rsid w:val="00A75C1A"/>
    <w:rsid w:val="00A76A4B"/>
    <w:rsid w:val="00A76BE1"/>
    <w:rsid w:val="00A76CB9"/>
    <w:rsid w:val="00A77BEC"/>
    <w:rsid w:val="00A80D42"/>
    <w:rsid w:val="00A8206A"/>
    <w:rsid w:val="00A828F9"/>
    <w:rsid w:val="00A82D24"/>
    <w:rsid w:val="00A8348D"/>
    <w:rsid w:val="00A84D6D"/>
    <w:rsid w:val="00A851C3"/>
    <w:rsid w:val="00A91767"/>
    <w:rsid w:val="00A959BF"/>
    <w:rsid w:val="00A95B1B"/>
    <w:rsid w:val="00A97177"/>
    <w:rsid w:val="00A9773D"/>
    <w:rsid w:val="00AA1F4F"/>
    <w:rsid w:val="00AA4D47"/>
    <w:rsid w:val="00AA5C75"/>
    <w:rsid w:val="00AA75F7"/>
    <w:rsid w:val="00AA7CDE"/>
    <w:rsid w:val="00AB20A0"/>
    <w:rsid w:val="00AB2620"/>
    <w:rsid w:val="00AB2C72"/>
    <w:rsid w:val="00AB33D8"/>
    <w:rsid w:val="00AB34F3"/>
    <w:rsid w:val="00AB50E9"/>
    <w:rsid w:val="00AB5BDD"/>
    <w:rsid w:val="00AB5F2F"/>
    <w:rsid w:val="00AB76DC"/>
    <w:rsid w:val="00AC1333"/>
    <w:rsid w:val="00AC3117"/>
    <w:rsid w:val="00AC4962"/>
    <w:rsid w:val="00AC5063"/>
    <w:rsid w:val="00AC5B56"/>
    <w:rsid w:val="00AC64B9"/>
    <w:rsid w:val="00AC6E9F"/>
    <w:rsid w:val="00AC705A"/>
    <w:rsid w:val="00AC7BD0"/>
    <w:rsid w:val="00AD0743"/>
    <w:rsid w:val="00AD4348"/>
    <w:rsid w:val="00AD4E65"/>
    <w:rsid w:val="00AD5F80"/>
    <w:rsid w:val="00AD721B"/>
    <w:rsid w:val="00AE0CDE"/>
    <w:rsid w:val="00AE44FE"/>
    <w:rsid w:val="00AE454C"/>
    <w:rsid w:val="00AE6D83"/>
    <w:rsid w:val="00AF3E84"/>
    <w:rsid w:val="00AF4339"/>
    <w:rsid w:val="00AF4A77"/>
    <w:rsid w:val="00B019B1"/>
    <w:rsid w:val="00B04F8F"/>
    <w:rsid w:val="00B0699C"/>
    <w:rsid w:val="00B07278"/>
    <w:rsid w:val="00B073D6"/>
    <w:rsid w:val="00B0749D"/>
    <w:rsid w:val="00B07521"/>
    <w:rsid w:val="00B1044F"/>
    <w:rsid w:val="00B1195A"/>
    <w:rsid w:val="00B138F8"/>
    <w:rsid w:val="00B174B7"/>
    <w:rsid w:val="00B177A8"/>
    <w:rsid w:val="00B2033A"/>
    <w:rsid w:val="00B20C35"/>
    <w:rsid w:val="00B219A4"/>
    <w:rsid w:val="00B23FA9"/>
    <w:rsid w:val="00B257DD"/>
    <w:rsid w:val="00B25EF4"/>
    <w:rsid w:val="00B27DDE"/>
    <w:rsid w:val="00B33D9C"/>
    <w:rsid w:val="00B340EF"/>
    <w:rsid w:val="00B35EE4"/>
    <w:rsid w:val="00B363E7"/>
    <w:rsid w:val="00B377FE"/>
    <w:rsid w:val="00B40CA1"/>
    <w:rsid w:val="00B41324"/>
    <w:rsid w:val="00B4139E"/>
    <w:rsid w:val="00B436AA"/>
    <w:rsid w:val="00B4565F"/>
    <w:rsid w:val="00B458BC"/>
    <w:rsid w:val="00B46A52"/>
    <w:rsid w:val="00B47517"/>
    <w:rsid w:val="00B5028B"/>
    <w:rsid w:val="00B50597"/>
    <w:rsid w:val="00B51A51"/>
    <w:rsid w:val="00B55EA5"/>
    <w:rsid w:val="00B56825"/>
    <w:rsid w:val="00B61400"/>
    <w:rsid w:val="00B6639D"/>
    <w:rsid w:val="00B672A9"/>
    <w:rsid w:val="00B67A47"/>
    <w:rsid w:val="00B71336"/>
    <w:rsid w:val="00B72000"/>
    <w:rsid w:val="00B72F6F"/>
    <w:rsid w:val="00B734FE"/>
    <w:rsid w:val="00B77DE8"/>
    <w:rsid w:val="00B8036E"/>
    <w:rsid w:val="00B81FD7"/>
    <w:rsid w:val="00B832FC"/>
    <w:rsid w:val="00B83DEF"/>
    <w:rsid w:val="00B859CC"/>
    <w:rsid w:val="00B872EF"/>
    <w:rsid w:val="00B87508"/>
    <w:rsid w:val="00B91634"/>
    <w:rsid w:val="00B93A89"/>
    <w:rsid w:val="00BA0980"/>
    <w:rsid w:val="00BA1882"/>
    <w:rsid w:val="00BA3BDC"/>
    <w:rsid w:val="00BA4BCD"/>
    <w:rsid w:val="00BA5CF3"/>
    <w:rsid w:val="00BB0D86"/>
    <w:rsid w:val="00BB2070"/>
    <w:rsid w:val="00BB337A"/>
    <w:rsid w:val="00BB36AB"/>
    <w:rsid w:val="00BB3932"/>
    <w:rsid w:val="00BB543C"/>
    <w:rsid w:val="00BB596C"/>
    <w:rsid w:val="00BC093B"/>
    <w:rsid w:val="00BC434A"/>
    <w:rsid w:val="00BC5351"/>
    <w:rsid w:val="00BC7630"/>
    <w:rsid w:val="00BD1279"/>
    <w:rsid w:val="00BE5E9E"/>
    <w:rsid w:val="00BE625B"/>
    <w:rsid w:val="00BE6307"/>
    <w:rsid w:val="00BE7926"/>
    <w:rsid w:val="00BF232E"/>
    <w:rsid w:val="00BF4704"/>
    <w:rsid w:val="00BF5B2D"/>
    <w:rsid w:val="00BF68C1"/>
    <w:rsid w:val="00C00EA5"/>
    <w:rsid w:val="00C012A1"/>
    <w:rsid w:val="00C019D7"/>
    <w:rsid w:val="00C03262"/>
    <w:rsid w:val="00C03CD1"/>
    <w:rsid w:val="00C05BFA"/>
    <w:rsid w:val="00C11581"/>
    <w:rsid w:val="00C12189"/>
    <w:rsid w:val="00C13222"/>
    <w:rsid w:val="00C13522"/>
    <w:rsid w:val="00C14282"/>
    <w:rsid w:val="00C14397"/>
    <w:rsid w:val="00C15C6D"/>
    <w:rsid w:val="00C16A13"/>
    <w:rsid w:val="00C16E7F"/>
    <w:rsid w:val="00C2142D"/>
    <w:rsid w:val="00C21E56"/>
    <w:rsid w:val="00C23656"/>
    <w:rsid w:val="00C2442E"/>
    <w:rsid w:val="00C24A76"/>
    <w:rsid w:val="00C261C6"/>
    <w:rsid w:val="00C261F4"/>
    <w:rsid w:val="00C26F23"/>
    <w:rsid w:val="00C31162"/>
    <w:rsid w:val="00C3182C"/>
    <w:rsid w:val="00C32F9A"/>
    <w:rsid w:val="00C35DB1"/>
    <w:rsid w:val="00C37B4B"/>
    <w:rsid w:val="00C44FDF"/>
    <w:rsid w:val="00C4762A"/>
    <w:rsid w:val="00C50490"/>
    <w:rsid w:val="00C5080D"/>
    <w:rsid w:val="00C51A64"/>
    <w:rsid w:val="00C662BF"/>
    <w:rsid w:val="00C674BC"/>
    <w:rsid w:val="00C7088A"/>
    <w:rsid w:val="00C712F7"/>
    <w:rsid w:val="00C72707"/>
    <w:rsid w:val="00C72799"/>
    <w:rsid w:val="00C74CA5"/>
    <w:rsid w:val="00C75353"/>
    <w:rsid w:val="00C80FFD"/>
    <w:rsid w:val="00C82E84"/>
    <w:rsid w:val="00C849C1"/>
    <w:rsid w:val="00C8533E"/>
    <w:rsid w:val="00C87A16"/>
    <w:rsid w:val="00C90466"/>
    <w:rsid w:val="00C90B44"/>
    <w:rsid w:val="00C9132F"/>
    <w:rsid w:val="00C91D88"/>
    <w:rsid w:val="00C92A92"/>
    <w:rsid w:val="00C92F45"/>
    <w:rsid w:val="00C9376F"/>
    <w:rsid w:val="00C93E6B"/>
    <w:rsid w:val="00C941AE"/>
    <w:rsid w:val="00C95F7E"/>
    <w:rsid w:val="00CA1A30"/>
    <w:rsid w:val="00CA3605"/>
    <w:rsid w:val="00CA53CF"/>
    <w:rsid w:val="00CA758F"/>
    <w:rsid w:val="00CB30DD"/>
    <w:rsid w:val="00CB33DB"/>
    <w:rsid w:val="00CB3C31"/>
    <w:rsid w:val="00CB4837"/>
    <w:rsid w:val="00CB55F0"/>
    <w:rsid w:val="00CB6AF9"/>
    <w:rsid w:val="00CC0748"/>
    <w:rsid w:val="00CC1A58"/>
    <w:rsid w:val="00CC26C5"/>
    <w:rsid w:val="00CC33C3"/>
    <w:rsid w:val="00CC35B2"/>
    <w:rsid w:val="00CC7E21"/>
    <w:rsid w:val="00CD1E3A"/>
    <w:rsid w:val="00CD22F2"/>
    <w:rsid w:val="00CD4A92"/>
    <w:rsid w:val="00CD5DFE"/>
    <w:rsid w:val="00CD68A4"/>
    <w:rsid w:val="00CD7A85"/>
    <w:rsid w:val="00CE13AD"/>
    <w:rsid w:val="00CE2DDC"/>
    <w:rsid w:val="00CE4FB4"/>
    <w:rsid w:val="00CE60DB"/>
    <w:rsid w:val="00CE6C59"/>
    <w:rsid w:val="00CF07B4"/>
    <w:rsid w:val="00CF0B70"/>
    <w:rsid w:val="00CF1E92"/>
    <w:rsid w:val="00CF76B2"/>
    <w:rsid w:val="00D00DD0"/>
    <w:rsid w:val="00D02FF0"/>
    <w:rsid w:val="00D03D96"/>
    <w:rsid w:val="00D049EC"/>
    <w:rsid w:val="00D07C9F"/>
    <w:rsid w:val="00D1200B"/>
    <w:rsid w:val="00D12B32"/>
    <w:rsid w:val="00D14CA2"/>
    <w:rsid w:val="00D23AA7"/>
    <w:rsid w:val="00D23B4B"/>
    <w:rsid w:val="00D23BF4"/>
    <w:rsid w:val="00D255AF"/>
    <w:rsid w:val="00D25C71"/>
    <w:rsid w:val="00D25C7B"/>
    <w:rsid w:val="00D30DE7"/>
    <w:rsid w:val="00D329EB"/>
    <w:rsid w:val="00D33495"/>
    <w:rsid w:val="00D35773"/>
    <w:rsid w:val="00D35C7F"/>
    <w:rsid w:val="00D374F0"/>
    <w:rsid w:val="00D40838"/>
    <w:rsid w:val="00D425EB"/>
    <w:rsid w:val="00D442EE"/>
    <w:rsid w:val="00D4476D"/>
    <w:rsid w:val="00D44827"/>
    <w:rsid w:val="00D44A2C"/>
    <w:rsid w:val="00D45C42"/>
    <w:rsid w:val="00D463E9"/>
    <w:rsid w:val="00D46E5A"/>
    <w:rsid w:val="00D51911"/>
    <w:rsid w:val="00D5394B"/>
    <w:rsid w:val="00D55230"/>
    <w:rsid w:val="00D611DD"/>
    <w:rsid w:val="00D671D5"/>
    <w:rsid w:val="00D67F1A"/>
    <w:rsid w:val="00D7037D"/>
    <w:rsid w:val="00D70B21"/>
    <w:rsid w:val="00D72C51"/>
    <w:rsid w:val="00D75268"/>
    <w:rsid w:val="00D754B5"/>
    <w:rsid w:val="00D80A91"/>
    <w:rsid w:val="00D81E7E"/>
    <w:rsid w:val="00D82B5A"/>
    <w:rsid w:val="00D857FD"/>
    <w:rsid w:val="00D86F86"/>
    <w:rsid w:val="00D872C6"/>
    <w:rsid w:val="00D90BB4"/>
    <w:rsid w:val="00D93183"/>
    <w:rsid w:val="00D95753"/>
    <w:rsid w:val="00D97AE8"/>
    <w:rsid w:val="00D97F0B"/>
    <w:rsid w:val="00DA1317"/>
    <w:rsid w:val="00DA1FFE"/>
    <w:rsid w:val="00DA421D"/>
    <w:rsid w:val="00DA6B60"/>
    <w:rsid w:val="00DB04F1"/>
    <w:rsid w:val="00DB2BB6"/>
    <w:rsid w:val="00DB528B"/>
    <w:rsid w:val="00DB5A31"/>
    <w:rsid w:val="00DC0947"/>
    <w:rsid w:val="00DC17E9"/>
    <w:rsid w:val="00DC465A"/>
    <w:rsid w:val="00DD0813"/>
    <w:rsid w:val="00DD0964"/>
    <w:rsid w:val="00DD1518"/>
    <w:rsid w:val="00DD19F3"/>
    <w:rsid w:val="00DD1DC4"/>
    <w:rsid w:val="00DD33D6"/>
    <w:rsid w:val="00DD61D4"/>
    <w:rsid w:val="00DD69CC"/>
    <w:rsid w:val="00DD7384"/>
    <w:rsid w:val="00DE043F"/>
    <w:rsid w:val="00DE1EC8"/>
    <w:rsid w:val="00DE24F4"/>
    <w:rsid w:val="00DE326E"/>
    <w:rsid w:val="00DE4E97"/>
    <w:rsid w:val="00DE65F7"/>
    <w:rsid w:val="00DE69B9"/>
    <w:rsid w:val="00DE7ACA"/>
    <w:rsid w:val="00DF428F"/>
    <w:rsid w:val="00DF4FC7"/>
    <w:rsid w:val="00DF578C"/>
    <w:rsid w:val="00DF6B7F"/>
    <w:rsid w:val="00DF77CF"/>
    <w:rsid w:val="00DF7822"/>
    <w:rsid w:val="00DF7E17"/>
    <w:rsid w:val="00DF7E23"/>
    <w:rsid w:val="00E00B86"/>
    <w:rsid w:val="00E05C90"/>
    <w:rsid w:val="00E108A7"/>
    <w:rsid w:val="00E1768C"/>
    <w:rsid w:val="00E20361"/>
    <w:rsid w:val="00E2244C"/>
    <w:rsid w:val="00E23567"/>
    <w:rsid w:val="00E24046"/>
    <w:rsid w:val="00E2413D"/>
    <w:rsid w:val="00E24F90"/>
    <w:rsid w:val="00E27B1B"/>
    <w:rsid w:val="00E304FD"/>
    <w:rsid w:val="00E32267"/>
    <w:rsid w:val="00E335B4"/>
    <w:rsid w:val="00E4157E"/>
    <w:rsid w:val="00E44381"/>
    <w:rsid w:val="00E44526"/>
    <w:rsid w:val="00E45872"/>
    <w:rsid w:val="00E46B44"/>
    <w:rsid w:val="00E5143C"/>
    <w:rsid w:val="00E514FA"/>
    <w:rsid w:val="00E57BCB"/>
    <w:rsid w:val="00E612EB"/>
    <w:rsid w:val="00E63792"/>
    <w:rsid w:val="00E63EDE"/>
    <w:rsid w:val="00E64015"/>
    <w:rsid w:val="00E64F91"/>
    <w:rsid w:val="00E66215"/>
    <w:rsid w:val="00E666EA"/>
    <w:rsid w:val="00E7023A"/>
    <w:rsid w:val="00E71D20"/>
    <w:rsid w:val="00E76C6A"/>
    <w:rsid w:val="00E80460"/>
    <w:rsid w:val="00E819FB"/>
    <w:rsid w:val="00E833A8"/>
    <w:rsid w:val="00E863BB"/>
    <w:rsid w:val="00E91F86"/>
    <w:rsid w:val="00E91FDA"/>
    <w:rsid w:val="00E920F7"/>
    <w:rsid w:val="00E926D4"/>
    <w:rsid w:val="00E92AAE"/>
    <w:rsid w:val="00E95628"/>
    <w:rsid w:val="00EA0B9B"/>
    <w:rsid w:val="00EA13CC"/>
    <w:rsid w:val="00EA16A2"/>
    <w:rsid w:val="00EA285A"/>
    <w:rsid w:val="00EA29C5"/>
    <w:rsid w:val="00EA44C5"/>
    <w:rsid w:val="00EA47DA"/>
    <w:rsid w:val="00EA4F3D"/>
    <w:rsid w:val="00EA5140"/>
    <w:rsid w:val="00EA6168"/>
    <w:rsid w:val="00EA7434"/>
    <w:rsid w:val="00EB273D"/>
    <w:rsid w:val="00EB2F15"/>
    <w:rsid w:val="00EB4BBB"/>
    <w:rsid w:val="00EB7261"/>
    <w:rsid w:val="00EC1263"/>
    <w:rsid w:val="00EC1EFB"/>
    <w:rsid w:val="00EC2C66"/>
    <w:rsid w:val="00EC3D91"/>
    <w:rsid w:val="00EC4E93"/>
    <w:rsid w:val="00EC5444"/>
    <w:rsid w:val="00ED0C99"/>
    <w:rsid w:val="00ED28B8"/>
    <w:rsid w:val="00ED2A22"/>
    <w:rsid w:val="00ED2A86"/>
    <w:rsid w:val="00ED364C"/>
    <w:rsid w:val="00ED3833"/>
    <w:rsid w:val="00ED3E22"/>
    <w:rsid w:val="00ED4F2B"/>
    <w:rsid w:val="00EE2274"/>
    <w:rsid w:val="00EE2391"/>
    <w:rsid w:val="00EE364E"/>
    <w:rsid w:val="00EE51F2"/>
    <w:rsid w:val="00EE74F7"/>
    <w:rsid w:val="00EE7F9B"/>
    <w:rsid w:val="00EF0652"/>
    <w:rsid w:val="00EF09D6"/>
    <w:rsid w:val="00EF1D4D"/>
    <w:rsid w:val="00EF2732"/>
    <w:rsid w:val="00EF3C20"/>
    <w:rsid w:val="00EF47B0"/>
    <w:rsid w:val="00EF70F0"/>
    <w:rsid w:val="00F00E2F"/>
    <w:rsid w:val="00F01353"/>
    <w:rsid w:val="00F01E23"/>
    <w:rsid w:val="00F020C4"/>
    <w:rsid w:val="00F03436"/>
    <w:rsid w:val="00F0422C"/>
    <w:rsid w:val="00F0520F"/>
    <w:rsid w:val="00F06A2D"/>
    <w:rsid w:val="00F077AF"/>
    <w:rsid w:val="00F077B8"/>
    <w:rsid w:val="00F07BCD"/>
    <w:rsid w:val="00F1148B"/>
    <w:rsid w:val="00F120B0"/>
    <w:rsid w:val="00F133E0"/>
    <w:rsid w:val="00F14305"/>
    <w:rsid w:val="00F146F1"/>
    <w:rsid w:val="00F14F94"/>
    <w:rsid w:val="00F15D16"/>
    <w:rsid w:val="00F212D7"/>
    <w:rsid w:val="00F21BAA"/>
    <w:rsid w:val="00F22978"/>
    <w:rsid w:val="00F24998"/>
    <w:rsid w:val="00F34B9B"/>
    <w:rsid w:val="00F35479"/>
    <w:rsid w:val="00F361D0"/>
    <w:rsid w:val="00F41D12"/>
    <w:rsid w:val="00F4300D"/>
    <w:rsid w:val="00F4369C"/>
    <w:rsid w:val="00F4435F"/>
    <w:rsid w:val="00F45E9C"/>
    <w:rsid w:val="00F45EA9"/>
    <w:rsid w:val="00F46658"/>
    <w:rsid w:val="00F467C9"/>
    <w:rsid w:val="00F46C9B"/>
    <w:rsid w:val="00F46E72"/>
    <w:rsid w:val="00F47EA4"/>
    <w:rsid w:val="00F538E8"/>
    <w:rsid w:val="00F53C79"/>
    <w:rsid w:val="00F56BB4"/>
    <w:rsid w:val="00F608B2"/>
    <w:rsid w:val="00F60F29"/>
    <w:rsid w:val="00F61F60"/>
    <w:rsid w:val="00F62C0D"/>
    <w:rsid w:val="00F63ECF"/>
    <w:rsid w:val="00F6659A"/>
    <w:rsid w:val="00F668E8"/>
    <w:rsid w:val="00F67460"/>
    <w:rsid w:val="00F67B26"/>
    <w:rsid w:val="00F707BD"/>
    <w:rsid w:val="00F70A59"/>
    <w:rsid w:val="00F722CD"/>
    <w:rsid w:val="00F74200"/>
    <w:rsid w:val="00F74627"/>
    <w:rsid w:val="00F755F4"/>
    <w:rsid w:val="00F77012"/>
    <w:rsid w:val="00F834F7"/>
    <w:rsid w:val="00F83B51"/>
    <w:rsid w:val="00F84B6D"/>
    <w:rsid w:val="00F90469"/>
    <w:rsid w:val="00F937A8"/>
    <w:rsid w:val="00F94B4B"/>
    <w:rsid w:val="00F959BD"/>
    <w:rsid w:val="00F969C2"/>
    <w:rsid w:val="00FA08F1"/>
    <w:rsid w:val="00FA117F"/>
    <w:rsid w:val="00FA1FF6"/>
    <w:rsid w:val="00FA29D8"/>
    <w:rsid w:val="00FA2DD9"/>
    <w:rsid w:val="00FA34F1"/>
    <w:rsid w:val="00FA479C"/>
    <w:rsid w:val="00FA5A9B"/>
    <w:rsid w:val="00FA631B"/>
    <w:rsid w:val="00FA7D72"/>
    <w:rsid w:val="00FB0C96"/>
    <w:rsid w:val="00FB10E0"/>
    <w:rsid w:val="00FB2AED"/>
    <w:rsid w:val="00FB3D26"/>
    <w:rsid w:val="00FB5465"/>
    <w:rsid w:val="00FB613F"/>
    <w:rsid w:val="00FB6141"/>
    <w:rsid w:val="00FC28B6"/>
    <w:rsid w:val="00FC3262"/>
    <w:rsid w:val="00FC3708"/>
    <w:rsid w:val="00FD3123"/>
    <w:rsid w:val="00FD33A7"/>
    <w:rsid w:val="00FD6FFA"/>
    <w:rsid w:val="00FE273C"/>
    <w:rsid w:val="00FE33D3"/>
    <w:rsid w:val="00FE6390"/>
    <w:rsid w:val="00FE7A38"/>
    <w:rsid w:val="00FF2D7F"/>
    <w:rsid w:val="00FF3B0F"/>
    <w:rsid w:val="00FF4750"/>
    <w:rsid w:val="00FF4DD6"/>
    <w:rsid w:val="00FF6C8C"/>
    <w:rsid w:val="00FF74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6072E6"/>
  <w15:chartTrackingRefBased/>
  <w15:docId w15:val="{5BCC248B-4AB6-4AB7-9C08-B19EADE3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D7A85"/>
    <w:pPr>
      <w:widowControl w:val="0"/>
      <w:jc w:val="both"/>
    </w:pPr>
  </w:style>
  <w:style w:type="paragraph" w:styleId="1">
    <w:name w:val="heading 1"/>
    <w:basedOn w:val="a1"/>
    <w:next w:val="a1"/>
    <w:link w:val="10"/>
    <w:uiPriority w:val="9"/>
    <w:qFormat/>
    <w:rsid w:val="00F361D0"/>
    <w:pPr>
      <w:keepNext/>
      <w:keepLines/>
      <w:spacing w:before="340" w:after="330" w:line="578" w:lineRule="auto"/>
      <w:outlineLvl w:val="0"/>
    </w:pPr>
    <w:rPr>
      <w:b/>
      <w:bCs/>
      <w:kern w:val="44"/>
      <w:sz w:val="44"/>
      <w:szCs w:val="44"/>
    </w:rPr>
  </w:style>
  <w:style w:type="paragraph" w:styleId="21">
    <w:name w:val="heading 2"/>
    <w:basedOn w:val="a1"/>
    <w:next w:val="a1"/>
    <w:link w:val="22"/>
    <w:uiPriority w:val="9"/>
    <w:semiHidden/>
    <w:unhideWhenUsed/>
    <w:qFormat/>
    <w:rsid w:val="00826B1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1">
    <w:name w:val="heading 3"/>
    <w:basedOn w:val="a1"/>
    <w:next w:val="a1"/>
    <w:link w:val="32"/>
    <w:uiPriority w:val="9"/>
    <w:semiHidden/>
    <w:unhideWhenUsed/>
    <w:qFormat/>
    <w:rsid w:val="000E2D1B"/>
    <w:pPr>
      <w:keepNext/>
      <w:keepLines/>
      <w:spacing w:before="260" w:after="260" w:line="416" w:lineRule="auto"/>
      <w:outlineLvl w:val="2"/>
    </w:pPr>
    <w:rPr>
      <w:b/>
      <w:bCs/>
      <w:sz w:val="32"/>
      <w:szCs w:val="32"/>
    </w:rPr>
  </w:style>
  <w:style w:type="paragraph" w:styleId="41">
    <w:name w:val="heading 4"/>
    <w:basedOn w:val="a1"/>
    <w:next w:val="a1"/>
    <w:link w:val="42"/>
    <w:uiPriority w:val="9"/>
    <w:semiHidden/>
    <w:unhideWhenUsed/>
    <w:qFormat/>
    <w:rsid w:val="00826B1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1">
    <w:name w:val="heading 5"/>
    <w:basedOn w:val="a1"/>
    <w:next w:val="a1"/>
    <w:link w:val="52"/>
    <w:uiPriority w:val="9"/>
    <w:semiHidden/>
    <w:unhideWhenUsed/>
    <w:qFormat/>
    <w:rsid w:val="00826B15"/>
    <w:pPr>
      <w:keepNext/>
      <w:keepLines/>
      <w:spacing w:before="280" w:after="290" w:line="376" w:lineRule="auto"/>
      <w:outlineLvl w:val="4"/>
    </w:pPr>
    <w:rPr>
      <w:b/>
      <w:bCs/>
      <w:sz w:val="28"/>
      <w:szCs w:val="28"/>
    </w:rPr>
  </w:style>
  <w:style w:type="paragraph" w:styleId="6">
    <w:name w:val="heading 6"/>
    <w:basedOn w:val="a1"/>
    <w:next w:val="a1"/>
    <w:link w:val="60"/>
    <w:uiPriority w:val="9"/>
    <w:semiHidden/>
    <w:unhideWhenUsed/>
    <w:qFormat/>
    <w:rsid w:val="00826B15"/>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1"/>
    <w:link w:val="70"/>
    <w:uiPriority w:val="9"/>
    <w:semiHidden/>
    <w:unhideWhenUsed/>
    <w:qFormat/>
    <w:rsid w:val="00826B15"/>
    <w:pPr>
      <w:keepNext/>
      <w:keepLines/>
      <w:spacing w:before="240" w:after="64" w:line="320" w:lineRule="auto"/>
      <w:outlineLvl w:val="6"/>
    </w:pPr>
    <w:rPr>
      <w:b/>
      <w:bCs/>
      <w:sz w:val="24"/>
      <w:szCs w:val="24"/>
    </w:rPr>
  </w:style>
  <w:style w:type="paragraph" w:styleId="8">
    <w:name w:val="heading 8"/>
    <w:basedOn w:val="a1"/>
    <w:next w:val="a1"/>
    <w:link w:val="80"/>
    <w:uiPriority w:val="9"/>
    <w:semiHidden/>
    <w:unhideWhenUsed/>
    <w:qFormat/>
    <w:rsid w:val="00826B15"/>
    <w:pPr>
      <w:keepNext/>
      <w:keepLines/>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1"/>
    <w:next w:val="a1"/>
    <w:link w:val="90"/>
    <w:uiPriority w:val="9"/>
    <w:semiHidden/>
    <w:unhideWhenUsed/>
    <w:qFormat/>
    <w:rsid w:val="00826B15"/>
    <w:pPr>
      <w:keepNext/>
      <w:keepLines/>
      <w:spacing w:before="240" w:after="64" w:line="320" w:lineRule="auto"/>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9"/>
    <w:rsid w:val="00F361D0"/>
    <w:rPr>
      <w:b/>
      <w:bCs/>
      <w:kern w:val="44"/>
      <w:sz w:val="44"/>
      <w:szCs w:val="44"/>
    </w:rPr>
  </w:style>
  <w:style w:type="paragraph" w:styleId="a5">
    <w:name w:val="header"/>
    <w:basedOn w:val="a1"/>
    <w:link w:val="a6"/>
    <w:uiPriority w:val="99"/>
    <w:unhideWhenUsed/>
    <w:rsid w:val="00F361D0"/>
    <w:pPr>
      <w:tabs>
        <w:tab w:val="center" w:pos="4153"/>
        <w:tab w:val="right" w:pos="8306"/>
      </w:tabs>
      <w:snapToGrid w:val="0"/>
      <w:jc w:val="center"/>
    </w:pPr>
    <w:rPr>
      <w:sz w:val="18"/>
      <w:szCs w:val="18"/>
    </w:rPr>
  </w:style>
  <w:style w:type="character" w:customStyle="1" w:styleId="a6">
    <w:name w:val="页眉 字符"/>
    <w:basedOn w:val="a2"/>
    <w:link w:val="a5"/>
    <w:uiPriority w:val="99"/>
    <w:rsid w:val="00F361D0"/>
    <w:rPr>
      <w:sz w:val="18"/>
      <w:szCs w:val="18"/>
    </w:rPr>
  </w:style>
  <w:style w:type="paragraph" w:styleId="a7">
    <w:name w:val="footer"/>
    <w:basedOn w:val="a1"/>
    <w:link w:val="a8"/>
    <w:uiPriority w:val="99"/>
    <w:unhideWhenUsed/>
    <w:rsid w:val="00F361D0"/>
    <w:pPr>
      <w:tabs>
        <w:tab w:val="center" w:pos="4153"/>
        <w:tab w:val="right" w:pos="8306"/>
      </w:tabs>
      <w:snapToGrid w:val="0"/>
      <w:jc w:val="left"/>
    </w:pPr>
    <w:rPr>
      <w:sz w:val="18"/>
      <w:szCs w:val="18"/>
    </w:rPr>
  </w:style>
  <w:style w:type="character" w:customStyle="1" w:styleId="a8">
    <w:name w:val="页脚 字符"/>
    <w:basedOn w:val="a2"/>
    <w:link w:val="a7"/>
    <w:uiPriority w:val="99"/>
    <w:rsid w:val="00F361D0"/>
    <w:rPr>
      <w:sz w:val="18"/>
      <w:szCs w:val="18"/>
    </w:rPr>
  </w:style>
  <w:style w:type="paragraph" w:styleId="a9">
    <w:name w:val="Title"/>
    <w:basedOn w:val="a1"/>
    <w:next w:val="a1"/>
    <w:link w:val="aa"/>
    <w:uiPriority w:val="10"/>
    <w:qFormat/>
    <w:rsid w:val="00F361D0"/>
    <w:pPr>
      <w:spacing w:before="240" w:after="60"/>
      <w:jc w:val="center"/>
      <w:outlineLvl w:val="0"/>
    </w:pPr>
    <w:rPr>
      <w:rFonts w:asciiTheme="majorHAnsi" w:eastAsiaTheme="majorEastAsia" w:hAnsiTheme="majorHAnsi" w:cstheme="majorBidi"/>
      <w:b/>
      <w:bCs/>
      <w:sz w:val="32"/>
      <w:szCs w:val="32"/>
    </w:rPr>
  </w:style>
  <w:style w:type="character" w:customStyle="1" w:styleId="aa">
    <w:name w:val="标题 字符"/>
    <w:basedOn w:val="a2"/>
    <w:link w:val="a9"/>
    <w:uiPriority w:val="10"/>
    <w:rsid w:val="00F361D0"/>
    <w:rPr>
      <w:rFonts w:asciiTheme="majorHAnsi" w:eastAsiaTheme="majorEastAsia" w:hAnsiTheme="majorHAnsi" w:cstheme="majorBidi"/>
      <w:b/>
      <w:bCs/>
      <w:sz w:val="32"/>
      <w:szCs w:val="32"/>
    </w:rPr>
  </w:style>
  <w:style w:type="paragraph" w:styleId="ab">
    <w:name w:val="List Paragraph"/>
    <w:basedOn w:val="a1"/>
    <w:uiPriority w:val="34"/>
    <w:qFormat/>
    <w:rsid w:val="00F361D0"/>
    <w:pPr>
      <w:ind w:firstLineChars="200" w:firstLine="420"/>
    </w:pPr>
  </w:style>
  <w:style w:type="paragraph" w:styleId="ac">
    <w:name w:val="caption"/>
    <w:basedOn w:val="a1"/>
    <w:next w:val="a1"/>
    <w:uiPriority w:val="35"/>
    <w:unhideWhenUsed/>
    <w:qFormat/>
    <w:rsid w:val="00F361D0"/>
    <w:rPr>
      <w:rFonts w:asciiTheme="majorHAnsi" w:eastAsia="黑体" w:hAnsiTheme="majorHAnsi" w:cstheme="majorBidi"/>
      <w:sz w:val="20"/>
      <w:szCs w:val="20"/>
    </w:rPr>
  </w:style>
  <w:style w:type="paragraph" w:customStyle="1" w:styleId="MTDisplayEquation">
    <w:name w:val="MTDisplayEquation"/>
    <w:basedOn w:val="a1"/>
    <w:next w:val="a1"/>
    <w:link w:val="MTDisplayEquation0"/>
    <w:rsid w:val="00F361D0"/>
    <w:pPr>
      <w:tabs>
        <w:tab w:val="center" w:pos="4160"/>
        <w:tab w:val="right" w:pos="8300"/>
      </w:tabs>
    </w:pPr>
    <w:rPr>
      <w:szCs w:val="21"/>
    </w:rPr>
  </w:style>
  <w:style w:type="character" w:customStyle="1" w:styleId="MTDisplayEquation0">
    <w:name w:val="MTDisplayEquation 字符"/>
    <w:basedOn w:val="a2"/>
    <w:link w:val="MTDisplayEquation"/>
    <w:rsid w:val="00F361D0"/>
    <w:rPr>
      <w:szCs w:val="21"/>
    </w:rPr>
  </w:style>
  <w:style w:type="character" w:styleId="ad">
    <w:name w:val="annotation reference"/>
    <w:basedOn w:val="a2"/>
    <w:uiPriority w:val="99"/>
    <w:semiHidden/>
    <w:unhideWhenUsed/>
    <w:rsid w:val="00F361D0"/>
    <w:rPr>
      <w:sz w:val="21"/>
      <w:szCs w:val="21"/>
    </w:rPr>
  </w:style>
  <w:style w:type="paragraph" w:styleId="ae">
    <w:name w:val="annotation text"/>
    <w:basedOn w:val="a1"/>
    <w:link w:val="af"/>
    <w:uiPriority w:val="99"/>
    <w:unhideWhenUsed/>
    <w:rsid w:val="00F361D0"/>
    <w:pPr>
      <w:jc w:val="left"/>
    </w:pPr>
  </w:style>
  <w:style w:type="character" w:customStyle="1" w:styleId="af">
    <w:name w:val="批注文字 字符"/>
    <w:basedOn w:val="a2"/>
    <w:link w:val="ae"/>
    <w:uiPriority w:val="99"/>
    <w:rsid w:val="00F361D0"/>
  </w:style>
  <w:style w:type="paragraph" w:styleId="af0">
    <w:name w:val="Revision"/>
    <w:hidden/>
    <w:uiPriority w:val="99"/>
    <w:semiHidden/>
    <w:rsid w:val="00F361D0"/>
  </w:style>
  <w:style w:type="table" w:styleId="af1">
    <w:name w:val="Table Grid"/>
    <w:basedOn w:val="a3"/>
    <w:uiPriority w:val="39"/>
    <w:rsid w:val="00F36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1"/>
    <w:link w:val="af3"/>
    <w:uiPriority w:val="99"/>
    <w:semiHidden/>
    <w:unhideWhenUsed/>
    <w:rsid w:val="00F361D0"/>
    <w:rPr>
      <w:sz w:val="18"/>
      <w:szCs w:val="18"/>
    </w:rPr>
  </w:style>
  <w:style w:type="character" w:customStyle="1" w:styleId="af3">
    <w:name w:val="批注框文本 字符"/>
    <w:basedOn w:val="a2"/>
    <w:link w:val="af2"/>
    <w:uiPriority w:val="99"/>
    <w:semiHidden/>
    <w:rsid w:val="00F361D0"/>
    <w:rPr>
      <w:sz w:val="18"/>
      <w:szCs w:val="18"/>
    </w:rPr>
  </w:style>
  <w:style w:type="paragraph" w:styleId="af4">
    <w:name w:val="annotation subject"/>
    <w:basedOn w:val="ae"/>
    <w:next w:val="ae"/>
    <w:link w:val="af5"/>
    <w:uiPriority w:val="99"/>
    <w:semiHidden/>
    <w:unhideWhenUsed/>
    <w:rsid w:val="00F361D0"/>
    <w:rPr>
      <w:b/>
      <w:bCs/>
    </w:rPr>
  </w:style>
  <w:style w:type="character" w:customStyle="1" w:styleId="af5">
    <w:name w:val="批注主题 字符"/>
    <w:basedOn w:val="af"/>
    <w:link w:val="af4"/>
    <w:uiPriority w:val="99"/>
    <w:semiHidden/>
    <w:rsid w:val="00F361D0"/>
    <w:rPr>
      <w:b/>
      <w:bCs/>
    </w:rPr>
  </w:style>
  <w:style w:type="character" w:styleId="af6">
    <w:name w:val="Hyperlink"/>
    <w:basedOn w:val="a2"/>
    <w:uiPriority w:val="99"/>
    <w:unhideWhenUsed/>
    <w:rsid w:val="00F361D0"/>
    <w:rPr>
      <w:color w:val="0563C1" w:themeColor="hyperlink"/>
      <w:u w:val="single"/>
    </w:rPr>
  </w:style>
  <w:style w:type="character" w:customStyle="1" w:styleId="11">
    <w:name w:val="未处理的提及1"/>
    <w:basedOn w:val="a2"/>
    <w:uiPriority w:val="99"/>
    <w:semiHidden/>
    <w:unhideWhenUsed/>
    <w:rsid w:val="00F361D0"/>
    <w:rPr>
      <w:color w:val="605E5C"/>
      <w:shd w:val="clear" w:color="auto" w:fill="E1DFDD"/>
    </w:rPr>
  </w:style>
  <w:style w:type="paragraph" w:styleId="af7">
    <w:name w:val="footnote text"/>
    <w:basedOn w:val="a1"/>
    <w:link w:val="af8"/>
    <w:uiPriority w:val="99"/>
    <w:semiHidden/>
    <w:unhideWhenUsed/>
    <w:rsid w:val="00F361D0"/>
    <w:pPr>
      <w:snapToGrid w:val="0"/>
      <w:jc w:val="left"/>
    </w:pPr>
    <w:rPr>
      <w:sz w:val="18"/>
      <w:szCs w:val="18"/>
    </w:rPr>
  </w:style>
  <w:style w:type="character" w:customStyle="1" w:styleId="af8">
    <w:name w:val="脚注文本 字符"/>
    <w:basedOn w:val="a2"/>
    <w:link w:val="af7"/>
    <w:uiPriority w:val="99"/>
    <w:semiHidden/>
    <w:rsid w:val="00F361D0"/>
    <w:rPr>
      <w:sz w:val="18"/>
      <w:szCs w:val="18"/>
    </w:rPr>
  </w:style>
  <w:style w:type="character" w:styleId="af9">
    <w:name w:val="footnote reference"/>
    <w:basedOn w:val="a2"/>
    <w:uiPriority w:val="99"/>
    <w:semiHidden/>
    <w:unhideWhenUsed/>
    <w:rsid w:val="00F361D0"/>
    <w:rPr>
      <w:vertAlign w:val="superscript"/>
    </w:rPr>
  </w:style>
  <w:style w:type="paragraph" w:customStyle="1" w:styleId="EndNoteBibliographyTitle">
    <w:name w:val="EndNote Bibliography Title"/>
    <w:basedOn w:val="a1"/>
    <w:link w:val="EndNoteBibliographyTitle0"/>
    <w:rsid w:val="00F361D0"/>
    <w:pPr>
      <w:jc w:val="center"/>
    </w:pPr>
    <w:rPr>
      <w:rFonts w:ascii="等线" w:eastAsia="等线" w:hAnsi="等线"/>
      <w:noProof/>
      <w:sz w:val="20"/>
    </w:rPr>
  </w:style>
  <w:style w:type="character" w:customStyle="1" w:styleId="EndNoteBibliographyTitle0">
    <w:name w:val="EndNote Bibliography Title 字符"/>
    <w:basedOn w:val="a2"/>
    <w:link w:val="EndNoteBibliographyTitle"/>
    <w:rsid w:val="00F361D0"/>
    <w:rPr>
      <w:rFonts w:ascii="等线" w:eastAsia="等线" w:hAnsi="等线"/>
      <w:noProof/>
      <w:sz w:val="20"/>
    </w:rPr>
  </w:style>
  <w:style w:type="paragraph" w:customStyle="1" w:styleId="EndNoteBibliography">
    <w:name w:val="EndNote Bibliography"/>
    <w:basedOn w:val="a1"/>
    <w:link w:val="EndNoteBibliography0"/>
    <w:rsid w:val="00F361D0"/>
    <w:rPr>
      <w:rFonts w:ascii="等线" w:eastAsia="等线" w:hAnsi="等线"/>
      <w:noProof/>
      <w:sz w:val="20"/>
    </w:rPr>
  </w:style>
  <w:style w:type="character" w:customStyle="1" w:styleId="EndNoteBibliography0">
    <w:name w:val="EndNote Bibliography 字符"/>
    <w:basedOn w:val="a2"/>
    <w:link w:val="EndNoteBibliography"/>
    <w:rsid w:val="00F361D0"/>
    <w:rPr>
      <w:rFonts w:ascii="等线" w:eastAsia="等线" w:hAnsi="等线"/>
      <w:noProof/>
      <w:sz w:val="20"/>
    </w:rPr>
  </w:style>
  <w:style w:type="paragraph" w:customStyle="1" w:styleId="afa">
    <w:name w:val="公式"/>
    <w:basedOn w:val="a1"/>
    <w:link w:val="afb"/>
    <w:qFormat/>
    <w:rsid w:val="005B3D80"/>
    <w:pPr>
      <w:tabs>
        <w:tab w:val="center" w:pos="4200"/>
        <w:tab w:val="right" w:pos="8400"/>
      </w:tabs>
      <w:textAlignment w:val="center"/>
    </w:pPr>
    <w:rPr>
      <w:rFonts w:ascii="Times New Roman" w:eastAsia="宋体" w:hAnsi="Times New Roman" w:cs="Times New Roman"/>
      <w:kern w:val="0"/>
      <w:szCs w:val="20"/>
      <w:lang w:val="x-none" w:eastAsia="x-none"/>
      <w14:ligatures w14:val="none"/>
    </w:rPr>
  </w:style>
  <w:style w:type="character" w:customStyle="1" w:styleId="afb">
    <w:name w:val="公式 字符"/>
    <w:link w:val="afa"/>
    <w:rsid w:val="005B3D80"/>
    <w:rPr>
      <w:rFonts w:ascii="Times New Roman" w:eastAsia="宋体" w:hAnsi="Times New Roman" w:cs="Times New Roman"/>
      <w:kern w:val="0"/>
      <w:szCs w:val="20"/>
      <w:lang w:val="x-none" w:eastAsia="x-none"/>
      <w14:ligatures w14:val="none"/>
    </w:rPr>
  </w:style>
  <w:style w:type="character" w:customStyle="1" w:styleId="23">
    <w:name w:val="未处理的提及2"/>
    <w:basedOn w:val="a2"/>
    <w:uiPriority w:val="99"/>
    <w:semiHidden/>
    <w:unhideWhenUsed/>
    <w:rsid w:val="00DA1317"/>
    <w:rPr>
      <w:color w:val="605E5C"/>
      <w:shd w:val="clear" w:color="auto" w:fill="E1DFDD"/>
    </w:rPr>
  </w:style>
  <w:style w:type="paragraph" w:styleId="afc">
    <w:name w:val="Normal (Web)"/>
    <w:basedOn w:val="a1"/>
    <w:uiPriority w:val="99"/>
    <w:semiHidden/>
    <w:unhideWhenUsed/>
    <w:rsid w:val="00510C37"/>
    <w:rPr>
      <w:rFonts w:ascii="Times New Roman" w:hAnsi="Times New Roman" w:cs="Times New Roman"/>
      <w:sz w:val="24"/>
      <w:szCs w:val="24"/>
    </w:rPr>
  </w:style>
  <w:style w:type="character" w:styleId="afd">
    <w:name w:val="FollowedHyperlink"/>
    <w:basedOn w:val="a2"/>
    <w:uiPriority w:val="99"/>
    <w:semiHidden/>
    <w:unhideWhenUsed/>
    <w:rsid w:val="00342077"/>
    <w:rPr>
      <w:color w:val="954F72" w:themeColor="followedHyperlink"/>
      <w:u w:val="single"/>
    </w:rPr>
  </w:style>
  <w:style w:type="character" w:customStyle="1" w:styleId="32">
    <w:name w:val="标题 3 字符"/>
    <w:basedOn w:val="a2"/>
    <w:link w:val="31"/>
    <w:uiPriority w:val="9"/>
    <w:semiHidden/>
    <w:rsid w:val="000E2D1B"/>
    <w:rPr>
      <w:b/>
      <w:bCs/>
      <w:sz w:val="32"/>
      <w:szCs w:val="32"/>
    </w:rPr>
  </w:style>
  <w:style w:type="paragraph" w:customStyle="1" w:styleId="12">
    <w:name w:val="样式 样式 样式 单位 + + 段后: 1 行 +"/>
    <w:basedOn w:val="a1"/>
    <w:rsid w:val="003E0BAA"/>
    <w:pPr>
      <w:autoSpaceDE w:val="0"/>
      <w:autoSpaceDN w:val="0"/>
      <w:spacing w:afterLines="200" w:after="100" w:line="254" w:lineRule="auto"/>
      <w:jc w:val="center"/>
    </w:pPr>
    <w:rPr>
      <w:rFonts w:ascii="Times New Roman" w:eastAsia="方正书宋简体" w:hAnsi="Times New Roman" w:cs="宋体"/>
      <w:sz w:val="18"/>
      <w:szCs w:val="21"/>
      <w14:ligatures w14:val="none"/>
    </w:rPr>
  </w:style>
  <w:style w:type="paragraph" w:customStyle="1" w:styleId="ds-markdown-paragraph">
    <w:name w:val="ds-markdown-paragraph"/>
    <w:basedOn w:val="a1"/>
    <w:rsid w:val="009F2D92"/>
    <w:pPr>
      <w:widowControl/>
      <w:spacing w:before="100" w:beforeAutospacing="1" w:after="100" w:afterAutospacing="1"/>
      <w:jc w:val="left"/>
    </w:pPr>
    <w:rPr>
      <w:rFonts w:ascii="宋体" w:eastAsia="宋体" w:hAnsi="宋体" w:cs="宋体"/>
      <w:kern w:val="0"/>
      <w:sz w:val="24"/>
      <w:szCs w:val="24"/>
      <w14:ligatures w14:val="none"/>
    </w:rPr>
  </w:style>
  <w:style w:type="character" w:styleId="afe">
    <w:name w:val="Strong"/>
    <w:basedOn w:val="a2"/>
    <w:uiPriority w:val="22"/>
    <w:qFormat/>
    <w:rsid w:val="00C662BF"/>
    <w:rPr>
      <w:b/>
      <w:bCs/>
    </w:rPr>
  </w:style>
  <w:style w:type="character" w:customStyle="1" w:styleId="katex-mathml">
    <w:name w:val="katex-mathml"/>
    <w:basedOn w:val="a2"/>
    <w:rsid w:val="00C662BF"/>
  </w:style>
  <w:style w:type="character" w:customStyle="1" w:styleId="mord">
    <w:name w:val="mord"/>
    <w:basedOn w:val="a2"/>
    <w:rsid w:val="00C662BF"/>
  </w:style>
  <w:style w:type="character" w:customStyle="1" w:styleId="vlist-s">
    <w:name w:val="vlist-s"/>
    <w:basedOn w:val="a2"/>
    <w:rsid w:val="00C662BF"/>
  </w:style>
  <w:style w:type="character" w:customStyle="1" w:styleId="mrel">
    <w:name w:val="mrel"/>
    <w:basedOn w:val="a2"/>
    <w:rsid w:val="00C662BF"/>
  </w:style>
  <w:style w:type="paragraph" w:styleId="HTML">
    <w:name w:val="HTML Address"/>
    <w:basedOn w:val="a1"/>
    <w:link w:val="HTML0"/>
    <w:uiPriority w:val="99"/>
    <w:semiHidden/>
    <w:unhideWhenUsed/>
    <w:rsid w:val="00826B15"/>
    <w:rPr>
      <w:i/>
      <w:iCs/>
    </w:rPr>
  </w:style>
  <w:style w:type="character" w:customStyle="1" w:styleId="HTML0">
    <w:name w:val="HTML 地址 字符"/>
    <w:basedOn w:val="a2"/>
    <w:link w:val="HTML"/>
    <w:uiPriority w:val="99"/>
    <w:semiHidden/>
    <w:rsid w:val="00826B15"/>
    <w:rPr>
      <w:i/>
      <w:iCs/>
    </w:rPr>
  </w:style>
  <w:style w:type="paragraph" w:styleId="HTML1">
    <w:name w:val="HTML Preformatted"/>
    <w:basedOn w:val="a1"/>
    <w:link w:val="HTML2"/>
    <w:uiPriority w:val="99"/>
    <w:semiHidden/>
    <w:unhideWhenUsed/>
    <w:rsid w:val="00826B15"/>
    <w:rPr>
      <w:rFonts w:ascii="Courier New" w:hAnsi="Courier New" w:cs="Courier New"/>
      <w:sz w:val="20"/>
      <w:szCs w:val="20"/>
    </w:rPr>
  </w:style>
  <w:style w:type="character" w:customStyle="1" w:styleId="HTML2">
    <w:name w:val="HTML 预设格式 字符"/>
    <w:basedOn w:val="a2"/>
    <w:link w:val="HTML1"/>
    <w:uiPriority w:val="99"/>
    <w:semiHidden/>
    <w:rsid w:val="00826B15"/>
    <w:rPr>
      <w:rFonts w:ascii="Courier New" w:hAnsi="Courier New" w:cs="Courier New"/>
      <w:sz w:val="20"/>
      <w:szCs w:val="20"/>
    </w:rPr>
  </w:style>
  <w:style w:type="paragraph" w:styleId="13">
    <w:name w:val="toc 1"/>
    <w:basedOn w:val="a1"/>
    <w:next w:val="a1"/>
    <w:autoRedefine/>
    <w:uiPriority w:val="39"/>
    <w:semiHidden/>
    <w:unhideWhenUsed/>
    <w:rsid w:val="00826B15"/>
  </w:style>
  <w:style w:type="paragraph" w:styleId="24">
    <w:name w:val="toc 2"/>
    <w:basedOn w:val="a1"/>
    <w:next w:val="a1"/>
    <w:autoRedefine/>
    <w:uiPriority w:val="39"/>
    <w:semiHidden/>
    <w:unhideWhenUsed/>
    <w:rsid w:val="00826B15"/>
    <w:pPr>
      <w:ind w:leftChars="200" w:left="420"/>
    </w:pPr>
  </w:style>
  <w:style w:type="paragraph" w:styleId="33">
    <w:name w:val="toc 3"/>
    <w:basedOn w:val="a1"/>
    <w:next w:val="a1"/>
    <w:autoRedefine/>
    <w:uiPriority w:val="39"/>
    <w:semiHidden/>
    <w:unhideWhenUsed/>
    <w:rsid w:val="00826B15"/>
    <w:pPr>
      <w:ind w:leftChars="400" w:left="840"/>
    </w:pPr>
  </w:style>
  <w:style w:type="paragraph" w:styleId="43">
    <w:name w:val="toc 4"/>
    <w:basedOn w:val="a1"/>
    <w:next w:val="a1"/>
    <w:autoRedefine/>
    <w:uiPriority w:val="39"/>
    <w:semiHidden/>
    <w:unhideWhenUsed/>
    <w:rsid w:val="00826B15"/>
    <w:pPr>
      <w:ind w:leftChars="600" w:left="1260"/>
    </w:pPr>
  </w:style>
  <w:style w:type="paragraph" w:styleId="53">
    <w:name w:val="toc 5"/>
    <w:basedOn w:val="a1"/>
    <w:next w:val="a1"/>
    <w:autoRedefine/>
    <w:uiPriority w:val="39"/>
    <w:semiHidden/>
    <w:unhideWhenUsed/>
    <w:rsid w:val="00826B15"/>
    <w:pPr>
      <w:ind w:leftChars="800" w:left="1680"/>
    </w:pPr>
  </w:style>
  <w:style w:type="paragraph" w:styleId="61">
    <w:name w:val="toc 6"/>
    <w:basedOn w:val="a1"/>
    <w:next w:val="a1"/>
    <w:autoRedefine/>
    <w:uiPriority w:val="39"/>
    <w:semiHidden/>
    <w:unhideWhenUsed/>
    <w:rsid w:val="00826B15"/>
    <w:pPr>
      <w:ind w:leftChars="1000" w:left="2100"/>
    </w:pPr>
  </w:style>
  <w:style w:type="paragraph" w:styleId="71">
    <w:name w:val="toc 7"/>
    <w:basedOn w:val="a1"/>
    <w:next w:val="a1"/>
    <w:autoRedefine/>
    <w:uiPriority w:val="39"/>
    <w:semiHidden/>
    <w:unhideWhenUsed/>
    <w:rsid w:val="00826B15"/>
    <w:pPr>
      <w:ind w:leftChars="1200" w:left="2520"/>
    </w:pPr>
  </w:style>
  <w:style w:type="paragraph" w:styleId="81">
    <w:name w:val="toc 8"/>
    <w:basedOn w:val="a1"/>
    <w:next w:val="a1"/>
    <w:autoRedefine/>
    <w:uiPriority w:val="39"/>
    <w:semiHidden/>
    <w:unhideWhenUsed/>
    <w:rsid w:val="00826B15"/>
    <w:pPr>
      <w:ind w:leftChars="1400" w:left="2940"/>
    </w:pPr>
  </w:style>
  <w:style w:type="paragraph" w:styleId="91">
    <w:name w:val="toc 9"/>
    <w:basedOn w:val="a1"/>
    <w:next w:val="a1"/>
    <w:autoRedefine/>
    <w:uiPriority w:val="39"/>
    <w:semiHidden/>
    <w:unhideWhenUsed/>
    <w:rsid w:val="00826B15"/>
    <w:pPr>
      <w:ind w:leftChars="1600" w:left="3360"/>
    </w:pPr>
  </w:style>
  <w:style w:type="paragraph" w:styleId="TOC">
    <w:name w:val="TOC Heading"/>
    <w:basedOn w:val="1"/>
    <w:next w:val="a1"/>
    <w:uiPriority w:val="39"/>
    <w:semiHidden/>
    <w:unhideWhenUsed/>
    <w:qFormat/>
    <w:rsid w:val="00826B15"/>
    <w:pPr>
      <w:outlineLvl w:val="9"/>
    </w:pPr>
  </w:style>
  <w:style w:type="character" w:customStyle="1" w:styleId="22">
    <w:name w:val="标题 2 字符"/>
    <w:basedOn w:val="a2"/>
    <w:link w:val="21"/>
    <w:uiPriority w:val="9"/>
    <w:semiHidden/>
    <w:rsid w:val="00826B15"/>
    <w:rPr>
      <w:rFonts w:asciiTheme="majorHAnsi" w:eastAsiaTheme="majorEastAsia" w:hAnsiTheme="majorHAnsi" w:cstheme="majorBidi"/>
      <w:b/>
      <w:bCs/>
      <w:sz w:val="32"/>
      <w:szCs w:val="32"/>
    </w:rPr>
  </w:style>
  <w:style w:type="character" w:customStyle="1" w:styleId="42">
    <w:name w:val="标题 4 字符"/>
    <w:basedOn w:val="a2"/>
    <w:link w:val="41"/>
    <w:uiPriority w:val="9"/>
    <w:semiHidden/>
    <w:rsid w:val="00826B15"/>
    <w:rPr>
      <w:rFonts w:asciiTheme="majorHAnsi" w:eastAsiaTheme="majorEastAsia" w:hAnsiTheme="majorHAnsi" w:cstheme="majorBidi"/>
      <w:b/>
      <w:bCs/>
      <w:sz w:val="28"/>
      <w:szCs w:val="28"/>
    </w:rPr>
  </w:style>
  <w:style w:type="character" w:customStyle="1" w:styleId="52">
    <w:name w:val="标题 5 字符"/>
    <w:basedOn w:val="a2"/>
    <w:link w:val="51"/>
    <w:uiPriority w:val="9"/>
    <w:semiHidden/>
    <w:rsid w:val="00826B15"/>
    <w:rPr>
      <w:b/>
      <w:bCs/>
      <w:sz w:val="28"/>
      <w:szCs w:val="28"/>
    </w:rPr>
  </w:style>
  <w:style w:type="character" w:customStyle="1" w:styleId="60">
    <w:name w:val="标题 6 字符"/>
    <w:basedOn w:val="a2"/>
    <w:link w:val="6"/>
    <w:uiPriority w:val="9"/>
    <w:semiHidden/>
    <w:rsid w:val="00826B15"/>
    <w:rPr>
      <w:rFonts w:asciiTheme="majorHAnsi" w:eastAsiaTheme="majorEastAsia" w:hAnsiTheme="majorHAnsi" w:cstheme="majorBidi"/>
      <w:b/>
      <w:bCs/>
      <w:sz w:val="24"/>
      <w:szCs w:val="24"/>
    </w:rPr>
  </w:style>
  <w:style w:type="character" w:customStyle="1" w:styleId="70">
    <w:name w:val="标题 7 字符"/>
    <w:basedOn w:val="a2"/>
    <w:link w:val="7"/>
    <w:uiPriority w:val="9"/>
    <w:semiHidden/>
    <w:rsid w:val="00826B15"/>
    <w:rPr>
      <w:b/>
      <w:bCs/>
      <w:sz w:val="24"/>
      <w:szCs w:val="24"/>
    </w:rPr>
  </w:style>
  <w:style w:type="character" w:customStyle="1" w:styleId="80">
    <w:name w:val="标题 8 字符"/>
    <w:basedOn w:val="a2"/>
    <w:link w:val="8"/>
    <w:uiPriority w:val="9"/>
    <w:semiHidden/>
    <w:rsid w:val="00826B15"/>
    <w:rPr>
      <w:rFonts w:asciiTheme="majorHAnsi" w:eastAsiaTheme="majorEastAsia" w:hAnsiTheme="majorHAnsi" w:cstheme="majorBidi"/>
      <w:sz w:val="24"/>
      <w:szCs w:val="24"/>
    </w:rPr>
  </w:style>
  <w:style w:type="character" w:customStyle="1" w:styleId="90">
    <w:name w:val="标题 9 字符"/>
    <w:basedOn w:val="a2"/>
    <w:link w:val="9"/>
    <w:uiPriority w:val="9"/>
    <w:semiHidden/>
    <w:rsid w:val="00826B15"/>
    <w:rPr>
      <w:rFonts w:asciiTheme="majorHAnsi" w:eastAsiaTheme="majorEastAsia" w:hAnsiTheme="majorHAnsi" w:cstheme="majorBidi"/>
      <w:szCs w:val="21"/>
    </w:rPr>
  </w:style>
  <w:style w:type="paragraph" w:styleId="aff">
    <w:name w:val="Salutation"/>
    <w:basedOn w:val="a1"/>
    <w:next w:val="a1"/>
    <w:link w:val="aff0"/>
    <w:uiPriority w:val="99"/>
    <w:semiHidden/>
    <w:unhideWhenUsed/>
    <w:rsid w:val="00826B15"/>
  </w:style>
  <w:style w:type="character" w:customStyle="1" w:styleId="aff0">
    <w:name w:val="称呼 字符"/>
    <w:basedOn w:val="a2"/>
    <w:link w:val="aff"/>
    <w:uiPriority w:val="99"/>
    <w:semiHidden/>
    <w:rsid w:val="00826B15"/>
  </w:style>
  <w:style w:type="paragraph" w:styleId="aff1">
    <w:name w:val="Plain Text"/>
    <w:basedOn w:val="a1"/>
    <w:link w:val="aff2"/>
    <w:uiPriority w:val="99"/>
    <w:semiHidden/>
    <w:unhideWhenUsed/>
    <w:rsid w:val="00826B15"/>
    <w:rPr>
      <w:rFonts w:asciiTheme="minorEastAsia" w:hAnsi="Courier New" w:cs="Courier New"/>
    </w:rPr>
  </w:style>
  <w:style w:type="character" w:customStyle="1" w:styleId="aff2">
    <w:name w:val="纯文本 字符"/>
    <w:basedOn w:val="a2"/>
    <w:link w:val="aff1"/>
    <w:uiPriority w:val="99"/>
    <w:semiHidden/>
    <w:rsid w:val="00826B15"/>
    <w:rPr>
      <w:rFonts w:asciiTheme="minorEastAsia" w:hAnsi="Courier New" w:cs="Courier New"/>
    </w:rPr>
  </w:style>
  <w:style w:type="paragraph" w:styleId="aff3">
    <w:name w:val="E-mail Signature"/>
    <w:basedOn w:val="a1"/>
    <w:link w:val="aff4"/>
    <w:uiPriority w:val="99"/>
    <w:semiHidden/>
    <w:unhideWhenUsed/>
    <w:rsid w:val="00826B15"/>
  </w:style>
  <w:style w:type="character" w:customStyle="1" w:styleId="aff4">
    <w:name w:val="电子邮件签名 字符"/>
    <w:basedOn w:val="a2"/>
    <w:link w:val="aff3"/>
    <w:uiPriority w:val="99"/>
    <w:semiHidden/>
    <w:rsid w:val="00826B15"/>
  </w:style>
  <w:style w:type="paragraph" w:styleId="aff5">
    <w:name w:val="Subtitle"/>
    <w:basedOn w:val="a1"/>
    <w:next w:val="a1"/>
    <w:link w:val="aff6"/>
    <w:uiPriority w:val="11"/>
    <w:qFormat/>
    <w:rsid w:val="00826B15"/>
    <w:pPr>
      <w:spacing w:before="240" w:after="60" w:line="312" w:lineRule="auto"/>
      <w:jc w:val="center"/>
      <w:outlineLvl w:val="1"/>
    </w:pPr>
    <w:rPr>
      <w:b/>
      <w:bCs/>
      <w:kern w:val="28"/>
      <w:sz w:val="32"/>
      <w:szCs w:val="32"/>
    </w:rPr>
  </w:style>
  <w:style w:type="character" w:customStyle="1" w:styleId="aff6">
    <w:name w:val="副标题 字符"/>
    <w:basedOn w:val="a2"/>
    <w:link w:val="aff5"/>
    <w:uiPriority w:val="11"/>
    <w:rsid w:val="00826B15"/>
    <w:rPr>
      <w:b/>
      <w:bCs/>
      <w:kern w:val="28"/>
      <w:sz w:val="32"/>
      <w:szCs w:val="32"/>
    </w:rPr>
  </w:style>
  <w:style w:type="paragraph" w:styleId="aff7">
    <w:name w:val="macro"/>
    <w:link w:val="aff8"/>
    <w:uiPriority w:val="99"/>
    <w:semiHidden/>
    <w:unhideWhenUsed/>
    <w:rsid w:val="00826B15"/>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sz w:val="24"/>
      <w:szCs w:val="24"/>
    </w:rPr>
  </w:style>
  <w:style w:type="character" w:customStyle="1" w:styleId="aff8">
    <w:name w:val="宏文本 字符"/>
    <w:basedOn w:val="a2"/>
    <w:link w:val="aff7"/>
    <w:uiPriority w:val="99"/>
    <w:semiHidden/>
    <w:rsid w:val="00826B15"/>
    <w:rPr>
      <w:rFonts w:ascii="Courier New" w:eastAsia="宋体" w:hAnsi="Courier New" w:cs="Courier New"/>
      <w:sz w:val="24"/>
      <w:szCs w:val="24"/>
    </w:rPr>
  </w:style>
  <w:style w:type="paragraph" w:styleId="aff9">
    <w:name w:val="envelope return"/>
    <w:basedOn w:val="a1"/>
    <w:uiPriority w:val="99"/>
    <w:semiHidden/>
    <w:unhideWhenUsed/>
    <w:rsid w:val="00826B15"/>
    <w:pPr>
      <w:snapToGrid w:val="0"/>
    </w:pPr>
    <w:rPr>
      <w:rFonts w:asciiTheme="majorHAnsi" w:eastAsiaTheme="majorEastAsia" w:hAnsiTheme="majorHAnsi" w:cstheme="majorBidi"/>
    </w:rPr>
  </w:style>
  <w:style w:type="paragraph" w:styleId="affa">
    <w:name w:val="Closing"/>
    <w:basedOn w:val="a1"/>
    <w:link w:val="affb"/>
    <w:uiPriority w:val="99"/>
    <w:semiHidden/>
    <w:unhideWhenUsed/>
    <w:rsid w:val="00826B15"/>
    <w:pPr>
      <w:ind w:leftChars="2100" w:left="100"/>
    </w:pPr>
  </w:style>
  <w:style w:type="character" w:customStyle="1" w:styleId="affb">
    <w:name w:val="结束语 字符"/>
    <w:basedOn w:val="a2"/>
    <w:link w:val="affa"/>
    <w:uiPriority w:val="99"/>
    <w:semiHidden/>
    <w:rsid w:val="00826B15"/>
  </w:style>
  <w:style w:type="paragraph" w:styleId="affc">
    <w:name w:val="List"/>
    <w:basedOn w:val="a1"/>
    <w:uiPriority w:val="99"/>
    <w:semiHidden/>
    <w:unhideWhenUsed/>
    <w:rsid w:val="00826B15"/>
    <w:pPr>
      <w:ind w:left="200" w:hangingChars="200" w:hanging="200"/>
      <w:contextualSpacing/>
    </w:pPr>
  </w:style>
  <w:style w:type="paragraph" w:styleId="25">
    <w:name w:val="List 2"/>
    <w:basedOn w:val="a1"/>
    <w:uiPriority w:val="99"/>
    <w:semiHidden/>
    <w:unhideWhenUsed/>
    <w:rsid w:val="00826B15"/>
    <w:pPr>
      <w:ind w:leftChars="200" w:left="100" w:hangingChars="200" w:hanging="200"/>
      <w:contextualSpacing/>
    </w:pPr>
  </w:style>
  <w:style w:type="paragraph" w:styleId="34">
    <w:name w:val="List 3"/>
    <w:basedOn w:val="a1"/>
    <w:uiPriority w:val="99"/>
    <w:semiHidden/>
    <w:unhideWhenUsed/>
    <w:rsid w:val="00826B15"/>
    <w:pPr>
      <w:ind w:leftChars="400" w:left="100" w:hangingChars="200" w:hanging="200"/>
      <w:contextualSpacing/>
    </w:pPr>
  </w:style>
  <w:style w:type="paragraph" w:styleId="44">
    <w:name w:val="List 4"/>
    <w:basedOn w:val="a1"/>
    <w:uiPriority w:val="99"/>
    <w:semiHidden/>
    <w:unhideWhenUsed/>
    <w:rsid w:val="00826B15"/>
    <w:pPr>
      <w:ind w:leftChars="600" w:left="100" w:hangingChars="200" w:hanging="200"/>
      <w:contextualSpacing/>
    </w:pPr>
  </w:style>
  <w:style w:type="paragraph" w:styleId="54">
    <w:name w:val="List 5"/>
    <w:basedOn w:val="a1"/>
    <w:uiPriority w:val="99"/>
    <w:semiHidden/>
    <w:unhideWhenUsed/>
    <w:rsid w:val="00826B15"/>
    <w:pPr>
      <w:ind w:leftChars="800" w:left="100" w:hangingChars="200" w:hanging="200"/>
      <w:contextualSpacing/>
    </w:pPr>
  </w:style>
  <w:style w:type="paragraph" w:styleId="a">
    <w:name w:val="List Number"/>
    <w:basedOn w:val="a1"/>
    <w:uiPriority w:val="99"/>
    <w:semiHidden/>
    <w:unhideWhenUsed/>
    <w:rsid w:val="00826B15"/>
    <w:pPr>
      <w:numPr>
        <w:numId w:val="35"/>
      </w:numPr>
      <w:contextualSpacing/>
    </w:pPr>
  </w:style>
  <w:style w:type="paragraph" w:styleId="2">
    <w:name w:val="List Number 2"/>
    <w:basedOn w:val="a1"/>
    <w:uiPriority w:val="99"/>
    <w:semiHidden/>
    <w:unhideWhenUsed/>
    <w:rsid w:val="00826B15"/>
    <w:pPr>
      <w:numPr>
        <w:numId w:val="36"/>
      </w:numPr>
      <w:contextualSpacing/>
    </w:pPr>
  </w:style>
  <w:style w:type="paragraph" w:styleId="3">
    <w:name w:val="List Number 3"/>
    <w:basedOn w:val="a1"/>
    <w:uiPriority w:val="99"/>
    <w:semiHidden/>
    <w:unhideWhenUsed/>
    <w:rsid w:val="00826B15"/>
    <w:pPr>
      <w:numPr>
        <w:numId w:val="37"/>
      </w:numPr>
      <w:contextualSpacing/>
    </w:pPr>
  </w:style>
  <w:style w:type="paragraph" w:styleId="4">
    <w:name w:val="List Number 4"/>
    <w:basedOn w:val="a1"/>
    <w:uiPriority w:val="99"/>
    <w:semiHidden/>
    <w:unhideWhenUsed/>
    <w:rsid w:val="00826B15"/>
    <w:pPr>
      <w:numPr>
        <w:numId w:val="38"/>
      </w:numPr>
      <w:contextualSpacing/>
    </w:pPr>
  </w:style>
  <w:style w:type="paragraph" w:styleId="5">
    <w:name w:val="List Number 5"/>
    <w:basedOn w:val="a1"/>
    <w:uiPriority w:val="99"/>
    <w:semiHidden/>
    <w:unhideWhenUsed/>
    <w:rsid w:val="00826B15"/>
    <w:pPr>
      <w:numPr>
        <w:numId w:val="39"/>
      </w:numPr>
      <w:contextualSpacing/>
    </w:pPr>
  </w:style>
  <w:style w:type="paragraph" w:styleId="affd">
    <w:name w:val="List Continue"/>
    <w:basedOn w:val="a1"/>
    <w:uiPriority w:val="99"/>
    <w:semiHidden/>
    <w:unhideWhenUsed/>
    <w:rsid w:val="00826B15"/>
    <w:pPr>
      <w:spacing w:after="120"/>
      <w:ind w:leftChars="200" w:left="420"/>
      <w:contextualSpacing/>
    </w:pPr>
  </w:style>
  <w:style w:type="paragraph" w:styleId="26">
    <w:name w:val="List Continue 2"/>
    <w:basedOn w:val="a1"/>
    <w:uiPriority w:val="99"/>
    <w:semiHidden/>
    <w:unhideWhenUsed/>
    <w:rsid w:val="00826B15"/>
    <w:pPr>
      <w:spacing w:after="120"/>
      <w:ind w:leftChars="400" w:left="840"/>
      <w:contextualSpacing/>
    </w:pPr>
  </w:style>
  <w:style w:type="paragraph" w:styleId="35">
    <w:name w:val="List Continue 3"/>
    <w:basedOn w:val="a1"/>
    <w:uiPriority w:val="99"/>
    <w:semiHidden/>
    <w:unhideWhenUsed/>
    <w:rsid w:val="00826B15"/>
    <w:pPr>
      <w:spacing w:after="120"/>
      <w:ind w:leftChars="600" w:left="1260"/>
      <w:contextualSpacing/>
    </w:pPr>
  </w:style>
  <w:style w:type="paragraph" w:styleId="45">
    <w:name w:val="List Continue 4"/>
    <w:basedOn w:val="a1"/>
    <w:uiPriority w:val="99"/>
    <w:semiHidden/>
    <w:unhideWhenUsed/>
    <w:rsid w:val="00826B15"/>
    <w:pPr>
      <w:spacing w:after="120"/>
      <w:ind w:leftChars="800" w:left="1680"/>
      <w:contextualSpacing/>
    </w:pPr>
  </w:style>
  <w:style w:type="paragraph" w:styleId="55">
    <w:name w:val="List Continue 5"/>
    <w:basedOn w:val="a1"/>
    <w:uiPriority w:val="99"/>
    <w:semiHidden/>
    <w:unhideWhenUsed/>
    <w:rsid w:val="00826B15"/>
    <w:pPr>
      <w:spacing w:after="120"/>
      <w:ind w:leftChars="1000" w:left="2100"/>
      <w:contextualSpacing/>
    </w:pPr>
  </w:style>
  <w:style w:type="paragraph" w:styleId="a0">
    <w:name w:val="List Bullet"/>
    <w:basedOn w:val="a1"/>
    <w:uiPriority w:val="99"/>
    <w:semiHidden/>
    <w:unhideWhenUsed/>
    <w:rsid w:val="00826B15"/>
    <w:pPr>
      <w:numPr>
        <w:numId w:val="40"/>
      </w:numPr>
      <w:contextualSpacing/>
    </w:pPr>
  </w:style>
  <w:style w:type="paragraph" w:styleId="20">
    <w:name w:val="List Bullet 2"/>
    <w:basedOn w:val="a1"/>
    <w:uiPriority w:val="99"/>
    <w:semiHidden/>
    <w:unhideWhenUsed/>
    <w:rsid w:val="00826B15"/>
    <w:pPr>
      <w:numPr>
        <w:numId w:val="41"/>
      </w:numPr>
      <w:contextualSpacing/>
    </w:pPr>
  </w:style>
  <w:style w:type="paragraph" w:styleId="30">
    <w:name w:val="List Bullet 3"/>
    <w:basedOn w:val="a1"/>
    <w:uiPriority w:val="99"/>
    <w:semiHidden/>
    <w:unhideWhenUsed/>
    <w:rsid w:val="00826B15"/>
    <w:pPr>
      <w:numPr>
        <w:numId w:val="42"/>
      </w:numPr>
      <w:contextualSpacing/>
    </w:pPr>
  </w:style>
  <w:style w:type="paragraph" w:styleId="40">
    <w:name w:val="List Bullet 4"/>
    <w:basedOn w:val="a1"/>
    <w:uiPriority w:val="99"/>
    <w:semiHidden/>
    <w:unhideWhenUsed/>
    <w:rsid w:val="00826B15"/>
    <w:pPr>
      <w:numPr>
        <w:numId w:val="43"/>
      </w:numPr>
      <w:contextualSpacing/>
    </w:pPr>
  </w:style>
  <w:style w:type="paragraph" w:styleId="50">
    <w:name w:val="List Bullet 5"/>
    <w:basedOn w:val="a1"/>
    <w:uiPriority w:val="99"/>
    <w:semiHidden/>
    <w:unhideWhenUsed/>
    <w:rsid w:val="00826B15"/>
    <w:pPr>
      <w:numPr>
        <w:numId w:val="44"/>
      </w:numPr>
      <w:contextualSpacing/>
    </w:pPr>
  </w:style>
  <w:style w:type="paragraph" w:styleId="affe">
    <w:name w:val="Intense Quote"/>
    <w:basedOn w:val="a1"/>
    <w:next w:val="a1"/>
    <w:link w:val="afff"/>
    <w:uiPriority w:val="30"/>
    <w:qFormat/>
    <w:rsid w:val="00826B1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
    <w:name w:val="明显引用 字符"/>
    <w:basedOn w:val="a2"/>
    <w:link w:val="affe"/>
    <w:uiPriority w:val="30"/>
    <w:rsid w:val="00826B15"/>
    <w:rPr>
      <w:i/>
      <w:iCs/>
      <w:color w:val="4472C4" w:themeColor="accent1"/>
    </w:rPr>
  </w:style>
  <w:style w:type="paragraph" w:styleId="afff0">
    <w:name w:val="Signature"/>
    <w:basedOn w:val="a1"/>
    <w:link w:val="afff1"/>
    <w:uiPriority w:val="99"/>
    <w:semiHidden/>
    <w:unhideWhenUsed/>
    <w:rsid w:val="00826B15"/>
    <w:pPr>
      <w:ind w:leftChars="2100" w:left="100"/>
    </w:pPr>
  </w:style>
  <w:style w:type="character" w:customStyle="1" w:styleId="afff1">
    <w:name w:val="签名 字符"/>
    <w:basedOn w:val="a2"/>
    <w:link w:val="afff0"/>
    <w:uiPriority w:val="99"/>
    <w:semiHidden/>
    <w:rsid w:val="00826B15"/>
  </w:style>
  <w:style w:type="paragraph" w:styleId="afff2">
    <w:name w:val="Date"/>
    <w:basedOn w:val="a1"/>
    <w:next w:val="a1"/>
    <w:link w:val="afff3"/>
    <w:uiPriority w:val="99"/>
    <w:semiHidden/>
    <w:unhideWhenUsed/>
    <w:rsid w:val="00826B15"/>
    <w:pPr>
      <w:ind w:leftChars="2500" w:left="100"/>
    </w:pPr>
  </w:style>
  <w:style w:type="character" w:customStyle="1" w:styleId="afff3">
    <w:name w:val="日期 字符"/>
    <w:basedOn w:val="a2"/>
    <w:link w:val="afff2"/>
    <w:uiPriority w:val="99"/>
    <w:semiHidden/>
    <w:rsid w:val="00826B15"/>
  </w:style>
  <w:style w:type="paragraph" w:styleId="afff4">
    <w:name w:val="envelope address"/>
    <w:basedOn w:val="a1"/>
    <w:uiPriority w:val="99"/>
    <w:semiHidden/>
    <w:unhideWhenUsed/>
    <w:rsid w:val="00826B15"/>
    <w:pPr>
      <w:framePr w:w="7920" w:h="1980" w:hRule="exact" w:hSpace="180" w:wrap="auto" w:hAnchor="page" w:xAlign="center" w:yAlign="bottom"/>
      <w:snapToGrid w:val="0"/>
      <w:ind w:leftChars="1400" w:left="100"/>
    </w:pPr>
    <w:rPr>
      <w:rFonts w:asciiTheme="majorHAnsi" w:eastAsiaTheme="majorEastAsia" w:hAnsiTheme="majorHAnsi" w:cstheme="majorBidi"/>
      <w:sz w:val="24"/>
      <w:szCs w:val="24"/>
    </w:rPr>
  </w:style>
  <w:style w:type="paragraph" w:styleId="afff5">
    <w:name w:val="Bibliography"/>
    <w:basedOn w:val="a1"/>
    <w:next w:val="a1"/>
    <w:uiPriority w:val="37"/>
    <w:semiHidden/>
    <w:unhideWhenUsed/>
    <w:rsid w:val="00826B15"/>
  </w:style>
  <w:style w:type="paragraph" w:styleId="14">
    <w:name w:val="index 1"/>
    <w:basedOn w:val="a1"/>
    <w:next w:val="a1"/>
    <w:autoRedefine/>
    <w:uiPriority w:val="99"/>
    <w:semiHidden/>
    <w:unhideWhenUsed/>
    <w:rsid w:val="00826B15"/>
  </w:style>
  <w:style w:type="paragraph" w:styleId="27">
    <w:name w:val="index 2"/>
    <w:basedOn w:val="a1"/>
    <w:next w:val="a1"/>
    <w:autoRedefine/>
    <w:uiPriority w:val="99"/>
    <w:semiHidden/>
    <w:unhideWhenUsed/>
    <w:rsid w:val="00826B15"/>
    <w:pPr>
      <w:ind w:leftChars="200" w:left="200"/>
    </w:pPr>
  </w:style>
  <w:style w:type="paragraph" w:styleId="36">
    <w:name w:val="index 3"/>
    <w:basedOn w:val="a1"/>
    <w:next w:val="a1"/>
    <w:autoRedefine/>
    <w:uiPriority w:val="99"/>
    <w:semiHidden/>
    <w:unhideWhenUsed/>
    <w:rsid w:val="00826B15"/>
    <w:pPr>
      <w:ind w:leftChars="400" w:left="400"/>
    </w:pPr>
  </w:style>
  <w:style w:type="paragraph" w:styleId="46">
    <w:name w:val="index 4"/>
    <w:basedOn w:val="a1"/>
    <w:next w:val="a1"/>
    <w:autoRedefine/>
    <w:uiPriority w:val="99"/>
    <w:semiHidden/>
    <w:unhideWhenUsed/>
    <w:rsid w:val="00826B15"/>
    <w:pPr>
      <w:ind w:leftChars="600" w:left="600"/>
    </w:pPr>
  </w:style>
  <w:style w:type="paragraph" w:styleId="56">
    <w:name w:val="index 5"/>
    <w:basedOn w:val="a1"/>
    <w:next w:val="a1"/>
    <w:autoRedefine/>
    <w:uiPriority w:val="99"/>
    <w:semiHidden/>
    <w:unhideWhenUsed/>
    <w:rsid w:val="00826B15"/>
    <w:pPr>
      <w:ind w:leftChars="800" w:left="800"/>
    </w:pPr>
  </w:style>
  <w:style w:type="paragraph" w:styleId="62">
    <w:name w:val="index 6"/>
    <w:basedOn w:val="a1"/>
    <w:next w:val="a1"/>
    <w:autoRedefine/>
    <w:uiPriority w:val="99"/>
    <w:semiHidden/>
    <w:unhideWhenUsed/>
    <w:rsid w:val="00826B15"/>
    <w:pPr>
      <w:ind w:leftChars="1000" w:left="1000"/>
    </w:pPr>
  </w:style>
  <w:style w:type="paragraph" w:styleId="72">
    <w:name w:val="index 7"/>
    <w:basedOn w:val="a1"/>
    <w:next w:val="a1"/>
    <w:autoRedefine/>
    <w:uiPriority w:val="99"/>
    <w:semiHidden/>
    <w:unhideWhenUsed/>
    <w:rsid w:val="00826B15"/>
    <w:pPr>
      <w:ind w:leftChars="1200" w:left="1200"/>
    </w:pPr>
  </w:style>
  <w:style w:type="paragraph" w:styleId="82">
    <w:name w:val="index 8"/>
    <w:basedOn w:val="a1"/>
    <w:next w:val="a1"/>
    <w:autoRedefine/>
    <w:uiPriority w:val="99"/>
    <w:semiHidden/>
    <w:unhideWhenUsed/>
    <w:rsid w:val="00826B15"/>
    <w:pPr>
      <w:ind w:leftChars="1400" w:left="1400"/>
    </w:pPr>
  </w:style>
  <w:style w:type="paragraph" w:styleId="92">
    <w:name w:val="index 9"/>
    <w:basedOn w:val="a1"/>
    <w:next w:val="a1"/>
    <w:autoRedefine/>
    <w:uiPriority w:val="99"/>
    <w:semiHidden/>
    <w:unhideWhenUsed/>
    <w:rsid w:val="00826B15"/>
    <w:pPr>
      <w:ind w:leftChars="1600" w:left="1600"/>
    </w:pPr>
  </w:style>
  <w:style w:type="paragraph" w:styleId="afff6">
    <w:name w:val="index heading"/>
    <w:basedOn w:val="a1"/>
    <w:next w:val="14"/>
    <w:uiPriority w:val="99"/>
    <w:semiHidden/>
    <w:unhideWhenUsed/>
    <w:rsid w:val="00826B15"/>
    <w:rPr>
      <w:rFonts w:asciiTheme="majorHAnsi" w:eastAsiaTheme="majorEastAsia" w:hAnsiTheme="majorHAnsi" w:cstheme="majorBidi"/>
      <w:b/>
      <w:bCs/>
    </w:rPr>
  </w:style>
  <w:style w:type="paragraph" w:styleId="afff7">
    <w:name w:val="table of figures"/>
    <w:basedOn w:val="a1"/>
    <w:next w:val="a1"/>
    <w:uiPriority w:val="99"/>
    <w:semiHidden/>
    <w:unhideWhenUsed/>
    <w:rsid w:val="00826B15"/>
    <w:pPr>
      <w:ind w:leftChars="200" w:left="200" w:hangingChars="200" w:hanging="200"/>
    </w:pPr>
  </w:style>
  <w:style w:type="paragraph" w:styleId="afff8">
    <w:name w:val="endnote text"/>
    <w:basedOn w:val="a1"/>
    <w:link w:val="afff9"/>
    <w:uiPriority w:val="99"/>
    <w:semiHidden/>
    <w:unhideWhenUsed/>
    <w:rsid w:val="00826B15"/>
    <w:pPr>
      <w:snapToGrid w:val="0"/>
      <w:jc w:val="left"/>
    </w:pPr>
  </w:style>
  <w:style w:type="character" w:customStyle="1" w:styleId="afff9">
    <w:name w:val="尾注文本 字符"/>
    <w:basedOn w:val="a2"/>
    <w:link w:val="afff8"/>
    <w:uiPriority w:val="99"/>
    <w:semiHidden/>
    <w:rsid w:val="00826B15"/>
  </w:style>
  <w:style w:type="paragraph" w:styleId="afffa">
    <w:name w:val="Block Text"/>
    <w:basedOn w:val="a1"/>
    <w:uiPriority w:val="99"/>
    <w:semiHidden/>
    <w:unhideWhenUsed/>
    <w:rsid w:val="00826B15"/>
    <w:pPr>
      <w:spacing w:after="120"/>
      <w:ind w:leftChars="700" w:left="1440" w:rightChars="700" w:right="1440"/>
    </w:pPr>
  </w:style>
  <w:style w:type="paragraph" w:styleId="afffb">
    <w:name w:val="Document Map"/>
    <w:basedOn w:val="a1"/>
    <w:link w:val="afffc"/>
    <w:uiPriority w:val="99"/>
    <w:semiHidden/>
    <w:unhideWhenUsed/>
    <w:rsid w:val="00826B15"/>
    <w:rPr>
      <w:rFonts w:ascii="Microsoft YaHei UI" w:eastAsia="Microsoft YaHei UI"/>
      <w:sz w:val="18"/>
      <w:szCs w:val="18"/>
    </w:rPr>
  </w:style>
  <w:style w:type="character" w:customStyle="1" w:styleId="afffc">
    <w:name w:val="文档结构图 字符"/>
    <w:basedOn w:val="a2"/>
    <w:link w:val="afffb"/>
    <w:uiPriority w:val="99"/>
    <w:semiHidden/>
    <w:rsid w:val="00826B15"/>
    <w:rPr>
      <w:rFonts w:ascii="Microsoft YaHei UI" w:eastAsia="Microsoft YaHei UI"/>
      <w:sz w:val="18"/>
      <w:szCs w:val="18"/>
    </w:rPr>
  </w:style>
  <w:style w:type="paragraph" w:styleId="afffd">
    <w:name w:val="No Spacing"/>
    <w:uiPriority w:val="1"/>
    <w:qFormat/>
    <w:rsid w:val="00826B15"/>
    <w:pPr>
      <w:widowControl w:val="0"/>
      <w:jc w:val="both"/>
    </w:pPr>
  </w:style>
  <w:style w:type="paragraph" w:styleId="afffe">
    <w:name w:val="Message Header"/>
    <w:basedOn w:val="a1"/>
    <w:link w:val="affff"/>
    <w:uiPriority w:val="99"/>
    <w:semiHidden/>
    <w:unhideWhenUsed/>
    <w:rsid w:val="00826B15"/>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szCs w:val="24"/>
    </w:rPr>
  </w:style>
  <w:style w:type="character" w:customStyle="1" w:styleId="affff">
    <w:name w:val="信息标题 字符"/>
    <w:basedOn w:val="a2"/>
    <w:link w:val="afffe"/>
    <w:uiPriority w:val="99"/>
    <w:semiHidden/>
    <w:rsid w:val="00826B15"/>
    <w:rPr>
      <w:rFonts w:asciiTheme="majorHAnsi" w:eastAsiaTheme="majorEastAsia" w:hAnsiTheme="majorHAnsi" w:cstheme="majorBidi"/>
      <w:sz w:val="24"/>
      <w:szCs w:val="24"/>
      <w:shd w:val="pct20" w:color="auto" w:fill="auto"/>
    </w:rPr>
  </w:style>
  <w:style w:type="paragraph" w:styleId="affff0">
    <w:name w:val="table of authorities"/>
    <w:basedOn w:val="a1"/>
    <w:next w:val="a1"/>
    <w:uiPriority w:val="99"/>
    <w:semiHidden/>
    <w:unhideWhenUsed/>
    <w:rsid w:val="00826B15"/>
    <w:pPr>
      <w:ind w:leftChars="200" w:left="420"/>
    </w:pPr>
  </w:style>
  <w:style w:type="paragraph" w:styleId="affff1">
    <w:name w:val="toa heading"/>
    <w:basedOn w:val="a1"/>
    <w:next w:val="a1"/>
    <w:uiPriority w:val="99"/>
    <w:semiHidden/>
    <w:unhideWhenUsed/>
    <w:rsid w:val="00826B15"/>
    <w:pPr>
      <w:spacing w:before="120"/>
    </w:pPr>
    <w:rPr>
      <w:rFonts w:asciiTheme="majorHAnsi" w:eastAsiaTheme="majorEastAsia" w:hAnsiTheme="majorHAnsi" w:cstheme="majorBidi"/>
      <w:sz w:val="24"/>
      <w:szCs w:val="24"/>
    </w:rPr>
  </w:style>
  <w:style w:type="paragraph" w:styleId="affff2">
    <w:name w:val="Quote"/>
    <w:basedOn w:val="a1"/>
    <w:next w:val="a1"/>
    <w:link w:val="affff3"/>
    <w:uiPriority w:val="29"/>
    <w:qFormat/>
    <w:rsid w:val="00826B15"/>
    <w:pPr>
      <w:spacing w:before="200" w:after="160"/>
      <w:ind w:left="864" w:right="864"/>
      <w:jc w:val="center"/>
    </w:pPr>
    <w:rPr>
      <w:i/>
      <w:iCs/>
      <w:color w:val="404040" w:themeColor="text1" w:themeTint="BF"/>
    </w:rPr>
  </w:style>
  <w:style w:type="character" w:customStyle="1" w:styleId="affff3">
    <w:name w:val="引用 字符"/>
    <w:basedOn w:val="a2"/>
    <w:link w:val="affff2"/>
    <w:uiPriority w:val="29"/>
    <w:rsid w:val="00826B15"/>
    <w:rPr>
      <w:i/>
      <w:iCs/>
      <w:color w:val="404040" w:themeColor="text1" w:themeTint="BF"/>
    </w:rPr>
  </w:style>
  <w:style w:type="paragraph" w:styleId="affff4">
    <w:name w:val="Normal Indent"/>
    <w:basedOn w:val="a1"/>
    <w:uiPriority w:val="99"/>
    <w:semiHidden/>
    <w:unhideWhenUsed/>
    <w:rsid w:val="00826B15"/>
    <w:pPr>
      <w:ind w:firstLineChars="200" w:firstLine="420"/>
    </w:pPr>
  </w:style>
  <w:style w:type="paragraph" w:styleId="affff5">
    <w:name w:val="Body Text"/>
    <w:basedOn w:val="a1"/>
    <w:link w:val="affff6"/>
    <w:uiPriority w:val="99"/>
    <w:semiHidden/>
    <w:unhideWhenUsed/>
    <w:rsid w:val="00826B15"/>
    <w:pPr>
      <w:spacing w:after="120"/>
    </w:pPr>
  </w:style>
  <w:style w:type="character" w:customStyle="1" w:styleId="affff6">
    <w:name w:val="正文文本 字符"/>
    <w:basedOn w:val="a2"/>
    <w:link w:val="affff5"/>
    <w:uiPriority w:val="99"/>
    <w:semiHidden/>
    <w:rsid w:val="00826B15"/>
  </w:style>
  <w:style w:type="paragraph" w:styleId="28">
    <w:name w:val="Body Text 2"/>
    <w:basedOn w:val="a1"/>
    <w:link w:val="29"/>
    <w:uiPriority w:val="99"/>
    <w:semiHidden/>
    <w:unhideWhenUsed/>
    <w:rsid w:val="00826B15"/>
    <w:pPr>
      <w:spacing w:after="120" w:line="480" w:lineRule="auto"/>
    </w:pPr>
  </w:style>
  <w:style w:type="character" w:customStyle="1" w:styleId="29">
    <w:name w:val="正文文本 2 字符"/>
    <w:basedOn w:val="a2"/>
    <w:link w:val="28"/>
    <w:uiPriority w:val="99"/>
    <w:semiHidden/>
    <w:rsid w:val="00826B15"/>
  </w:style>
  <w:style w:type="paragraph" w:styleId="37">
    <w:name w:val="Body Text 3"/>
    <w:basedOn w:val="a1"/>
    <w:link w:val="38"/>
    <w:uiPriority w:val="99"/>
    <w:semiHidden/>
    <w:unhideWhenUsed/>
    <w:rsid w:val="00826B15"/>
    <w:pPr>
      <w:spacing w:after="120"/>
    </w:pPr>
    <w:rPr>
      <w:sz w:val="16"/>
      <w:szCs w:val="16"/>
    </w:rPr>
  </w:style>
  <w:style w:type="character" w:customStyle="1" w:styleId="38">
    <w:name w:val="正文文本 3 字符"/>
    <w:basedOn w:val="a2"/>
    <w:link w:val="37"/>
    <w:uiPriority w:val="99"/>
    <w:semiHidden/>
    <w:rsid w:val="00826B15"/>
    <w:rPr>
      <w:sz w:val="16"/>
      <w:szCs w:val="16"/>
    </w:rPr>
  </w:style>
  <w:style w:type="paragraph" w:styleId="affff7">
    <w:name w:val="Body Text First Indent"/>
    <w:basedOn w:val="affff5"/>
    <w:link w:val="affff8"/>
    <w:uiPriority w:val="99"/>
    <w:semiHidden/>
    <w:unhideWhenUsed/>
    <w:rsid w:val="00826B15"/>
    <w:pPr>
      <w:ind w:firstLineChars="100" w:firstLine="420"/>
    </w:pPr>
  </w:style>
  <w:style w:type="character" w:customStyle="1" w:styleId="affff8">
    <w:name w:val="正文首行缩进 字符"/>
    <w:basedOn w:val="affff6"/>
    <w:link w:val="affff7"/>
    <w:uiPriority w:val="99"/>
    <w:semiHidden/>
    <w:rsid w:val="00826B15"/>
  </w:style>
  <w:style w:type="paragraph" w:styleId="affff9">
    <w:name w:val="Body Text Indent"/>
    <w:basedOn w:val="a1"/>
    <w:link w:val="affffa"/>
    <w:uiPriority w:val="99"/>
    <w:semiHidden/>
    <w:unhideWhenUsed/>
    <w:rsid w:val="00826B15"/>
    <w:pPr>
      <w:spacing w:after="120"/>
      <w:ind w:leftChars="200" w:left="420"/>
    </w:pPr>
  </w:style>
  <w:style w:type="character" w:customStyle="1" w:styleId="affffa">
    <w:name w:val="正文文本缩进 字符"/>
    <w:basedOn w:val="a2"/>
    <w:link w:val="affff9"/>
    <w:uiPriority w:val="99"/>
    <w:semiHidden/>
    <w:rsid w:val="00826B15"/>
  </w:style>
  <w:style w:type="paragraph" w:styleId="2a">
    <w:name w:val="Body Text First Indent 2"/>
    <w:basedOn w:val="affff9"/>
    <w:link w:val="2b"/>
    <w:uiPriority w:val="99"/>
    <w:semiHidden/>
    <w:unhideWhenUsed/>
    <w:rsid w:val="00826B15"/>
    <w:pPr>
      <w:ind w:firstLineChars="200" w:firstLine="420"/>
    </w:pPr>
  </w:style>
  <w:style w:type="character" w:customStyle="1" w:styleId="2b">
    <w:name w:val="正文首行缩进 2 字符"/>
    <w:basedOn w:val="affffa"/>
    <w:link w:val="2a"/>
    <w:uiPriority w:val="99"/>
    <w:semiHidden/>
    <w:rsid w:val="00826B15"/>
  </w:style>
  <w:style w:type="paragraph" w:styleId="2c">
    <w:name w:val="Body Text Indent 2"/>
    <w:basedOn w:val="a1"/>
    <w:link w:val="2d"/>
    <w:uiPriority w:val="99"/>
    <w:semiHidden/>
    <w:unhideWhenUsed/>
    <w:rsid w:val="00826B15"/>
    <w:pPr>
      <w:spacing w:after="120" w:line="480" w:lineRule="auto"/>
      <w:ind w:leftChars="200" w:left="420"/>
    </w:pPr>
  </w:style>
  <w:style w:type="character" w:customStyle="1" w:styleId="2d">
    <w:name w:val="正文文本缩进 2 字符"/>
    <w:basedOn w:val="a2"/>
    <w:link w:val="2c"/>
    <w:uiPriority w:val="99"/>
    <w:semiHidden/>
    <w:rsid w:val="00826B15"/>
  </w:style>
  <w:style w:type="paragraph" w:styleId="39">
    <w:name w:val="Body Text Indent 3"/>
    <w:basedOn w:val="a1"/>
    <w:link w:val="3a"/>
    <w:uiPriority w:val="99"/>
    <w:semiHidden/>
    <w:unhideWhenUsed/>
    <w:rsid w:val="00826B15"/>
    <w:pPr>
      <w:spacing w:after="120"/>
      <w:ind w:leftChars="200" w:left="420"/>
    </w:pPr>
    <w:rPr>
      <w:sz w:val="16"/>
      <w:szCs w:val="16"/>
    </w:rPr>
  </w:style>
  <w:style w:type="character" w:customStyle="1" w:styleId="3a">
    <w:name w:val="正文文本缩进 3 字符"/>
    <w:basedOn w:val="a2"/>
    <w:link w:val="39"/>
    <w:uiPriority w:val="99"/>
    <w:semiHidden/>
    <w:rsid w:val="00826B15"/>
    <w:rPr>
      <w:sz w:val="16"/>
      <w:szCs w:val="16"/>
    </w:rPr>
  </w:style>
  <w:style w:type="paragraph" w:styleId="affffb">
    <w:name w:val="Note Heading"/>
    <w:basedOn w:val="a1"/>
    <w:next w:val="a1"/>
    <w:link w:val="affffc"/>
    <w:uiPriority w:val="99"/>
    <w:semiHidden/>
    <w:unhideWhenUsed/>
    <w:rsid w:val="00826B15"/>
    <w:pPr>
      <w:jc w:val="center"/>
    </w:pPr>
  </w:style>
  <w:style w:type="character" w:customStyle="1" w:styleId="affffc">
    <w:name w:val="注释标题 字符"/>
    <w:basedOn w:val="a2"/>
    <w:link w:val="affffb"/>
    <w:uiPriority w:val="99"/>
    <w:semiHidden/>
    <w:rsid w:val="00826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7849">
      <w:bodyDiv w:val="1"/>
      <w:marLeft w:val="0"/>
      <w:marRight w:val="0"/>
      <w:marTop w:val="0"/>
      <w:marBottom w:val="0"/>
      <w:divBdr>
        <w:top w:val="none" w:sz="0" w:space="0" w:color="auto"/>
        <w:left w:val="none" w:sz="0" w:space="0" w:color="auto"/>
        <w:bottom w:val="none" w:sz="0" w:space="0" w:color="auto"/>
        <w:right w:val="none" w:sz="0" w:space="0" w:color="auto"/>
      </w:divBdr>
    </w:div>
    <w:div w:id="88936447">
      <w:bodyDiv w:val="1"/>
      <w:marLeft w:val="0"/>
      <w:marRight w:val="0"/>
      <w:marTop w:val="0"/>
      <w:marBottom w:val="0"/>
      <w:divBdr>
        <w:top w:val="none" w:sz="0" w:space="0" w:color="auto"/>
        <w:left w:val="none" w:sz="0" w:space="0" w:color="auto"/>
        <w:bottom w:val="none" w:sz="0" w:space="0" w:color="auto"/>
        <w:right w:val="none" w:sz="0" w:space="0" w:color="auto"/>
      </w:divBdr>
      <w:divsChild>
        <w:div w:id="1168444317">
          <w:marLeft w:val="0"/>
          <w:marRight w:val="0"/>
          <w:marTop w:val="0"/>
          <w:marBottom w:val="0"/>
          <w:divBdr>
            <w:top w:val="none" w:sz="0" w:space="0" w:color="auto"/>
            <w:left w:val="none" w:sz="0" w:space="0" w:color="auto"/>
            <w:bottom w:val="none" w:sz="0" w:space="0" w:color="auto"/>
            <w:right w:val="none" w:sz="0" w:space="0" w:color="auto"/>
          </w:divBdr>
          <w:divsChild>
            <w:div w:id="1212377314">
              <w:marLeft w:val="0"/>
              <w:marRight w:val="0"/>
              <w:marTop w:val="0"/>
              <w:marBottom w:val="0"/>
              <w:divBdr>
                <w:top w:val="none" w:sz="0" w:space="0" w:color="auto"/>
                <w:left w:val="none" w:sz="0" w:space="0" w:color="auto"/>
                <w:bottom w:val="none" w:sz="0" w:space="0" w:color="auto"/>
                <w:right w:val="none" w:sz="0" w:space="0" w:color="auto"/>
              </w:divBdr>
              <w:divsChild>
                <w:div w:id="86914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814">
      <w:bodyDiv w:val="1"/>
      <w:marLeft w:val="0"/>
      <w:marRight w:val="0"/>
      <w:marTop w:val="0"/>
      <w:marBottom w:val="0"/>
      <w:divBdr>
        <w:top w:val="none" w:sz="0" w:space="0" w:color="auto"/>
        <w:left w:val="none" w:sz="0" w:space="0" w:color="auto"/>
        <w:bottom w:val="none" w:sz="0" w:space="0" w:color="auto"/>
        <w:right w:val="none" w:sz="0" w:space="0" w:color="auto"/>
      </w:divBdr>
    </w:div>
    <w:div w:id="235364460">
      <w:bodyDiv w:val="1"/>
      <w:marLeft w:val="0"/>
      <w:marRight w:val="0"/>
      <w:marTop w:val="0"/>
      <w:marBottom w:val="0"/>
      <w:divBdr>
        <w:top w:val="none" w:sz="0" w:space="0" w:color="auto"/>
        <w:left w:val="none" w:sz="0" w:space="0" w:color="auto"/>
        <w:bottom w:val="none" w:sz="0" w:space="0" w:color="auto"/>
        <w:right w:val="none" w:sz="0" w:space="0" w:color="auto"/>
      </w:divBdr>
      <w:divsChild>
        <w:div w:id="1640110976">
          <w:marLeft w:val="0"/>
          <w:marRight w:val="0"/>
          <w:marTop w:val="0"/>
          <w:marBottom w:val="0"/>
          <w:divBdr>
            <w:top w:val="none" w:sz="0" w:space="0" w:color="auto"/>
            <w:left w:val="none" w:sz="0" w:space="0" w:color="auto"/>
            <w:bottom w:val="none" w:sz="0" w:space="0" w:color="auto"/>
            <w:right w:val="none" w:sz="0" w:space="0" w:color="auto"/>
          </w:divBdr>
          <w:divsChild>
            <w:div w:id="1923442317">
              <w:marLeft w:val="0"/>
              <w:marRight w:val="0"/>
              <w:marTop w:val="0"/>
              <w:marBottom w:val="0"/>
              <w:divBdr>
                <w:top w:val="none" w:sz="0" w:space="0" w:color="auto"/>
                <w:left w:val="none" w:sz="0" w:space="0" w:color="auto"/>
                <w:bottom w:val="none" w:sz="0" w:space="0" w:color="auto"/>
                <w:right w:val="none" w:sz="0" w:space="0" w:color="auto"/>
              </w:divBdr>
              <w:divsChild>
                <w:div w:id="9655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34972">
      <w:bodyDiv w:val="1"/>
      <w:marLeft w:val="0"/>
      <w:marRight w:val="0"/>
      <w:marTop w:val="0"/>
      <w:marBottom w:val="0"/>
      <w:divBdr>
        <w:top w:val="none" w:sz="0" w:space="0" w:color="auto"/>
        <w:left w:val="none" w:sz="0" w:space="0" w:color="auto"/>
        <w:bottom w:val="none" w:sz="0" w:space="0" w:color="auto"/>
        <w:right w:val="none" w:sz="0" w:space="0" w:color="auto"/>
      </w:divBdr>
    </w:div>
    <w:div w:id="351342010">
      <w:bodyDiv w:val="1"/>
      <w:marLeft w:val="0"/>
      <w:marRight w:val="0"/>
      <w:marTop w:val="0"/>
      <w:marBottom w:val="0"/>
      <w:divBdr>
        <w:top w:val="none" w:sz="0" w:space="0" w:color="auto"/>
        <w:left w:val="none" w:sz="0" w:space="0" w:color="auto"/>
        <w:bottom w:val="none" w:sz="0" w:space="0" w:color="auto"/>
        <w:right w:val="none" w:sz="0" w:space="0" w:color="auto"/>
      </w:divBdr>
    </w:div>
    <w:div w:id="400566472">
      <w:bodyDiv w:val="1"/>
      <w:marLeft w:val="0"/>
      <w:marRight w:val="0"/>
      <w:marTop w:val="0"/>
      <w:marBottom w:val="0"/>
      <w:divBdr>
        <w:top w:val="none" w:sz="0" w:space="0" w:color="auto"/>
        <w:left w:val="none" w:sz="0" w:space="0" w:color="auto"/>
        <w:bottom w:val="none" w:sz="0" w:space="0" w:color="auto"/>
        <w:right w:val="none" w:sz="0" w:space="0" w:color="auto"/>
      </w:divBdr>
    </w:div>
    <w:div w:id="420178363">
      <w:bodyDiv w:val="1"/>
      <w:marLeft w:val="0"/>
      <w:marRight w:val="0"/>
      <w:marTop w:val="0"/>
      <w:marBottom w:val="0"/>
      <w:divBdr>
        <w:top w:val="none" w:sz="0" w:space="0" w:color="auto"/>
        <w:left w:val="none" w:sz="0" w:space="0" w:color="auto"/>
        <w:bottom w:val="none" w:sz="0" w:space="0" w:color="auto"/>
        <w:right w:val="none" w:sz="0" w:space="0" w:color="auto"/>
      </w:divBdr>
    </w:div>
    <w:div w:id="444663669">
      <w:bodyDiv w:val="1"/>
      <w:marLeft w:val="0"/>
      <w:marRight w:val="0"/>
      <w:marTop w:val="0"/>
      <w:marBottom w:val="0"/>
      <w:divBdr>
        <w:top w:val="none" w:sz="0" w:space="0" w:color="auto"/>
        <w:left w:val="none" w:sz="0" w:space="0" w:color="auto"/>
        <w:bottom w:val="none" w:sz="0" w:space="0" w:color="auto"/>
        <w:right w:val="none" w:sz="0" w:space="0" w:color="auto"/>
      </w:divBdr>
    </w:div>
    <w:div w:id="533153287">
      <w:bodyDiv w:val="1"/>
      <w:marLeft w:val="0"/>
      <w:marRight w:val="0"/>
      <w:marTop w:val="0"/>
      <w:marBottom w:val="0"/>
      <w:divBdr>
        <w:top w:val="none" w:sz="0" w:space="0" w:color="auto"/>
        <w:left w:val="none" w:sz="0" w:space="0" w:color="auto"/>
        <w:bottom w:val="none" w:sz="0" w:space="0" w:color="auto"/>
        <w:right w:val="none" w:sz="0" w:space="0" w:color="auto"/>
      </w:divBdr>
      <w:divsChild>
        <w:div w:id="566500872">
          <w:marLeft w:val="0"/>
          <w:marRight w:val="0"/>
          <w:marTop w:val="0"/>
          <w:marBottom w:val="0"/>
          <w:divBdr>
            <w:top w:val="none" w:sz="0" w:space="0" w:color="auto"/>
            <w:left w:val="none" w:sz="0" w:space="0" w:color="auto"/>
            <w:bottom w:val="none" w:sz="0" w:space="0" w:color="auto"/>
            <w:right w:val="none" w:sz="0" w:space="0" w:color="auto"/>
          </w:divBdr>
          <w:divsChild>
            <w:div w:id="987200642">
              <w:marLeft w:val="0"/>
              <w:marRight w:val="0"/>
              <w:marTop w:val="0"/>
              <w:marBottom w:val="0"/>
              <w:divBdr>
                <w:top w:val="none" w:sz="0" w:space="0" w:color="auto"/>
                <w:left w:val="none" w:sz="0" w:space="0" w:color="auto"/>
                <w:bottom w:val="none" w:sz="0" w:space="0" w:color="auto"/>
                <w:right w:val="none" w:sz="0" w:space="0" w:color="auto"/>
              </w:divBdr>
              <w:divsChild>
                <w:div w:id="12396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131965">
      <w:bodyDiv w:val="1"/>
      <w:marLeft w:val="0"/>
      <w:marRight w:val="0"/>
      <w:marTop w:val="0"/>
      <w:marBottom w:val="0"/>
      <w:divBdr>
        <w:top w:val="none" w:sz="0" w:space="0" w:color="auto"/>
        <w:left w:val="none" w:sz="0" w:space="0" w:color="auto"/>
        <w:bottom w:val="none" w:sz="0" w:space="0" w:color="auto"/>
        <w:right w:val="none" w:sz="0" w:space="0" w:color="auto"/>
      </w:divBdr>
    </w:div>
    <w:div w:id="777025647">
      <w:bodyDiv w:val="1"/>
      <w:marLeft w:val="0"/>
      <w:marRight w:val="0"/>
      <w:marTop w:val="0"/>
      <w:marBottom w:val="0"/>
      <w:divBdr>
        <w:top w:val="none" w:sz="0" w:space="0" w:color="auto"/>
        <w:left w:val="none" w:sz="0" w:space="0" w:color="auto"/>
        <w:bottom w:val="none" w:sz="0" w:space="0" w:color="auto"/>
        <w:right w:val="none" w:sz="0" w:space="0" w:color="auto"/>
      </w:divBdr>
    </w:div>
    <w:div w:id="845825644">
      <w:bodyDiv w:val="1"/>
      <w:marLeft w:val="0"/>
      <w:marRight w:val="0"/>
      <w:marTop w:val="0"/>
      <w:marBottom w:val="0"/>
      <w:divBdr>
        <w:top w:val="none" w:sz="0" w:space="0" w:color="auto"/>
        <w:left w:val="none" w:sz="0" w:space="0" w:color="auto"/>
        <w:bottom w:val="none" w:sz="0" w:space="0" w:color="auto"/>
        <w:right w:val="none" w:sz="0" w:space="0" w:color="auto"/>
      </w:divBdr>
    </w:div>
    <w:div w:id="860121085">
      <w:bodyDiv w:val="1"/>
      <w:marLeft w:val="0"/>
      <w:marRight w:val="0"/>
      <w:marTop w:val="0"/>
      <w:marBottom w:val="0"/>
      <w:divBdr>
        <w:top w:val="none" w:sz="0" w:space="0" w:color="auto"/>
        <w:left w:val="none" w:sz="0" w:space="0" w:color="auto"/>
        <w:bottom w:val="none" w:sz="0" w:space="0" w:color="auto"/>
        <w:right w:val="none" w:sz="0" w:space="0" w:color="auto"/>
      </w:divBdr>
    </w:div>
    <w:div w:id="943195979">
      <w:bodyDiv w:val="1"/>
      <w:marLeft w:val="0"/>
      <w:marRight w:val="0"/>
      <w:marTop w:val="0"/>
      <w:marBottom w:val="0"/>
      <w:divBdr>
        <w:top w:val="none" w:sz="0" w:space="0" w:color="auto"/>
        <w:left w:val="none" w:sz="0" w:space="0" w:color="auto"/>
        <w:bottom w:val="none" w:sz="0" w:space="0" w:color="auto"/>
        <w:right w:val="none" w:sz="0" w:space="0" w:color="auto"/>
      </w:divBdr>
    </w:div>
    <w:div w:id="973753264">
      <w:bodyDiv w:val="1"/>
      <w:marLeft w:val="0"/>
      <w:marRight w:val="0"/>
      <w:marTop w:val="0"/>
      <w:marBottom w:val="0"/>
      <w:divBdr>
        <w:top w:val="none" w:sz="0" w:space="0" w:color="auto"/>
        <w:left w:val="none" w:sz="0" w:space="0" w:color="auto"/>
        <w:bottom w:val="none" w:sz="0" w:space="0" w:color="auto"/>
        <w:right w:val="none" w:sz="0" w:space="0" w:color="auto"/>
      </w:divBdr>
      <w:divsChild>
        <w:div w:id="207230139">
          <w:marLeft w:val="0"/>
          <w:marRight w:val="0"/>
          <w:marTop w:val="0"/>
          <w:marBottom w:val="0"/>
          <w:divBdr>
            <w:top w:val="none" w:sz="0" w:space="0" w:color="auto"/>
            <w:left w:val="none" w:sz="0" w:space="0" w:color="auto"/>
            <w:bottom w:val="none" w:sz="0" w:space="0" w:color="auto"/>
            <w:right w:val="none" w:sz="0" w:space="0" w:color="auto"/>
          </w:divBdr>
          <w:divsChild>
            <w:div w:id="157624360">
              <w:marLeft w:val="0"/>
              <w:marRight w:val="0"/>
              <w:marTop w:val="0"/>
              <w:marBottom w:val="0"/>
              <w:divBdr>
                <w:top w:val="none" w:sz="0" w:space="0" w:color="auto"/>
                <w:left w:val="none" w:sz="0" w:space="0" w:color="auto"/>
                <w:bottom w:val="none" w:sz="0" w:space="0" w:color="auto"/>
                <w:right w:val="none" w:sz="0" w:space="0" w:color="auto"/>
              </w:divBdr>
              <w:divsChild>
                <w:div w:id="523783297">
                  <w:marLeft w:val="0"/>
                  <w:marRight w:val="0"/>
                  <w:marTop w:val="0"/>
                  <w:marBottom w:val="0"/>
                  <w:divBdr>
                    <w:top w:val="none" w:sz="0" w:space="0" w:color="auto"/>
                    <w:left w:val="none" w:sz="0" w:space="0" w:color="auto"/>
                    <w:bottom w:val="none" w:sz="0" w:space="0" w:color="auto"/>
                    <w:right w:val="none" w:sz="0" w:space="0" w:color="auto"/>
                  </w:divBdr>
                  <w:divsChild>
                    <w:div w:id="201537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558833">
          <w:marLeft w:val="0"/>
          <w:marRight w:val="0"/>
          <w:marTop w:val="0"/>
          <w:marBottom w:val="0"/>
          <w:divBdr>
            <w:top w:val="none" w:sz="0" w:space="0" w:color="auto"/>
            <w:left w:val="none" w:sz="0" w:space="0" w:color="auto"/>
            <w:bottom w:val="none" w:sz="0" w:space="0" w:color="auto"/>
            <w:right w:val="none" w:sz="0" w:space="0" w:color="auto"/>
          </w:divBdr>
          <w:divsChild>
            <w:div w:id="1042250458">
              <w:marLeft w:val="0"/>
              <w:marRight w:val="0"/>
              <w:marTop w:val="0"/>
              <w:marBottom w:val="0"/>
              <w:divBdr>
                <w:top w:val="none" w:sz="0" w:space="0" w:color="auto"/>
                <w:left w:val="none" w:sz="0" w:space="0" w:color="auto"/>
                <w:bottom w:val="none" w:sz="0" w:space="0" w:color="auto"/>
                <w:right w:val="none" w:sz="0" w:space="0" w:color="auto"/>
              </w:divBdr>
              <w:divsChild>
                <w:div w:id="1857498083">
                  <w:marLeft w:val="0"/>
                  <w:marRight w:val="0"/>
                  <w:marTop w:val="0"/>
                  <w:marBottom w:val="0"/>
                  <w:divBdr>
                    <w:top w:val="none" w:sz="0" w:space="0" w:color="auto"/>
                    <w:left w:val="none" w:sz="0" w:space="0" w:color="auto"/>
                    <w:bottom w:val="none" w:sz="0" w:space="0" w:color="auto"/>
                    <w:right w:val="none" w:sz="0" w:space="0" w:color="auto"/>
                  </w:divBdr>
                  <w:divsChild>
                    <w:div w:id="163848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756670">
      <w:bodyDiv w:val="1"/>
      <w:marLeft w:val="0"/>
      <w:marRight w:val="0"/>
      <w:marTop w:val="0"/>
      <w:marBottom w:val="0"/>
      <w:divBdr>
        <w:top w:val="none" w:sz="0" w:space="0" w:color="auto"/>
        <w:left w:val="none" w:sz="0" w:space="0" w:color="auto"/>
        <w:bottom w:val="none" w:sz="0" w:space="0" w:color="auto"/>
        <w:right w:val="none" w:sz="0" w:space="0" w:color="auto"/>
      </w:divBdr>
    </w:div>
    <w:div w:id="1014576449">
      <w:bodyDiv w:val="1"/>
      <w:marLeft w:val="0"/>
      <w:marRight w:val="0"/>
      <w:marTop w:val="0"/>
      <w:marBottom w:val="0"/>
      <w:divBdr>
        <w:top w:val="none" w:sz="0" w:space="0" w:color="auto"/>
        <w:left w:val="none" w:sz="0" w:space="0" w:color="auto"/>
        <w:bottom w:val="none" w:sz="0" w:space="0" w:color="auto"/>
        <w:right w:val="none" w:sz="0" w:space="0" w:color="auto"/>
      </w:divBdr>
      <w:divsChild>
        <w:div w:id="1399478873">
          <w:marLeft w:val="0"/>
          <w:marRight w:val="0"/>
          <w:marTop w:val="0"/>
          <w:marBottom w:val="0"/>
          <w:divBdr>
            <w:top w:val="none" w:sz="0" w:space="0" w:color="auto"/>
            <w:left w:val="none" w:sz="0" w:space="0" w:color="auto"/>
            <w:bottom w:val="none" w:sz="0" w:space="0" w:color="auto"/>
            <w:right w:val="none" w:sz="0" w:space="0" w:color="auto"/>
          </w:divBdr>
          <w:divsChild>
            <w:div w:id="2085492833">
              <w:marLeft w:val="0"/>
              <w:marRight w:val="0"/>
              <w:marTop w:val="0"/>
              <w:marBottom w:val="0"/>
              <w:divBdr>
                <w:top w:val="none" w:sz="0" w:space="0" w:color="auto"/>
                <w:left w:val="none" w:sz="0" w:space="0" w:color="auto"/>
                <w:bottom w:val="none" w:sz="0" w:space="0" w:color="auto"/>
                <w:right w:val="none" w:sz="0" w:space="0" w:color="auto"/>
              </w:divBdr>
              <w:divsChild>
                <w:div w:id="123358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278668">
      <w:bodyDiv w:val="1"/>
      <w:marLeft w:val="0"/>
      <w:marRight w:val="0"/>
      <w:marTop w:val="0"/>
      <w:marBottom w:val="0"/>
      <w:divBdr>
        <w:top w:val="none" w:sz="0" w:space="0" w:color="auto"/>
        <w:left w:val="none" w:sz="0" w:space="0" w:color="auto"/>
        <w:bottom w:val="none" w:sz="0" w:space="0" w:color="auto"/>
        <w:right w:val="none" w:sz="0" w:space="0" w:color="auto"/>
      </w:divBdr>
    </w:div>
    <w:div w:id="1307472950">
      <w:bodyDiv w:val="1"/>
      <w:marLeft w:val="0"/>
      <w:marRight w:val="0"/>
      <w:marTop w:val="0"/>
      <w:marBottom w:val="0"/>
      <w:divBdr>
        <w:top w:val="none" w:sz="0" w:space="0" w:color="auto"/>
        <w:left w:val="none" w:sz="0" w:space="0" w:color="auto"/>
        <w:bottom w:val="none" w:sz="0" w:space="0" w:color="auto"/>
        <w:right w:val="none" w:sz="0" w:space="0" w:color="auto"/>
      </w:divBdr>
      <w:divsChild>
        <w:div w:id="1564831293">
          <w:marLeft w:val="0"/>
          <w:marRight w:val="0"/>
          <w:marTop w:val="0"/>
          <w:marBottom w:val="0"/>
          <w:divBdr>
            <w:top w:val="none" w:sz="0" w:space="0" w:color="auto"/>
            <w:left w:val="none" w:sz="0" w:space="0" w:color="auto"/>
            <w:bottom w:val="none" w:sz="0" w:space="0" w:color="auto"/>
            <w:right w:val="none" w:sz="0" w:space="0" w:color="auto"/>
          </w:divBdr>
          <w:divsChild>
            <w:div w:id="1651669920">
              <w:marLeft w:val="0"/>
              <w:marRight w:val="0"/>
              <w:marTop w:val="0"/>
              <w:marBottom w:val="0"/>
              <w:divBdr>
                <w:top w:val="none" w:sz="0" w:space="0" w:color="auto"/>
                <w:left w:val="none" w:sz="0" w:space="0" w:color="auto"/>
                <w:bottom w:val="none" w:sz="0" w:space="0" w:color="auto"/>
                <w:right w:val="none" w:sz="0" w:space="0" w:color="auto"/>
              </w:divBdr>
              <w:divsChild>
                <w:div w:id="2359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924267">
      <w:bodyDiv w:val="1"/>
      <w:marLeft w:val="0"/>
      <w:marRight w:val="0"/>
      <w:marTop w:val="0"/>
      <w:marBottom w:val="0"/>
      <w:divBdr>
        <w:top w:val="none" w:sz="0" w:space="0" w:color="auto"/>
        <w:left w:val="none" w:sz="0" w:space="0" w:color="auto"/>
        <w:bottom w:val="none" w:sz="0" w:space="0" w:color="auto"/>
        <w:right w:val="none" w:sz="0" w:space="0" w:color="auto"/>
      </w:divBdr>
    </w:div>
    <w:div w:id="1344550653">
      <w:bodyDiv w:val="1"/>
      <w:marLeft w:val="0"/>
      <w:marRight w:val="0"/>
      <w:marTop w:val="0"/>
      <w:marBottom w:val="0"/>
      <w:divBdr>
        <w:top w:val="none" w:sz="0" w:space="0" w:color="auto"/>
        <w:left w:val="none" w:sz="0" w:space="0" w:color="auto"/>
        <w:bottom w:val="none" w:sz="0" w:space="0" w:color="auto"/>
        <w:right w:val="none" w:sz="0" w:space="0" w:color="auto"/>
      </w:divBdr>
    </w:div>
    <w:div w:id="1354653670">
      <w:bodyDiv w:val="1"/>
      <w:marLeft w:val="0"/>
      <w:marRight w:val="0"/>
      <w:marTop w:val="0"/>
      <w:marBottom w:val="0"/>
      <w:divBdr>
        <w:top w:val="none" w:sz="0" w:space="0" w:color="auto"/>
        <w:left w:val="none" w:sz="0" w:space="0" w:color="auto"/>
        <w:bottom w:val="none" w:sz="0" w:space="0" w:color="auto"/>
        <w:right w:val="none" w:sz="0" w:space="0" w:color="auto"/>
      </w:divBdr>
    </w:div>
    <w:div w:id="1461532652">
      <w:bodyDiv w:val="1"/>
      <w:marLeft w:val="0"/>
      <w:marRight w:val="0"/>
      <w:marTop w:val="0"/>
      <w:marBottom w:val="0"/>
      <w:divBdr>
        <w:top w:val="none" w:sz="0" w:space="0" w:color="auto"/>
        <w:left w:val="none" w:sz="0" w:space="0" w:color="auto"/>
        <w:bottom w:val="none" w:sz="0" w:space="0" w:color="auto"/>
        <w:right w:val="none" w:sz="0" w:space="0" w:color="auto"/>
      </w:divBdr>
    </w:div>
    <w:div w:id="1469274482">
      <w:bodyDiv w:val="1"/>
      <w:marLeft w:val="0"/>
      <w:marRight w:val="0"/>
      <w:marTop w:val="0"/>
      <w:marBottom w:val="0"/>
      <w:divBdr>
        <w:top w:val="none" w:sz="0" w:space="0" w:color="auto"/>
        <w:left w:val="none" w:sz="0" w:space="0" w:color="auto"/>
        <w:bottom w:val="none" w:sz="0" w:space="0" w:color="auto"/>
        <w:right w:val="none" w:sz="0" w:space="0" w:color="auto"/>
      </w:divBdr>
    </w:div>
    <w:div w:id="1507861531">
      <w:bodyDiv w:val="1"/>
      <w:marLeft w:val="0"/>
      <w:marRight w:val="0"/>
      <w:marTop w:val="0"/>
      <w:marBottom w:val="0"/>
      <w:divBdr>
        <w:top w:val="none" w:sz="0" w:space="0" w:color="auto"/>
        <w:left w:val="none" w:sz="0" w:space="0" w:color="auto"/>
        <w:bottom w:val="none" w:sz="0" w:space="0" w:color="auto"/>
        <w:right w:val="none" w:sz="0" w:space="0" w:color="auto"/>
      </w:divBdr>
    </w:div>
    <w:div w:id="1520923355">
      <w:bodyDiv w:val="1"/>
      <w:marLeft w:val="0"/>
      <w:marRight w:val="0"/>
      <w:marTop w:val="0"/>
      <w:marBottom w:val="0"/>
      <w:divBdr>
        <w:top w:val="none" w:sz="0" w:space="0" w:color="auto"/>
        <w:left w:val="none" w:sz="0" w:space="0" w:color="auto"/>
        <w:bottom w:val="none" w:sz="0" w:space="0" w:color="auto"/>
        <w:right w:val="none" w:sz="0" w:space="0" w:color="auto"/>
      </w:divBdr>
    </w:div>
    <w:div w:id="1526211609">
      <w:bodyDiv w:val="1"/>
      <w:marLeft w:val="0"/>
      <w:marRight w:val="0"/>
      <w:marTop w:val="0"/>
      <w:marBottom w:val="0"/>
      <w:divBdr>
        <w:top w:val="none" w:sz="0" w:space="0" w:color="auto"/>
        <w:left w:val="none" w:sz="0" w:space="0" w:color="auto"/>
        <w:bottom w:val="none" w:sz="0" w:space="0" w:color="auto"/>
        <w:right w:val="none" w:sz="0" w:space="0" w:color="auto"/>
      </w:divBdr>
    </w:div>
    <w:div w:id="1541473505">
      <w:bodyDiv w:val="1"/>
      <w:marLeft w:val="0"/>
      <w:marRight w:val="0"/>
      <w:marTop w:val="0"/>
      <w:marBottom w:val="0"/>
      <w:divBdr>
        <w:top w:val="none" w:sz="0" w:space="0" w:color="auto"/>
        <w:left w:val="none" w:sz="0" w:space="0" w:color="auto"/>
        <w:bottom w:val="none" w:sz="0" w:space="0" w:color="auto"/>
        <w:right w:val="none" w:sz="0" w:space="0" w:color="auto"/>
      </w:divBdr>
    </w:div>
    <w:div w:id="1563173092">
      <w:bodyDiv w:val="1"/>
      <w:marLeft w:val="0"/>
      <w:marRight w:val="0"/>
      <w:marTop w:val="0"/>
      <w:marBottom w:val="0"/>
      <w:divBdr>
        <w:top w:val="none" w:sz="0" w:space="0" w:color="auto"/>
        <w:left w:val="none" w:sz="0" w:space="0" w:color="auto"/>
        <w:bottom w:val="none" w:sz="0" w:space="0" w:color="auto"/>
        <w:right w:val="none" w:sz="0" w:space="0" w:color="auto"/>
      </w:divBdr>
      <w:divsChild>
        <w:div w:id="407070810">
          <w:marLeft w:val="0"/>
          <w:marRight w:val="0"/>
          <w:marTop w:val="0"/>
          <w:marBottom w:val="0"/>
          <w:divBdr>
            <w:top w:val="none" w:sz="0" w:space="0" w:color="auto"/>
            <w:left w:val="none" w:sz="0" w:space="0" w:color="auto"/>
            <w:bottom w:val="none" w:sz="0" w:space="0" w:color="auto"/>
            <w:right w:val="none" w:sz="0" w:space="0" w:color="auto"/>
          </w:divBdr>
        </w:div>
      </w:divsChild>
    </w:div>
    <w:div w:id="1575314285">
      <w:bodyDiv w:val="1"/>
      <w:marLeft w:val="0"/>
      <w:marRight w:val="0"/>
      <w:marTop w:val="0"/>
      <w:marBottom w:val="0"/>
      <w:divBdr>
        <w:top w:val="none" w:sz="0" w:space="0" w:color="auto"/>
        <w:left w:val="none" w:sz="0" w:space="0" w:color="auto"/>
        <w:bottom w:val="none" w:sz="0" w:space="0" w:color="auto"/>
        <w:right w:val="none" w:sz="0" w:space="0" w:color="auto"/>
      </w:divBdr>
    </w:div>
    <w:div w:id="1578859588">
      <w:bodyDiv w:val="1"/>
      <w:marLeft w:val="0"/>
      <w:marRight w:val="0"/>
      <w:marTop w:val="0"/>
      <w:marBottom w:val="0"/>
      <w:divBdr>
        <w:top w:val="none" w:sz="0" w:space="0" w:color="auto"/>
        <w:left w:val="none" w:sz="0" w:space="0" w:color="auto"/>
        <w:bottom w:val="none" w:sz="0" w:space="0" w:color="auto"/>
        <w:right w:val="none" w:sz="0" w:space="0" w:color="auto"/>
      </w:divBdr>
    </w:div>
    <w:div w:id="1583875209">
      <w:bodyDiv w:val="1"/>
      <w:marLeft w:val="0"/>
      <w:marRight w:val="0"/>
      <w:marTop w:val="0"/>
      <w:marBottom w:val="0"/>
      <w:divBdr>
        <w:top w:val="none" w:sz="0" w:space="0" w:color="auto"/>
        <w:left w:val="none" w:sz="0" w:space="0" w:color="auto"/>
        <w:bottom w:val="none" w:sz="0" w:space="0" w:color="auto"/>
        <w:right w:val="none" w:sz="0" w:space="0" w:color="auto"/>
      </w:divBdr>
    </w:div>
    <w:div w:id="1662194294">
      <w:bodyDiv w:val="1"/>
      <w:marLeft w:val="0"/>
      <w:marRight w:val="0"/>
      <w:marTop w:val="0"/>
      <w:marBottom w:val="0"/>
      <w:divBdr>
        <w:top w:val="none" w:sz="0" w:space="0" w:color="auto"/>
        <w:left w:val="none" w:sz="0" w:space="0" w:color="auto"/>
        <w:bottom w:val="none" w:sz="0" w:space="0" w:color="auto"/>
        <w:right w:val="none" w:sz="0" w:space="0" w:color="auto"/>
      </w:divBdr>
    </w:div>
    <w:div w:id="1669479389">
      <w:bodyDiv w:val="1"/>
      <w:marLeft w:val="0"/>
      <w:marRight w:val="0"/>
      <w:marTop w:val="0"/>
      <w:marBottom w:val="0"/>
      <w:divBdr>
        <w:top w:val="none" w:sz="0" w:space="0" w:color="auto"/>
        <w:left w:val="none" w:sz="0" w:space="0" w:color="auto"/>
        <w:bottom w:val="none" w:sz="0" w:space="0" w:color="auto"/>
        <w:right w:val="none" w:sz="0" w:space="0" w:color="auto"/>
      </w:divBdr>
    </w:div>
    <w:div w:id="1733042008">
      <w:bodyDiv w:val="1"/>
      <w:marLeft w:val="0"/>
      <w:marRight w:val="0"/>
      <w:marTop w:val="0"/>
      <w:marBottom w:val="0"/>
      <w:divBdr>
        <w:top w:val="none" w:sz="0" w:space="0" w:color="auto"/>
        <w:left w:val="none" w:sz="0" w:space="0" w:color="auto"/>
        <w:bottom w:val="none" w:sz="0" w:space="0" w:color="auto"/>
        <w:right w:val="none" w:sz="0" w:space="0" w:color="auto"/>
      </w:divBdr>
    </w:div>
    <w:div w:id="1738357974">
      <w:bodyDiv w:val="1"/>
      <w:marLeft w:val="0"/>
      <w:marRight w:val="0"/>
      <w:marTop w:val="0"/>
      <w:marBottom w:val="0"/>
      <w:divBdr>
        <w:top w:val="none" w:sz="0" w:space="0" w:color="auto"/>
        <w:left w:val="none" w:sz="0" w:space="0" w:color="auto"/>
        <w:bottom w:val="none" w:sz="0" w:space="0" w:color="auto"/>
        <w:right w:val="none" w:sz="0" w:space="0" w:color="auto"/>
      </w:divBdr>
    </w:div>
    <w:div w:id="1738699420">
      <w:bodyDiv w:val="1"/>
      <w:marLeft w:val="0"/>
      <w:marRight w:val="0"/>
      <w:marTop w:val="0"/>
      <w:marBottom w:val="0"/>
      <w:divBdr>
        <w:top w:val="none" w:sz="0" w:space="0" w:color="auto"/>
        <w:left w:val="none" w:sz="0" w:space="0" w:color="auto"/>
        <w:bottom w:val="none" w:sz="0" w:space="0" w:color="auto"/>
        <w:right w:val="none" w:sz="0" w:space="0" w:color="auto"/>
      </w:divBdr>
    </w:div>
    <w:div w:id="1810245632">
      <w:bodyDiv w:val="1"/>
      <w:marLeft w:val="0"/>
      <w:marRight w:val="0"/>
      <w:marTop w:val="0"/>
      <w:marBottom w:val="0"/>
      <w:divBdr>
        <w:top w:val="none" w:sz="0" w:space="0" w:color="auto"/>
        <w:left w:val="none" w:sz="0" w:space="0" w:color="auto"/>
        <w:bottom w:val="none" w:sz="0" w:space="0" w:color="auto"/>
        <w:right w:val="none" w:sz="0" w:space="0" w:color="auto"/>
      </w:divBdr>
    </w:div>
    <w:div w:id="1854301114">
      <w:bodyDiv w:val="1"/>
      <w:marLeft w:val="0"/>
      <w:marRight w:val="0"/>
      <w:marTop w:val="0"/>
      <w:marBottom w:val="0"/>
      <w:divBdr>
        <w:top w:val="none" w:sz="0" w:space="0" w:color="auto"/>
        <w:left w:val="none" w:sz="0" w:space="0" w:color="auto"/>
        <w:bottom w:val="none" w:sz="0" w:space="0" w:color="auto"/>
        <w:right w:val="none" w:sz="0" w:space="0" w:color="auto"/>
      </w:divBdr>
    </w:div>
    <w:div w:id="1857847167">
      <w:bodyDiv w:val="1"/>
      <w:marLeft w:val="0"/>
      <w:marRight w:val="0"/>
      <w:marTop w:val="0"/>
      <w:marBottom w:val="0"/>
      <w:divBdr>
        <w:top w:val="none" w:sz="0" w:space="0" w:color="auto"/>
        <w:left w:val="none" w:sz="0" w:space="0" w:color="auto"/>
        <w:bottom w:val="none" w:sz="0" w:space="0" w:color="auto"/>
        <w:right w:val="none" w:sz="0" w:space="0" w:color="auto"/>
      </w:divBdr>
    </w:div>
    <w:div w:id="1895922360">
      <w:bodyDiv w:val="1"/>
      <w:marLeft w:val="0"/>
      <w:marRight w:val="0"/>
      <w:marTop w:val="0"/>
      <w:marBottom w:val="0"/>
      <w:divBdr>
        <w:top w:val="none" w:sz="0" w:space="0" w:color="auto"/>
        <w:left w:val="none" w:sz="0" w:space="0" w:color="auto"/>
        <w:bottom w:val="none" w:sz="0" w:space="0" w:color="auto"/>
        <w:right w:val="none" w:sz="0" w:space="0" w:color="auto"/>
      </w:divBdr>
    </w:div>
    <w:div w:id="1940603702">
      <w:bodyDiv w:val="1"/>
      <w:marLeft w:val="0"/>
      <w:marRight w:val="0"/>
      <w:marTop w:val="0"/>
      <w:marBottom w:val="0"/>
      <w:divBdr>
        <w:top w:val="none" w:sz="0" w:space="0" w:color="auto"/>
        <w:left w:val="none" w:sz="0" w:space="0" w:color="auto"/>
        <w:bottom w:val="none" w:sz="0" w:space="0" w:color="auto"/>
        <w:right w:val="none" w:sz="0" w:space="0" w:color="auto"/>
      </w:divBdr>
    </w:div>
    <w:div w:id="1970236990">
      <w:bodyDiv w:val="1"/>
      <w:marLeft w:val="0"/>
      <w:marRight w:val="0"/>
      <w:marTop w:val="0"/>
      <w:marBottom w:val="0"/>
      <w:divBdr>
        <w:top w:val="none" w:sz="0" w:space="0" w:color="auto"/>
        <w:left w:val="none" w:sz="0" w:space="0" w:color="auto"/>
        <w:bottom w:val="none" w:sz="0" w:space="0" w:color="auto"/>
        <w:right w:val="none" w:sz="0" w:space="0" w:color="auto"/>
      </w:divBdr>
      <w:divsChild>
        <w:div w:id="1801729061">
          <w:marLeft w:val="0"/>
          <w:marRight w:val="0"/>
          <w:marTop w:val="0"/>
          <w:marBottom w:val="0"/>
          <w:divBdr>
            <w:top w:val="none" w:sz="0" w:space="0" w:color="auto"/>
            <w:left w:val="none" w:sz="0" w:space="0" w:color="auto"/>
            <w:bottom w:val="none" w:sz="0" w:space="0" w:color="auto"/>
            <w:right w:val="none" w:sz="0" w:space="0" w:color="auto"/>
          </w:divBdr>
          <w:divsChild>
            <w:div w:id="2137596386">
              <w:marLeft w:val="0"/>
              <w:marRight w:val="0"/>
              <w:marTop w:val="0"/>
              <w:marBottom w:val="0"/>
              <w:divBdr>
                <w:top w:val="none" w:sz="0" w:space="0" w:color="auto"/>
                <w:left w:val="none" w:sz="0" w:space="0" w:color="auto"/>
                <w:bottom w:val="none" w:sz="0" w:space="0" w:color="auto"/>
                <w:right w:val="none" w:sz="0" w:space="0" w:color="auto"/>
              </w:divBdr>
              <w:divsChild>
                <w:div w:id="116177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89924">
      <w:bodyDiv w:val="1"/>
      <w:marLeft w:val="0"/>
      <w:marRight w:val="0"/>
      <w:marTop w:val="0"/>
      <w:marBottom w:val="0"/>
      <w:divBdr>
        <w:top w:val="none" w:sz="0" w:space="0" w:color="auto"/>
        <w:left w:val="none" w:sz="0" w:space="0" w:color="auto"/>
        <w:bottom w:val="none" w:sz="0" w:space="0" w:color="auto"/>
        <w:right w:val="none" w:sz="0" w:space="0" w:color="auto"/>
      </w:divBdr>
    </w:div>
    <w:div w:id="2006857391">
      <w:bodyDiv w:val="1"/>
      <w:marLeft w:val="0"/>
      <w:marRight w:val="0"/>
      <w:marTop w:val="0"/>
      <w:marBottom w:val="0"/>
      <w:divBdr>
        <w:top w:val="none" w:sz="0" w:space="0" w:color="auto"/>
        <w:left w:val="none" w:sz="0" w:space="0" w:color="auto"/>
        <w:bottom w:val="none" w:sz="0" w:space="0" w:color="auto"/>
        <w:right w:val="none" w:sz="0" w:space="0" w:color="auto"/>
      </w:divBdr>
    </w:div>
    <w:div w:id="211257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image" Target="media/image144.wmf"/><Relationship Id="rId21" Type="http://schemas.openxmlformats.org/officeDocument/2006/relationships/oleObject" Target="embeddings/oleObject6.bin"/><Relationship Id="rId63" Type="http://schemas.openxmlformats.org/officeDocument/2006/relationships/image" Target="media/image28.wmf"/><Relationship Id="rId159" Type="http://schemas.openxmlformats.org/officeDocument/2006/relationships/oleObject" Target="embeddings/oleObject77.bin"/><Relationship Id="rId324" Type="http://schemas.openxmlformats.org/officeDocument/2006/relationships/oleObject" Target="embeddings/oleObject161.bin"/><Relationship Id="rId170" Type="http://schemas.openxmlformats.org/officeDocument/2006/relationships/oleObject" Target="embeddings/oleObject83.bin"/><Relationship Id="rId226" Type="http://schemas.openxmlformats.org/officeDocument/2006/relationships/oleObject" Target="embeddings/oleObject111.bin"/><Relationship Id="rId268" Type="http://schemas.openxmlformats.org/officeDocument/2006/relationships/image" Target="media/image128.wmf"/><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0.bin"/><Relationship Id="rId335" Type="http://schemas.openxmlformats.org/officeDocument/2006/relationships/image" Target="media/image161.wmf"/><Relationship Id="rId5" Type="http://schemas.openxmlformats.org/officeDocument/2006/relationships/webSettings" Target="webSettings.xml"/><Relationship Id="rId181" Type="http://schemas.openxmlformats.org/officeDocument/2006/relationships/image" Target="media/image85.wmf"/><Relationship Id="rId237" Type="http://schemas.openxmlformats.org/officeDocument/2006/relationships/image" Target="media/image113.wmf"/><Relationship Id="rId279" Type="http://schemas.openxmlformats.org/officeDocument/2006/relationships/oleObject" Target="embeddings/oleObject138.bin"/><Relationship Id="rId43" Type="http://schemas.openxmlformats.org/officeDocument/2006/relationships/image" Target="media/image18.wmf"/><Relationship Id="rId139" Type="http://schemas.openxmlformats.org/officeDocument/2006/relationships/image" Target="media/image66.wmf"/><Relationship Id="rId290" Type="http://schemas.openxmlformats.org/officeDocument/2006/relationships/image" Target="media/image139.emf"/><Relationship Id="rId304" Type="http://schemas.openxmlformats.org/officeDocument/2006/relationships/oleObject" Target="embeddings/oleObject150.bin"/><Relationship Id="rId346" Type="http://schemas.openxmlformats.org/officeDocument/2006/relationships/image" Target="media/image166.wmf"/><Relationship Id="rId85" Type="http://schemas.openxmlformats.org/officeDocument/2006/relationships/image" Target="media/image39.wmf"/><Relationship Id="rId150" Type="http://schemas.openxmlformats.org/officeDocument/2006/relationships/oleObject" Target="embeddings/oleObject72.bin"/><Relationship Id="rId192" Type="http://schemas.openxmlformats.org/officeDocument/2006/relationships/oleObject" Target="embeddings/oleObject94.bin"/><Relationship Id="rId206" Type="http://schemas.openxmlformats.org/officeDocument/2006/relationships/oleObject" Target="embeddings/oleObject101.bin"/><Relationship Id="rId248" Type="http://schemas.openxmlformats.org/officeDocument/2006/relationships/oleObject" Target="embeddings/oleObject122.bin"/><Relationship Id="rId12" Type="http://schemas.openxmlformats.org/officeDocument/2006/relationships/image" Target="media/image3.wmf"/><Relationship Id="rId108" Type="http://schemas.openxmlformats.org/officeDocument/2006/relationships/oleObject" Target="embeddings/oleObject50.bin"/><Relationship Id="rId315" Type="http://schemas.openxmlformats.org/officeDocument/2006/relationships/oleObject" Target="embeddings/oleObject156.bin"/><Relationship Id="rId357" Type="http://schemas.openxmlformats.org/officeDocument/2006/relationships/image" Target="media/image172.jpeg"/><Relationship Id="rId54" Type="http://schemas.openxmlformats.org/officeDocument/2006/relationships/oleObject" Target="embeddings/oleObject23.bin"/><Relationship Id="rId96" Type="http://schemas.openxmlformats.org/officeDocument/2006/relationships/oleObject" Target="embeddings/oleObject44.bin"/><Relationship Id="rId161" Type="http://schemas.openxmlformats.org/officeDocument/2006/relationships/oleObject" Target="embeddings/oleObject78.bin"/><Relationship Id="rId217" Type="http://schemas.openxmlformats.org/officeDocument/2006/relationships/image" Target="media/image103.wmf"/><Relationship Id="rId259" Type="http://schemas.openxmlformats.org/officeDocument/2006/relationships/oleObject" Target="embeddings/oleObject128.bin"/><Relationship Id="rId23" Type="http://schemas.openxmlformats.org/officeDocument/2006/relationships/oleObject" Target="embeddings/oleObject7.bin"/><Relationship Id="rId119" Type="http://schemas.openxmlformats.org/officeDocument/2006/relationships/image" Target="media/image56.wmf"/><Relationship Id="rId270" Type="http://schemas.openxmlformats.org/officeDocument/2006/relationships/image" Target="media/image129.wmf"/><Relationship Id="rId326" Type="http://schemas.openxmlformats.org/officeDocument/2006/relationships/oleObject" Target="embeddings/oleObject162.bin"/><Relationship Id="rId65" Type="http://schemas.openxmlformats.org/officeDocument/2006/relationships/image" Target="media/image29.wmf"/><Relationship Id="rId130" Type="http://schemas.openxmlformats.org/officeDocument/2006/relationships/oleObject" Target="embeddings/oleObject61.bin"/><Relationship Id="rId172" Type="http://schemas.openxmlformats.org/officeDocument/2006/relationships/oleObject" Target="embeddings/oleObject84.bin"/><Relationship Id="rId228" Type="http://schemas.openxmlformats.org/officeDocument/2006/relationships/oleObject" Target="embeddings/oleObject112.bin"/><Relationship Id="rId281" Type="http://schemas.openxmlformats.org/officeDocument/2006/relationships/oleObject" Target="embeddings/oleObject139.bin"/><Relationship Id="rId337" Type="http://schemas.openxmlformats.org/officeDocument/2006/relationships/image" Target="media/image162.wmf"/><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7.wmf"/><Relationship Id="rId7" Type="http://schemas.openxmlformats.org/officeDocument/2006/relationships/endnotes" Target="endnotes.xml"/><Relationship Id="rId183" Type="http://schemas.openxmlformats.org/officeDocument/2006/relationships/image" Target="media/image86.wmf"/><Relationship Id="rId239" Type="http://schemas.openxmlformats.org/officeDocument/2006/relationships/image" Target="media/image114.wmf"/><Relationship Id="rId250" Type="http://schemas.openxmlformats.org/officeDocument/2006/relationships/oleObject" Target="embeddings/oleObject123.bin"/><Relationship Id="rId292" Type="http://schemas.openxmlformats.org/officeDocument/2006/relationships/oleObject" Target="embeddings/oleObject144.bin"/><Relationship Id="rId306" Type="http://schemas.openxmlformats.org/officeDocument/2006/relationships/oleObject" Target="embeddings/oleObject152.bin"/><Relationship Id="rId45" Type="http://schemas.openxmlformats.org/officeDocument/2006/relationships/image" Target="media/image19.wmf"/><Relationship Id="rId87" Type="http://schemas.openxmlformats.org/officeDocument/2006/relationships/image" Target="media/image40.wmf"/><Relationship Id="rId110" Type="http://schemas.openxmlformats.org/officeDocument/2006/relationships/oleObject" Target="embeddings/oleObject51.bin"/><Relationship Id="rId348" Type="http://schemas.openxmlformats.org/officeDocument/2006/relationships/image" Target="media/image167.wmf"/><Relationship Id="rId152" Type="http://schemas.openxmlformats.org/officeDocument/2006/relationships/oleObject" Target="embeddings/oleObject73.bin"/><Relationship Id="rId194" Type="http://schemas.openxmlformats.org/officeDocument/2006/relationships/oleObject" Target="embeddings/oleObject95.bin"/><Relationship Id="rId208" Type="http://schemas.openxmlformats.org/officeDocument/2006/relationships/oleObject" Target="embeddings/oleObject102.bin"/><Relationship Id="rId261" Type="http://schemas.openxmlformats.org/officeDocument/2006/relationships/oleObject" Target="embeddings/oleObject129.bin"/><Relationship Id="rId14" Type="http://schemas.openxmlformats.org/officeDocument/2006/relationships/image" Target="media/image4.wmf"/><Relationship Id="rId56" Type="http://schemas.openxmlformats.org/officeDocument/2006/relationships/oleObject" Target="embeddings/oleObject24.bin"/><Relationship Id="rId317" Type="http://schemas.openxmlformats.org/officeDocument/2006/relationships/oleObject" Target="embeddings/oleObject157.bin"/><Relationship Id="rId359" Type="http://schemas.openxmlformats.org/officeDocument/2006/relationships/fontTable" Target="fontTable.xml"/><Relationship Id="rId98" Type="http://schemas.openxmlformats.org/officeDocument/2006/relationships/oleObject" Target="embeddings/oleObject45.bin"/><Relationship Id="rId121" Type="http://schemas.openxmlformats.org/officeDocument/2006/relationships/image" Target="media/image57.wmf"/><Relationship Id="rId163" Type="http://schemas.openxmlformats.org/officeDocument/2006/relationships/oleObject" Target="embeddings/oleObject79.bin"/><Relationship Id="rId219" Type="http://schemas.openxmlformats.org/officeDocument/2006/relationships/image" Target="media/image104.wmf"/><Relationship Id="rId230" Type="http://schemas.openxmlformats.org/officeDocument/2006/relationships/oleObject" Target="embeddings/oleObject113.bin"/><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image" Target="media/image130.wmf"/><Relationship Id="rId328" Type="http://schemas.openxmlformats.org/officeDocument/2006/relationships/oleObject" Target="embeddings/oleObject163.bin"/><Relationship Id="rId88" Type="http://schemas.openxmlformats.org/officeDocument/2006/relationships/oleObject" Target="embeddings/oleObject40.bin"/><Relationship Id="rId111" Type="http://schemas.openxmlformats.org/officeDocument/2006/relationships/image" Target="media/image52.wmf"/><Relationship Id="rId132" Type="http://schemas.openxmlformats.org/officeDocument/2006/relationships/oleObject" Target="embeddings/oleObject62.bin"/><Relationship Id="rId153" Type="http://schemas.openxmlformats.org/officeDocument/2006/relationships/image" Target="media/image72.wmf"/><Relationship Id="rId174" Type="http://schemas.openxmlformats.org/officeDocument/2006/relationships/oleObject" Target="embeddings/oleObject85.bin"/><Relationship Id="rId195" Type="http://schemas.openxmlformats.org/officeDocument/2006/relationships/image" Target="media/image92.wmf"/><Relationship Id="rId209" Type="http://schemas.openxmlformats.org/officeDocument/2006/relationships/image" Target="media/image99.wmf"/><Relationship Id="rId360" Type="http://schemas.openxmlformats.org/officeDocument/2006/relationships/theme" Target="theme/theme1.xml"/><Relationship Id="rId220" Type="http://schemas.openxmlformats.org/officeDocument/2006/relationships/oleObject" Target="embeddings/oleObject108.bin"/><Relationship Id="rId241" Type="http://schemas.openxmlformats.org/officeDocument/2006/relationships/image" Target="media/image115.wmf"/><Relationship Id="rId15" Type="http://schemas.openxmlformats.org/officeDocument/2006/relationships/oleObject" Target="embeddings/oleObject3.bin"/><Relationship Id="rId36" Type="http://schemas.openxmlformats.org/officeDocument/2006/relationships/oleObject" Target="embeddings/oleObject14.bin"/><Relationship Id="rId57" Type="http://schemas.openxmlformats.org/officeDocument/2006/relationships/image" Target="media/image25.wmf"/><Relationship Id="rId262" Type="http://schemas.openxmlformats.org/officeDocument/2006/relationships/image" Target="media/image125.wmf"/><Relationship Id="rId283" Type="http://schemas.openxmlformats.org/officeDocument/2006/relationships/oleObject" Target="embeddings/oleObject140.bin"/><Relationship Id="rId318" Type="http://schemas.openxmlformats.org/officeDocument/2006/relationships/image" Target="media/image153.wmf"/><Relationship Id="rId339" Type="http://schemas.openxmlformats.org/officeDocument/2006/relationships/oleObject" Target="embeddings/oleObject169.bin"/><Relationship Id="rId78" Type="http://schemas.openxmlformats.org/officeDocument/2006/relationships/oleObject" Target="embeddings/oleObject35.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7.bin"/><Relationship Id="rId143" Type="http://schemas.openxmlformats.org/officeDocument/2006/relationships/image" Target="media/image68.wmf"/><Relationship Id="rId164" Type="http://schemas.openxmlformats.org/officeDocument/2006/relationships/oleObject" Target="embeddings/oleObject80.bin"/><Relationship Id="rId185" Type="http://schemas.openxmlformats.org/officeDocument/2006/relationships/image" Target="media/image87.wmf"/><Relationship Id="rId350" Type="http://schemas.openxmlformats.org/officeDocument/2006/relationships/image" Target="media/image168.emf"/><Relationship Id="rId9" Type="http://schemas.openxmlformats.org/officeDocument/2006/relationships/package" Target="embeddings/Microsoft_Visio___.vsdx"/><Relationship Id="rId210" Type="http://schemas.openxmlformats.org/officeDocument/2006/relationships/oleObject" Target="embeddings/oleObject103.bin"/><Relationship Id="rId26" Type="http://schemas.openxmlformats.org/officeDocument/2006/relationships/oleObject" Target="embeddings/oleObject9.bin"/><Relationship Id="rId231" Type="http://schemas.openxmlformats.org/officeDocument/2006/relationships/image" Target="media/image110.wmf"/><Relationship Id="rId252" Type="http://schemas.openxmlformats.org/officeDocument/2006/relationships/oleObject" Target="embeddings/oleObject124.bin"/><Relationship Id="rId273" Type="http://schemas.openxmlformats.org/officeDocument/2006/relationships/oleObject" Target="embeddings/oleObject135.bin"/><Relationship Id="rId294" Type="http://schemas.openxmlformats.org/officeDocument/2006/relationships/oleObject" Target="embeddings/oleObject145.bin"/><Relationship Id="rId308" Type="http://schemas.openxmlformats.org/officeDocument/2006/relationships/oleObject" Target="embeddings/oleObject153.bin"/><Relationship Id="rId329" Type="http://schemas.openxmlformats.org/officeDocument/2006/relationships/image" Target="media/image158.wmf"/><Relationship Id="rId47" Type="http://schemas.openxmlformats.org/officeDocument/2006/relationships/image" Target="media/image20.wmf"/><Relationship Id="rId68" Type="http://schemas.openxmlformats.org/officeDocument/2006/relationships/oleObject" Target="embeddings/oleObject30.bin"/><Relationship Id="rId89" Type="http://schemas.openxmlformats.org/officeDocument/2006/relationships/image" Target="media/image41.wmf"/><Relationship Id="rId112" Type="http://schemas.openxmlformats.org/officeDocument/2006/relationships/oleObject" Target="embeddings/oleObject52.bin"/><Relationship Id="rId133" Type="http://schemas.openxmlformats.org/officeDocument/2006/relationships/image" Target="media/image63.wmf"/><Relationship Id="rId154" Type="http://schemas.openxmlformats.org/officeDocument/2006/relationships/oleObject" Target="embeddings/oleObject74.bin"/><Relationship Id="rId175" Type="http://schemas.openxmlformats.org/officeDocument/2006/relationships/image" Target="media/image82.wmf"/><Relationship Id="rId340" Type="http://schemas.openxmlformats.org/officeDocument/2006/relationships/image" Target="media/image163.wmf"/><Relationship Id="rId361" Type="http://schemas.microsoft.com/office/2016/09/relationships/commentsIds" Target="commentsIds.xml"/><Relationship Id="rId196" Type="http://schemas.openxmlformats.org/officeDocument/2006/relationships/oleObject" Target="embeddings/oleObject96.bin"/><Relationship Id="rId200" Type="http://schemas.openxmlformats.org/officeDocument/2006/relationships/oleObject" Target="embeddings/oleObject98.bin"/><Relationship Id="rId16" Type="http://schemas.openxmlformats.org/officeDocument/2006/relationships/image" Target="media/image5.wmf"/><Relationship Id="rId221" Type="http://schemas.openxmlformats.org/officeDocument/2006/relationships/image" Target="media/image105.wmf"/><Relationship Id="rId242" Type="http://schemas.openxmlformats.org/officeDocument/2006/relationships/oleObject" Target="embeddings/oleObject119.bin"/><Relationship Id="rId263" Type="http://schemas.openxmlformats.org/officeDocument/2006/relationships/oleObject" Target="embeddings/oleObject130.bin"/><Relationship Id="rId284" Type="http://schemas.openxmlformats.org/officeDocument/2006/relationships/image" Target="media/image136.wmf"/><Relationship Id="rId319" Type="http://schemas.openxmlformats.org/officeDocument/2006/relationships/oleObject" Target="embeddings/oleObject158.bin"/><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7.bin"/><Relationship Id="rId123" Type="http://schemas.openxmlformats.org/officeDocument/2006/relationships/image" Target="media/image58.wmf"/><Relationship Id="rId144" Type="http://schemas.openxmlformats.org/officeDocument/2006/relationships/oleObject" Target="embeddings/oleObject68.bin"/><Relationship Id="rId330" Type="http://schemas.openxmlformats.org/officeDocument/2006/relationships/oleObject" Target="embeddings/oleObject164.bin"/><Relationship Id="rId90" Type="http://schemas.openxmlformats.org/officeDocument/2006/relationships/oleObject" Target="embeddings/oleObject41.bin"/><Relationship Id="rId165" Type="http://schemas.openxmlformats.org/officeDocument/2006/relationships/image" Target="media/image77.wmf"/><Relationship Id="rId186" Type="http://schemas.openxmlformats.org/officeDocument/2006/relationships/oleObject" Target="embeddings/oleObject91.bin"/><Relationship Id="rId351" Type="http://schemas.openxmlformats.org/officeDocument/2006/relationships/image" Target="media/image169.emf"/><Relationship Id="rId211" Type="http://schemas.openxmlformats.org/officeDocument/2006/relationships/image" Target="media/image100.wmf"/><Relationship Id="rId232" Type="http://schemas.openxmlformats.org/officeDocument/2006/relationships/oleObject" Target="embeddings/oleObject114.bin"/><Relationship Id="rId253" Type="http://schemas.openxmlformats.org/officeDocument/2006/relationships/oleObject" Target="embeddings/oleObject125.bin"/><Relationship Id="rId274" Type="http://schemas.openxmlformats.org/officeDocument/2006/relationships/image" Target="media/image131.wmf"/><Relationship Id="rId295" Type="http://schemas.openxmlformats.org/officeDocument/2006/relationships/image" Target="media/image142.wmf"/><Relationship Id="rId309" Type="http://schemas.openxmlformats.org/officeDocument/2006/relationships/image" Target="media/image148.emf"/><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oleObject" Target="embeddings/oleObject63.bin"/><Relationship Id="rId320" Type="http://schemas.openxmlformats.org/officeDocument/2006/relationships/oleObject" Target="embeddings/oleObject159.bin"/><Relationship Id="rId80" Type="http://schemas.openxmlformats.org/officeDocument/2006/relationships/oleObject" Target="embeddings/oleObject36.bin"/><Relationship Id="rId155" Type="http://schemas.openxmlformats.org/officeDocument/2006/relationships/oleObject" Target="embeddings/oleObject75.bin"/><Relationship Id="rId176" Type="http://schemas.openxmlformats.org/officeDocument/2006/relationships/oleObject" Target="embeddings/oleObject86.bin"/><Relationship Id="rId197" Type="http://schemas.openxmlformats.org/officeDocument/2006/relationships/image" Target="media/image93.wmf"/><Relationship Id="rId341" Type="http://schemas.openxmlformats.org/officeDocument/2006/relationships/oleObject" Target="embeddings/oleObject170.bin"/><Relationship Id="rId362" Type="http://schemas.microsoft.com/office/2018/08/relationships/commentsExtensible" Target="commentsExtensible.xml"/><Relationship Id="rId201" Type="http://schemas.openxmlformats.org/officeDocument/2006/relationships/image" Target="media/image95.wmf"/><Relationship Id="rId222" Type="http://schemas.openxmlformats.org/officeDocument/2006/relationships/oleObject" Target="embeddings/oleObject109.bin"/><Relationship Id="rId243" Type="http://schemas.openxmlformats.org/officeDocument/2006/relationships/image" Target="media/image116.wmf"/><Relationship Id="rId264" Type="http://schemas.openxmlformats.org/officeDocument/2006/relationships/image" Target="media/image126.wmf"/><Relationship Id="rId285" Type="http://schemas.openxmlformats.org/officeDocument/2006/relationships/oleObject" Target="embeddings/oleObject141.bin"/><Relationship Id="rId17" Type="http://schemas.openxmlformats.org/officeDocument/2006/relationships/oleObject" Target="embeddings/oleObject4.bin"/><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58.bin"/><Relationship Id="rId310" Type="http://schemas.openxmlformats.org/officeDocument/2006/relationships/image" Target="media/image149.wmf"/><Relationship Id="rId70" Type="http://schemas.openxmlformats.org/officeDocument/2006/relationships/oleObject" Target="embeddings/oleObject31.bin"/><Relationship Id="rId91" Type="http://schemas.openxmlformats.org/officeDocument/2006/relationships/image" Target="media/image42.wmf"/><Relationship Id="rId145" Type="http://schemas.openxmlformats.org/officeDocument/2006/relationships/oleObject" Target="embeddings/oleObject69.bin"/><Relationship Id="rId166" Type="http://schemas.openxmlformats.org/officeDocument/2006/relationships/oleObject" Target="embeddings/oleObject81.bin"/><Relationship Id="rId187" Type="http://schemas.openxmlformats.org/officeDocument/2006/relationships/image" Target="media/image88.wmf"/><Relationship Id="rId331" Type="http://schemas.openxmlformats.org/officeDocument/2006/relationships/image" Target="media/image159.wmf"/><Relationship Id="rId352" Type="http://schemas.openxmlformats.org/officeDocument/2006/relationships/image" Target="media/image170.wmf"/><Relationship Id="rId1" Type="http://schemas.openxmlformats.org/officeDocument/2006/relationships/customXml" Target="../customXml/item1.xml"/><Relationship Id="rId212" Type="http://schemas.openxmlformats.org/officeDocument/2006/relationships/oleObject" Target="embeddings/oleObject104.bin"/><Relationship Id="rId233" Type="http://schemas.openxmlformats.org/officeDocument/2006/relationships/image" Target="media/image111.wmf"/><Relationship Id="rId254" Type="http://schemas.openxmlformats.org/officeDocument/2006/relationships/image" Target="media/image121.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3.bin"/><Relationship Id="rId275" Type="http://schemas.openxmlformats.org/officeDocument/2006/relationships/oleObject" Target="embeddings/oleObject136.bin"/><Relationship Id="rId296" Type="http://schemas.openxmlformats.org/officeDocument/2006/relationships/oleObject" Target="embeddings/oleObject146.bin"/><Relationship Id="rId300" Type="http://schemas.openxmlformats.org/officeDocument/2006/relationships/oleObject" Target="embeddings/oleObject148.bin"/><Relationship Id="rId60" Type="http://schemas.openxmlformats.org/officeDocument/2006/relationships/oleObject" Target="embeddings/oleObject26.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image" Target="media/image73.wmf"/><Relationship Id="rId177" Type="http://schemas.openxmlformats.org/officeDocument/2006/relationships/image" Target="media/image83.wmf"/><Relationship Id="rId198" Type="http://schemas.openxmlformats.org/officeDocument/2006/relationships/oleObject" Target="embeddings/oleObject97.bin"/><Relationship Id="rId321" Type="http://schemas.openxmlformats.org/officeDocument/2006/relationships/image" Target="media/image154.wmf"/><Relationship Id="rId342" Type="http://schemas.openxmlformats.org/officeDocument/2006/relationships/image" Target="media/image164.wmf"/><Relationship Id="rId202" Type="http://schemas.openxmlformats.org/officeDocument/2006/relationships/oleObject" Target="embeddings/oleObject99.bin"/><Relationship Id="rId223" Type="http://schemas.openxmlformats.org/officeDocument/2006/relationships/image" Target="media/image106.wmf"/><Relationship Id="rId244" Type="http://schemas.openxmlformats.org/officeDocument/2006/relationships/oleObject" Target="embeddings/oleObject120.bin"/><Relationship Id="rId18" Type="http://schemas.openxmlformats.org/officeDocument/2006/relationships/image" Target="media/image6.wmf"/><Relationship Id="rId39" Type="http://schemas.openxmlformats.org/officeDocument/2006/relationships/image" Target="media/image16.wmf"/><Relationship Id="rId265" Type="http://schemas.openxmlformats.org/officeDocument/2006/relationships/oleObject" Target="embeddings/oleObject131.bin"/><Relationship Id="rId286" Type="http://schemas.openxmlformats.org/officeDocument/2006/relationships/image" Target="media/image137.wmf"/><Relationship Id="rId50" Type="http://schemas.openxmlformats.org/officeDocument/2006/relationships/oleObject" Target="embeddings/oleObject21.bin"/><Relationship Id="rId104" Type="http://schemas.openxmlformats.org/officeDocument/2006/relationships/oleObject" Target="embeddings/oleObject48.bin"/><Relationship Id="rId125" Type="http://schemas.openxmlformats.org/officeDocument/2006/relationships/image" Target="media/image59.wmf"/><Relationship Id="rId146" Type="http://schemas.openxmlformats.org/officeDocument/2006/relationships/image" Target="media/image69.wmf"/><Relationship Id="rId167" Type="http://schemas.openxmlformats.org/officeDocument/2006/relationships/image" Target="media/image78.wmf"/><Relationship Id="rId188" Type="http://schemas.openxmlformats.org/officeDocument/2006/relationships/oleObject" Target="embeddings/oleObject92.bin"/><Relationship Id="rId311" Type="http://schemas.openxmlformats.org/officeDocument/2006/relationships/oleObject" Target="embeddings/oleObject154.bin"/><Relationship Id="rId332" Type="http://schemas.openxmlformats.org/officeDocument/2006/relationships/oleObject" Target="embeddings/oleObject165.bin"/><Relationship Id="rId353" Type="http://schemas.openxmlformats.org/officeDocument/2006/relationships/oleObject" Target="embeddings/oleObject175.bin"/><Relationship Id="rId71" Type="http://schemas.openxmlformats.org/officeDocument/2006/relationships/image" Target="media/image32.wmf"/><Relationship Id="rId92" Type="http://schemas.openxmlformats.org/officeDocument/2006/relationships/oleObject" Target="embeddings/oleObject42.bin"/><Relationship Id="rId213" Type="http://schemas.openxmlformats.org/officeDocument/2006/relationships/image" Target="media/image101.wmf"/><Relationship Id="rId234" Type="http://schemas.openxmlformats.org/officeDocument/2006/relationships/oleObject" Target="embeddings/oleObject115.bin"/><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26.bin"/><Relationship Id="rId276" Type="http://schemas.openxmlformats.org/officeDocument/2006/relationships/image" Target="media/image132.wmf"/><Relationship Id="rId297" Type="http://schemas.openxmlformats.org/officeDocument/2006/relationships/image" Target="media/image143.wmf"/><Relationship Id="rId40" Type="http://schemas.openxmlformats.org/officeDocument/2006/relationships/oleObject" Target="embeddings/oleObject16.bin"/><Relationship Id="rId115" Type="http://schemas.openxmlformats.org/officeDocument/2006/relationships/image" Target="media/image54.wmf"/><Relationship Id="rId136" Type="http://schemas.openxmlformats.org/officeDocument/2006/relationships/oleObject" Target="embeddings/oleObject64.bin"/><Relationship Id="rId157" Type="http://schemas.openxmlformats.org/officeDocument/2006/relationships/oleObject" Target="embeddings/oleObject76.bin"/><Relationship Id="rId178" Type="http://schemas.openxmlformats.org/officeDocument/2006/relationships/oleObject" Target="embeddings/oleObject87.bin"/><Relationship Id="rId301" Type="http://schemas.openxmlformats.org/officeDocument/2006/relationships/image" Target="media/image145.wmf"/><Relationship Id="rId322" Type="http://schemas.openxmlformats.org/officeDocument/2006/relationships/oleObject" Target="embeddings/oleObject160.bin"/><Relationship Id="rId343" Type="http://schemas.openxmlformats.org/officeDocument/2006/relationships/oleObject" Target="embeddings/oleObject171.bin"/><Relationship Id="rId61" Type="http://schemas.openxmlformats.org/officeDocument/2006/relationships/image" Target="media/image27.wmf"/><Relationship Id="rId82" Type="http://schemas.openxmlformats.org/officeDocument/2006/relationships/oleObject" Target="embeddings/oleObject37.bin"/><Relationship Id="rId199" Type="http://schemas.openxmlformats.org/officeDocument/2006/relationships/image" Target="media/image94.wmf"/><Relationship Id="rId203" Type="http://schemas.openxmlformats.org/officeDocument/2006/relationships/image" Target="media/image96.wmf"/><Relationship Id="rId19" Type="http://schemas.openxmlformats.org/officeDocument/2006/relationships/oleObject" Target="embeddings/oleObject5.bin"/><Relationship Id="rId224" Type="http://schemas.openxmlformats.org/officeDocument/2006/relationships/oleObject" Target="embeddings/oleObject110.bin"/><Relationship Id="rId245" Type="http://schemas.openxmlformats.org/officeDocument/2006/relationships/image" Target="media/image117.wmf"/><Relationship Id="rId266" Type="http://schemas.openxmlformats.org/officeDocument/2006/relationships/image" Target="media/image127.wmf"/><Relationship Id="rId287" Type="http://schemas.openxmlformats.org/officeDocument/2006/relationships/oleObject" Target="embeddings/oleObject142.bin"/><Relationship Id="rId30" Type="http://schemas.openxmlformats.org/officeDocument/2006/relationships/oleObject" Target="embeddings/oleObject11.bin"/><Relationship Id="rId105" Type="http://schemas.openxmlformats.org/officeDocument/2006/relationships/image" Target="media/image49.wmf"/><Relationship Id="rId126" Type="http://schemas.openxmlformats.org/officeDocument/2006/relationships/oleObject" Target="embeddings/oleObject59.bin"/><Relationship Id="rId147" Type="http://schemas.openxmlformats.org/officeDocument/2006/relationships/oleObject" Target="embeddings/oleObject70.bin"/><Relationship Id="rId168" Type="http://schemas.openxmlformats.org/officeDocument/2006/relationships/oleObject" Target="embeddings/oleObject82.bin"/><Relationship Id="rId312" Type="http://schemas.openxmlformats.org/officeDocument/2006/relationships/image" Target="media/image150.wmf"/><Relationship Id="rId333" Type="http://schemas.openxmlformats.org/officeDocument/2006/relationships/image" Target="media/image160.wmf"/><Relationship Id="rId354" Type="http://schemas.openxmlformats.org/officeDocument/2006/relationships/image" Target="media/image171.wmf"/><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3.wmf"/><Relationship Id="rId189" Type="http://schemas.openxmlformats.org/officeDocument/2006/relationships/image" Target="media/image89.wmf"/><Relationship Id="rId3" Type="http://schemas.openxmlformats.org/officeDocument/2006/relationships/styles" Target="styles.xml"/><Relationship Id="rId214" Type="http://schemas.openxmlformats.org/officeDocument/2006/relationships/oleObject" Target="embeddings/oleObject105.bin"/><Relationship Id="rId235" Type="http://schemas.openxmlformats.org/officeDocument/2006/relationships/image" Target="media/image112.wmf"/><Relationship Id="rId256" Type="http://schemas.openxmlformats.org/officeDocument/2006/relationships/image" Target="media/image122.wmf"/><Relationship Id="rId277" Type="http://schemas.openxmlformats.org/officeDocument/2006/relationships/oleObject" Target="embeddings/oleObject137.bin"/><Relationship Id="rId298" Type="http://schemas.openxmlformats.org/officeDocument/2006/relationships/oleObject" Target="embeddings/oleObject147.bin"/><Relationship Id="rId116" Type="http://schemas.openxmlformats.org/officeDocument/2006/relationships/oleObject" Target="embeddings/oleObject54.bin"/><Relationship Id="rId137" Type="http://schemas.openxmlformats.org/officeDocument/2006/relationships/image" Target="media/image65.wmf"/><Relationship Id="rId158" Type="http://schemas.openxmlformats.org/officeDocument/2006/relationships/image" Target="media/image74.wmf"/><Relationship Id="rId302" Type="http://schemas.openxmlformats.org/officeDocument/2006/relationships/oleObject" Target="embeddings/oleObject149.bin"/><Relationship Id="rId323" Type="http://schemas.openxmlformats.org/officeDocument/2006/relationships/image" Target="media/image155.wmf"/><Relationship Id="rId344" Type="http://schemas.openxmlformats.org/officeDocument/2006/relationships/image" Target="media/image165.wmf"/><Relationship Id="rId20" Type="http://schemas.openxmlformats.org/officeDocument/2006/relationships/image" Target="media/image7.wmf"/><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8.wmf"/><Relationship Id="rId179" Type="http://schemas.openxmlformats.org/officeDocument/2006/relationships/image" Target="media/image84.wmf"/><Relationship Id="rId190" Type="http://schemas.openxmlformats.org/officeDocument/2006/relationships/oleObject" Target="embeddings/oleObject93.bin"/><Relationship Id="rId204" Type="http://schemas.openxmlformats.org/officeDocument/2006/relationships/oleObject" Target="embeddings/oleObject100.bin"/><Relationship Id="rId225" Type="http://schemas.openxmlformats.org/officeDocument/2006/relationships/image" Target="media/image107.wmf"/><Relationship Id="rId246" Type="http://schemas.openxmlformats.org/officeDocument/2006/relationships/oleObject" Target="embeddings/oleObject121.bin"/><Relationship Id="rId267" Type="http://schemas.openxmlformats.org/officeDocument/2006/relationships/oleObject" Target="embeddings/oleObject132.bin"/><Relationship Id="rId288" Type="http://schemas.openxmlformats.org/officeDocument/2006/relationships/image" Target="media/image138.wmf"/><Relationship Id="rId106" Type="http://schemas.openxmlformats.org/officeDocument/2006/relationships/oleObject" Target="embeddings/oleObject49.bin"/><Relationship Id="rId127" Type="http://schemas.openxmlformats.org/officeDocument/2006/relationships/image" Target="media/image60.wmf"/><Relationship Id="rId313" Type="http://schemas.openxmlformats.org/officeDocument/2006/relationships/oleObject" Target="embeddings/oleObject155.bin"/><Relationship Id="rId10" Type="http://schemas.openxmlformats.org/officeDocument/2006/relationships/image" Target="media/image2.wmf"/><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94" Type="http://schemas.openxmlformats.org/officeDocument/2006/relationships/oleObject" Target="embeddings/oleObject43.bin"/><Relationship Id="rId148" Type="http://schemas.openxmlformats.org/officeDocument/2006/relationships/oleObject" Target="embeddings/oleObject71.bin"/><Relationship Id="rId169" Type="http://schemas.openxmlformats.org/officeDocument/2006/relationships/image" Target="media/image79.wmf"/><Relationship Id="rId334" Type="http://schemas.openxmlformats.org/officeDocument/2006/relationships/oleObject" Target="embeddings/oleObject166.bin"/><Relationship Id="rId355" Type="http://schemas.openxmlformats.org/officeDocument/2006/relationships/oleObject" Target="embeddings/oleObject176.bin"/><Relationship Id="rId4" Type="http://schemas.openxmlformats.org/officeDocument/2006/relationships/settings" Target="settings.xml"/><Relationship Id="rId180" Type="http://schemas.openxmlformats.org/officeDocument/2006/relationships/oleObject" Target="embeddings/oleObject88.bin"/><Relationship Id="rId215" Type="http://schemas.openxmlformats.org/officeDocument/2006/relationships/image" Target="media/image102.wmf"/><Relationship Id="rId236" Type="http://schemas.openxmlformats.org/officeDocument/2006/relationships/oleObject" Target="embeddings/oleObject116.bin"/><Relationship Id="rId257" Type="http://schemas.openxmlformats.org/officeDocument/2006/relationships/oleObject" Target="embeddings/oleObject127.bin"/><Relationship Id="rId278" Type="http://schemas.openxmlformats.org/officeDocument/2006/relationships/image" Target="media/image133.wmf"/><Relationship Id="rId303" Type="http://schemas.openxmlformats.org/officeDocument/2006/relationships/image" Target="media/image146.wmf"/><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oleObject" Target="embeddings/oleObject172.bin"/><Relationship Id="rId191" Type="http://schemas.openxmlformats.org/officeDocument/2006/relationships/image" Target="media/image90.wmf"/><Relationship Id="rId205" Type="http://schemas.openxmlformats.org/officeDocument/2006/relationships/image" Target="media/image97.wmf"/><Relationship Id="rId247" Type="http://schemas.openxmlformats.org/officeDocument/2006/relationships/image" Target="media/image118.wmf"/><Relationship Id="rId107" Type="http://schemas.openxmlformats.org/officeDocument/2006/relationships/image" Target="media/image50.wmf"/><Relationship Id="rId289" Type="http://schemas.openxmlformats.org/officeDocument/2006/relationships/oleObject" Target="embeddings/oleObject143.bin"/><Relationship Id="rId11" Type="http://schemas.openxmlformats.org/officeDocument/2006/relationships/oleObject" Target="embeddings/oleObject1.bin"/><Relationship Id="rId53" Type="http://schemas.openxmlformats.org/officeDocument/2006/relationships/image" Target="media/image23.wmf"/><Relationship Id="rId149" Type="http://schemas.openxmlformats.org/officeDocument/2006/relationships/image" Target="media/image70.wmf"/><Relationship Id="rId314" Type="http://schemas.openxmlformats.org/officeDocument/2006/relationships/image" Target="media/image151.wmf"/><Relationship Id="rId356" Type="http://schemas.openxmlformats.org/officeDocument/2006/relationships/hyperlink" Target="https://functions.wolfram.com" TargetMode="External"/><Relationship Id="rId95" Type="http://schemas.openxmlformats.org/officeDocument/2006/relationships/image" Target="media/image44.wmf"/><Relationship Id="rId160" Type="http://schemas.openxmlformats.org/officeDocument/2006/relationships/image" Target="media/image75.wmf"/><Relationship Id="rId216" Type="http://schemas.openxmlformats.org/officeDocument/2006/relationships/oleObject" Target="embeddings/oleObject106.bin"/><Relationship Id="rId258" Type="http://schemas.openxmlformats.org/officeDocument/2006/relationships/image" Target="media/image123.wmf"/><Relationship Id="rId22" Type="http://schemas.openxmlformats.org/officeDocument/2006/relationships/image" Target="media/image8.wmf"/><Relationship Id="rId64" Type="http://schemas.openxmlformats.org/officeDocument/2006/relationships/oleObject" Target="embeddings/oleObject28.bin"/><Relationship Id="rId118" Type="http://schemas.openxmlformats.org/officeDocument/2006/relationships/oleObject" Target="embeddings/oleObject55.bin"/><Relationship Id="rId325" Type="http://schemas.openxmlformats.org/officeDocument/2006/relationships/image" Target="media/image156.wmf"/><Relationship Id="rId171" Type="http://schemas.openxmlformats.org/officeDocument/2006/relationships/image" Target="media/image80.wmf"/><Relationship Id="rId227" Type="http://schemas.openxmlformats.org/officeDocument/2006/relationships/image" Target="media/image108.wmf"/><Relationship Id="rId269" Type="http://schemas.openxmlformats.org/officeDocument/2006/relationships/oleObject" Target="embeddings/oleObject133.bin"/><Relationship Id="rId33" Type="http://schemas.openxmlformats.org/officeDocument/2006/relationships/image" Target="media/image13.wmf"/><Relationship Id="rId129" Type="http://schemas.openxmlformats.org/officeDocument/2006/relationships/image" Target="media/image61.wmf"/><Relationship Id="rId280" Type="http://schemas.openxmlformats.org/officeDocument/2006/relationships/image" Target="media/image134.wmf"/><Relationship Id="rId336" Type="http://schemas.openxmlformats.org/officeDocument/2006/relationships/oleObject" Target="embeddings/oleObject167.bin"/><Relationship Id="rId75" Type="http://schemas.openxmlformats.org/officeDocument/2006/relationships/image" Target="media/image34.wmf"/><Relationship Id="rId140" Type="http://schemas.openxmlformats.org/officeDocument/2006/relationships/oleObject" Target="embeddings/oleObject66.bin"/><Relationship Id="rId182" Type="http://schemas.openxmlformats.org/officeDocument/2006/relationships/oleObject" Target="embeddings/oleObject89.bin"/><Relationship Id="rId6" Type="http://schemas.openxmlformats.org/officeDocument/2006/relationships/footnotes" Target="footnotes.xml"/><Relationship Id="rId238" Type="http://schemas.openxmlformats.org/officeDocument/2006/relationships/oleObject" Target="embeddings/oleObject117.bin"/><Relationship Id="rId291" Type="http://schemas.openxmlformats.org/officeDocument/2006/relationships/image" Target="media/image140.wmf"/><Relationship Id="rId305" Type="http://schemas.openxmlformats.org/officeDocument/2006/relationships/oleObject" Target="embeddings/oleObject151.bin"/><Relationship Id="rId347" Type="http://schemas.openxmlformats.org/officeDocument/2006/relationships/oleObject" Target="embeddings/oleObject173.bin"/><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1.wmf"/><Relationship Id="rId193" Type="http://schemas.openxmlformats.org/officeDocument/2006/relationships/image" Target="media/image91.wmf"/><Relationship Id="rId207" Type="http://schemas.openxmlformats.org/officeDocument/2006/relationships/image" Target="media/image98.wmf"/><Relationship Id="rId249" Type="http://schemas.openxmlformats.org/officeDocument/2006/relationships/image" Target="media/image119.wmf"/><Relationship Id="rId13" Type="http://schemas.openxmlformats.org/officeDocument/2006/relationships/oleObject" Target="embeddings/oleObject2.bin"/><Relationship Id="rId109" Type="http://schemas.openxmlformats.org/officeDocument/2006/relationships/image" Target="media/image51.wmf"/><Relationship Id="rId260" Type="http://schemas.openxmlformats.org/officeDocument/2006/relationships/image" Target="media/image124.wmf"/><Relationship Id="rId316" Type="http://schemas.openxmlformats.org/officeDocument/2006/relationships/image" Target="media/image152.wmf"/><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oleObject" Target="embeddings/oleObject56.bin"/><Relationship Id="rId358" Type="http://schemas.openxmlformats.org/officeDocument/2006/relationships/footer" Target="footer1.xml"/><Relationship Id="rId162" Type="http://schemas.openxmlformats.org/officeDocument/2006/relationships/image" Target="media/image76.wmf"/><Relationship Id="rId218" Type="http://schemas.openxmlformats.org/officeDocument/2006/relationships/oleObject" Target="embeddings/oleObject107.bin"/><Relationship Id="rId271" Type="http://schemas.openxmlformats.org/officeDocument/2006/relationships/oleObject" Target="embeddings/oleObject134.bin"/><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2.wmf"/><Relationship Id="rId327" Type="http://schemas.openxmlformats.org/officeDocument/2006/relationships/image" Target="media/image157.wmf"/><Relationship Id="rId173" Type="http://schemas.openxmlformats.org/officeDocument/2006/relationships/image" Target="media/image81.wmf"/><Relationship Id="rId229" Type="http://schemas.openxmlformats.org/officeDocument/2006/relationships/image" Target="media/image109.wmf"/><Relationship Id="rId240" Type="http://schemas.openxmlformats.org/officeDocument/2006/relationships/oleObject" Target="embeddings/oleObject118.bin"/><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6.bin"/><Relationship Id="rId282" Type="http://schemas.openxmlformats.org/officeDocument/2006/relationships/image" Target="media/image135.wmf"/><Relationship Id="rId338" Type="http://schemas.openxmlformats.org/officeDocument/2006/relationships/oleObject" Target="embeddings/oleObject168.bin"/><Relationship Id="rId8" Type="http://schemas.openxmlformats.org/officeDocument/2006/relationships/image" Target="media/image1.emf"/><Relationship Id="rId142" Type="http://schemas.openxmlformats.org/officeDocument/2006/relationships/oleObject" Target="embeddings/oleObject67.bin"/><Relationship Id="rId184" Type="http://schemas.openxmlformats.org/officeDocument/2006/relationships/oleObject" Target="embeddings/oleObject90.bin"/><Relationship Id="rId251" Type="http://schemas.openxmlformats.org/officeDocument/2006/relationships/image" Target="media/image120.wmf"/><Relationship Id="rId46" Type="http://schemas.openxmlformats.org/officeDocument/2006/relationships/oleObject" Target="embeddings/oleObject19.bin"/><Relationship Id="rId293" Type="http://schemas.openxmlformats.org/officeDocument/2006/relationships/image" Target="media/image141.wmf"/><Relationship Id="rId307" Type="http://schemas.openxmlformats.org/officeDocument/2006/relationships/image" Target="media/image147.wmf"/><Relationship Id="rId349" Type="http://schemas.openxmlformats.org/officeDocument/2006/relationships/oleObject" Target="embeddings/oleObject17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A14D-37F1-4F60-87EE-15CF8BFD4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12</Pages>
  <Words>3069</Words>
  <Characters>17498</Characters>
  <Application>Microsoft Office Word</Application>
  <DocSecurity>0</DocSecurity>
  <Lines>145</Lines>
  <Paragraphs>41</Paragraphs>
  <ScaleCrop>false</ScaleCrop>
  <Company/>
  <LinksUpToDate>false</LinksUpToDate>
  <CharactersWithSpaces>20526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宇 周</dc:creator>
  <cp:keywords/>
  <dc:description/>
  <cp:lastModifiedBy>admin</cp:lastModifiedBy>
  <cp:revision>8</cp:revision>
  <cp:lastPrinted>2025-10-24T01:03:00Z</cp:lastPrinted>
  <dcterms:created xsi:type="dcterms:W3CDTF">2025-06-09T00:22:00Z</dcterms:created>
  <dcterms:modified xsi:type="dcterms:W3CDTF">2025-10-27T03:30:00Z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TextFE=宋体_x000d_</vt:lpwstr>
  </property>
  <property fmtid="{D5CDD505-2E9C-101B-9397-08002B2CF9AE}" pid="3" name="MTPreferences 1">
    <vt:lpwstr>
_x000d_
[Sizes]_x000d_
Full=10.5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vt:lpwstr>
  </property>
  <property fmtid="{D5CDD505-2E9C-101B-9397-08002B2CF9AE}" pid="4" name="MTPreferences 2">
    <vt:lpwstr>5 %_x000d_
SubSupGap=8 %_x000d_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vt:lpwstr>
  </property>
  <property fmtid="{D5CDD505-2E9C-101B-9397-08002B2CF9AE}" pid="5" name="MTPreferences 3">
    <vt:lpwstr>
MinGap=8 %_x000d_
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6" name="MTPreferenceSource">
    <vt:lpwstr>10.5.eqp</vt:lpwstr>
  </property>
  <property fmtid="{D5CDD505-2E9C-101B-9397-08002B2CF9AE}" pid="7" name="MTWinEqns">
    <vt:bool>true</vt:bool>
  </property>
</Properties>
</file>