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hint="eastAsia"/>
          <w:color w:val="FF0000"/>
        </w:rPr>
        <w:t>引用本文</w:t>
      </w:r>
      <w:r w:rsidRPr="001D12E9">
        <w:rPr>
          <w:rFonts w:hint="eastAsia"/>
        </w:rPr>
        <w:t>：</w:t>
      </w:r>
      <w:r w:rsidR="008325C3" w:rsidRPr="008325C3">
        <w:rPr>
          <w:rFonts w:ascii="宋体" w:eastAsia="宋体" w:hAnsi="宋体" w:hint="eastAsia"/>
        </w:rPr>
        <w:t>党成，黄海生，李鑫，等. 基于E1链路的HDLC成帧解帧处理电路[J]. 光通信技术，2021，45（2）：28-31.</w:t>
      </w:r>
    </w:p>
    <w:p w:rsidR="008F55BB" w:rsidRDefault="008F55BB" w:rsidP="008F55BB"/>
    <w:p w:rsidR="0019272C" w:rsidRDefault="008325C3" w:rsidP="005F670D">
      <w:pPr>
        <w:jc w:val="center"/>
        <w:rPr>
          <w:rFonts w:ascii="方正黑体_GBK"/>
          <w:sz w:val="36"/>
          <w:szCs w:val="36"/>
        </w:rPr>
      </w:pPr>
      <w:r w:rsidRPr="008325C3">
        <w:rPr>
          <w:rFonts w:ascii="方正黑体_GBK" w:hint="eastAsia"/>
          <w:sz w:val="36"/>
          <w:szCs w:val="36"/>
        </w:rPr>
        <w:t>基于E1链路的HDLC成帧解帧处理电路</w:t>
      </w:r>
    </w:p>
    <w:p w:rsidR="008F55BB" w:rsidRPr="00424FF6" w:rsidRDefault="008325C3" w:rsidP="005F670D">
      <w:pPr>
        <w:jc w:val="center"/>
        <w:rPr>
          <w:rFonts w:ascii="楷体_GB2312" w:eastAsia="楷体_GB2312"/>
          <w:sz w:val="24"/>
          <w:szCs w:val="24"/>
        </w:rPr>
      </w:pPr>
      <w:r w:rsidRPr="008325C3">
        <w:rPr>
          <w:rFonts w:ascii="楷体_GB2312" w:eastAsia="楷体_GB2312" w:hint="eastAsia"/>
          <w:sz w:val="24"/>
          <w:szCs w:val="24"/>
        </w:rPr>
        <w:t>党 成，黄海生，李 鑫，张治国</w:t>
      </w:r>
    </w:p>
    <w:p w:rsidR="008F55BB" w:rsidRPr="00D37396" w:rsidRDefault="008F55BB" w:rsidP="008325C3">
      <w:pPr>
        <w:jc w:val="center"/>
        <w:rPr>
          <w:rFonts w:ascii="宋体" w:eastAsia="宋体" w:hAnsi="宋体"/>
          <w:sz w:val="18"/>
          <w:szCs w:val="18"/>
        </w:rPr>
      </w:pPr>
      <w:r w:rsidRPr="00D37396">
        <w:rPr>
          <w:rFonts w:ascii="宋体" w:eastAsia="宋体" w:hAnsi="宋体" w:hint="eastAsia"/>
          <w:sz w:val="18"/>
          <w:szCs w:val="18"/>
        </w:rPr>
        <w:t>（</w:t>
      </w:r>
      <w:r w:rsidR="008325C3" w:rsidRPr="008325C3">
        <w:rPr>
          <w:rFonts w:ascii="宋体" w:eastAsia="宋体" w:hAnsi="宋体" w:hint="eastAsia"/>
          <w:sz w:val="18"/>
          <w:szCs w:val="18"/>
        </w:rPr>
        <w:t>西安邮电大学 电子工程学院，西安710121</w:t>
      </w:r>
      <w:r w:rsidRPr="00D37396">
        <w:rPr>
          <w:rFonts w:ascii="宋体" w:eastAsia="宋体" w:hAnsi="宋体"/>
          <w:sz w:val="18"/>
          <w:szCs w:val="18"/>
        </w:rPr>
        <w:t>）</w:t>
      </w:r>
    </w:p>
    <w:p w:rsidR="008F55BB" w:rsidRPr="00905904" w:rsidRDefault="008F55BB" w:rsidP="008F55BB">
      <w:pPr>
        <w:rPr>
          <w:sz w:val="18"/>
          <w:szCs w:val="18"/>
        </w:rPr>
      </w:pPr>
    </w:p>
    <w:p w:rsidR="008325C3" w:rsidRPr="008325C3" w:rsidRDefault="008F55BB" w:rsidP="008325C3">
      <w:pPr>
        <w:rPr>
          <w:rFonts w:ascii="楷体_GB2312" w:eastAsia="楷体_GB2312" w:hAnsi="宋体" w:hint="eastAsia"/>
          <w:sz w:val="18"/>
          <w:szCs w:val="18"/>
        </w:rPr>
      </w:pPr>
      <w:r w:rsidRPr="00D37396">
        <w:rPr>
          <w:rFonts w:ascii="方正黑体_GBK" w:hint="eastAsia"/>
          <w:sz w:val="18"/>
          <w:szCs w:val="18"/>
        </w:rPr>
        <w:t>摘要</w:t>
      </w:r>
      <w:r w:rsidR="00955D11" w:rsidRPr="00D37396">
        <w:rPr>
          <w:rFonts w:hint="eastAsia"/>
          <w:sz w:val="18"/>
          <w:szCs w:val="18"/>
        </w:rPr>
        <w:t>：</w:t>
      </w:r>
      <w:r w:rsidR="008325C3" w:rsidRPr="008325C3">
        <w:rPr>
          <w:rFonts w:ascii="楷体_GB2312" w:eastAsia="楷体_GB2312" w:hAnsi="宋体" w:hint="eastAsia"/>
          <w:sz w:val="18"/>
          <w:szCs w:val="18"/>
        </w:rPr>
        <w:t>为了在E1链路上能够可靠稳定地传输以太网数据包，提出了一种基于E1链路的高级数据链路控制（HDLC）成帧解帧处理电路。该电路采用HDLC协议在系统发送部分对介质无关接口（MII）发送的以太网数据包进行封装,并通过广域网（WAN）接口发送出去；在系统接收部分再对WAN接口接收的数据进行解封装。仿真结果表明：在发送端以太网数据包通过MII进行发送的情况下，该电路在接收端可以成功恢复出初始的以太网数据帧。</w:t>
      </w:r>
    </w:p>
    <w:p w:rsidR="008325C3" w:rsidRPr="008325C3" w:rsidRDefault="00AE2466" w:rsidP="008325C3">
      <w:pPr>
        <w:rPr>
          <w:rFonts w:ascii="楷体_GB2312" w:eastAsia="楷体_GB2312" w:hAnsi="宋体" w:hint="eastAsia"/>
          <w:sz w:val="18"/>
          <w:szCs w:val="18"/>
        </w:rPr>
      </w:pPr>
      <w:r>
        <w:rPr>
          <w:noProof/>
          <w:sz w:val="18"/>
          <w:szCs w:val="18"/>
        </w:rPr>
        <w:drawing>
          <wp:anchor distT="0" distB="0" distL="114300" distR="114300" simplePos="0" relativeHeight="251658240" behindDoc="0" locked="0" layoutInCell="1" allowOverlap="1">
            <wp:simplePos x="0" y="0"/>
            <wp:positionH relativeFrom="column">
              <wp:posOffset>5673090</wp:posOffset>
            </wp:positionH>
            <wp:positionV relativeFrom="paragraph">
              <wp:posOffset>66675</wp:posOffset>
            </wp:positionV>
            <wp:extent cx="539115" cy="539115"/>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党成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8325C3" w:rsidRPr="005C3586">
        <w:rPr>
          <w:rFonts w:ascii="方正黑体_GBK" w:hAnsi="宋体" w:hint="eastAsia"/>
          <w:sz w:val="18"/>
          <w:szCs w:val="18"/>
        </w:rPr>
        <w:t>关键词</w:t>
      </w:r>
      <w:r w:rsidR="008325C3" w:rsidRPr="008325C3">
        <w:rPr>
          <w:rFonts w:ascii="楷体_GB2312" w:eastAsia="楷体_GB2312" w:hAnsi="宋体" w:hint="eastAsia"/>
          <w:sz w:val="18"/>
          <w:szCs w:val="18"/>
        </w:rPr>
        <w:t>：E1链路；以太网数据包；高级数据链路控制；介质无关接口；广域网接口</w:t>
      </w:r>
    </w:p>
    <w:p w:rsidR="008325C3" w:rsidRPr="008325C3" w:rsidRDefault="008325C3" w:rsidP="008325C3">
      <w:pPr>
        <w:rPr>
          <w:rFonts w:ascii="楷体_GB2312" w:eastAsia="楷体_GB2312" w:hAnsi="宋体" w:hint="eastAsia"/>
          <w:sz w:val="18"/>
          <w:szCs w:val="18"/>
        </w:rPr>
      </w:pPr>
      <w:r w:rsidRPr="005C3586">
        <w:rPr>
          <w:rFonts w:ascii="方正黑体_GBK" w:hAnsi="宋体" w:hint="eastAsia"/>
          <w:sz w:val="18"/>
          <w:szCs w:val="18"/>
        </w:rPr>
        <w:t>中图分类号</w:t>
      </w:r>
      <w:r w:rsidRPr="008325C3">
        <w:rPr>
          <w:rFonts w:ascii="楷体_GB2312" w:eastAsia="楷体_GB2312" w:hAnsi="宋体" w:hint="eastAsia"/>
          <w:sz w:val="18"/>
          <w:szCs w:val="18"/>
        </w:rPr>
        <w:t xml:space="preserve">：TN929.11   </w:t>
      </w:r>
      <w:r w:rsidRPr="005C3586">
        <w:rPr>
          <w:rFonts w:ascii="方正黑体_GBK" w:hAnsi="宋体" w:hint="eastAsia"/>
          <w:sz w:val="18"/>
          <w:szCs w:val="18"/>
        </w:rPr>
        <w:t>文献标志码</w:t>
      </w:r>
      <w:r w:rsidRPr="008325C3">
        <w:rPr>
          <w:rFonts w:ascii="楷体_GB2312" w:eastAsia="楷体_GB2312" w:hAnsi="宋体" w:hint="eastAsia"/>
          <w:sz w:val="18"/>
          <w:szCs w:val="18"/>
        </w:rPr>
        <w:t xml:space="preserve">：A     </w:t>
      </w:r>
      <w:r w:rsidRPr="005C3586">
        <w:rPr>
          <w:rFonts w:ascii="方正黑体_GBK" w:hAnsi="宋体" w:hint="eastAsia"/>
          <w:sz w:val="18"/>
          <w:szCs w:val="18"/>
        </w:rPr>
        <w:t>文章编号</w:t>
      </w:r>
      <w:r w:rsidRPr="008325C3">
        <w:rPr>
          <w:rFonts w:ascii="楷体_GB2312" w:eastAsia="楷体_GB2312" w:hAnsi="宋体" w:hint="eastAsia"/>
          <w:sz w:val="18"/>
          <w:szCs w:val="18"/>
        </w:rPr>
        <w:t>：1002-5561（2021）02-0028-04</w:t>
      </w:r>
    </w:p>
    <w:p w:rsidR="008F55BB" w:rsidRPr="00D37396" w:rsidRDefault="008325C3" w:rsidP="008325C3">
      <w:pPr>
        <w:rPr>
          <w:sz w:val="18"/>
          <w:szCs w:val="18"/>
        </w:rPr>
      </w:pPr>
      <w:r w:rsidRPr="005C3586">
        <w:rPr>
          <w:rFonts w:ascii="方正黑体_GBK" w:hAnsi="宋体" w:hint="eastAsia"/>
          <w:sz w:val="18"/>
          <w:szCs w:val="18"/>
        </w:rPr>
        <w:t>DOI</w:t>
      </w:r>
      <w:r w:rsidRPr="008325C3">
        <w:rPr>
          <w:rFonts w:ascii="楷体_GB2312" w:eastAsia="楷体_GB2312" w:hAnsi="宋体" w:hint="eastAsia"/>
          <w:sz w:val="18"/>
          <w:szCs w:val="18"/>
        </w:rPr>
        <w:t>：10.13921/j.cnki.issn1002-5561.2021.02.007</w:t>
      </w:r>
      <w:r w:rsidR="004930A9" w:rsidRPr="00D37396">
        <w:rPr>
          <w:rFonts w:ascii="楷体_GB2312" w:eastAsia="楷体_GB2312" w:hAnsi="宋体"/>
          <w:sz w:val="18"/>
          <w:szCs w:val="18"/>
        </w:rPr>
        <w:t xml:space="preserve">                 </w:t>
      </w:r>
      <w:r w:rsidR="004930A9" w:rsidRPr="00D37396">
        <w:rPr>
          <w:rFonts w:ascii="方正黑体_GBK" w:hAnsi="宋体" w:hint="eastAsia"/>
          <w:sz w:val="18"/>
          <w:szCs w:val="18"/>
        </w:rPr>
        <w:t>开放科学（资源服务）标识码（OSID）</w:t>
      </w:r>
      <w:r w:rsidR="004930A9" w:rsidRPr="00D37396">
        <w:rPr>
          <w:rFonts w:ascii="楷体_GB2312" w:eastAsia="楷体_GB2312" w:hAnsi="宋体"/>
          <w:sz w:val="18"/>
          <w:szCs w:val="18"/>
        </w:rPr>
        <w:t>：</w:t>
      </w:r>
    </w:p>
    <w:p w:rsidR="008F55BB" w:rsidRPr="004930A9" w:rsidRDefault="008F55BB" w:rsidP="008F55BB"/>
    <w:p w:rsidR="008F55BB" w:rsidRPr="00041D1A" w:rsidRDefault="00AE2466" w:rsidP="00597BC6">
      <w:pPr>
        <w:adjustRightInd w:val="0"/>
        <w:snapToGrid w:val="0"/>
        <w:spacing w:line="180" w:lineRule="auto"/>
        <w:jc w:val="center"/>
        <w:rPr>
          <w:sz w:val="32"/>
          <w:szCs w:val="32"/>
        </w:rPr>
      </w:pPr>
      <w:r w:rsidRPr="00AE2466">
        <w:rPr>
          <w:sz w:val="32"/>
          <w:szCs w:val="32"/>
        </w:rPr>
        <w:t>HDLC frame processing circuit based on E1 link</w:t>
      </w:r>
    </w:p>
    <w:p w:rsidR="008F55BB" w:rsidRPr="00452F66" w:rsidRDefault="00AE2466" w:rsidP="00452F66">
      <w:pPr>
        <w:jc w:val="center"/>
      </w:pPr>
      <w:r w:rsidRPr="00AE2466">
        <w:t>DANG Cheng, HUANG Haisheng, LI Xin, ZHANG Zhiguo</w:t>
      </w:r>
    </w:p>
    <w:p w:rsidR="008F55BB" w:rsidRPr="00041D1A" w:rsidRDefault="008F55BB" w:rsidP="00AE2466">
      <w:pPr>
        <w:jc w:val="center"/>
        <w:rPr>
          <w:sz w:val="15"/>
          <w:szCs w:val="15"/>
        </w:rPr>
      </w:pPr>
      <w:r w:rsidRPr="00041D1A">
        <w:rPr>
          <w:sz w:val="15"/>
          <w:szCs w:val="15"/>
        </w:rPr>
        <w:t>（</w:t>
      </w:r>
      <w:r w:rsidR="00AE2466" w:rsidRPr="00AE2466">
        <w:rPr>
          <w:sz w:val="15"/>
          <w:szCs w:val="15"/>
        </w:rPr>
        <w:t>School of Electronic Engineering, Xi'an University of Posts and Telecommunications, Xi'an 710121, China</w:t>
      </w:r>
      <w:r w:rsidRPr="00041D1A">
        <w:rPr>
          <w:sz w:val="15"/>
          <w:szCs w:val="15"/>
        </w:rPr>
        <w:t>）</w:t>
      </w:r>
    </w:p>
    <w:p w:rsidR="00AE2466" w:rsidRDefault="008E3F2D" w:rsidP="00AE2466">
      <w:r w:rsidRPr="00041D1A">
        <w:rPr>
          <w:rFonts w:ascii="方正黑体_GBK" w:hAnsi="黑体" w:hint="eastAsia"/>
        </w:rPr>
        <w:t>Abstract</w:t>
      </w:r>
      <w:r w:rsidRPr="00041D1A">
        <w:t xml:space="preserve">: </w:t>
      </w:r>
      <w:r w:rsidR="00AE2466">
        <w:rPr>
          <w:rFonts w:hint="eastAsia"/>
        </w:rPr>
        <w:t>In order to transmit ethernet packets over E1 link reliably and stably, a high-level data link control</w:t>
      </w:r>
      <w:r w:rsidR="00AE2466">
        <w:rPr>
          <w:rFonts w:hint="eastAsia"/>
        </w:rPr>
        <w:t>（</w:t>
      </w:r>
      <w:r w:rsidR="00AE2466">
        <w:rPr>
          <w:rFonts w:hint="eastAsia"/>
        </w:rPr>
        <w:t>HDLC</w:t>
      </w:r>
      <w:r w:rsidR="00AE2466">
        <w:rPr>
          <w:rFonts w:hint="eastAsia"/>
        </w:rPr>
        <w:t>）</w:t>
      </w:r>
      <w:r w:rsidR="00AE2466">
        <w:rPr>
          <w:rFonts w:hint="eastAsia"/>
        </w:rPr>
        <w:t xml:space="preserve"> frame-forming and frame-de-framing processing circuit based on E1 link is proposed. This circuit adopts HDLC protocol to encapsulate ethernet packets sent by media independent interface</w:t>
      </w:r>
      <w:r w:rsidR="00AE2466">
        <w:rPr>
          <w:rFonts w:hint="eastAsia"/>
        </w:rPr>
        <w:t>（</w:t>
      </w:r>
      <w:r w:rsidR="00AE2466">
        <w:rPr>
          <w:rFonts w:hint="eastAsia"/>
        </w:rPr>
        <w:t>MII</w:t>
      </w:r>
      <w:r w:rsidR="00AE2466">
        <w:rPr>
          <w:rFonts w:hint="eastAsia"/>
        </w:rPr>
        <w:t>）</w:t>
      </w:r>
      <w:r w:rsidR="00AE2466">
        <w:rPr>
          <w:rFonts w:hint="eastAsia"/>
        </w:rPr>
        <w:t xml:space="preserve"> in the sending part of the system and send them through wide area network</w:t>
      </w:r>
      <w:r w:rsidR="00AE2466">
        <w:rPr>
          <w:rFonts w:hint="eastAsia"/>
        </w:rPr>
        <w:t>（</w:t>
      </w:r>
      <w:r w:rsidR="00AE2466">
        <w:rPr>
          <w:rFonts w:hint="eastAsia"/>
        </w:rPr>
        <w:t>WAN</w:t>
      </w:r>
      <w:r w:rsidR="00AE2466">
        <w:rPr>
          <w:rFonts w:hint="eastAsia"/>
        </w:rPr>
        <w:t>）</w:t>
      </w:r>
      <w:r w:rsidR="00AE2466">
        <w:rPr>
          <w:rFonts w:hint="eastAsia"/>
        </w:rPr>
        <w:t xml:space="preserve"> interface. In the receiving part of the system, the data received by WAN interface is unsealed. The simulation results show that the </w:t>
      </w:r>
      <w:r w:rsidR="00AE2466">
        <w:t>initial ethernet data frames can be recovered successfully at the receiving end when ethernet packets are sent through MII at the sending end.</w:t>
      </w:r>
    </w:p>
    <w:p w:rsidR="00706DF5" w:rsidRDefault="00AE2466" w:rsidP="00AE2466">
      <w:r w:rsidRPr="00AE2466">
        <w:rPr>
          <w:rFonts w:ascii="方正黑体_GBK" w:hint="eastAsia"/>
        </w:rPr>
        <w:t>Key words</w:t>
      </w:r>
      <w:r>
        <w:t>: E1 link; ethernet packet; high-level data link control; media independent interface; wide area network interface</w:t>
      </w:r>
    </w:p>
    <w:p w:rsidR="00542939" w:rsidRDefault="00542939" w:rsidP="00597BC6"/>
    <w:p w:rsidR="00D73B45" w:rsidRDefault="008E3F2D" w:rsidP="00A82DFD">
      <w:pPr>
        <w:rPr>
          <w:rFonts w:ascii="方正黑体_GBK"/>
          <w:sz w:val="24"/>
          <w:szCs w:val="24"/>
        </w:rPr>
      </w:pPr>
      <w:r w:rsidRPr="00041D1A">
        <w:rPr>
          <w:rFonts w:ascii="方正黑体_GBK" w:hint="eastAsia"/>
          <w:sz w:val="24"/>
          <w:szCs w:val="24"/>
        </w:rPr>
        <w:t>0 引言</w:t>
      </w:r>
    </w:p>
    <w:p w:rsidR="00173511" w:rsidRPr="00173511" w:rsidRDefault="00173511" w:rsidP="00173511">
      <w:pPr>
        <w:ind w:firstLineChars="200" w:firstLine="420"/>
        <w:rPr>
          <w:rFonts w:eastAsia="宋体" w:hint="eastAsia"/>
        </w:rPr>
      </w:pPr>
      <w:r w:rsidRPr="00173511">
        <w:rPr>
          <w:rFonts w:eastAsia="宋体" w:hint="eastAsia"/>
        </w:rPr>
        <w:t>E1</w:t>
      </w:r>
      <w:r w:rsidRPr="00173511">
        <w:rPr>
          <w:rFonts w:eastAsia="宋体" w:hint="eastAsia"/>
        </w:rPr>
        <w:t>传输线路是我国电信传输网一次群使用的传输标准。高级数据链路控制（</w:t>
      </w:r>
      <w:r w:rsidRPr="00173511">
        <w:rPr>
          <w:rFonts w:eastAsia="宋体" w:hint="eastAsia"/>
        </w:rPr>
        <w:t>HDLC</w:t>
      </w:r>
      <w:r w:rsidRPr="00173511">
        <w:rPr>
          <w:rFonts w:eastAsia="宋体" w:hint="eastAsia"/>
        </w:rPr>
        <w:t>）协议是面向比特的数据链路协议。以太网数据要通过</w:t>
      </w:r>
      <w:r w:rsidRPr="00173511">
        <w:rPr>
          <w:rFonts w:eastAsia="宋体" w:hint="eastAsia"/>
        </w:rPr>
        <w:t>E1</w:t>
      </w:r>
      <w:r w:rsidRPr="00173511">
        <w:rPr>
          <w:rFonts w:eastAsia="宋体" w:hint="eastAsia"/>
        </w:rPr>
        <w:t>线路传输就必须对以太网净荷数据进行帧封装，才能从</w:t>
      </w:r>
      <w:r w:rsidRPr="00173511">
        <w:rPr>
          <w:rFonts w:eastAsia="宋体" w:hint="eastAsia"/>
        </w:rPr>
        <w:t>E1</w:t>
      </w:r>
      <w:r w:rsidRPr="00173511">
        <w:rPr>
          <w:rFonts w:eastAsia="宋体" w:hint="eastAsia"/>
        </w:rPr>
        <w:t>线路上恢复出以太网数据帧，完成以太网数据的交换</w:t>
      </w:r>
      <w:r w:rsidRPr="00173511">
        <w:rPr>
          <w:rFonts w:eastAsia="宋体" w:hint="eastAsia"/>
          <w:vertAlign w:val="superscript"/>
        </w:rPr>
        <w:t>[1]</w:t>
      </w:r>
      <w:r w:rsidRPr="00173511">
        <w:rPr>
          <w:rFonts w:eastAsia="宋体" w:hint="eastAsia"/>
        </w:rPr>
        <w:t>。通常情况，以太网数据的封装可采用</w:t>
      </w:r>
      <w:r w:rsidRPr="00173511">
        <w:rPr>
          <w:rFonts w:eastAsia="宋体" w:hint="eastAsia"/>
        </w:rPr>
        <w:t>HDLC</w:t>
      </w:r>
      <w:r w:rsidRPr="00173511">
        <w:rPr>
          <w:rFonts w:eastAsia="宋体" w:hint="eastAsia"/>
        </w:rPr>
        <w:t>协议来处理。目前，关于</w:t>
      </w:r>
      <w:r w:rsidRPr="00173511">
        <w:rPr>
          <w:rFonts w:eastAsia="宋体" w:hint="eastAsia"/>
        </w:rPr>
        <w:t>HDLC</w:t>
      </w:r>
      <w:r w:rsidRPr="00173511">
        <w:rPr>
          <w:rFonts w:eastAsia="宋体" w:hint="eastAsia"/>
        </w:rPr>
        <w:t>协议成帧解帧电路的研究大多数只是对数据的流向做了简单的介绍。因此，本文提出一种基于</w:t>
      </w:r>
      <w:r w:rsidRPr="00173511">
        <w:rPr>
          <w:rFonts w:eastAsia="宋体" w:hint="eastAsia"/>
        </w:rPr>
        <w:t>E1</w:t>
      </w:r>
      <w:r w:rsidRPr="00173511">
        <w:rPr>
          <w:rFonts w:eastAsia="宋体" w:hint="eastAsia"/>
        </w:rPr>
        <w:t>链路</w:t>
      </w:r>
      <w:r w:rsidRPr="00173511">
        <w:rPr>
          <w:rFonts w:eastAsia="宋体" w:hint="eastAsia"/>
        </w:rPr>
        <w:t>HDLC</w:t>
      </w:r>
      <w:r w:rsidRPr="00173511">
        <w:rPr>
          <w:rFonts w:eastAsia="宋体" w:hint="eastAsia"/>
        </w:rPr>
        <w:t>成帧解帧处理的新的设计思路，在成帧和解帧模块分别加入加扰和解扰电路，为需要传输的数据进行加密，使数据传输更加可靠。</w:t>
      </w:r>
    </w:p>
    <w:p w:rsidR="00173511" w:rsidRPr="00173511" w:rsidRDefault="00173511" w:rsidP="00173511">
      <w:pPr>
        <w:rPr>
          <w:rFonts w:eastAsia="宋体" w:hint="eastAsia"/>
        </w:rPr>
      </w:pPr>
      <w:r w:rsidRPr="00173511">
        <w:rPr>
          <w:rFonts w:eastAsia="宋体" w:hint="eastAsia"/>
        </w:rPr>
        <w:t xml:space="preserve">　　</w:t>
      </w:r>
    </w:p>
    <w:p w:rsidR="00173511" w:rsidRPr="00173511" w:rsidRDefault="00173511" w:rsidP="00173511">
      <w:pPr>
        <w:rPr>
          <w:rFonts w:ascii="方正黑体_GBK" w:hint="eastAsia"/>
          <w:sz w:val="24"/>
          <w:szCs w:val="24"/>
        </w:rPr>
      </w:pPr>
      <w:r w:rsidRPr="00173511">
        <w:rPr>
          <w:rFonts w:ascii="方正黑体_GBK" w:hint="eastAsia"/>
          <w:sz w:val="24"/>
          <w:szCs w:val="24"/>
        </w:rPr>
        <w:t>1 HDLC发送、接收处理系统电路</w:t>
      </w:r>
    </w:p>
    <w:p w:rsidR="00173511" w:rsidRPr="00173511" w:rsidRDefault="00173511" w:rsidP="00173511">
      <w:pPr>
        <w:rPr>
          <w:rFonts w:eastAsia="宋体" w:hint="eastAsia"/>
        </w:rPr>
      </w:pPr>
      <w:r w:rsidRPr="00173511">
        <w:rPr>
          <w:rFonts w:eastAsia="宋体" w:hint="eastAsia"/>
        </w:rPr>
        <w:t xml:space="preserve">　　</w:t>
      </w:r>
      <w:r w:rsidRPr="00173511">
        <w:rPr>
          <w:rFonts w:eastAsia="宋体" w:hint="eastAsia"/>
        </w:rPr>
        <w:t>HDLC</w:t>
      </w:r>
      <w:r w:rsidRPr="00173511">
        <w:rPr>
          <w:rFonts w:eastAsia="宋体" w:hint="eastAsia"/>
        </w:rPr>
        <w:t>发送、接收处理电路系统框图如图</w:t>
      </w:r>
      <w:r w:rsidRPr="00173511">
        <w:rPr>
          <w:rFonts w:eastAsia="宋体" w:hint="eastAsia"/>
        </w:rPr>
        <w:t>1</w:t>
      </w:r>
      <w:r w:rsidRPr="00173511">
        <w:rPr>
          <w:rFonts w:eastAsia="宋体" w:hint="eastAsia"/>
        </w:rPr>
        <w:t>所示。在发送部分，</w:t>
      </w:r>
      <w:r w:rsidRPr="00173511">
        <w:rPr>
          <w:rFonts w:eastAsia="宋体" w:hint="eastAsia"/>
        </w:rPr>
        <w:t>HDLC</w:t>
      </w:r>
      <w:r w:rsidRPr="00173511">
        <w:rPr>
          <w:rFonts w:eastAsia="宋体" w:hint="eastAsia"/>
        </w:rPr>
        <w:t>成帧处理电路的目的是对介质无关接口（</w:t>
      </w:r>
      <w:r w:rsidRPr="00173511">
        <w:rPr>
          <w:rFonts w:eastAsia="宋体" w:hint="eastAsia"/>
        </w:rPr>
        <w:t>MII</w:t>
      </w:r>
      <w:r w:rsidRPr="00173511">
        <w:rPr>
          <w:rFonts w:eastAsia="宋体" w:hint="eastAsia"/>
        </w:rPr>
        <w:t>）</w:t>
      </w:r>
      <w:r w:rsidRPr="00173511">
        <w:rPr>
          <w:rFonts w:eastAsia="宋体" w:hint="eastAsia"/>
          <w:vertAlign w:val="superscript"/>
        </w:rPr>
        <w:t>[2]</w:t>
      </w:r>
      <w:r w:rsidRPr="00173511">
        <w:rPr>
          <w:rFonts w:eastAsia="宋体" w:hint="eastAsia"/>
        </w:rPr>
        <w:t>发送过来的以太网数据帧进行二次封装，以确保数据的可靠、稳定传输。目前，系统采用</w:t>
      </w:r>
      <w:r w:rsidRPr="00173511">
        <w:rPr>
          <w:rFonts w:eastAsia="宋体" w:hint="eastAsia"/>
        </w:rPr>
        <w:t>10M</w:t>
      </w:r>
      <w:r w:rsidRPr="00173511">
        <w:rPr>
          <w:rFonts w:eastAsia="宋体" w:hint="eastAsia"/>
        </w:rPr>
        <w:t>以太网，数据半字节模式传输速率为</w:t>
      </w:r>
      <w:r w:rsidRPr="00173511">
        <w:rPr>
          <w:rFonts w:eastAsia="宋体" w:hint="eastAsia"/>
        </w:rPr>
        <w:t>10 Mb/s</w:t>
      </w:r>
      <w:r w:rsidRPr="00173511">
        <w:rPr>
          <w:rFonts w:eastAsia="宋体" w:hint="eastAsia"/>
        </w:rPr>
        <w:t>，而</w:t>
      </w:r>
      <w:r w:rsidRPr="00173511">
        <w:rPr>
          <w:rFonts w:eastAsia="宋体" w:hint="eastAsia"/>
        </w:rPr>
        <w:t>E1</w:t>
      </w:r>
      <w:r w:rsidRPr="00173511">
        <w:rPr>
          <w:rFonts w:eastAsia="宋体" w:hint="eastAsia"/>
        </w:rPr>
        <w:t>链路采用</w:t>
      </w:r>
      <w:r w:rsidRPr="00173511">
        <w:rPr>
          <w:rFonts w:eastAsia="宋体" w:hint="eastAsia"/>
        </w:rPr>
        <w:t>2.048 MHz</w:t>
      </w:r>
      <w:r w:rsidRPr="00173511">
        <w:rPr>
          <w:rFonts w:eastAsia="宋体" w:hint="eastAsia"/>
        </w:rPr>
        <w:t>串行数据，所以将通过</w:t>
      </w:r>
      <w:r w:rsidRPr="00173511">
        <w:rPr>
          <w:rFonts w:eastAsia="宋体" w:hint="eastAsia"/>
        </w:rPr>
        <w:t>MII</w:t>
      </w:r>
      <w:r w:rsidRPr="00173511">
        <w:rPr>
          <w:rFonts w:eastAsia="宋体" w:hint="eastAsia"/>
        </w:rPr>
        <w:t>（半字节传输）发送过来的以太网数据包送入一个异步先进先出（</w:t>
      </w:r>
      <w:r w:rsidRPr="00173511">
        <w:rPr>
          <w:rFonts w:eastAsia="宋体" w:hint="eastAsia"/>
        </w:rPr>
        <w:t>FIFO</w:t>
      </w:r>
      <w:r w:rsidRPr="00173511">
        <w:rPr>
          <w:rFonts w:eastAsia="宋体" w:hint="eastAsia"/>
        </w:rPr>
        <w:t>）中进行数据的异步处理。</w:t>
      </w:r>
      <w:r w:rsidRPr="00173511">
        <w:rPr>
          <w:rFonts w:eastAsia="宋体" w:hint="eastAsia"/>
        </w:rPr>
        <w:t>HDLC</w:t>
      </w:r>
      <w:r w:rsidRPr="00173511">
        <w:rPr>
          <w:rFonts w:eastAsia="宋体" w:hint="eastAsia"/>
        </w:rPr>
        <w:t>协议是面向比特的数据链路协议，因此采用并</w:t>
      </w:r>
      <w:r w:rsidRPr="00173511">
        <w:rPr>
          <w:rFonts w:eastAsia="宋体" w:hint="eastAsia"/>
        </w:rPr>
        <w:t>/</w:t>
      </w:r>
      <w:r w:rsidRPr="00173511">
        <w:rPr>
          <w:rFonts w:eastAsia="宋体" w:hint="eastAsia"/>
        </w:rPr>
        <w:t>串转换（</w:t>
      </w:r>
      <w:r w:rsidRPr="00173511">
        <w:rPr>
          <w:rFonts w:eastAsia="宋体" w:hint="eastAsia"/>
        </w:rPr>
        <w:t>P2S</w:t>
      </w:r>
      <w:r w:rsidRPr="00173511">
        <w:rPr>
          <w:rFonts w:eastAsia="宋体" w:hint="eastAsia"/>
        </w:rPr>
        <w:t>）进行比特数据的提取，将得到的串行数据流送入</w:t>
      </w:r>
      <w:r w:rsidRPr="00173511">
        <w:rPr>
          <w:rFonts w:eastAsia="宋体" w:hint="eastAsia"/>
        </w:rPr>
        <w:lastRenderedPageBreak/>
        <w:t>HDLC</w:t>
      </w:r>
      <w:r w:rsidRPr="00173511">
        <w:rPr>
          <w:rFonts w:eastAsia="宋体" w:hint="eastAsia"/>
        </w:rPr>
        <w:t>成帧电路模块进行一系列处理，输出的串行数据</w:t>
      </w:r>
      <w:r w:rsidRPr="00173511">
        <w:rPr>
          <w:rFonts w:eastAsia="宋体" w:hint="eastAsia"/>
        </w:rPr>
        <w:t>scram_out</w:t>
      </w:r>
      <w:r w:rsidRPr="00173511">
        <w:rPr>
          <w:rFonts w:eastAsia="宋体" w:hint="eastAsia"/>
        </w:rPr>
        <w:t>以</w:t>
      </w:r>
      <w:r w:rsidRPr="00173511">
        <w:rPr>
          <w:rFonts w:eastAsia="宋体" w:hint="eastAsia"/>
        </w:rPr>
        <w:t>E1</w:t>
      </w:r>
      <w:r w:rsidRPr="00173511">
        <w:rPr>
          <w:rFonts w:eastAsia="宋体" w:hint="eastAsia"/>
        </w:rPr>
        <w:t>速率</w:t>
      </w:r>
      <w:r w:rsidRPr="00173511">
        <w:rPr>
          <w:rFonts w:eastAsia="宋体" w:hint="eastAsia"/>
        </w:rPr>
        <w:t>2.048 MHz</w:t>
      </w:r>
      <w:r w:rsidRPr="00173511">
        <w:rPr>
          <w:rFonts w:eastAsia="宋体" w:hint="eastAsia"/>
        </w:rPr>
        <w:t>通过</w:t>
      </w:r>
      <w:r w:rsidRPr="00173511">
        <w:rPr>
          <w:rFonts w:eastAsia="宋体" w:hint="eastAsia"/>
        </w:rPr>
        <w:t>WAN</w:t>
      </w:r>
      <w:r w:rsidRPr="00173511">
        <w:rPr>
          <w:rFonts w:eastAsia="宋体" w:hint="eastAsia"/>
        </w:rPr>
        <w:t>接口发送出去。</w:t>
      </w:r>
      <w:r w:rsidRPr="00173511">
        <w:rPr>
          <w:rFonts w:eastAsia="宋体" w:hint="eastAsia"/>
        </w:rPr>
        <w:t>WAN</w:t>
      </w:r>
      <w:r w:rsidRPr="00173511">
        <w:rPr>
          <w:rFonts w:eastAsia="宋体" w:hint="eastAsia"/>
        </w:rPr>
        <w:t>接口能够与</w:t>
      </w:r>
      <w:r w:rsidRPr="00173511">
        <w:rPr>
          <w:rFonts w:eastAsia="宋体" w:hint="eastAsia"/>
        </w:rPr>
        <w:t>Dallas Semiconductor/Maxim</w:t>
      </w:r>
      <w:r w:rsidRPr="00173511">
        <w:rPr>
          <w:rFonts w:eastAsia="宋体" w:hint="eastAsia"/>
        </w:rPr>
        <w:t>的</w:t>
      </w:r>
      <w:r w:rsidRPr="00173511">
        <w:rPr>
          <w:rFonts w:eastAsia="宋体" w:hint="eastAsia"/>
        </w:rPr>
        <w:t>E1</w:t>
      </w:r>
      <w:r w:rsidRPr="00173511">
        <w:rPr>
          <w:rFonts w:eastAsia="宋体" w:hint="eastAsia"/>
        </w:rPr>
        <w:t>成帧器、线路接口单元（</w:t>
      </w:r>
      <w:r w:rsidRPr="00173511">
        <w:rPr>
          <w:rFonts w:eastAsia="宋体" w:hint="eastAsia"/>
        </w:rPr>
        <w:t>LIU</w:t>
      </w:r>
      <w:r w:rsidRPr="00173511">
        <w:rPr>
          <w:rFonts w:eastAsia="宋体" w:hint="eastAsia"/>
        </w:rPr>
        <w:t>）和单片收发器（</w:t>
      </w:r>
      <w:r w:rsidRPr="00173511">
        <w:rPr>
          <w:rFonts w:eastAsia="宋体" w:hint="eastAsia"/>
        </w:rPr>
        <w:t>SCT</w:t>
      </w:r>
      <w:r w:rsidRPr="00173511">
        <w:rPr>
          <w:rFonts w:eastAsia="宋体" w:hint="eastAsia"/>
        </w:rPr>
        <w:t>）进行无缝连接。</w:t>
      </w:r>
      <w:r w:rsidRPr="00173511">
        <w:rPr>
          <w:rFonts w:eastAsia="宋体" w:hint="eastAsia"/>
        </w:rPr>
        <w:t>HDLC</w:t>
      </w:r>
      <w:r w:rsidRPr="00173511">
        <w:rPr>
          <w:rFonts w:eastAsia="宋体" w:hint="eastAsia"/>
        </w:rPr>
        <w:t>控制模块分为发送和接收</w:t>
      </w:r>
      <w:r w:rsidRPr="00173511">
        <w:rPr>
          <w:rFonts w:eastAsia="宋体" w:hint="eastAsia"/>
        </w:rPr>
        <w:t>2</w:t>
      </w:r>
      <w:r w:rsidRPr="00173511">
        <w:rPr>
          <w:rFonts w:eastAsia="宋体" w:hint="eastAsia"/>
        </w:rPr>
        <w:t>个部分，它们的功能是相逆的</w:t>
      </w:r>
      <w:r w:rsidRPr="00173511">
        <w:rPr>
          <w:rFonts w:eastAsia="宋体" w:hint="eastAsia"/>
          <w:vertAlign w:val="superscript"/>
        </w:rPr>
        <w:t>[3]</w:t>
      </w:r>
      <w:r w:rsidRPr="00173511">
        <w:rPr>
          <w:rFonts w:eastAsia="宋体" w:hint="eastAsia"/>
        </w:rPr>
        <w:t>。因此，接收部分相应的处理与发送部分相反，在接收部分，用一个二选一的选择器进行数据的选取，当</w:t>
      </w:r>
      <w:r w:rsidRPr="00173511">
        <w:rPr>
          <w:rFonts w:eastAsia="宋体" w:hint="eastAsia"/>
        </w:rPr>
        <w:t>sel</w:t>
      </w:r>
      <w:r w:rsidRPr="00173511">
        <w:rPr>
          <w:rFonts w:eastAsia="宋体" w:hint="eastAsia"/>
        </w:rPr>
        <w:t>为</w:t>
      </w:r>
      <w:r w:rsidRPr="00173511">
        <w:rPr>
          <w:rFonts w:eastAsia="宋体" w:hint="eastAsia"/>
        </w:rPr>
        <w:t>1</w:t>
      </w:r>
      <w:r w:rsidRPr="00173511">
        <w:rPr>
          <w:rFonts w:eastAsia="宋体" w:hint="eastAsia"/>
        </w:rPr>
        <w:t>时，</w:t>
      </w:r>
      <w:r w:rsidRPr="00173511">
        <w:rPr>
          <w:rFonts w:eastAsia="宋体" w:hint="eastAsia"/>
        </w:rPr>
        <w:t>descram_in</w:t>
      </w:r>
      <w:r w:rsidRPr="00173511">
        <w:rPr>
          <w:rFonts w:eastAsia="宋体" w:hint="eastAsia"/>
        </w:rPr>
        <w:t>选择数据</w:t>
      </w:r>
      <w:r w:rsidRPr="00173511">
        <w:rPr>
          <w:rFonts w:eastAsia="宋体" w:hint="eastAsia"/>
        </w:rPr>
        <w:t>scram_out</w:t>
      </w:r>
      <w:r w:rsidRPr="00173511">
        <w:rPr>
          <w:rFonts w:eastAsia="宋体" w:hint="eastAsia"/>
        </w:rPr>
        <w:t>进行解帧电路的处理；当</w:t>
      </w:r>
      <w:r w:rsidRPr="00173511">
        <w:rPr>
          <w:rFonts w:eastAsia="宋体" w:hint="eastAsia"/>
        </w:rPr>
        <w:t>sel</w:t>
      </w:r>
      <w:r w:rsidRPr="00173511">
        <w:rPr>
          <w:rFonts w:eastAsia="宋体" w:hint="eastAsia"/>
        </w:rPr>
        <w:t>为</w:t>
      </w:r>
      <w:r w:rsidRPr="00173511">
        <w:rPr>
          <w:rFonts w:eastAsia="宋体" w:hint="eastAsia"/>
        </w:rPr>
        <w:t>0</w:t>
      </w:r>
      <w:r w:rsidRPr="00173511">
        <w:rPr>
          <w:rFonts w:eastAsia="宋体" w:hint="eastAsia"/>
        </w:rPr>
        <w:t>时，</w:t>
      </w:r>
      <w:r w:rsidRPr="00173511">
        <w:rPr>
          <w:rFonts w:eastAsia="宋体" w:hint="eastAsia"/>
        </w:rPr>
        <w:t>descram_in</w:t>
      </w:r>
      <w:r w:rsidRPr="00173511">
        <w:rPr>
          <w:rFonts w:eastAsia="宋体" w:hint="eastAsia"/>
        </w:rPr>
        <w:t>可选择</w:t>
      </w:r>
      <w:r w:rsidRPr="00173511">
        <w:rPr>
          <w:rFonts w:eastAsia="宋体" w:hint="eastAsia"/>
        </w:rPr>
        <w:t>E1</w:t>
      </w:r>
      <w:r w:rsidRPr="00173511">
        <w:rPr>
          <w:rFonts w:eastAsia="宋体" w:hint="eastAsia"/>
        </w:rPr>
        <w:t>接口收发器输出的数据</w:t>
      </w:r>
      <w:r w:rsidRPr="00173511">
        <w:rPr>
          <w:rFonts w:eastAsia="宋体" w:hint="eastAsia"/>
        </w:rPr>
        <w:t>data_out</w:t>
      </w:r>
      <w:r w:rsidRPr="00173511">
        <w:rPr>
          <w:rFonts w:eastAsia="宋体" w:hint="eastAsia"/>
        </w:rPr>
        <w:t>。由于本设计主要分析</w:t>
      </w:r>
      <w:r w:rsidRPr="00173511">
        <w:rPr>
          <w:rFonts w:eastAsia="宋体" w:hint="eastAsia"/>
        </w:rPr>
        <w:t>HDLC</w:t>
      </w:r>
      <w:r w:rsidRPr="00173511">
        <w:rPr>
          <w:rFonts w:eastAsia="宋体" w:hint="eastAsia"/>
        </w:rPr>
        <w:t>的成帧解帧电路，因此可先将</w:t>
      </w:r>
      <w:r w:rsidRPr="00173511">
        <w:rPr>
          <w:rFonts w:eastAsia="宋体" w:hint="eastAsia"/>
        </w:rPr>
        <w:t>sel</w:t>
      </w:r>
      <w:r w:rsidRPr="00173511">
        <w:rPr>
          <w:rFonts w:eastAsia="宋体" w:hint="eastAsia"/>
        </w:rPr>
        <w:t>置</w:t>
      </w:r>
      <w:r w:rsidRPr="00173511">
        <w:rPr>
          <w:rFonts w:eastAsia="宋体" w:hint="eastAsia"/>
        </w:rPr>
        <w:t>1</w:t>
      </w:r>
      <w:r w:rsidRPr="00173511">
        <w:rPr>
          <w:rFonts w:eastAsia="宋体" w:hint="eastAsia"/>
        </w:rPr>
        <w:t>来更加直观准确地测试电路的正确性；</w:t>
      </w:r>
      <w:r w:rsidRPr="00173511">
        <w:rPr>
          <w:rFonts w:eastAsia="宋体" w:hint="eastAsia"/>
        </w:rPr>
        <w:t>WAN</w:t>
      </w:r>
      <w:r w:rsidRPr="00173511">
        <w:rPr>
          <w:rFonts w:eastAsia="宋体" w:hint="eastAsia"/>
        </w:rPr>
        <w:t>接口将接收的数据流</w:t>
      </w:r>
      <w:r w:rsidRPr="00173511">
        <w:rPr>
          <w:rFonts w:eastAsia="宋体" w:hint="eastAsia"/>
        </w:rPr>
        <w:t>descram_in</w:t>
      </w:r>
      <w:r w:rsidRPr="00173511">
        <w:rPr>
          <w:rFonts w:eastAsia="宋体" w:hint="eastAsia"/>
        </w:rPr>
        <w:t>送入</w:t>
      </w:r>
      <w:r w:rsidRPr="00173511">
        <w:rPr>
          <w:rFonts w:eastAsia="宋体" w:hint="eastAsia"/>
        </w:rPr>
        <w:t>HDLC</w:t>
      </w:r>
      <w:r w:rsidRPr="00173511">
        <w:rPr>
          <w:rFonts w:eastAsia="宋体" w:hint="eastAsia"/>
        </w:rPr>
        <w:t>解帧电路模块进行一系列处理，对输出的数据进行串</w:t>
      </w:r>
      <w:r w:rsidRPr="00173511">
        <w:rPr>
          <w:rFonts w:eastAsia="宋体" w:hint="eastAsia"/>
        </w:rPr>
        <w:t>/</w:t>
      </w:r>
      <w:r w:rsidRPr="00173511">
        <w:rPr>
          <w:rFonts w:eastAsia="宋体" w:hint="eastAsia"/>
        </w:rPr>
        <w:t>并转换（</w:t>
      </w:r>
      <w:r w:rsidRPr="00173511">
        <w:rPr>
          <w:rFonts w:eastAsia="宋体" w:hint="eastAsia"/>
        </w:rPr>
        <w:t>S2P</w:t>
      </w:r>
      <w:r w:rsidRPr="00173511">
        <w:rPr>
          <w:rFonts w:eastAsia="宋体" w:hint="eastAsia"/>
        </w:rPr>
        <w:t>）以保证半字节输出，最后经异步</w:t>
      </w:r>
      <w:r w:rsidRPr="00173511">
        <w:rPr>
          <w:rFonts w:eastAsia="宋体" w:hint="eastAsia"/>
        </w:rPr>
        <w:t>FIFO</w:t>
      </w:r>
      <w:r w:rsidRPr="00173511">
        <w:rPr>
          <w:rFonts w:eastAsia="宋体" w:hint="eastAsia"/>
        </w:rPr>
        <w:t>处理还原出发送部分原始的以太网数据帧，并通过</w:t>
      </w:r>
      <w:r w:rsidRPr="00173511">
        <w:rPr>
          <w:rFonts w:eastAsia="宋体" w:hint="eastAsia"/>
        </w:rPr>
        <w:t>MII</w:t>
      </w:r>
      <w:r w:rsidRPr="00173511">
        <w:rPr>
          <w:rFonts w:eastAsia="宋体" w:hint="eastAsia"/>
        </w:rPr>
        <w:t>送入后续模块进行处理。</w:t>
      </w:r>
    </w:p>
    <w:p w:rsidR="00173511" w:rsidRDefault="009D6B7C" w:rsidP="009D6B7C">
      <w:pPr>
        <w:jc w:val="center"/>
        <w:rPr>
          <w:rFonts w:eastAsia="宋体"/>
        </w:rPr>
      </w:pPr>
      <w:r>
        <w:rPr>
          <w:rFonts w:eastAsia="宋体"/>
          <w:noProof/>
        </w:rPr>
        <w:drawing>
          <wp:inline distT="0" distB="0" distL="0" distR="0">
            <wp:extent cx="4029456" cy="2200656"/>
            <wp:effectExtent l="0" t="0" r="0" b="95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党成绘图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29456" cy="2200656"/>
                    </a:xfrm>
                    <a:prstGeom prst="rect">
                      <a:avLst/>
                    </a:prstGeom>
                  </pic:spPr>
                </pic:pic>
              </a:graphicData>
            </a:graphic>
          </wp:inline>
        </w:drawing>
      </w:r>
    </w:p>
    <w:p w:rsidR="009D6B7C" w:rsidRPr="009D6B7C" w:rsidRDefault="009D6B7C" w:rsidP="009D6B7C">
      <w:pPr>
        <w:jc w:val="center"/>
        <w:rPr>
          <w:rFonts w:ascii="方正黑体_GBK" w:hint="eastAsia"/>
          <w:sz w:val="18"/>
          <w:szCs w:val="18"/>
        </w:rPr>
      </w:pPr>
      <w:r w:rsidRPr="009D6B7C">
        <w:rPr>
          <w:rFonts w:ascii="方正黑体_GBK" w:hint="eastAsia"/>
          <w:sz w:val="18"/>
          <w:szCs w:val="18"/>
        </w:rPr>
        <w:t>图1  HDLC发送、接收处理电路系统框图</w:t>
      </w:r>
    </w:p>
    <w:p w:rsidR="009D6B7C" w:rsidRPr="00173511" w:rsidRDefault="009D6B7C" w:rsidP="00173511">
      <w:pPr>
        <w:rPr>
          <w:rFonts w:eastAsia="宋体" w:hint="eastAsia"/>
        </w:rPr>
      </w:pPr>
    </w:p>
    <w:p w:rsidR="00173511" w:rsidRPr="00173511" w:rsidRDefault="00173511" w:rsidP="00173511">
      <w:pPr>
        <w:rPr>
          <w:rFonts w:ascii="方正黑体_GBK" w:hint="eastAsia"/>
          <w:sz w:val="24"/>
          <w:szCs w:val="24"/>
        </w:rPr>
      </w:pPr>
      <w:r w:rsidRPr="00173511">
        <w:rPr>
          <w:rFonts w:ascii="方正黑体_GBK" w:hint="eastAsia"/>
          <w:sz w:val="24"/>
          <w:szCs w:val="24"/>
        </w:rPr>
        <w:t>2 HDLC协议成帧电路</w:t>
      </w:r>
    </w:p>
    <w:p w:rsidR="00173511" w:rsidRPr="00173511" w:rsidRDefault="00173511" w:rsidP="00173511">
      <w:pPr>
        <w:rPr>
          <w:rFonts w:ascii="方正黑体_GBK" w:hint="eastAsia"/>
        </w:rPr>
      </w:pPr>
      <w:r w:rsidRPr="00173511">
        <w:rPr>
          <w:rFonts w:ascii="方正黑体_GBK" w:hint="eastAsia"/>
        </w:rPr>
        <w:t>2.1 成帧电路框图</w:t>
      </w:r>
    </w:p>
    <w:p w:rsidR="00173511" w:rsidRDefault="00173511" w:rsidP="00587CB3">
      <w:pPr>
        <w:ind w:firstLine="420"/>
        <w:rPr>
          <w:rFonts w:eastAsia="宋体"/>
        </w:rPr>
      </w:pPr>
      <w:r w:rsidRPr="00173511">
        <w:rPr>
          <w:rFonts w:eastAsia="宋体" w:hint="eastAsia"/>
        </w:rPr>
        <w:t>本文根据</w:t>
      </w:r>
      <w:r w:rsidRPr="00173511">
        <w:rPr>
          <w:rFonts w:eastAsia="宋体" w:hint="eastAsia"/>
        </w:rPr>
        <w:t>HDLC</w:t>
      </w:r>
      <w:r w:rsidRPr="00173511">
        <w:rPr>
          <w:rFonts w:eastAsia="宋体" w:hint="eastAsia"/>
        </w:rPr>
        <w:t>协议的成帧原理，将成帧电路分为添加标志位模块、</w:t>
      </w:r>
      <w:r w:rsidRPr="00173511">
        <w:rPr>
          <w:rFonts w:eastAsia="宋体" w:hint="eastAsia"/>
        </w:rPr>
        <w:t>16</w:t>
      </w:r>
      <w:r w:rsidRPr="00173511">
        <w:rPr>
          <w:rFonts w:eastAsia="宋体" w:hint="eastAsia"/>
        </w:rPr>
        <w:t>位循环冗余校验码（</w:t>
      </w:r>
      <w:r w:rsidRPr="00173511">
        <w:rPr>
          <w:rFonts w:eastAsia="宋体" w:hint="eastAsia"/>
        </w:rPr>
        <w:t>CRC16</w:t>
      </w:r>
      <w:r w:rsidRPr="00173511">
        <w:rPr>
          <w:rFonts w:eastAsia="宋体" w:hint="eastAsia"/>
        </w:rPr>
        <w:t>）校验产生模块、位填充模块和扰码模块共</w:t>
      </w:r>
      <w:r w:rsidRPr="00173511">
        <w:rPr>
          <w:rFonts w:eastAsia="宋体" w:hint="eastAsia"/>
        </w:rPr>
        <w:t>4</w:t>
      </w:r>
      <w:r w:rsidRPr="00173511">
        <w:rPr>
          <w:rFonts w:eastAsia="宋体" w:hint="eastAsia"/>
        </w:rPr>
        <w:t>个部分，</w:t>
      </w:r>
      <w:r w:rsidRPr="00173511">
        <w:rPr>
          <w:rFonts w:eastAsia="宋体" w:hint="eastAsia"/>
        </w:rPr>
        <w:t>HDLC</w:t>
      </w:r>
      <w:r w:rsidRPr="00173511">
        <w:rPr>
          <w:rFonts w:eastAsia="宋体" w:hint="eastAsia"/>
        </w:rPr>
        <w:t>成帧电路框图如图</w:t>
      </w:r>
      <w:r w:rsidRPr="00173511">
        <w:rPr>
          <w:rFonts w:eastAsia="宋体" w:hint="eastAsia"/>
        </w:rPr>
        <w:t>2</w:t>
      </w:r>
      <w:r w:rsidRPr="00173511">
        <w:rPr>
          <w:rFonts w:eastAsia="宋体" w:hint="eastAsia"/>
        </w:rPr>
        <w:t>所示。</w:t>
      </w:r>
    </w:p>
    <w:p w:rsidR="00587CB3" w:rsidRPr="009D6B7C" w:rsidRDefault="00587CB3" w:rsidP="00587CB3">
      <w:pPr>
        <w:jc w:val="center"/>
        <w:rPr>
          <w:rFonts w:ascii="方正黑体_GBK" w:hint="eastAsia"/>
          <w:sz w:val="18"/>
          <w:szCs w:val="18"/>
        </w:rPr>
      </w:pPr>
      <w:r w:rsidRPr="009D6B7C">
        <w:rPr>
          <w:rFonts w:ascii="方正黑体_GBK" w:hint="eastAsia"/>
          <w:noProof/>
          <w:sz w:val="18"/>
          <w:szCs w:val="18"/>
        </w:rPr>
        <w:drawing>
          <wp:inline distT="0" distB="0" distL="0" distR="0" wp14:anchorId="129D175E" wp14:editId="2F963F26">
            <wp:extent cx="2734056" cy="1304544"/>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党成绘图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4056" cy="1304544"/>
                    </a:xfrm>
                    <a:prstGeom prst="rect">
                      <a:avLst/>
                    </a:prstGeom>
                  </pic:spPr>
                </pic:pic>
              </a:graphicData>
            </a:graphic>
          </wp:inline>
        </w:drawing>
      </w:r>
    </w:p>
    <w:p w:rsidR="00587CB3" w:rsidRPr="009D6B7C" w:rsidRDefault="00587CB3" w:rsidP="00587CB3">
      <w:pPr>
        <w:jc w:val="center"/>
        <w:rPr>
          <w:rFonts w:ascii="方正黑体_GBK" w:hint="eastAsia"/>
          <w:sz w:val="18"/>
          <w:szCs w:val="18"/>
        </w:rPr>
      </w:pPr>
      <w:r w:rsidRPr="009D6B7C">
        <w:rPr>
          <w:rFonts w:ascii="方正黑体_GBK" w:hint="eastAsia"/>
          <w:sz w:val="18"/>
          <w:szCs w:val="18"/>
        </w:rPr>
        <w:t>图2  HDLC成帧电路框图</w:t>
      </w:r>
    </w:p>
    <w:p w:rsidR="00173511" w:rsidRPr="00173511" w:rsidRDefault="00173511" w:rsidP="00173511">
      <w:pPr>
        <w:rPr>
          <w:rFonts w:eastAsia="宋体" w:hint="eastAsia"/>
        </w:rPr>
      </w:pPr>
      <w:r w:rsidRPr="00173511">
        <w:rPr>
          <w:rFonts w:eastAsia="宋体" w:hint="eastAsia"/>
        </w:rPr>
        <w:t xml:space="preserve">　　图</w:t>
      </w:r>
      <w:r w:rsidRPr="00173511">
        <w:rPr>
          <w:rFonts w:eastAsia="宋体" w:hint="eastAsia"/>
        </w:rPr>
        <w:t>2</w:t>
      </w:r>
      <w:r w:rsidRPr="00173511">
        <w:rPr>
          <w:rFonts w:eastAsia="宋体" w:hint="eastAsia"/>
        </w:rPr>
        <w:t>中，以太网数据帧的比特形式数据</w:t>
      </w:r>
      <w:r w:rsidRPr="00173511">
        <w:rPr>
          <w:rFonts w:eastAsia="宋体" w:hint="eastAsia"/>
        </w:rPr>
        <w:t>P2S_data</w:t>
      </w:r>
      <w:r w:rsidRPr="00173511">
        <w:rPr>
          <w:rFonts w:eastAsia="宋体" w:hint="eastAsia"/>
        </w:rPr>
        <w:t>作为成帧电路的输入，时钟信号为</w:t>
      </w:r>
      <w:r w:rsidRPr="00173511">
        <w:rPr>
          <w:rFonts w:eastAsia="宋体" w:hint="eastAsia"/>
        </w:rPr>
        <w:t>2.048 MHz</w:t>
      </w:r>
      <w:r w:rsidRPr="00173511">
        <w:rPr>
          <w:rFonts w:eastAsia="宋体" w:hint="eastAsia"/>
        </w:rPr>
        <w:t>，输出的扰码数据</w:t>
      </w:r>
      <w:r w:rsidRPr="00173511">
        <w:rPr>
          <w:rFonts w:eastAsia="宋体" w:hint="eastAsia"/>
        </w:rPr>
        <w:t>scram_out</w:t>
      </w:r>
      <w:r w:rsidRPr="00173511">
        <w:rPr>
          <w:rFonts w:eastAsia="宋体" w:hint="eastAsia"/>
        </w:rPr>
        <w:t>经环回后送入</w:t>
      </w:r>
      <w:r w:rsidRPr="00173511">
        <w:rPr>
          <w:rFonts w:eastAsia="宋体" w:hint="eastAsia"/>
        </w:rPr>
        <w:t>HDLC</w:t>
      </w:r>
      <w:r w:rsidRPr="00173511">
        <w:rPr>
          <w:rFonts w:eastAsia="宋体" w:hint="eastAsia"/>
        </w:rPr>
        <w:t>接收模块。其中，添加标志位模块将以太网帧封装进</w:t>
      </w:r>
      <w:r w:rsidRPr="00173511">
        <w:rPr>
          <w:rFonts w:eastAsia="宋体" w:hint="eastAsia"/>
        </w:rPr>
        <w:t>HDLC</w:t>
      </w:r>
      <w:r w:rsidRPr="00173511">
        <w:rPr>
          <w:rFonts w:eastAsia="宋体" w:hint="eastAsia"/>
        </w:rPr>
        <w:t>帧的信息位中，添加</w:t>
      </w:r>
      <w:r w:rsidRPr="00173511">
        <w:rPr>
          <w:rFonts w:eastAsia="宋体" w:hint="eastAsia"/>
        </w:rPr>
        <w:t>HDLC</w:t>
      </w:r>
      <w:r w:rsidRPr="00173511">
        <w:rPr>
          <w:rFonts w:eastAsia="宋体" w:hint="eastAsia"/>
        </w:rPr>
        <w:t>帧的标志位、地址位和控制位等，并将添加后的数据送入</w:t>
      </w:r>
      <w:r w:rsidRPr="00173511">
        <w:rPr>
          <w:rFonts w:eastAsia="宋体" w:hint="eastAsia"/>
        </w:rPr>
        <w:t>CRC16</w:t>
      </w:r>
      <w:r w:rsidRPr="00173511">
        <w:rPr>
          <w:rFonts w:eastAsia="宋体" w:hint="eastAsia"/>
        </w:rPr>
        <w:t>校验产生模块进行循环冗余校验，将</w:t>
      </w:r>
      <w:r w:rsidRPr="00173511">
        <w:rPr>
          <w:rFonts w:eastAsia="宋体" w:hint="eastAsia"/>
        </w:rPr>
        <w:t>16</w:t>
      </w:r>
      <w:r w:rsidRPr="00173511">
        <w:rPr>
          <w:rFonts w:eastAsia="宋体" w:hint="eastAsia"/>
        </w:rPr>
        <w:t>位的校验结果作为</w:t>
      </w:r>
      <w:r w:rsidRPr="00173511">
        <w:rPr>
          <w:rFonts w:eastAsia="宋体" w:hint="eastAsia"/>
        </w:rPr>
        <w:t>HDLC</w:t>
      </w:r>
      <w:r w:rsidRPr="00173511">
        <w:rPr>
          <w:rFonts w:eastAsia="宋体" w:hint="eastAsia"/>
        </w:rPr>
        <w:t>帧的帧校验序列送入添加标志位模块进行校验位的添加，最后输出</w:t>
      </w:r>
      <w:r w:rsidRPr="00173511">
        <w:rPr>
          <w:rFonts w:eastAsia="宋体" w:hint="eastAsia"/>
        </w:rPr>
        <w:t>HDLC</w:t>
      </w:r>
      <w:r w:rsidRPr="00173511">
        <w:rPr>
          <w:rFonts w:eastAsia="宋体" w:hint="eastAsia"/>
        </w:rPr>
        <w:t>协议帧。位填充模块是对输入的比特数据进行检测，在数据中遇连续</w:t>
      </w:r>
      <w:r w:rsidRPr="00173511">
        <w:rPr>
          <w:rFonts w:eastAsia="宋体" w:hint="eastAsia"/>
        </w:rPr>
        <w:t>5</w:t>
      </w:r>
      <w:r w:rsidRPr="00173511">
        <w:rPr>
          <w:rFonts w:eastAsia="宋体" w:hint="eastAsia"/>
        </w:rPr>
        <w:t>个“</w:t>
      </w:r>
      <w:r w:rsidRPr="00173511">
        <w:rPr>
          <w:rFonts w:eastAsia="宋体" w:hint="eastAsia"/>
        </w:rPr>
        <w:t>1</w:t>
      </w:r>
      <w:r w:rsidRPr="00173511">
        <w:rPr>
          <w:rFonts w:eastAsia="宋体" w:hint="eastAsia"/>
        </w:rPr>
        <w:t>”以后插入</w:t>
      </w:r>
      <w:r w:rsidRPr="00173511">
        <w:rPr>
          <w:rFonts w:eastAsia="宋体" w:hint="eastAsia"/>
        </w:rPr>
        <w:t>1</w:t>
      </w:r>
      <w:r w:rsidRPr="00173511">
        <w:rPr>
          <w:rFonts w:eastAsia="宋体" w:hint="eastAsia"/>
        </w:rPr>
        <w:t>个“</w:t>
      </w:r>
      <w:r w:rsidRPr="00173511">
        <w:rPr>
          <w:rFonts w:eastAsia="宋体" w:hint="eastAsia"/>
        </w:rPr>
        <w:t>0</w:t>
      </w:r>
      <w:r w:rsidRPr="00173511">
        <w:rPr>
          <w:rFonts w:eastAsia="宋体" w:hint="eastAsia"/>
        </w:rPr>
        <w:t>”。扰码模块对填充后的串行数据进行加扰。</w:t>
      </w:r>
    </w:p>
    <w:p w:rsidR="00173511" w:rsidRPr="00173511" w:rsidRDefault="00173511" w:rsidP="00173511">
      <w:pPr>
        <w:rPr>
          <w:rFonts w:ascii="方正黑体_GBK" w:hint="eastAsia"/>
        </w:rPr>
      </w:pPr>
      <w:r w:rsidRPr="00173511">
        <w:rPr>
          <w:rFonts w:ascii="方正黑体_GBK" w:hint="eastAsia"/>
        </w:rPr>
        <w:t>2.2 成帧电路主要模块</w:t>
      </w:r>
    </w:p>
    <w:p w:rsidR="00173511" w:rsidRPr="00173511" w:rsidRDefault="00173511" w:rsidP="00173511">
      <w:pPr>
        <w:rPr>
          <w:rFonts w:ascii="方正黑体_GBK" w:hint="eastAsia"/>
        </w:rPr>
      </w:pPr>
      <w:r w:rsidRPr="00173511">
        <w:rPr>
          <w:rFonts w:ascii="方正黑体_GBK" w:hint="eastAsia"/>
        </w:rPr>
        <w:t>2.2.1 添加标志位模块</w:t>
      </w:r>
    </w:p>
    <w:p w:rsidR="00173511" w:rsidRPr="00173511" w:rsidRDefault="00173511" w:rsidP="00173511">
      <w:pPr>
        <w:rPr>
          <w:rFonts w:eastAsia="宋体" w:hint="eastAsia"/>
        </w:rPr>
      </w:pPr>
      <w:r w:rsidRPr="00173511">
        <w:rPr>
          <w:rFonts w:eastAsia="宋体" w:hint="eastAsia"/>
        </w:rPr>
        <w:lastRenderedPageBreak/>
        <w:t xml:space="preserve">　　添加标志位模块将以太网帧的目的地址到帧校验序列作为</w:t>
      </w:r>
      <w:r w:rsidRPr="00173511">
        <w:rPr>
          <w:rFonts w:eastAsia="宋体" w:hint="eastAsia"/>
        </w:rPr>
        <w:t>HDLC</w:t>
      </w:r>
      <w:r w:rsidRPr="00173511">
        <w:rPr>
          <w:rFonts w:eastAsia="宋体" w:hint="eastAsia"/>
        </w:rPr>
        <w:t>帧的信息位封装进</w:t>
      </w:r>
      <w:r w:rsidRPr="00173511">
        <w:rPr>
          <w:rFonts w:eastAsia="宋体" w:hint="eastAsia"/>
        </w:rPr>
        <w:t>HDLC</w:t>
      </w:r>
      <w:r w:rsidRPr="00173511">
        <w:rPr>
          <w:rFonts w:eastAsia="宋体" w:hint="eastAsia"/>
        </w:rPr>
        <w:t>帧中，并添加</w:t>
      </w:r>
      <w:r w:rsidRPr="00173511">
        <w:rPr>
          <w:rFonts w:eastAsia="宋体" w:hint="eastAsia"/>
        </w:rPr>
        <w:t>HDLC</w:t>
      </w:r>
      <w:r w:rsidRPr="00173511">
        <w:rPr>
          <w:rFonts w:eastAsia="宋体" w:hint="eastAsia"/>
        </w:rPr>
        <w:t>帧的标志位、地址位和控制位。同时，将</w:t>
      </w:r>
      <w:r w:rsidRPr="00173511">
        <w:rPr>
          <w:rFonts w:eastAsia="宋体" w:hint="eastAsia"/>
        </w:rPr>
        <w:t>CRC16</w:t>
      </w:r>
      <w:r w:rsidRPr="00173511">
        <w:rPr>
          <w:rFonts w:eastAsia="宋体" w:hint="eastAsia"/>
        </w:rPr>
        <w:t>校验产生模块输出的</w:t>
      </w:r>
      <w:r w:rsidRPr="00173511">
        <w:rPr>
          <w:rFonts w:eastAsia="宋体" w:hint="eastAsia"/>
        </w:rPr>
        <w:t>16</w:t>
      </w:r>
      <w:r w:rsidRPr="00173511">
        <w:rPr>
          <w:rFonts w:eastAsia="宋体" w:hint="eastAsia"/>
        </w:rPr>
        <w:t>位校验结果数据从高位开始逐位封装进</w:t>
      </w:r>
      <w:r w:rsidRPr="00173511">
        <w:rPr>
          <w:rFonts w:eastAsia="宋体" w:hint="eastAsia"/>
        </w:rPr>
        <w:t>HDLC</w:t>
      </w:r>
      <w:r w:rsidRPr="00173511">
        <w:rPr>
          <w:rFonts w:eastAsia="宋体" w:hint="eastAsia"/>
        </w:rPr>
        <w:t>帧作为</w:t>
      </w:r>
      <w:r w:rsidRPr="00173511">
        <w:rPr>
          <w:rFonts w:eastAsia="宋体" w:hint="eastAsia"/>
        </w:rPr>
        <w:t>HDLC</w:t>
      </w:r>
      <w:r w:rsidRPr="00173511">
        <w:rPr>
          <w:rFonts w:eastAsia="宋体" w:hint="eastAsia"/>
        </w:rPr>
        <w:t>帧的帧校验序列位，得到完整的</w:t>
      </w:r>
      <w:r w:rsidRPr="00173511">
        <w:rPr>
          <w:rFonts w:eastAsia="宋体" w:hint="eastAsia"/>
        </w:rPr>
        <w:t>HDLC</w:t>
      </w:r>
      <w:r w:rsidRPr="00173511">
        <w:rPr>
          <w:rFonts w:eastAsia="宋体" w:hint="eastAsia"/>
        </w:rPr>
        <w:t>数据帧。</w:t>
      </w:r>
    </w:p>
    <w:p w:rsidR="00173511" w:rsidRPr="00173511" w:rsidRDefault="00173511" w:rsidP="00173511">
      <w:pPr>
        <w:rPr>
          <w:rFonts w:ascii="方正黑体_GBK" w:hint="eastAsia"/>
        </w:rPr>
      </w:pPr>
      <w:r w:rsidRPr="00173511">
        <w:rPr>
          <w:rFonts w:ascii="方正黑体_GBK" w:hint="eastAsia"/>
        </w:rPr>
        <w:t>2.2.2 CRC16校验产生模块</w:t>
      </w:r>
    </w:p>
    <w:p w:rsidR="00173511" w:rsidRDefault="00173511" w:rsidP="00587CB3">
      <w:pPr>
        <w:ind w:firstLine="435"/>
        <w:rPr>
          <w:rFonts w:eastAsia="宋体"/>
        </w:rPr>
      </w:pPr>
      <w:r w:rsidRPr="00173511">
        <w:rPr>
          <w:rFonts w:eastAsia="宋体" w:hint="eastAsia"/>
        </w:rPr>
        <w:t>CRC16</w:t>
      </w:r>
      <w:r w:rsidRPr="00173511">
        <w:rPr>
          <w:rFonts w:eastAsia="宋体" w:hint="eastAsia"/>
        </w:rPr>
        <w:t>校验产生模块中，</w:t>
      </w:r>
      <w:r w:rsidRPr="00173511">
        <w:rPr>
          <w:rFonts w:eastAsia="宋体" w:hint="eastAsia"/>
        </w:rPr>
        <w:t>HDLC</w:t>
      </w:r>
      <w:r w:rsidRPr="00173511">
        <w:rPr>
          <w:rFonts w:eastAsia="宋体" w:hint="eastAsia"/>
        </w:rPr>
        <w:t>协议采用串行校验算法对</w:t>
      </w:r>
      <w:r w:rsidRPr="00173511">
        <w:rPr>
          <w:rFonts w:eastAsia="宋体" w:hint="eastAsia"/>
        </w:rPr>
        <w:t>CRC16</w:t>
      </w:r>
      <w:r w:rsidRPr="00173511">
        <w:rPr>
          <w:rFonts w:eastAsia="宋体" w:hint="eastAsia"/>
        </w:rPr>
        <w:t>进行差错控制，其生成多项式为</w:t>
      </w:r>
      <w:r w:rsidRPr="00173511">
        <w:rPr>
          <w:rFonts w:eastAsia="宋体" w:hint="eastAsia"/>
          <w:i/>
        </w:rPr>
        <w:t>X</w:t>
      </w:r>
      <w:r w:rsidRPr="00173511">
        <w:rPr>
          <w:rFonts w:eastAsia="宋体" w:hint="eastAsia"/>
          <w:vertAlign w:val="superscript"/>
        </w:rPr>
        <w:t>16</w:t>
      </w:r>
      <w:r w:rsidRPr="00173511">
        <w:rPr>
          <w:rFonts w:eastAsia="宋体" w:hint="eastAsia"/>
        </w:rPr>
        <w:t>+</w:t>
      </w:r>
      <w:r w:rsidRPr="00173511">
        <w:rPr>
          <w:rFonts w:eastAsia="宋体" w:hint="eastAsia"/>
          <w:i/>
        </w:rPr>
        <w:t>X</w:t>
      </w:r>
      <w:r w:rsidRPr="00173511">
        <w:rPr>
          <w:rFonts w:eastAsia="宋体" w:hint="eastAsia"/>
          <w:vertAlign w:val="superscript"/>
        </w:rPr>
        <w:t>12</w:t>
      </w:r>
      <w:r w:rsidRPr="00173511">
        <w:rPr>
          <w:rFonts w:eastAsia="宋体" w:hint="eastAsia"/>
        </w:rPr>
        <w:t>+</w:t>
      </w:r>
      <w:r w:rsidRPr="00173511">
        <w:rPr>
          <w:rFonts w:eastAsia="宋体" w:hint="eastAsia"/>
          <w:i/>
        </w:rPr>
        <w:t>X</w:t>
      </w:r>
      <w:r w:rsidRPr="00173511">
        <w:rPr>
          <w:rFonts w:eastAsia="宋体" w:hint="eastAsia"/>
          <w:vertAlign w:val="superscript"/>
        </w:rPr>
        <w:t>5</w:t>
      </w:r>
      <w:r w:rsidRPr="00173511">
        <w:rPr>
          <w:rFonts w:eastAsia="宋体" w:hint="eastAsia"/>
        </w:rPr>
        <w:t>+1</w:t>
      </w:r>
      <w:r w:rsidRPr="00173511">
        <w:rPr>
          <w:rFonts w:eastAsia="宋体" w:hint="eastAsia"/>
        </w:rPr>
        <w:t>。图</w:t>
      </w:r>
      <w:r w:rsidRPr="00173511">
        <w:rPr>
          <w:rFonts w:eastAsia="宋体" w:hint="eastAsia"/>
        </w:rPr>
        <w:t>3</w:t>
      </w:r>
      <w:r w:rsidRPr="00173511">
        <w:rPr>
          <w:rFonts w:eastAsia="宋体" w:hint="eastAsia"/>
        </w:rPr>
        <w:t>为该串行</w:t>
      </w:r>
      <w:r w:rsidRPr="00173511">
        <w:rPr>
          <w:rFonts w:eastAsia="宋体" w:hint="eastAsia"/>
        </w:rPr>
        <w:t>CRC16</w:t>
      </w:r>
      <w:r w:rsidRPr="00173511">
        <w:rPr>
          <w:rFonts w:eastAsia="宋体" w:hint="eastAsia"/>
        </w:rPr>
        <w:t>编码器的结构图。</w:t>
      </w:r>
      <w:r w:rsidRPr="00173511">
        <w:rPr>
          <w:rFonts w:eastAsia="宋体" w:hint="eastAsia"/>
        </w:rPr>
        <w:t>CRC16</w:t>
      </w:r>
      <w:r w:rsidRPr="00173511">
        <w:rPr>
          <w:rFonts w:eastAsia="宋体" w:hint="eastAsia"/>
        </w:rPr>
        <w:t>校验产生模块的</w:t>
      </w:r>
      <w:r w:rsidRPr="00173511">
        <w:rPr>
          <w:rFonts w:eastAsia="宋体" w:hint="eastAsia"/>
        </w:rPr>
        <w:t>16</w:t>
      </w:r>
      <w:r w:rsidRPr="00173511">
        <w:rPr>
          <w:rFonts w:eastAsia="宋体" w:hint="eastAsia"/>
        </w:rPr>
        <w:t>个寄存器初始值分别赋值为</w:t>
      </w:r>
      <w:r w:rsidRPr="00173511">
        <w:rPr>
          <w:rFonts w:eastAsia="宋体" w:hint="eastAsia"/>
        </w:rPr>
        <w:t>1</w:t>
      </w:r>
      <w:r w:rsidRPr="00173511">
        <w:rPr>
          <w:rFonts w:eastAsia="宋体" w:hint="eastAsia"/>
        </w:rPr>
        <w:t>，将添加标志位模块得到的</w:t>
      </w:r>
      <w:r w:rsidRPr="00173511">
        <w:rPr>
          <w:rFonts w:eastAsia="宋体" w:hint="eastAsia"/>
        </w:rPr>
        <w:t>HDLC</w:t>
      </w:r>
      <w:r w:rsidRPr="00173511">
        <w:rPr>
          <w:rFonts w:eastAsia="宋体" w:hint="eastAsia"/>
        </w:rPr>
        <w:t>帧的地址位、控制位和信息位的串行数据</w:t>
      </w:r>
      <w:r w:rsidRPr="00173511">
        <w:rPr>
          <w:rFonts w:eastAsia="宋体" w:hint="eastAsia"/>
        </w:rPr>
        <w:t>f_data</w:t>
      </w:r>
      <w:r w:rsidRPr="00173511">
        <w:rPr>
          <w:rFonts w:eastAsia="宋体" w:hint="eastAsia"/>
        </w:rPr>
        <w:t>送入</w:t>
      </w:r>
      <w:r w:rsidRPr="00173511">
        <w:rPr>
          <w:rFonts w:eastAsia="宋体" w:hint="eastAsia"/>
        </w:rPr>
        <w:t>CRC16</w:t>
      </w:r>
      <w:r w:rsidRPr="00173511">
        <w:rPr>
          <w:rFonts w:eastAsia="宋体" w:hint="eastAsia"/>
        </w:rPr>
        <w:t>校验产生模块进行计算，</w:t>
      </w:r>
      <w:r w:rsidRPr="00173511">
        <w:rPr>
          <w:rFonts w:eastAsia="宋体" w:hint="eastAsia"/>
        </w:rPr>
        <w:t>16</w:t>
      </w:r>
      <w:r w:rsidRPr="00173511">
        <w:rPr>
          <w:rFonts w:eastAsia="宋体" w:hint="eastAsia"/>
        </w:rPr>
        <w:t>位寄存器的计算结果取反后得到</w:t>
      </w:r>
      <w:r w:rsidRPr="00173511">
        <w:rPr>
          <w:rFonts w:eastAsia="宋体" w:hint="eastAsia"/>
        </w:rPr>
        <w:t>16</w:t>
      </w:r>
      <w:r w:rsidRPr="00173511">
        <w:rPr>
          <w:rFonts w:eastAsia="宋体" w:hint="eastAsia"/>
        </w:rPr>
        <w:t>位的校验数据</w:t>
      </w:r>
      <w:r w:rsidRPr="00173511">
        <w:rPr>
          <w:rFonts w:eastAsia="宋体" w:hint="eastAsia"/>
        </w:rPr>
        <w:t>crc_data</w:t>
      </w:r>
      <w:r w:rsidRPr="00173511">
        <w:rPr>
          <w:rFonts w:eastAsia="宋体" w:hint="eastAsia"/>
        </w:rPr>
        <w:t>，将其送入添加标志位模块进行</w:t>
      </w:r>
      <w:r w:rsidRPr="00173511">
        <w:rPr>
          <w:rFonts w:eastAsia="宋体" w:hint="eastAsia"/>
        </w:rPr>
        <w:t>HDLC</w:t>
      </w:r>
      <w:r w:rsidRPr="00173511">
        <w:rPr>
          <w:rFonts w:eastAsia="宋体" w:hint="eastAsia"/>
        </w:rPr>
        <w:t>帧校验序列的添加。</w:t>
      </w:r>
    </w:p>
    <w:p w:rsidR="00587CB3" w:rsidRPr="009D6B7C" w:rsidRDefault="00587CB3" w:rsidP="00587CB3">
      <w:pPr>
        <w:jc w:val="center"/>
        <w:rPr>
          <w:rFonts w:ascii="方正黑体_GBK" w:hint="eastAsia"/>
          <w:sz w:val="18"/>
          <w:szCs w:val="18"/>
        </w:rPr>
      </w:pPr>
      <w:r w:rsidRPr="009D6B7C">
        <w:rPr>
          <w:rFonts w:ascii="方正黑体_GBK" w:hint="eastAsia"/>
          <w:noProof/>
          <w:sz w:val="18"/>
          <w:szCs w:val="18"/>
        </w:rPr>
        <w:drawing>
          <wp:inline distT="0" distB="0" distL="0" distR="0" wp14:anchorId="3D6873AF" wp14:editId="6B2AD072">
            <wp:extent cx="2734056" cy="1333500"/>
            <wp:effectExtent l="0" t="0" r="952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党成绘图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34056" cy="1333500"/>
                    </a:xfrm>
                    <a:prstGeom prst="rect">
                      <a:avLst/>
                    </a:prstGeom>
                  </pic:spPr>
                </pic:pic>
              </a:graphicData>
            </a:graphic>
          </wp:inline>
        </w:drawing>
      </w:r>
    </w:p>
    <w:p w:rsidR="00587CB3" w:rsidRPr="009D6B7C" w:rsidRDefault="00587CB3" w:rsidP="00587CB3">
      <w:pPr>
        <w:jc w:val="center"/>
        <w:rPr>
          <w:rFonts w:ascii="方正黑体_GBK" w:hint="eastAsia"/>
          <w:sz w:val="18"/>
          <w:szCs w:val="18"/>
        </w:rPr>
      </w:pPr>
      <w:r w:rsidRPr="009D6B7C">
        <w:rPr>
          <w:rFonts w:ascii="方正黑体_GBK" w:hint="eastAsia"/>
          <w:sz w:val="18"/>
          <w:szCs w:val="18"/>
        </w:rPr>
        <w:t>图3  CRC16编码器结构示意图</w:t>
      </w:r>
    </w:p>
    <w:p w:rsidR="00542939" w:rsidRPr="00173511" w:rsidRDefault="00173511" w:rsidP="00173511">
      <w:pPr>
        <w:rPr>
          <w:rFonts w:ascii="方正黑体_GBK" w:hint="eastAsia"/>
        </w:rPr>
      </w:pPr>
      <w:r w:rsidRPr="00173511">
        <w:rPr>
          <w:rFonts w:ascii="方正黑体_GBK" w:hint="eastAsia"/>
        </w:rPr>
        <w:t>2.2.3 位填充模块</w:t>
      </w:r>
    </w:p>
    <w:p w:rsidR="00173511" w:rsidRPr="00173511" w:rsidRDefault="00173511" w:rsidP="00173511">
      <w:pPr>
        <w:ind w:firstLineChars="200" w:firstLine="420"/>
        <w:rPr>
          <w:rFonts w:eastAsia="宋体" w:hint="eastAsia"/>
        </w:rPr>
      </w:pPr>
      <w:r w:rsidRPr="00173511">
        <w:rPr>
          <w:rFonts w:eastAsia="宋体" w:hint="eastAsia"/>
        </w:rPr>
        <w:t>位填充模块将添加标志位模块输出的</w:t>
      </w:r>
      <w:r w:rsidRPr="00173511">
        <w:rPr>
          <w:rFonts w:eastAsia="宋体" w:hint="eastAsia"/>
        </w:rPr>
        <w:t>HDLC</w:t>
      </w:r>
      <w:r w:rsidRPr="00173511">
        <w:rPr>
          <w:rFonts w:eastAsia="宋体" w:hint="eastAsia"/>
        </w:rPr>
        <w:t>数</w:t>
      </w:r>
      <w:r w:rsidRPr="00173511">
        <w:rPr>
          <w:rFonts w:eastAsia="宋体" w:hint="eastAsia"/>
        </w:rPr>
        <w:t>据帧的比特形式数据和随机存取存储器（</w:t>
      </w:r>
      <w:r w:rsidRPr="00173511">
        <w:rPr>
          <w:rFonts w:eastAsia="宋体" w:hint="eastAsia"/>
        </w:rPr>
        <w:t>RAM</w:t>
      </w:r>
      <w:r w:rsidRPr="00173511">
        <w:rPr>
          <w:rFonts w:eastAsia="宋体" w:hint="eastAsia"/>
        </w:rPr>
        <w:t>）写地址的每帧复位信号（写地址复位信号）送入双口</w:t>
      </w:r>
      <w:r w:rsidRPr="00173511">
        <w:rPr>
          <w:rFonts w:eastAsia="宋体" w:hint="eastAsia"/>
        </w:rPr>
        <w:t>RAM</w:t>
      </w:r>
      <w:r w:rsidRPr="00173511">
        <w:rPr>
          <w:rFonts w:eastAsia="宋体" w:hint="eastAsia"/>
        </w:rPr>
        <w:t>中，根据读地址和读使能的情况将送入</w:t>
      </w:r>
      <w:r w:rsidRPr="00173511">
        <w:rPr>
          <w:rFonts w:eastAsia="宋体" w:hint="eastAsia"/>
        </w:rPr>
        <w:t xml:space="preserve">RAM </w:t>
      </w:r>
      <w:r w:rsidRPr="00173511">
        <w:rPr>
          <w:rFonts w:eastAsia="宋体" w:hint="eastAsia"/>
        </w:rPr>
        <w:t>的数据读出来。读出来的写地址复位信号作为读地址的每帧复位信号（读地址复位信号）返回去控制读地址的产生；而读使能的产生则是由一个计数器和状态机控制。</w:t>
      </w:r>
    </w:p>
    <w:p w:rsidR="00173511" w:rsidRPr="00173511" w:rsidRDefault="00173511" w:rsidP="00173511">
      <w:pPr>
        <w:rPr>
          <w:rFonts w:eastAsia="宋体" w:hint="eastAsia"/>
        </w:rPr>
      </w:pPr>
      <w:r w:rsidRPr="00173511">
        <w:rPr>
          <w:rFonts w:eastAsia="宋体" w:hint="eastAsia"/>
        </w:rPr>
        <w:t xml:space="preserve">　　计数器对读出的串行数据流连“</w:t>
      </w:r>
      <w:r w:rsidRPr="00173511">
        <w:rPr>
          <w:rFonts w:eastAsia="宋体" w:hint="eastAsia"/>
        </w:rPr>
        <w:t>1</w:t>
      </w:r>
      <w:r w:rsidRPr="00173511">
        <w:rPr>
          <w:rFonts w:eastAsia="宋体" w:hint="eastAsia"/>
        </w:rPr>
        <w:t>”个数进行计数。该状态机由时序逻辑控制，满足复位条件时，状态为</w:t>
      </w:r>
      <w:r w:rsidRPr="00173511">
        <w:rPr>
          <w:rFonts w:eastAsia="宋体" w:hint="eastAsia"/>
        </w:rPr>
        <w:t>00</w:t>
      </w:r>
      <w:r w:rsidRPr="00173511">
        <w:rPr>
          <w:rFonts w:eastAsia="宋体" w:hint="eastAsia"/>
        </w:rPr>
        <w:t>。在时钟上升沿采样时，若满足计数器</w:t>
      </w:r>
      <w:r w:rsidRPr="00173511">
        <w:rPr>
          <w:rFonts w:eastAsia="宋体" w:hint="eastAsia"/>
        </w:rPr>
        <w:t>cnt</w:t>
      </w:r>
      <w:r w:rsidRPr="00173511">
        <w:rPr>
          <w:rFonts w:eastAsia="宋体" w:hint="eastAsia"/>
        </w:rPr>
        <w:t>为</w:t>
      </w:r>
      <w:r w:rsidRPr="00173511">
        <w:rPr>
          <w:rFonts w:eastAsia="宋体" w:hint="eastAsia"/>
        </w:rPr>
        <w:t>4</w:t>
      </w:r>
      <w:r w:rsidRPr="00173511">
        <w:rPr>
          <w:rFonts w:eastAsia="宋体" w:hint="eastAsia"/>
        </w:rPr>
        <w:t>并且数据为</w:t>
      </w:r>
      <w:r w:rsidRPr="00173511">
        <w:rPr>
          <w:rFonts w:eastAsia="宋体" w:hint="eastAsia"/>
        </w:rPr>
        <w:t>1</w:t>
      </w:r>
      <w:r w:rsidRPr="00173511">
        <w:rPr>
          <w:rFonts w:eastAsia="宋体" w:hint="eastAsia"/>
        </w:rPr>
        <w:t>的条件，则将双口</w:t>
      </w:r>
      <w:r w:rsidRPr="00173511">
        <w:rPr>
          <w:rFonts w:eastAsia="宋体" w:hint="eastAsia"/>
        </w:rPr>
        <w:t>RAM</w:t>
      </w:r>
      <w:r w:rsidRPr="00173511">
        <w:rPr>
          <w:rFonts w:eastAsia="宋体" w:hint="eastAsia"/>
        </w:rPr>
        <w:t>读出的串行数据流赋值给状态机的输出值</w:t>
      </w:r>
      <w:r w:rsidRPr="00173511">
        <w:rPr>
          <w:rFonts w:eastAsia="宋体" w:hint="eastAsia"/>
        </w:rPr>
        <w:t>toucha_data</w:t>
      </w:r>
      <w:r w:rsidR="00F960F2">
        <w:rPr>
          <w:rFonts w:eastAsia="宋体" w:hint="eastAsia"/>
        </w:rPr>
        <w:t>，</w:t>
      </w:r>
      <w:r w:rsidRPr="00173511">
        <w:rPr>
          <w:rFonts w:eastAsia="宋体" w:hint="eastAsia"/>
        </w:rPr>
        <w:t>读使能赋为</w:t>
      </w:r>
      <w:r w:rsidRPr="00173511">
        <w:rPr>
          <w:rFonts w:eastAsia="宋体" w:hint="eastAsia"/>
        </w:rPr>
        <w:t>0</w:t>
      </w:r>
      <w:r w:rsidRPr="00173511">
        <w:rPr>
          <w:rFonts w:eastAsia="宋体" w:hint="eastAsia"/>
        </w:rPr>
        <w:t>，状态转移到</w:t>
      </w:r>
      <w:r w:rsidRPr="00173511">
        <w:rPr>
          <w:rFonts w:eastAsia="宋体" w:hint="eastAsia"/>
        </w:rPr>
        <w:t>01</w:t>
      </w:r>
      <w:r w:rsidRPr="00173511">
        <w:rPr>
          <w:rFonts w:eastAsia="宋体" w:hint="eastAsia"/>
        </w:rPr>
        <w:t>；否则，将数据赋值给</w:t>
      </w:r>
      <w:r w:rsidRPr="00173511">
        <w:rPr>
          <w:rFonts w:eastAsia="宋体" w:hint="eastAsia"/>
        </w:rPr>
        <w:t>toucha_data,</w:t>
      </w:r>
      <w:r w:rsidRPr="00173511">
        <w:rPr>
          <w:rFonts w:eastAsia="宋体" w:hint="eastAsia"/>
        </w:rPr>
        <w:t>读使能赋为</w:t>
      </w:r>
      <w:r w:rsidRPr="00173511">
        <w:rPr>
          <w:rFonts w:eastAsia="宋体" w:hint="eastAsia"/>
        </w:rPr>
        <w:t>1</w:t>
      </w:r>
      <w:r w:rsidRPr="00173511">
        <w:rPr>
          <w:rFonts w:eastAsia="宋体" w:hint="eastAsia"/>
        </w:rPr>
        <w:t>，状态转移到</w:t>
      </w:r>
      <w:r w:rsidRPr="00173511">
        <w:rPr>
          <w:rFonts w:eastAsia="宋体" w:hint="eastAsia"/>
        </w:rPr>
        <w:t>00</w:t>
      </w:r>
      <w:r w:rsidRPr="00173511">
        <w:rPr>
          <w:rFonts w:eastAsia="宋体" w:hint="eastAsia"/>
        </w:rPr>
        <w:t>。</w:t>
      </w:r>
      <w:r w:rsidRPr="00173511">
        <w:rPr>
          <w:rFonts w:eastAsia="宋体" w:hint="eastAsia"/>
        </w:rPr>
        <w:t>01</w:t>
      </w:r>
      <w:r w:rsidRPr="00173511">
        <w:rPr>
          <w:rFonts w:eastAsia="宋体" w:hint="eastAsia"/>
        </w:rPr>
        <w:t>状态时将“</w:t>
      </w:r>
      <w:r w:rsidRPr="00173511">
        <w:rPr>
          <w:rFonts w:eastAsia="宋体" w:hint="eastAsia"/>
        </w:rPr>
        <w:t>0</w:t>
      </w:r>
      <w:r w:rsidRPr="00173511">
        <w:rPr>
          <w:rFonts w:eastAsia="宋体" w:hint="eastAsia"/>
        </w:rPr>
        <w:t>”赋值给</w:t>
      </w:r>
      <w:r w:rsidRPr="00173511">
        <w:rPr>
          <w:rFonts w:eastAsia="宋体" w:hint="eastAsia"/>
        </w:rPr>
        <w:t>toucha_data</w:t>
      </w:r>
      <w:r w:rsidRPr="00173511">
        <w:rPr>
          <w:rFonts w:eastAsia="宋体" w:hint="eastAsia"/>
        </w:rPr>
        <w:t>，此时读使能值为</w:t>
      </w:r>
      <w:r w:rsidRPr="00173511">
        <w:rPr>
          <w:rFonts w:eastAsia="宋体" w:hint="eastAsia"/>
        </w:rPr>
        <w:t>1</w:t>
      </w:r>
      <w:r w:rsidRPr="00173511">
        <w:rPr>
          <w:rFonts w:eastAsia="宋体" w:hint="eastAsia"/>
        </w:rPr>
        <w:t>，状态转移到</w:t>
      </w:r>
      <w:r w:rsidRPr="00173511">
        <w:rPr>
          <w:rFonts w:eastAsia="宋体" w:hint="eastAsia"/>
        </w:rPr>
        <w:t>00</w:t>
      </w:r>
      <w:r w:rsidRPr="00173511">
        <w:rPr>
          <w:rFonts w:eastAsia="宋体" w:hint="eastAsia"/>
        </w:rPr>
        <w:t>。于是得到的</w:t>
      </w:r>
      <w:r w:rsidRPr="00173511">
        <w:rPr>
          <w:rFonts w:eastAsia="宋体" w:hint="eastAsia"/>
        </w:rPr>
        <w:t>toucha_data</w:t>
      </w:r>
      <w:r w:rsidRPr="00173511">
        <w:rPr>
          <w:rFonts w:eastAsia="宋体" w:hint="eastAsia"/>
        </w:rPr>
        <w:t>满足在数据中遇见连续</w:t>
      </w:r>
      <w:r w:rsidRPr="00173511">
        <w:rPr>
          <w:rFonts w:eastAsia="宋体" w:hint="eastAsia"/>
        </w:rPr>
        <w:t>5</w:t>
      </w:r>
      <w:r w:rsidRPr="00173511">
        <w:rPr>
          <w:rFonts w:eastAsia="宋体" w:hint="eastAsia"/>
        </w:rPr>
        <w:t>个“</w:t>
      </w:r>
      <w:r w:rsidRPr="00173511">
        <w:rPr>
          <w:rFonts w:eastAsia="宋体" w:hint="eastAsia"/>
        </w:rPr>
        <w:t>1</w:t>
      </w:r>
      <w:r w:rsidRPr="00173511">
        <w:rPr>
          <w:rFonts w:eastAsia="宋体" w:hint="eastAsia"/>
        </w:rPr>
        <w:t>”后插入一个“</w:t>
      </w:r>
      <w:r w:rsidRPr="00173511">
        <w:rPr>
          <w:rFonts w:eastAsia="宋体" w:hint="eastAsia"/>
        </w:rPr>
        <w:t>0</w:t>
      </w:r>
      <w:r w:rsidRPr="00173511">
        <w:rPr>
          <w:rFonts w:eastAsia="宋体" w:hint="eastAsia"/>
        </w:rPr>
        <w:t>”的条件，实现了数据的位填充处理。</w:t>
      </w:r>
    </w:p>
    <w:p w:rsidR="00173511" w:rsidRPr="00F960F2" w:rsidRDefault="00173511" w:rsidP="00173511">
      <w:pPr>
        <w:rPr>
          <w:rFonts w:ascii="方正黑体_GBK" w:hint="eastAsia"/>
        </w:rPr>
      </w:pPr>
      <w:r w:rsidRPr="00F960F2">
        <w:rPr>
          <w:rFonts w:ascii="方正黑体_GBK" w:hint="eastAsia"/>
        </w:rPr>
        <w:t>2.2.4 扰码模块</w:t>
      </w:r>
    </w:p>
    <w:p w:rsidR="00173511" w:rsidRPr="00173511" w:rsidRDefault="00173511" w:rsidP="00173511">
      <w:pPr>
        <w:rPr>
          <w:rFonts w:eastAsia="宋体" w:hint="eastAsia"/>
        </w:rPr>
      </w:pPr>
      <w:r w:rsidRPr="00173511">
        <w:rPr>
          <w:rFonts w:eastAsia="宋体" w:hint="eastAsia"/>
        </w:rPr>
        <w:t xml:space="preserve">　　扰码模块将位填充模块输出的</w:t>
      </w:r>
      <w:r w:rsidRPr="00173511">
        <w:rPr>
          <w:rFonts w:eastAsia="宋体" w:hint="eastAsia"/>
        </w:rPr>
        <w:t>HDLC</w:t>
      </w:r>
      <w:r w:rsidRPr="00173511">
        <w:rPr>
          <w:rFonts w:eastAsia="宋体" w:hint="eastAsia"/>
        </w:rPr>
        <w:t>帧信号作为输入数据送入扰码模块进行加扰，扰码多项式为</w:t>
      </w:r>
      <w:r w:rsidRPr="00F960F2">
        <w:rPr>
          <w:rFonts w:eastAsia="宋体" w:hint="eastAsia"/>
          <w:i/>
        </w:rPr>
        <w:t>G</w:t>
      </w:r>
      <w:r w:rsidRPr="00173511">
        <w:rPr>
          <w:rFonts w:eastAsia="宋体" w:hint="eastAsia"/>
        </w:rPr>
        <w:t>=</w:t>
      </w:r>
      <w:r w:rsidRPr="00F960F2">
        <w:rPr>
          <w:rFonts w:eastAsia="宋体" w:hint="eastAsia"/>
          <w:i/>
        </w:rPr>
        <w:t>X</w:t>
      </w:r>
      <w:r w:rsidRPr="00F960F2">
        <w:rPr>
          <w:rFonts w:eastAsia="宋体" w:hint="eastAsia"/>
          <w:vertAlign w:val="superscript"/>
        </w:rPr>
        <w:t>43</w:t>
      </w:r>
      <w:r w:rsidRPr="00173511">
        <w:rPr>
          <w:rFonts w:eastAsia="宋体" w:hint="eastAsia"/>
        </w:rPr>
        <w:t>+1</w:t>
      </w:r>
      <w:r w:rsidRPr="00173511">
        <w:rPr>
          <w:rFonts w:eastAsia="宋体" w:hint="eastAsia"/>
        </w:rPr>
        <w:t>。电路中包含一个</w:t>
      </w:r>
      <w:r w:rsidRPr="00173511">
        <w:rPr>
          <w:rFonts w:eastAsia="宋体" w:hint="eastAsia"/>
        </w:rPr>
        <w:t>43</w:t>
      </w:r>
      <w:r w:rsidRPr="00173511">
        <w:rPr>
          <w:rFonts w:eastAsia="宋体" w:hint="eastAsia"/>
        </w:rPr>
        <w:t>级的移位寄存器，可以产生周期为</w:t>
      </w:r>
      <w:r w:rsidRPr="00173511">
        <w:rPr>
          <w:rFonts w:eastAsia="宋体" w:hint="eastAsia"/>
        </w:rPr>
        <w:t>2</w:t>
      </w:r>
      <w:r w:rsidRPr="00F960F2">
        <w:rPr>
          <w:rFonts w:eastAsia="宋体" w:hint="eastAsia"/>
          <w:vertAlign w:val="superscript"/>
        </w:rPr>
        <w:t>43</w:t>
      </w:r>
      <w:r w:rsidRPr="00173511">
        <w:rPr>
          <w:rFonts w:eastAsia="宋体" w:hint="eastAsia"/>
        </w:rPr>
        <w:t>-1</w:t>
      </w:r>
      <w:r w:rsidRPr="00173511">
        <w:rPr>
          <w:rFonts w:eastAsia="宋体" w:hint="eastAsia"/>
        </w:rPr>
        <w:t>的序列。该序列的周期足够长，能够满足对输入数据进行随机化处理的要求</w:t>
      </w:r>
      <w:r w:rsidRPr="00F960F2">
        <w:rPr>
          <w:rFonts w:eastAsia="宋体" w:hint="eastAsia"/>
          <w:vertAlign w:val="superscript"/>
        </w:rPr>
        <w:t>[4]</w:t>
      </w:r>
      <w:r w:rsidRPr="00173511">
        <w:rPr>
          <w:rFonts w:eastAsia="宋体" w:hint="eastAsia"/>
        </w:rPr>
        <w:t>。在该电路中，输入的串行数据与</w:t>
      </w:r>
      <w:r w:rsidRPr="00173511">
        <w:rPr>
          <w:rFonts w:eastAsia="宋体" w:hint="eastAsia"/>
        </w:rPr>
        <w:t>43</w:t>
      </w:r>
      <w:r w:rsidRPr="00173511">
        <w:rPr>
          <w:rFonts w:eastAsia="宋体" w:hint="eastAsia"/>
        </w:rPr>
        <w:t>级移位寄存器的最高位输出数据进行异或处理后得到扰码数据输出，在完成数据加扰的同时，将扰码输出的数据送到移位寄存器的最低位中，然后进行下一个时钟周期的扰码运算。</w:t>
      </w:r>
    </w:p>
    <w:p w:rsidR="00173511" w:rsidRPr="00173511" w:rsidRDefault="00173511" w:rsidP="00173511">
      <w:pPr>
        <w:rPr>
          <w:rFonts w:eastAsia="宋体"/>
        </w:rPr>
      </w:pPr>
    </w:p>
    <w:p w:rsidR="00173511" w:rsidRPr="00F960F2" w:rsidRDefault="00173511" w:rsidP="00173511">
      <w:pPr>
        <w:rPr>
          <w:rFonts w:ascii="方正黑体_GBK" w:hint="eastAsia"/>
          <w:sz w:val="24"/>
          <w:szCs w:val="24"/>
        </w:rPr>
      </w:pPr>
      <w:r w:rsidRPr="00F960F2">
        <w:rPr>
          <w:rFonts w:ascii="方正黑体_GBK" w:hint="eastAsia"/>
          <w:sz w:val="24"/>
          <w:szCs w:val="24"/>
        </w:rPr>
        <w:t>3 HDLC协议解帧电路</w:t>
      </w:r>
    </w:p>
    <w:p w:rsidR="00173511" w:rsidRPr="00F960F2" w:rsidRDefault="00173511" w:rsidP="00173511">
      <w:pPr>
        <w:rPr>
          <w:rFonts w:ascii="方正黑体_GBK" w:hint="eastAsia"/>
        </w:rPr>
      </w:pPr>
      <w:r w:rsidRPr="00F960F2">
        <w:rPr>
          <w:rFonts w:ascii="方正黑体_GBK" w:hint="eastAsia"/>
        </w:rPr>
        <w:t>3.1 解帧电路框图</w:t>
      </w:r>
    </w:p>
    <w:p w:rsidR="00173511" w:rsidRDefault="00173511" w:rsidP="00587CB3">
      <w:pPr>
        <w:ind w:firstLine="420"/>
        <w:rPr>
          <w:rFonts w:eastAsia="宋体"/>
        </w:rPr>
      </w:pPr>
      <w:r w:rsidRPr="00173511">
        <w:rPr>
          <w:rFonts w:eastAsia="宋体" w:hint="eastAsia"/>
        </w:rPr>
        <w:t>本文根据</w:t>
      </w:r>
      <w:r w:rsidRPr="00173511">
        <w:rPr>
          <w:rFonts w:eastAsia="宋体" w:hint="eastAsia"/>
        </w:rPr>
        <w:t>HDLC</w:t>
      </w:r>
      <w:r w:rsidRPr="00173511">
        <w:rPr>
          <w:rFonts w:eastAsia="宋体" w:hint="eastAsia"/>
        </w:rPr>
        <w:t>协议的解帧</w:t>
      </w:r>
      <w:r w:rsidRPr="00F960F2">
        <w:rPr>
          <w:rFonts w:eastAsia="宋体" w:hint="eastAsia"/>
          <w:vertAlign w:val="superscript"/>
        </w:rPr>
        <w:t>[5]</w:t>
      </w:r>
      <w:r w:rsidRPr="00173511">
        <w:rPr>
          <w:rFonts w:eastAsia="宋体" w:hint="eastAsia"/>
        </w:rPr>
        <w:t>原理，将解帧电路分为解扰模块、去填充模块、删除标志位模块和</w:t>
      </w:r>
      <w:r w:rsidRPr="00173511">
        <w:rPr>
          <w:rFonts w:eastAsia="宋体" w:hint="eastAsia"/>
        </w:rPr>
        <w:t>CRC16</w:t>
      </w:r>
      <w:r w:rsidRPr="00173511">
        <w:rPr>
          <w:rFonts w:eastAsia="宋体" w:hint="eastAsia"/>
        </w:rPr>
        <w:t>校验检查模块共</w:t>
      </w:r>
      <w:r w:rsidRPr="00173511">
        <w:rPr>
          <w:rFonts w:eastAsia="宋体" w:hint="eastAsia"/>
        </w:rPr>
        <w:t>4</w:t>
      </w:r>
      <w:r w:rsidRPr="00173511">
        <w:rPr>
          <w:rFonts w:eastAsia="宋体" w:hint="eastAsia"/>
        </w:rPr>
        <w:t>个部分。</w:t>
      </w:r>
      <w:r w:rsidRPr="00173511">
        <w:rPr>
          <w:rFonts w:eastAsia="宋体" w:hint="eastAsia"/>
        </w:rPr>
        <w:t>HDLC</w:t>
      </w:r>
      <w:r w:rsidRPr="00173511">
        <w:rPr>
          <w:rFonts w:eastAsia="宋体" w:hint="eastAsia"/>
        </w:rPr>
        <w:t>协议解帧电路框图如图</w:t>
      </w:r>
      <w:r w:rsidRPr="00173511">
        <w:rPr>
          <w:rFonts w:eastAsia="宋体" w:hint="eastAsia"/>
        </w:rPr>
        <w:t>4</w:t>
      </w:r>
      <w:r w:rsidRPr="00173511">
        <w:rPr>
          <w:rFonts w:eastAsia="宋体" w:hint="eastAsia"/>
        </w:rPr>
        <w:t>所示。接收部分</w:t>
      </w:r>
      <w:r w:rsidRPr="00173511">
        <w:rPr>
          <w:rFonts w:eastAsia="宋体" w:hint="eastAsia"/>
        </w:rPr>
        <w:t>WAN</w:t>
      </w:r>
      <w:r w:rsidRPr="00173511">
        <w:rPr>
          <w:rFonts w:eastAsia="宋体" w:hint="eastAsia"/>
        </w:rPr>
        <w:t>接口接收的数据</w:t>
      </w:r>
      <w:r w:rsidRPr="00173511">
        <w:rPr>
          <w:rFonts w:eastAsia="宋体" w:hint="eastAsia"/>
        </w:rPr>
        <w:t>descram_in</w:t>
      </w:r>
      <w:r w:rsidRPr="00173511">
        <w:rPr>
          <w:rFonts w:eastAsia="宋体" w:hint="eastAsia"/>
        </w:rPr>
        <w:t>作为解帧电路的输入，输出为以太网帧的比特数据流形式。其中，解扰模块完成数据</w:t>
      </w:r>
      <w:r w:rsidRPr="00173511">
        <w:rPr>
          <w:rFonts w:eastAsia="宋体" w:hint="eastAsia"/>
        </w:rPr>
        <w:t>descram_in</w:t>
      </w:r>
      <w:r w:rsidRPr="00173511">
        <w:rPr>
          <w:rFonts w:eastAsia="宋体" w:hint="eastAsia"/>
        </w:rPr>
        <w:t>的解扰码处理；去填充模块删除</w:t>
      </w:r>
      <w:r w:rsidRPr="00173511">
        <w:rPr>
          <w:rFonts w:eastAsia="宋体" w:hint="eastAsia"/>
        </w:rPr>
        <w:t xml:space="preserve"> descram_out </w:t>
      </w:r>
      <w:r w:rsidRPr="00173511">
        <w:rPr>
          <w:rFonts w:eastAsia="宋体" w:hint="eastAsia"/>
        </w:rPr>
        <w:t>中连续</w:t>
      </w:r>
      <w:r w:rsidRPr="00173511">
        <w:rPr>
          <w:rFonts w:eastAsia="宋体" w:hint="eastAsia"/>
        </w:rPr>
        <w:t xml:space="preserve"> 5 </w:t>
      </w:r>
      <w:r w:rsidRPr="00173511">
        <w:rPr>
          <w:rFonts w:eastAsia="宋体" w:hint="eastAsia"/>
        </w:rPr>
        <w:t>个“</w:t>
      </w:r>
      <w:r w:rsidRPr="00173511">
        <w:rPr>
          <w:rFonts w:eastAsia="宋体" w:hint="eastAsia"/>
        </w:rPr>
        <w:t>1</w:t>
      </w:r>
      <w:r w:rsidRPr="00173511">
        <w:rPr>
          <w:rFonts w:eastAsia="宋体" w:hint="eastAsia"/>
        </w:rPr>
        <w:t>”后的“</w:t>
      </w:r>
      <w:r w:rsidRPr="00173511">
        <w:rPr>
          <w:rFonts w:eastAsia="宋体" w:hint="eastAsia"/>
        </w:rPr>
        <w:t>0</w:t>
      </w:r>
      <w:r w:rsidRPr="00173511">
        <w:rPr>
          <w:rFonts w:eastAsia="宋体" w:hint="eastAsia"/>
        </w:rPr>
        <w:t>”，将删</w:t>
      </w:r>
      <w:r w:rsidRPr="00173511">
        <w:rPr>
          <w:rFonts w:eastAsia="宋体" w:hint="eastAsia"/>
        </w:rPr>
        <w:t>0</w:t>
      </w:r>
      <w:r w:rsidRPr="00173511">
        <w:rPr>
          <w:rFonts w:eastAsia="宋体" w:hint="eastAsia"/>
        </w:rPr>
        <w:t>后的数据除标志位外送入</w:t>
      </w:r>
      <w:r w:rsidRPr="00173511">
        <w:rPr>
          <w:rFonts w:eastAsia="宋体" w:hint="eastAsia"/>
        </w:rPr>
        <w:t>CRC16</w:t>
      </w:r>
      <w:r w:rsidRPr="00173511">
        <w:rPr>
          <w:rFonts w:eastAsia="宋体" w:hint="eastAsia"/>
        </w:rPr>
        <w:t>校验检查模块进行循环冗余校验得到校验成功与否的标志信号；删除标志位模块对</w:t>
      </w:r>
      <w:r w:rsidRPr="00173511">
        <w:rPr>
          <w:rFonts w:eastAsia="宋体" w:hint="eastAsia"/>
        </w:rPr>
        <w:t>CRC16</w:t>
      </w:r>
      <w:r w:rsidRPr="00173511">
        <w:rPr>
          <w:rFonts w:eastAsia="宋体" w:hint="eastAsia"/>
        </w:rPr>
        <w:t>校验成功的数据删除</w:t>
      </w:r>
      <w:r w:rsidRPr="00173511">
        <w:rPr>
          <w:rFonts w:eastAsia="宋体" w:hint="eastAsia"/>
        </w:rPr>
        <w:t>HDLC</w:t>
      </w:r>
      <w:r w:rsidRPr="00173511">
        <w:rPr>
          <w:rFonts w:eastAsia="宋体" w:hint="eastAsia"/>
        </w:rPr>
        <w:t>帧的标志位、地址位、控制位和校验位并恢复为以太网帧的格式，即最终恢复出成帧电路所进行处理的数据（以太网帧数据的比特形式）。</w:t>
      </w:r>
    </w:p>
    <w:p w:rsidR="00587CB3" w:rsidRPr="009D6B7C" w:rsidRDefault="00587CB3" w:rsidP="00587CB3">
      <w:pPr>
        <w:jc w:val="center"/>
        <w:rPr>
          <w:rFonts w:ascii="方正黑体_GBK" w:hint="eastAsia"/>
          <w:sz w:val="18"/>
          <w:szCs w:val="18"/>
        </w:rPr>
      </w:pPr>
      <w:r w:rsidRPr="009D6B7C">
        <w:rPr>
          <w:rFonts w:ascii="方正黑体_GBK" w:hint="eastAsia"/>
          <w:noProof/>
          <w:sz w:val="18"/>
          <w:szCs w:val="18"/>
        </w:rPr>
        <w:lastRenderedPageBreak/>
        <w:drawing>
          <wp:inline distT="0" distB="0" distL="0" distR="0" wp14:anchorId="561C3A3C" wp14:editId="13F2EE22">
            <wp:extent cx="3133344" cy="1342644"/>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党成绘图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33344" cy="1342644"/>
                    </a:xfrm>
                    <a:prstGeom prst="rect">
                      <a:avLst/>
                    </a:prstGeom>
                  </pic:spPr>
                </pic:pic>
              </a:graphicData>
            </a:graphic>
          </wp:inline>
        </w:drawing>
      </w:r>
    </w:p>
    <w:p w:rsidR="00587CB3" w:rsidRPr="009D6B7C" w:rsidRDefault="00587CB3" w:rsidP="00587CB3">
      <w:pPr>
        <w:jc w:val="center"/>
        <w:rPr>
          <w:rFonts w:ascii="方正黑体_GBK" w:hint="eastAsia"/>
          <w:sz w:val="18"/>
          <w:szCs w:val="18"/>
        </w:rPr>
      </w:pPr>
      <w:r w:rsidRPr="009D6B7C">
        <w:rPr>
          <w:rFonts w:ascii="方正黑体_GBK" w:hint="eastAsia"/>
          <w:sz w:val="18"/>
          <w:szCs w:val="18"/>
        </w:rPr>
        <w:t>图4  HDLC解帧电路框图</w:t>
      </w:r>
    </w:p>
    <w:p w:rsidR="00173511" w:rsidRPr="00F960F2" w:rsidRDefault="00173511" w:rsidP="00173511">
      <w:pPr>
        <w:rPr>
          <w:rFonts w:ascii="方正黑体_GBK" w:hint="eastAsia"/>
        </w:rPr>
      </w:pPr>
      <w:r w:rsidRPr="00F960F2">
        <w:rPr>
          <w:rFonts w:ascii="方正黑体_GBK" w:hint="eastAsia"/>
        </w:rPr>
        <w:t>3.2 解帧电路主要模块</w:t>
      </w:r>
    </w:p>
    <w:p w:rsidR="00173511" w:rsidRPr="00F960F2" w:rsidRDefault="00173511" w:rsidP="00173511">
      <w:pPr>
        <w:rPr>
          <w:rFonts w:ascii="方正黑体_GBK" w:hint="eastAsia"/>
        </w:rPr>
      </w:pPr>
      <w:r w:rsidRPr="00F960F2">
        <w:rPr>
          <w:rFonts w:ascii="方正黑体_GBK" w:hint="eastAsia"/>
        </w:rPr>
        <w:t>3.2.1 解扰模块</w:t>
      </w:r>
    </w:p>
    <w:p w:rsidR="00173511" w:rsidRPr="00173511" w:rsidRDefault="00173511" w:rsidP="00173511">
      <w:pPr>
        <w:rPr>
          <w:rFonts w:eastAsia="宋体" w:hint="eastAsia"/>
        </w:rPr>
      </w:pPr>
      <w:r w:rsidRPr="00173511">
        <w:rPr>
          <w:rFonts w:eastAsia="宋体" w:hint="eastAsia"/>
        </w:rPr>
        <w:t xml:space="preserve">　　将串行数据</w:t>
      </w:r>
      <w:r w:rsidRPr="00173511">
        <w:rPr>
          <w:rFonts w:eastAsia="宋体" w:hint="eastAsia"/>
        </w:rPr>
        <w:t>descram_in</w:t>
      </w:r>
      <w:r w:rsidRPr="00173511">
        <w:rPr>
          <w:rFonts w:eastAsia="宋体" w:hint="eastAsia"/>
        </w:rPr>
        <w:t>送入解扰模块进行解扰。由于扰码多项式为</w:t>
      </w:r>
      <w:r w:rsidR="00F960F2" w:rsidRPr="00F960F2">
        <w:rPr>
          <w:rFonts w:eastAsia="宋体" w:hint="eastAsia"/>
          <w:i/>
        </w:rPr>
        <w:t>G</w:t>
      </w:r>
      <w:r w:rsidR="00F960F2" w:rsidRPr="00173511">
        <w:rPr>
          <w:rFonts w:eastAsia="宋体" w:hint="eastAsia"/>
        </w:rPr>
        <w:t>=</w:t>
      </w:r>
      <w:r w:rsidR="00F960F2" w:rsidRPr="00F960F2">
        <w:rPr>
          <w:rFonts w:eastAsia="宋体" w:hint="eastAsia"/>
          <w:i/>
        </w:rPr>
        <w:t>X</w:t>
      </w:r>
      <w:r w:rsidR="00F960F2" w:rsidRPr="00F960F2">
        <w:rPr>
          <w:rFonts w:eastAsia="宋体" w:hint="eastAsia"/>
          <w:vertAlign w:val="superscript"/>
        </w:rPr>
        <w:t>43</w:t>
      </w:r>
      <w:r w:rsidR="00F960F2" w:rsidRPr="00173511">
        <w:rPr>
          <w:rFonts w:eastAsia="宋体" w:hint="eastAsia"/>
        </w:rPr>
        <w:t>+1</w:t>
      </w:r>
      <w:r w:rsidRPr="00173511">
        <w:rPr>
          <w:rFonts w:eastAsia="宋体" w:hint="eastAsia"/>
        </w:rPr>
        <w:t>，因此解扰电路中包含一个</w:t>
      </w:r>
      <w:r w:rsidRPr="00173511">
        <w:rPr>
          <w:rFonts w:eastAsia="宋体" w:hint="eastAsia"/>
        </w:rPr>
        <w:t>43</w:t>
      </w:r>
      <w:r w:rsidRPr="00173511">
        <w:rPr>
          <w:rFonts w:eastAsia="宋体" w:hint="eastAsia"/>
        </w:rPr>
        <w:t>级的移位寄存器。在该电路中，输入数据与移位寄存器的最高位数据进行异或处理，得到原始数据</w:t>
      </w:r>
      <w:r w:rsidRPr="00F960F2">
        <w:rPr>
          <w:rFonts w:eastAsia="宋体" w:hint="eastAsia"/>
          <w:vertAlign w:val="superscript"/>
        </w:rPr>
        <w:t>[6]</w:t>
      </w:r>
      <w:r w:rsidRPr="00173511">
        <w:rPr>
          <w:rFonts w:eastAsia="宋体" w:hint="eastAsia"/>
        </w:rPr>
        <w:t>。在完成数据解扰的同时，将输入数据送入移位寄存器的最低位中，进行下一个时钟周期的解扰运算。</w:t>
      </w:r>
    </w:p>
    <w:p w:rsidR="00173511" w:rsidRPr="00F960F2" w:rsidRDefault="00173511" w:rsidP="00173511">
      <w:pPr>
        <w:rPr>
          <w:rFonts w:ascii="方正黑体_GBK" w:hint="eastAsia"/>
        </w:rPr>
      </w:pPr>
      <w:r w:rsidRPr="00F960F2">
        <w:rPr>
          <w:rFonts w:ascii="方正黑体_GBK" w:hint="eastAsia"/>
        </w:rPr>
        <w:t>3.2.2 去填充模块</w:t>
      </w:r>
    </w:p>
    <w:p w:rsidR="00173511" w:rsidRPr="00173511" w:rsidRDefault="00173511" w:rsidP="00173511">
      <w:pPr>
        <w:rPr>
          <w:rFonts w:eastAsia="宋体"/>
        </w:rPr>
      </w:pPr>
      <w:r w:rsidRPr="00173511">
        <w:rPr>
          <w:rFonts w:eastAsia="宋体" w:hint="eastAsia"/>
        </w:rPr>
        <w:t xml:space="preserve">　　去填充模块将经解扰模块处理后的串行数据流</w:t>
      </w:r>
      <w:r w:rsidRPr="00173511">
        <w:rPr>
          <w:rFonts w:eastAsia="宋体" w:hint="eastAsia"/>
        </w:rPr>
        <w:t>descram_out</w:t>
      </w:r>
      <w:r w:rsidRPr="00173511">
        <w:rPr>
          <w:rFonts w:eastAsia="宋体" w:hint="eastAsia"/>
        </w:rPr>
        <w:t>根据</w:t>
      </w:r>
      <w:r w:rsidRPr="00173511">
        <w:rPr>
          <w:rFonts w:eastAsia="宋体" w:hint="eastAsia"/>
        </w:rPr>
        <w:t>RAM</w:t>
      </w:r>
      <w:r w:rsidRPr="00173511">
        <w:rPr>
          <w:rFonts w:eastAsia="宋体" w:hint="eastAsia"/>
        </w:rPr>
        <w:t>的写使能和写地址送入双口</w:t>
      </w:r>
      <w:r w:rsidRPr="00173511">
        <w:rPr>
          <w:rFonts w:eastAsia="宋体" w:hint="eastAsia"/>
        </w:rPr>
        <w:t>RAM</w:t>
      </w:r>
      <w:r w:rsidRPr="00173511">
        <w:rPr>
          <w:rFonts w:eastAsia="宋体" w:hint="eastAsia"/>
        </w:rPr>
        <w:t>中。其中，写地址信号由写地址的每帧复位信号（写地址复位信号）控制产生；</w:t>
      </w:r>
      <w:r w:rsidRPr="00173511">
        <w:rPr>
          <w:rFonts w:eastAsia="宋体" w:hint="eastAsia"/>
        </w:rPr>
        <w:t>RAM</w:t>
      </w:r>
      <w:r w:rsidRPr="00173511">
        <w:rPr>
          <w:rFonts w:eastAsia="宋体" w:hint="eastAsia"/>
        </w:rPr>
        <w:t>的写使能信号则主要由一个计数器和状态机组成。计数器主要完成对串行数据流连续“</w:t>
      </w:r>
      <w:r w:rsidRPr="00173511">
        <w:rPr>
          <w:rFonts w:eastAsia="宋体" w:hint="eastAsia"/>
        </w:rPr>
        <w:t>1</w:t>
      </w:r>
      <w:r w:rsidRPr="00173511">
        <w:rPr>
          <w:rFonts w:eastAsia="宋体" w:hint="eastAsia"/>
        </w:rPr>
        <w:t>”个数的计数。状态机由时序逻辑控制，满足复位条件时，状态为</w:t>
      </w:r>
      <w:r w:rsidRPr="00173511">
        <w:rPr>
          <w:rFonts w:eastAsia="宋体" w:hint="eastAsia"/>
        </w:rPr>
        <w:t>00</w:t>
      </w:r>
      <w:r w:rsidRPr="00173511">
        <w:rPr>
          <w:rFonts w:eastAsia="宋体" w:hint="eastAsia"/>
        </w:rPr>
        <w:t>。在时钟上升沿采样时，若满足计数器</w:t>
      </w:r>
      <w:r w:rsidRPr="00173511">
        <w:rPr>
          <w:rFonts w:eastAsia="宋体" w:hint="eastAsia"/>
        </w:rPr>
        <w:t>cnt</w:t>
      </w:r>
      <w:r w:rsidRPr="00173511">
        <w:rPr>
          <w:rFonts w:eastAsia="宋体" w:hint="eastAsia"/>
        </w:rPr>
        <w:t>等于</w:t>
      </w:r>
      <w:r w:rsidRPr="00173511">
        <w:rPr>
          <w:rFonts w:eastAsia="宋体" w:hint="eastAsia"/>
        </w:rPr>
        <w:t>4</w:t>
      </w:r>
      <w:r w:rsidRPr="00173511">
        <w:rPr>
          <w:rFonts w:eastAsia="宋体" w:hint="eastAsia"/>
        </w:rPr>
        <w:t>并且输入数据等于</w:t>
      </w:r>
      <w:r w:rsidRPr="00173511">
        <w:rPr>
          <w:rFonts w:eastAsia="宋体" w:hint="eastAsia"/>
        </w:rPr>
        <w:t>1</w:t>
      </w:r>
      <w:r w:rsidRPr="00173511">
        <w:rPr>
          <w:rFonts w:eastAsia="宋体" w:hint="eastAsia"/>
        </w:rPr>
        <w:t>的条件时，写使能信号为</w:t>
      </w:r>
      <w:r w:rsidRPr="00173511">
        <w:rPr>
          <w:rFonts w:eastAsia="宋体" w:hint="eastAsia"/>
        </w:rPr>
        <w:t>0</w:t>
      </w:r>
      <w:r w:rsidRPr="00173511">
        <w:rPr>
          <w:rFonts w:eastAsia="宋体" w:hint="eastAsia"/>
        </w:rPr>
        <w:t>，状态跳转到</w:t>
      </w:r>
      <w:r w:rsidRPr="00173511">
        <w:rPr>
          <w:rFonts w:eastAsia="宋体" w:hint="eastAsia"/>
        </w:rPr>
        <w:t>01</w:t>
      </w:r>
      <w:r w:rsidRPr="00173511">
        <w:rPr>
          <w:rFonts w:eastAsia="宋体" w:hint="eastAsia"/>
        </w:rPr>
        <w:t>；否则写使能为</w:t>
      </w:r>
      <w:r w:rsidRPr="00173511">
        <w:rPr>
          <w:rFonts w:eastAsia="宋体" w:hint="eastAsia"/>
        </w:rPr>
        <w:t>1</w:t>
      </w:r>
      <w:r w:rsidRPr="00173511">
        <w:rPr>
          <w:rFonts w:eastAsia="宋体" w:hint="eastAsia"/>
        </w:rPr>
        <w:t>，状态跳转到</w:t>
      </w:r>
      <w:r w:rsidRPr="00173511">
        <w:rPr>
          <w:rFonts w:eastAsia="宋体" w:hint="eastAsia"/>
        </w:rPr>
        <w:t>00</w:t>
      </w:r>
      <w:r w:rsidRPr="00173511">
        <w:rPr>
          <w:rFonts w:eastAsia="宋体" w:hint="eastAsia"/>
        </w:rPr>
        <w:t>。下一时刻在</w:t>
      </w:r>
      <w:r w:rsidRPr="00173511">
        <w:rPr>
          <w:rFonts w:eastAsia="宋体" w:hint="eastAsia"/>
        </w:rPr>
        <w:t>01</w:t>
      </w:r>
      <w:r w:rsidRPr="00173511">
        <w:rPr>
          <w:rFonts w:eastAsia="宋体" w:hint="eastAsia"/>
        </w:rPr>
        <w:t>状态下，写使能为</w:t>
      </w:r>
      <w:r w:rsidRPr="00173511">
        <w:rPr>
          <w:rFonts w:eastAsia="宋体" w:hint="eastAsia"/>
        </w:rPr>
        <w:t>1</w:t>
      </w:r>
      <w:r w:rsidRPr="00173511">
        <w:rPr>
          <w:rFonts w:eastAsia="宋体" w:hint="eastAsia"/>
        </w:rPr>
        <w:t>，状态跳转到</w:t>
      </w:r>
      <w:r w:rsidRPr="00173511">
        <w:rPr>
          <w:rFonts w:eastAsia="宋体" w:hint="eastAsia"/>
        </w:rPr>
        <w:t>00</w:t>
      </w:r>
      <w:r w:rsidRPr="00173511">
        <w:rPr>
          <w:rFonts w:eastAsia="宋体" w:hint="eastAsia"/>
        </w:rPr>
        <w:t>。</w:t>
      </w:r>
    </w:p>
    <w:p w:rsidR="00173511" w:rsidRPr="00173511" w:rsidRDefault="00173511" w:rsidP="00173511">
      <w:pPr>
        <w:rPr>
          <w:rFonts w:eastAsia="宋体" w:hint="eastAsia"/>
        </w:rPr>
      </w:pPr>
      <w:r w:rsidRPr="00173511">
        <w:rPr>
          <w:rFonts w:eastAsia="宋体" w:hint="eastAsia"/>
        </w:rPr>
        <w:t xml:space="preserve">　　将送入双口</w:t>
      </w:r>
      <w:r w:rsidRPr="00173511">
        <w:rPr>
          <w:rFonts w:eastAsia="宋体" w:hint="eastAsia"/>
        </w:rPr>
        <w:t>RAM</w:t>
      </w:r>
      <w:r w:rsidRPr="00173511">
        <w:rPr>
          <w:rFonts w:eastAsia="宋体" w:hint="eastAsia"/>
        </w:rPr>
        <w:t>的数据按读地址读出来，读出来的写地址复位信号作为读地址的每帧复位信号（读地址复位信号）去控制读地址的产生。</w:t>
      </w:r>
    </w:p>
    <w:p w:rsidR="00173511" w:rsidRPr="00173511" w:rsidRDefault="00173511" w:rsidP="00173511">
      <w:pPr>
        <w:rPr>
          <w:rFonts w:eastAsia="宋体" w:hint="eastAsia"/>
        </w:rPr>
      </w:pPr>
      <w:r w:rsidRPr="00173511">
        <w:rPr>
          <w:rFonts w:eastAsia="宋体" w:hint="eastAsia"/>
        </w:rPr>
        <w:t xml:space="preserve">　　通过去填充模块的处理，输出信号</w:t>
      </w:r>
      <w:r w:rsidRPr="00173511">
        <w:rPr>
          <w:rFonts w:eastAsia="宋体" w:hint="eastAsia"/>
        </w:rPr>
        <w:t>qutianc_data</w:t>
      </w:r>
      <w:r w:rsidRPr="00173511">
        <w:rPr>
          <w:rFonts w:eastAsia="宋体" w:hint="eastAsia"/>
        </w:rPr>
        <w:t>遇见连续</w:t>
      </w:r>
      <w:r w:rsidRPr="00173511">
        <w:rPr>
          <w:rFonts w:eastAsia="宋体" w:hint="eastAsia"/>
        </w:rPr>
        <w:t>5</w:t>
      </w:r>
      <w:r w:rsidRPr="00173511">
        <w:rPr>
          <w:rFonts w:eastAsia="宋体" w:hint="eastAsia"/>
        </w:rPr>
        <w:t>个“</w:t>
      </w:r>
      <w:r w:rsidRPr="00173511">
        <w:rPr>
          <w:rFonts w:eastAsia="宋体" w:hint="eastAsia"/>
        </w:rPr>
        <w:t>1</w:t>
      </w:r>
      <w:r w:rsidRPr="00173511">
        <w:rPr>
          <w:rFonts w:eastAsia="宋体" w:hint="eastAsia"/>
        </w:rPr>
        <w:t>”后删除了一个“</w:t>
      </w:r>
      <w:r w:rsidRPr="00173511">
        <w:rPr>
          <w:rFonts w:eastAsia="宋体" w:hint="eastAsia"/>
        </w:rPr>
        <w:t>0</w:t>
      </w:r>
      <w:r w:rsidRPr="00173511">
        <w:rPr>
          <w:rFonts w:eastAsia="宋体" w:hint="eastAsia"/>
        </w:rPr>
        <w:t>”，还原出信号送入位填充模块之前的数据，从而完成了数据的透明性传输。</w:t>
      </w:r>
    </w:p>
    <w:p w:rsidR="00173511" w:rsidRPr="006259F5" w:rsidRDefault="00173511" w:rsidP="00173511">
      <w:pPr>
        <w:rPr>
          <w:rFonts w:ascii="方正黑体_GBK" w:hint="eastAsia"/>
        </w:rPr>
      </w:pPr>
      <w:r w:rsidRPr="006259F5">
        <w:rPr>
          <w:rFonts w:ascii="方正黑体_GBK" w:hint="eastAsia"/>
        </w:rPr>
        <w:t>3.2.3 删除标志位模块</w:t>
      </w:r>
    </w:p>
    <w:p w:rsidR="00173511" w:rsidRPr="00173511" w:rsidRDefault="00173511" w:rsidP="00173511">
      <w:pPr>
        <w:rPr>
          <w:rFonts w:eastAsia="宋体" w:hint="eastAsia"/>
        </w:rPr>
      </w:pPr>
      <w:r w:rsidRPr="00173511">
        <w:rPr>
          <w:rFonts w:eastAsia="宋体" w:hint="eastAsia"/>
        </w:rPr>
        <w:t xml:space="preserve">　　将从去填充模块输出的数据送入删除标志位模块。由于成帧电路将除标志位之外的所有信息送入校验模块得到了</w:t>
      </w:r>
      <w:r w:rsidRPr="00173511">
        <w:rPr>
          <w:rFonts w:eastAsia="宋体" w:hint="eastAsia"/>
        </w:rPr>
        <w:t>HDLC</w:t>
      </w:r>
      <w:r w:rsidRPr="00173511">
        <w:rPr>
          <w:rFonts w:eastAsia="宋体" w:hint="eastAsia"/>
        </w:rPr>
        <w:t>帧校验序列，因此在进行数据处理之前将帧数据送去进行</w:t>
      </w:r>
      <w:r w:rsidRPr="00173511">
        <w:rPr>
          <w:rFonts w:eastAsia="宋体" w:hint="eastAsia"/>
        </w:rPr>
        <w:t>CRC16</w:t>
      </w:r>
      <w:r w:rsidRPr="00173511">
        <w:rPr>
          <w:rFonts w:eastAsia="宋体" w:hint="eastAsia"/>
        </w:rPr>
        <w:t>校验检查，当完成一帧数据的写入，而且</w:t>
      </w:r>
      <w:r w:rsidRPr="00173511">
        <w:rPr>
          <w:rFonts w:eastAsia="宋体" w:hint="eastAsia"/>
        </w:rPr>
        <w:t>CRC</w:t>
      </w:r>
      <w:r w:rsidRPr="00173511">
        <w:rPr>
          <w:rFonts w:eastAsia="宋体" w:hint="eastAsia"/>
        </w:rPr>
        <w:t>校验结果正确（</w:t>
      </w:r>
      <w:r w:rsidRPr="00173511">
        <w:rPr>
          <w:rFonts w:eastAsia="宋体" w:hint="eastAsia"/>
        </w:rPr>
        <w:t>crc_out_ok</w:t>
      </w:r>
      <w:r w:rsidRPr="00173511">
        <w:rPr>
          <w:rFonts w:eastAsia="宋体" w:hint="eastAsia"/>
        </w:rPr>
        <w:t>信号为高），则进行标志位的删除。首先，通过帧同步检测找到需要处理的帧信号起始位，删除</w:t>
      </w:r>
      <w:r w:rsidRPr="00173511">
        <w:rPr>
          <w:rFonts w:eastAsia="宋体" w:hint="eastAsia"/>
        </w:rPr>
        <w:t>HDLC</w:t>
      </w:r>
      <w:r w:rsidRPr="00173511">
        <w:rPr>
          <w:rFonts w:eastAsia="宋体" w:hint="eastAsia"/>
        </w:rPr>
        <w:t>帧格式中的帧头，包括标志位、地址位和控制位；然后，删除帧末尾的标志位和校验位得到</w:t>
      </w:r>
      <w:r w:rsidRPr="00173511">
        <w:rPr>
          <w:rFonts w:eastAsia="宋体" w:hint="eastAsia"/>
        </w:rPr>
        <w:t>HDLC</w:t>
      </w:r>
      <w:r w:rsidRPr="00173511">
        <w:rPr>
          <w:rFonts w:eastAsia="宋体" w:hint="eastAsia"/>
        </w:rPr>
        <w:t>帧格式中的信息位，并将得到的信息位数据加前导码还原为原始的以太网帧格式。</w:t>
      </w:r>
    </w:p>
    <w:p w:rsidR="00173511" w:rsidRPr="006259F5" w:rsidRDefault="00173511" w:rsidP="00173511">
      <w:pPr>
        <w:rPr>
          <w:rFonts w:ascii="方正黑体_GBK" w:hint="eastAsia"/>
        </w:rPr>
      </w:pPr>
      <w:r w:rsidRPr="006259F5">
        <w:rPr>
          <w:rFonts w:ascii="方正黑体_GBK" w:hint="eastAsia"/>
        </w:rPr>
        <w:t>3.2.4 CRC16校验检查模块</w:t>
      </w:r>
    </w:p>
    <w:p w:rsidR="00173511" w:rsidRPr="00173511" w:rsidRDefault="00173511" w:rsidP="00173511">
      <w:pPr>
        <w:rPr>
          <w:rFonts w:eastAsia="宋体" w:hint="eastAsia"/>
        </w:rPr>
      </w:pPr>
      <w:r w:rsidRPr="00173511">
        <w:rPr>
          <w:rFonts w:eastAsia="宋体" w:hint="eastAsia"/>
        </w:rPr>
        <w:t xml:space="preserve">　　</w:t>
      </w:r>
      <w:r w:rsidRPr="00173511">
        <w:rPr>
          <w:rFonts w:eastAsia="宋体" w:hint="eastAsia"/>
        </w:rPr>
        <w:t>CRC16</w:t>
      </w:r>
      <w:r w:rsidRPr="00173511">
        <w:rPr>
          <w:rFonts w:eastAsia="宋体" w:hint="eastAsia"/>
        </w:rPr>
        <w:t>校验检查模块中，</w:t>
      </w:r>
      <w:r w:rsidRPr="00173511">
        <w:rPr>
          <w:rFonts w:eastAsia="宋体" w:hint="eastAsia"/>
        </w:rPr>
        <w:t>HDLC</w:t>
      </w:r>
      <w:r w:rsidRPr="00173511">
        <w:rPr>
          <w:rFonts w:eastAsia="宋体" w:hint="eastAsia"/>
        </w:rPr>
        <w:t>协议采用串行校验算法，其生成多项式为</w:t>
      </w:r>
      <w:r w:rsidRPr="006259F5">
        <w:rPr>
          <w:rFonts w:eastAsia="宋体" w:hint="eastAsia"/>
          <w:i/>
        </w:rPr>
        <w:t>X</w:t>
      </w:r>
      <w:r w:rsidRPr="006259F5">
        <w:rPr>
          <w:rFonts w:eastAsia="宋体" w:hint="eastAsia"/>
          <w:vertAlign w:val="superscript"/>
        </w:rPr>
        <w:t>16</w:t>
      </w:r>
      <w:r w:rsidRPr="00173511">
        <w:rPr>
          <w:rFonts w:eastAsia="宋体" w:hint="eastAsia"/>
        </w:rPr>
        <w:t>+</w:t>
      </w:r>
      <w:r w:rsidRPr="006259F5">
        <w:rPr>
          <w:rFonts w:eastAsia="宋体" w:hint="eastAsia"/>
          <w:i/>
        </w:rPr>
        <w:t>X</w:t>
      </w:r>
      <w:r w:rsidRPr="006259F5">
        <w:rPr>
          <w:rFonts w:eastAsia="宋体" w:hint="eastAsia"/>
          <w:vertAlign w:val="superscript"/>
        </w:rPr>
        <w:t>12</w:t>
      </w:r>
      <w:r w:rsidRPr="00173511">
        <w:rPr>
          <w:rFonts w:eastAsia="宋体" w:hint="eastAsia"/>
        </w:rPr>
        <w:t>+</w:t>
      </w:r>
      <w:r w:rsidRPr="006259F5">
        <w:rPr>
          <w:rFonts w:eastAsia="宋体" w:hint="eastAsia"/>
          <w:i/>
        </w:rPr>
        <w:t>X</w:t>
      </w:r>
      <w:r w:rsidRPr="006259F5">
        <w:rPr>
          <w:rFonts w:eastAsia="宋体" w:hint="eastAsia"/>
          <w:vertAlign w:val="superscript"/>
        </w:rPr>
        <w:t>5</w:t>
      </w:r>
      <w:r w:rsidRPr="00173511">
        <w:rPr>
          <w:rFonts w:eastAsia="宋体" w:hint="eastAsia"/>
        </w:rPr>
        <w:t>+1</w:t>
      </w:r>
      <w:r w:rsidRPr="00173511">
        <w:rPr>
          <w:rFonts w:eastAsia="宋体" w:hint="eastAsia"/>
        </w:rPr>
        <w:t>。</w:t>
      </w:r>
      <w:r w:rsidRPr="00173511">
        <w:rPr>
          <w:rFonts w:eastAsia="宋体" w:hint="eastAsia"/>
        </w:rPr>
        <w:t>CRC16</w:t>
      </w:r>
      <w:r w:rsidRPr="00173511">
        <w:rPr>
          <w:rFonts w:eastAsia="宋体" w:hint="eastAsia"/>
        </w:rPr>
        <w:t>校验检查模块的</w:t>
      </w:r>
      <w:r w:rsidRPr="00173511">
        <w:rPr>
          <w:rFonts w:eastAsia="宋体" w:hint="eastAsia"/>
        </w:rPr>
        <w:t>16</w:t>
      </w:r>
      <w:r w:rsidRPr="00173511">
        <w:rPr>
          <w:rFonts w:eastAsia="宋体" w:hint="eastAsia"/>
        </w:rPr>
        <w:t>个寄存器初始值也分别赋值为</w:t>
      </w:r>
      <w:r w:rsidRPr="00173511">
        <w:rPr>
          <w:rFonts w:eastAsia="宋体" w:hint="eastAsia"/>
        </w:rPr>
        <w:t>1</w:t>
      </w:r>
      <w:r w:rsidRPr="00173511">
        <w:rPr>
          <w:rFonts w:eastAsia="宋体" w:hint="eastAsia"/>
        </w:rPr>
        <w:t>，将删除标志位模块输出的经过去填充处理的串行数据</w:t>
      </w:r>
      <w:r w:rsidRPr="00173511">
        <w:rPr>
          <w:rFonts w:eastAsia="宋体" w:hint="eastAsia"/>
        </w:rPr>
        <w:t>crc_data</w:t>
      </w:r>
      <w:r w:rsidRPr="00173511">
        <w:rPr>
          <w:rFonts w:eastAsia="宋体" w:hint="eastAsia"/>
        </w:rPr>
        <w:t>送入</w:t>
      </w:r>
      <w:r w:rsidRPr="00173511">
        <w:rPr>
          <w:rFonts w:eastAsia="宋体" w:hint="eastAsia"/>
        </w:rPr>
        <w:t>CRC16</w:t>
      </w:r>
      <w:r w:rsidRPr="00173511">
        <w:rPr>
          <w:rFonts w:eastAsia="宋体" w:hint="eastAsia"/>
        </w:rPr>
        <w:t>校验检查模块进行计算，计算方式与校验产生模块一致。</w:t>
      </w:r>
      <w:r w:rsidRPr="00173511">
        <w:rPr>
          <w:rFonts w:eastAsia="宋体" w:hint="eastAsia"/>
        </w:rPr>
        <w:t>16</w:t>
      </w:r>
      <w:r w:rsidRPr="00173511">
        <w:rPr>
          <w:rFonts w:eastAsia="宋体" w:hint="eastAsia"/>
        </w:rPr>
        <w:t>位寄存器的计算结果若为</w:t>
      </w:r>
      <w:r w:rsidRPr="00173511">
        <w:rPr>
          <w:rFonts w:eastAsia="宋体" w:hint="eastAsia"/>
        </w:rPr>
        <w:t>16'h1d0f</w:t>
      </w:r>
      <w:r w:rsidRPr="00173511">
        <w:rPr>
          <w:rFonts w:eastAsia="宋体" w:hint="eastAsia"/>
        </w:rPr>
        <w:t>，则数据校验正确，产生</w:t>
      </w:r>
      <w:r w:rsidRPr="00173511">
        <w:rPr>
          <w:rFonts w:eastAsia="宋体" w:hint="eastAsia"/>
        </w:rPr>
        <w:t>crc_out_ok</w:t>
      </w:r>
      <w:r w:rsidRPr="00173511">
        <w:rPr>
          <w:rFonts w:eastAsia="宋体" w:hint="eastAsia"/>
        </w:rPr>
        <w:t>信号，并将其送入删除标志位模块。</w:t>
      </w:r>
    </w:p>
    <w:p w:rsidR="00173511" w:rsidRPr="00173511" w:rsidRDefault="00173511" w:rsidP="00173511">
      <w:pPr>
        <w:rPr>
          <w:rFonts w:eastAsia="宋体"/>
        </w:rPr>
      </w:pPr>
    </w:p>
    <w:p w:rsidR="00173511" w:rsidRPr="00943ADB" w:rsidRDefault="00173511" w:rsidP="00173511">
      <w:pPr>
        <w:rPr>
          <w:rFonts w:ascii="方正黑体_GBK" w:hint="eastAsia"/>
          <w:sz w:val="24"/>
          <w:szCs w:val="24"/>
        </w:rPr>
      </w:pPr>
      <w:r w:rsidRPr="00943ADB">
        <w:rPr>
          <w:rFonts w:ascii="方正黑体_GBK" w:hint="eastAsia"/>
          <w:sz w:val="24"/>
          <w:szCs w:val="24"/>
        </w:rPr>
        <w:t>4 HDLC协议成帧解帧电路仿真</w:t>
      </w:r>
    </w:p>
    <w:p w:rsidR="00173511" w:rsidRPr="00173511" w:rsidRDefault="00173511" w:rsidP="00173511">
      <w:pPr>
        <w:rPr>
          <w:rFonts w:eastAsia="宋体" w:hint="eastAsia"/>
        </w:rPr>
      </w:pPr>
      <w:r w:rsidRPr="00173511">
        <w:rPr>
          <w:rFonts w:eastAsia="宋体" w:hint="eastAsia"/>
        </w:rPr>
        <w:t xml:space="preserve">　　本文使用</w:t>
      </w:r>
      <w:r w:rsidRPr="00173511">
        <w:rPr>
          <w:rFonts w:eastAsia="宋体" w:hint="eastAsia"/>
        </w:rPr>
        <w:t>Verilog</w:t>
      </w:r>
      <w:r w:rsidRPr="00173511">
        <w:rPr>
          <w:rFonts w:eastAsia="宋体" w:hint="eastAsia"/>
        </w:rPr>
        <w:t>硬件描述语言设计电路，在</w:t>
      </w:r>
      <w:r w:rsidRPr="00173511">
        <w:rPr>
          <w:rFonts w:eastAsia="宋体" w:hint="eastAsia"/>
        </w:rPr>
        <w:t>Modelsim</w:t>
      </w:r>
      <w:r w:rsidRPr="00173511">
        <w:rPr>
          <w:rFonts w:eastAsia="宋体" w:hint="eastAsia"/>
        </w:rPr>
        <w:t>上对该电路进行功能仿真。系统复位结束后，在时钟上升沿对成帧模块输入的串行数据流进行采样获得以太网数据帧的串行形态，观察成帧电路输出的数据是否为经过扰码处理后的</w:t>
      </w:r>
      <w:r w:rsidRPr="00173511">
        <w:rPr>
          <w:rFonts w:eastAsia="宋体" w:hint="eastAsia"/>
        </w:rPr>
        <w:t>HDLC</w:t>
      </w:r>
      <w:r w:rsidRPr="00173511">
        <w:rPr>
          <w:rFonts w:eastAsia="宋体" w:hint="eastAsia"/>
        </w:rPr>
        <w:t>帧的串行数据流形式，是否已满足位填充处理等。经</w:t>
      </w:r>
      <w:r w:rsidRPr="00173511">
        <w:rPr>
          <w:rFonts w:eastAsia="宋体" w:hint="eastAsia"/>
        </w:rPr>
        <w:t>WAN</w:t>
      </w:r>
      <w:r w:rsidRPr="00173511">
        <w:rPr>
          <w:rFonts w:eastAsia="宋体" w:hint="eastAsia"/>
        </w:rPr>
        <w:t>接口接收的数据送入解帧电路，系统对输入的数据在时钟的上升沿进行采样，经过一系列处理以恢复原始数据。仿真结果表明解帧电路恢复出来的数据流与成帧电路输入的数据流一致。</w:t>
      </w:r>
    </w:p>
    <w:p w:rsidR="00173511" w:rsidRPr="00943ADB" w:rsidRDefault="00173511" w:rsidP="00173511">
      <w:pPr>
        <w:rPr>
          <w:rFonts w:ascii="方正黑体_GBK" w:hint="eastAsia"/>
          <w:sz w:val="24"/>
          <w:szCs w:val="24"/>
        </w:rPr>
      </w:pPr>
      <w:r w:rsidRPr="00943ADB">
        <w:rPr>
          <w:rFonts w:ascii="方正黑体_GBK" w:hint="eastAsia"/>
          <w:sz w:val="24"/>
          <w:szCs w:val="24"/>
        </w:rPr>
        <w:lastRenderedPageBreak/>
        <w:t>5 结束语</w:t>
      </w:r>
    </w:p>
    <w:p w:rsidR="00173511" w:rsidRPr="00173511" w:rsidRDefault="00173511" w:rsidP="00173511">
      <w:pPr>
        <w:rPr>
          <w:rFonts w:eastAsia="宋体" w:hint="eastAsia"/>
        </w:rPr>
      </w:pPr>
      <w:r w:rsidRPr="00173511">
        <w:rPr>
          <w:rFonts w:eastAsia="宋体" w:hint="eastAsia"/>
        </w:rPr>
        <w:t xml:space="preserve">　　本文提出了一种基于</w:t>
      </w:r>
      <w:r w:rsidRPr="00173511">
        <w:rPr>
          <w:rFonts w:eastAsia="宋体" w:hint="eastAsia"/>
        </w:rPr>
        <w:t>E1</w:t>
      </w:r>
      <w:r w:rsidRPr="00173511">
        <w:rPr>
          <w:rFonts w:eastAsia="宋体" w:hint="eastAsia"/>
        </w:rPr>
        <w:t>链路的</w:t>
      </w:r>
      <w:r w:rsidRPr="00173511">
        <w:rPr>
          <w:rFonts w:eastAsia="宋体" w:hint="eastAsia"/>
        </w:rPr>
        <w:t>HDLC</w:t>
      </w:r>
      <w:r w:rsidRPr="00173511">
        <w:rPr>
          <w:rFonts w:eastAsia="宋体" w:hint="eastAsia"/>
        </w:rPr>
        <w:t>成帧解帧处理电路，并使用</w:t>
      </w:r>
      <w:r w:rsidRPr="00173511">
        <w:rPr>
          <w:rFonts w:eastAsia="宋体" w:hint="eastAsia"/>
        </w:rPr>
        <w:t>Verilog HDL</w:t>
      </w:r>
      <w:r w:rsidRPr="00173511">
        <w:rPr>
          <w:rFonts w:eastAsia="宋体" w:hint="eastAsia"/>
        </w:rPr>
        <w:t>对该电路进行了描述。经仿真验证，解帧电路输出数据流与成帧电路输入数据流始终保持一致，保证了</w:t>
      </w:r>
      <w:r w:rsidRPr="00173511">
        <w:rPr>
          <w:rFonts w:eastAsia="宋体" w:hint="eastAsia"/>
        </w:rPr>
        <w:t>HDLC</w:t>
      </w:r>
      <w:r w:rsidRPr="00173511">
        <w:rPr>
          <w:rFonts w:eastAsia="宋体" w:hint="eastAsia"/>
        </w:rPr>
        <w:t>协议成帧解帧设计的正确性。该电路设计简单，对于以太网数据包的可靠性传输有着非常重要的意义。</w:t>
      </w:r>
    </w:p>
    <w:p w:rsidR="00173511" w:rsidRPr="00173511" w:rsidRDefault="00173511" w:rsidP="00173511">
      <w:pPr>
        <w:rPr>
          <w:rFonts w:eastAsia="宋体" w:hint="eastAsia"/>
          <w:sz w:val="18"/>
          <w:szCs w:val="18"/>
        </w:rPr>
      </w:pPr>
      <w:r w:rsidRPr="00173511">
        <w:rPr>
          <w:rFonts w:eastAsia="宋体" w:hint="eastAsia"/>
          <w:sz w:val="18"/>
          <w:szCs w:val="18"/>
        </w:rPr>
        <w:t xml:space="preserve">　　</w:t>
      </w:r>
    </w:p>
    <w:p w:rsidR="00173511" w:rsidRPr="00173511" w:rsidRDefault="00173511" w:rsidP="00173511">
      <w:pPr>
        <w:rPr>
          <w:rFonts w:eastAsia="宋体" w:hint="eastAsia"/>
          <w:sz w:val="18"/>
          <w:szCs w:val="18"/>
        </w:rPr>
      </w:pPr>
      <w:r w:rsidRPr="00173511">
        <w:rPr>
          <w:rFonts w:ascii="方正黑体_GBK" w:hint="eastAsia"/>
        </w:rPr>
        <w:t>参考文献</w:t>
      </w:r>
      <w:r w:rsidRPr="00173511">
        <w:rPr>
          <w:rFonts w:eastAsia="宋体" w:hint="eastAsia"/>
          <w:sz w:val="18"/>
          <w:szCs w:val="18"/>
        </w:rPr>
        <w:t>：</w:t>
      </w:r>
    </w:p>
    <w:p w:rsidR="00173511" w:rsidRPr="00173511" w:rsidRDefault="00173511" w:rsidP="00173511">
      <w:pPr>
        <w:rPr>
          <w:rFonts w:eastAsia="宋体" w:hint="eastAsia"/>
          <w:sz w:val="18"/>
          <w:szCs w:val="18"/>
        </w:rPr>
      </w:pPr>
      <w:r w:rsidRPr="00173511">
        <w:rPr>
          <w:rFonts w:eastAsia="宋体" w:hint="eastAsia"/>
          <w:sz w:val="18"/>
          <w:szCs w:val="18"/>
        </w:rPr>
        <w:t xml:space="preserve">[1] </w:t>
      </w:r>
      <w:r w:rsidRPr="00173511">
        <w:rPr>
          <w:rFonts w:eastAsia="宋体" w:hint="eastAsia"/>
          <w:sz w:val="18"/>
          <w:szCs w:val="18"/>
        </w:rPr>
        <w:t>刘宇，张斌，徐东明</w:t>
      </w:r>
      <w:r w:rsidRPr="00173511">
        <w:rPr>
          <w:rFonts w:eastAsia="宋体" w:hint="eastAsia"/>
          <w:sz w:val="18"/>
          <w:szCs w:val="18"/>
        </w:rPr>
        <w:t xml:space="preserve">. </w:t>
      </w:r>
      <w:r w:rsidRPr="00173511">
        <w:rPr>
          <w:rFonts w:eastAsia="宋体" w:hint="eastAsia"/>
          <w:sz w:val="18"/>
          <w:szCs w:val="18"/>
        </w:rPr>
        <w:t>符合中国移动标准协议转换器中的</w:t>
      </w:r>
      <w:r w:rsidRPr="00173511">
        <w:rPr>
          <w:rFonts w:eastAsia="宋体" w:hint="eastAsia"/>
          <w:sz w:val="18"/>
          <w:szCs w:val="18"/>
        </w:rPr>
        <w:t>HDLC</w:t>
      </w:r>
      <w:r w:rsidRPr="00173511">
        <w:rPr>
          <w:rFonts w:eastAsia="宋体" w:hint="eastAsia"/>
          <w:sz w:val="18"/>
          <w:szCs w:val="18"/>
        </w:rPr>
        <w:t>协议的</w:t>
      </w:r>
      <w:r w:rsidRPr="00173511">
        <w:rPr>
          <w:rFonts w:eastAsia="宋体" w:hint="eastAsia"/>
          <w:sz w:val="18"/>
          <w:szCs w:val="18"/>
        </w:rPr>
        <w:t>FPGA</w:t>
      </w:r>
      <w:r w:rsidRPr="00173511">
        <w:rPr>
          <w:rFonts w:eastAsia="宋体" w:hint="eastAsia"/>
          <w:sz w:val="18"/>
          <w:szCs w:val="18"/>
        </w:rPr>
        <w:t>设计与实现</w:t>
      </w:r>
      <w:r w:rsidRPr="00173511">
        <w:rPr>
          <w:rFonts w:eastAsia="宋体" w:hint="eastAsia"/>
          <w:sz w:val="18"/>
          <w:szCs w:val="18"/>
        </w:rPr>
        <w:t xml:space="preserve">[J]. </w:t>
      </w:r>
      <w:r w:rsidRPr="00173511">
        <w:rPr>
          <w:rFonts w:eastAsia="宋体" w:hint="eastAsia"/>
          <w:sz w:val="18"/>
          <w:szCs w:val="18"/>
        </w:rPr>
        <w:t>电子产品世界，</w:t>
      </w:r>
      <w:r w:rsidRPr="00173511">
        <w:rPr>
          <w:rFonts w:eastAsia="宋体" w:hint="eastAsia"/>
          <w:sz w:val="18"/>
          <w:szCs w:val="18"/>
        </w:rPr>
        <w:t>2011</w:t>
      </w:r>
      <w:r w:rsidRPr="00173511">
        <w:rPr>
          <w:rFonts w:eastAsia="宋体" w:hint="eastAsia"/>
          <w:sz w:val="18"/>
          <w:szCs w:val="18"/>
        </w:rPr>
        <w:t>，</w:t>
      </w:r>
      <w:r w:rsidRPr="00173511">
        <w:rPr>
          <w:rFonts w:eastAsia="宋体" w:hint="eastAsia"/>
          <w:sz w:val="18"/>
          <w:szCs w:val="18"/>
        </w:rPr>
        <w:t>18</w:t>
      </w:r>
      <w:r w:rsidRPr="00173511">
        <w:rPr>
          <w:rFonts w:eastAsia="宋体" w:hint="eastAsia"/>
          <w:sz w:val="18"/>
          <w:szCs w:val="18"/>
        </w:rPr>
        <w:t>（</w:t>
      </w:r>
      <w:r w:rsidRPr="00173511">
        <w:rPr>
          <w:rFonts w:eastAsia="宋体" w:hint="eastAsia"/>
          <w:sz w:val="18"/>
          <w:szCs w:val="18"/>
        </w:rPr>
        <w:t>6</w:t>
      </w:r>
      <w:r w:rsidRPr="00173511">
        <w:rPr>
          <w:rFonts w:eastAsia="宋体" w:hint="eastAsia"/>
          <w:sz w:val="18"/>
          <w:szCs w:val="18"/>
        </w:rPr>
        <w:t>）：</w:t>
      </w:r>
      <w:r w:rsidRPr="00173511">
        <w:rPr>
          <w:rFonts w:eastAsia="宋体" w:hint="eastAsia"/>
          <w:sz w:val="18"/>
          <w:szCs w:val="18"/>
        </w:rPr>
        <w:t>58-60.</w:t>
      </w:r>
    </w:p>
    <w:p w:rsidR="00173511" w:rsidRPr="00173511" w:rsidRDefault="00173511" w:rsidP="00173511">
      <w:pPr>
        <w:rPr>
          <w:rFonts w:eastAsia="宋体" w:hint="eastAsia"/>
          <w:sz w:val="18"/>
          <w:szCs w:val="18"/>
        </w:rPr>
      </w:pPr>
      <w:r w:rsidRPr="00173511">
        <w:rPr>
          <w:rFonts w:eastAsia="宋体" w:hint="eastAsia"/>
          <w:sz w:val="18"/>
          <w:szCs w:val="18"/>
        </w:rPr>
        <w:t xml:space="preserve">[2] </w:t>
      </w:r>
      <w:r w:rsidRPr="00173511">
        <w:rPr>
          <w:rFonts w:eastAsia="宋体" w:hint="eastAsia"/>
          <w:sz w:val="18"/>
          <w:szCs w:val="18"/>
        </w:rPr>
        <w:t>于强</w:t>
      </w:r>
      <w:r w:rsidRPr="00173511">
        <w:rPr>
          <w:rFonts w:eastAsia="宋体" w:hint="eastAsia"/>
          <w:sz w:val="18"/>
          <w:szCs w:val="18"/>
        </w:rPr>
        <w:t xml:space="preserve">. </w:t>
      </w:r>
      <w:r w:rsidRPr="00173511">
        <w:rPr>
          <w:rFonts w:eastAsia="宋体" w:hint="eastAsia"/>
          <w:sz w:val="18"/>
          <w:szCs w:val="18"/>
        </w:rPr>
        <w:t>基于</w:t>
      </w:r>
      <w:r w:rsidRPr="00173511">
        <w:rPr>
          <w:rFonts w:eastAsia="宋体" w:hint="eastAsia"/>
          <w:sz w:val="18"/>
          <w:szCs w:val="18"/>
        </w:rPr>
        <w:t>E1</w:t>
      </w:r>
      <w:r w:rsidRPr="00173511">
        <w:rPr>
          <w:rFonts w:eastAsia="宋体" w:hint="eastAsia"/>
          <w:sz w:val="18"/>
          <w:szCs w:val="18"/>
        </w:rPr>
        <w:t>传输的多路网桥交换机的关键技术研究</w:t>
      </w:r>
      <w:r w:rsidRPr="00173511">
        <w:rPr>
          <w:rFonts w:eastAsia="宋体" w:hint="eastAsia"/>
          <w:sz w:val="18"/>
          <w:szCs w:val="18"/>
        </w:rPr>
        <w:t xml:space="preserve">[D]. </w:t>
      </w:r>
      <w:r w:rsidRPr="00173511">
        <w:rPr>
          <w:rFonts w:eastAsia="宋体" w:hint="eastAsia"/>
          <w:sz w:val="18"/>
          <w:szCs w:val="18"/>
        </w:rPr>
        <w:t>杭州：浙江大学，</w:t>
      </w:r>
      <w:r w:rsidRPr="00173511">
        <w:rPr>
          <w:rFonts w:eastAsia="宋体" w:hint="eastAsia"/>
          <w:sz w:val="18"/>
          <w:szCs w:val="18"/>
        </w:rPr>
        <w:t>2012.</w:t>
      </w:r>
    </w:p>
    <w:p w:rsidR="00173511" w:rsidRPr="00173511" w:rsidRDefault="00173511" w:rsidP="00173511">
      <w:pPr>
        <w:rPr>
          <w:rFonts w:eastAsia="宋体" w:hint="eastAsia"/>
          <w:sz w:val="18"/>
          <w:szCs w:val="18"/>
        </w:rPr>
      </w:pPr>
      <w:r w:rsidRPr="00173511">
        <w:rPr>
          <w:rFonts w:eastAsia="宋体" w:hint="eastAsia"/>
          <w:sz w:val="18"/>
          <w:szCs w:val="18"/>
        </w:rPr>
        <w:t xml:space="preserve">[3] </w:t>
      </w:r>
      <w:r w:rsidRPr="00173511">
        <w:rPr>
          <w:rFonts w:eastAsia="宋体" w:hint="eastAsia"/>
          <w:sz w:val="18"/>
          <w:szCs w:val="18"/>
        </w:rPr>
        <w:t>沈洁，徐淑芳</w:t>
      </w:r>
      <w:r w:rsidRPr="00173511">
        <w:rPr>
          <w:rFonts w:eastAsia="宋体" w:hint="eastAsia"/>
          <w:sz w:val="18"/>
          <w:szCs w:val="18"/>
        </w:rPr>
        <w:t xml:space="preserve">. </w:t>
      </w:r>
      <w:r w:rsidRPr="00173511">
        <w:rPr>
          <w:rFonts w:eastAsia="宋体" w:hint="eastAsia"/>
          <w:sz w:val="18"/>
          <w:szCs w:val="18"/>
        </w:rPr>
        <w:t>基于</w:t>
      </w:r>
      <w:r w:rsidRPr="00173511">
        <w:rPr>
          <w:rFonts w:eastAsia="宋体" w:hint="eastAsia"/>
          <w:sz w:val="18"/>
          <w:szCs w:val="18"/>
        </w:rPr>
        <w:t>SOPC</w:t>
      </w:r>
      <w:r w:rsidRPr="00173511">
        <w:rPr>
          <w:rFonts w:eastAsia="宋体" w:hint="eastAsia"/>
          <w:sz w:val="18"/>
          <w:szCs w:val="18"/>
        </w:rPr>
        <w:t>的</w:t>
      </w:r>
      <w:r w:rsidRPr="00173511">
        <w:rPr>
          <w:rFonts w:eastAsia="宋体" w:hint="eastAsia"/>
          <w:sz w:val="18"/>
          <w:szCs w:val="18"/>
        </w:rPr>
        <w:t>E1/</w:t>
      </w:r>
      <w:r w:rsidRPr="00173511">
        <w:rPr>
          <w:rFonts w:eastAsia="宋体" w:hint="eastAsia"/>
          <w:sz w:val="18"/>
          <w:szCs w:val="18"/>
        </w:rPr>
        <w:t>以太网桥接器设计与实现</w:t>
      </w:r>
      <w:r w:rsidRPr="00173511">
        <w:rPr>
          <w:rFonts w:eastAsia="宋体" w:hint="eastAsia"/>
          <w:sz w:val="18"/>
          <w:szCs w:val="18"/>
        </w:rPr>
        <w:t xml:space="preserve">[J]. </w:t>
      </w:r>
      <w:r w:rsidRPr="00173511">
        <w:rPr>
          <w:rFonts w:eastAsia="宋体" w:hint="eastAsia"/>
          <w:sz w:val="18"/>
          <w:szCs w:val="18"/>
        </w:rPr>
        <w:t>中国科技信息，</w:t>
      </w:r>
      <w:r w:rsidRPr="00173511">
        <w:rPr>
          <w:rFonts w:eastAsia="宋体" w:hint="eastAsia"/>
          <w:sz w:val="18"/>
          <w:szCs w:val="18"/>
        </w:rPr>
        <w:t>2008</w:t>
      </w:r>
      <w:r w:rsidRPr="00173511">
        <w:rPr>
          <w:rFonts w:eastAsia="宋体" w:hint="eastAsia"/>
          <w:sz w:val="18"/>
          <w:szCs w:val="18"/>
        </w:rPr>
        <w:t>（</w:t>
      </w:r>
      <w:r w:rsidRPr="00173511">
        <w:rPr>
          <w:rFonts w:eastAsia="宋体" w:hint="eastAsia"/>
          <w:sz w:val="18"/>
          <w:szCs w:val="18"/>
        </w:rPr>
        <w:t>21</w:t>
      </w:r>
      <w:r w:rsidRPr="00173511">
        <w:rPr>
          <w:rFonts w:eastAsia="宋体" w:hint="eastAsia"/>
          <w:sz w:val="18"/>
          <w:szCs w:val="18"/>
        </w:rPr>
        <w:t>）：</w:t>
      </w:r>
      <w:r w:rsidRPr="00173511">
        <w:rPr>
          <w:rFonts w:eastAsia="宋体" w:hint="eastAsia"/>
          <w:sz w:val="18"/>
          <w:szCs w:val="18"/>
        </w:rPr>
        <w:t>117-118</w:t>
      </w:r>
      <w:r w:rsidRPr="00173511">
        <w:rPr>
          <w:rFonts w:eastAsia="宋体" w:hint="eastAsia"/>
          <w:sz w:val="18"/>
          <w:szCs w:val="18"/>
        </w:rPr>
        <w:t>，</w:t>
      </w:r>
      <w:r w:rsidRPr="00173511">
        <w:rPr>
          <w:rFonts w:eastAsia="宋体" w:hint="eastAsia"/>
          <w:sz w:val="18"/>
          <w:szCs w:val="18"/>
        </w:rPr>
        <w:t>120.</w:t>
      </w:r>
    </w:p>
    <w:p w:rsidR="00173511" w:rsidRPr="00173511" w:rsidRDefault="00173511" w:rsidP="00173511">
      <w:pPr>
        <w:rPr>
          <w:rFonts w:eastAsia="宋体" w:hint="eastAsia"/>
          <w:sz w:val="18"/>
          <w:szCs w:val="18"/>
        </w:rPr>
      </w:pPr>
      <w:r w:rsidRPr="00173511">
        <w:rPr>
          <w:rFonts w:eastAsia="宋体" w:hint="eastAsia"/>
          <w:sz w:val="18"/>
          <w:szCs w:val="18"/>
        </w:rPr>
        <w:t xml:space="preserve">[4] </w:t>
      </w:r>
      <w:r w:rsidRPr="00173511">
        <w:rPr>
          <w:rFonts w:eastAsia="宋体" w:hint="eastAsia"/>
          <w:sz w:val="18"/>
          <w:szCs w:val="18"/>
        </w:rPr>
        <w:t>尹旭东</w:t>
      </w:r>
      <w:r w:rsidRPr="00173511">
        <w:rPr>
          <w:rFonts w:eastAsia="宋体" w:hint="eastAsia"/>
          <w:sz w:val="18"/>
          <w:szCs w:val="18"/>
        </w:rPr>
        <w:t xml:space="preserve">. </w:t>
      </w:r>
      <w:r w:rsidRPr="00173511">
        <w:rPr>
          <w:rFonts w:eastAsia="宋体" w:hint="eastAsia"/>
          <w:sz w:val="18"/>
          <w:szCs w:val="18"/>
        </w:rPr>
        <w:t>基于并行</w:t>
      </w:r>
      <w:r w:rsidRPr="00173511">
        <w:rPr>
          <w:rFonts w:eastAsia="宋体" w:hint="eastAsia"/>
          <w:sz w:val="18"/>
          <w:szCs w:val="18"/>
        </w:rPr>
        <w:t>Flash</w:t>
      </w:r>
      <w:r w:rsidRPr="00173511">
        <w:rPr>
          <w:rFonts w:eastAsia="宋体" w:hint="eastAsia"/>
          <w:sz w:val="18"/>
          <w:szCs w:val="18"/>
        </w:rPr>
        <w:t>的</w:t>
      </w:r>
      <w:r w:rsidRPr="00173511">
        <w:rPr>
          <w:rFonts w:eastAsia="宋体" w:hint="eastAsia"/>
          <w:sz w:val="18"/>
          <w:szCs w:val="18"/>
        </w:rPr>
        <w:t>USB3.0</w:t>
      </w:r>
      <w:r w:rsidRPr="00173511">
        <w:rPr>
          <w:rFonts w:eastAsia="宋体" w:hint="eastAsia"/>
          <w:sz w:val="18"/>
          <w:szCs w:val="18"/>
        </w:rPr>
        <w:t>中扰码</w:t>
      </w:r>
      <w:r w:rsidRPr="00173511">
        <w:rPr>
          <w:rFonts w:eastAsia="宋体" w:hint="eastAsia"/>
          <w:sz w:val="18"/>
          <w:szCs w:val="18"/>
        </w:rPr>
        <w:t>-</w:t>
      </w:r>
      <w:r w:rsidRPr="00173511">
        <w:rPr>
          <w:rFonts w:eastAsia="宋体" w:hint="eastAsia"/>
          <w:sz w:val="18"/>
          <w:szCs w:val="18"/>
        </w:rPr>
        <w:t>解扰码器的设计与实现</w:t>
      </w:r>
      <w:r w:rsidRPr="00173511">
        <w:rPr>
          <w:rFonts w:eastAsia="宋体" w:hint="eastAsia"/>
          <w:sz w:val="18"/>
          <w:szCs w:val="18"/>
        </w:rPr>
        <w:t xml:space="preserve">[J]. </w:t>
      </w:r>
      <w:r w:rsidRPr="00173511">
        <w:rPr>
          <w:rFonts w:eastAsia="宋体" w:hint="eastAsia"/>
          <w:sz w:val="18"/>
          <w:szCs w:val="18"/>
        </w:rPr>
        <w:t>计算机与数字工程，</w:t>
      </w:r>
      <w:r w:rsidRPr="00173511">
        <w:rPr>
          <w:rFonts w:eastAsia="宋体" w:hint="eastAsia"/>
          <w:sz w:val="18"/>
          <w:szCs w:val="18"/>
        </w:rPr>
        <w:t>2018</w:t>
      </w:r>
      <w:r w:rsidRPr="00173511">
        <w:rPr>
          <w:rFonts w:eastAsia="宋体" w:hint="eastAsia"/>
          <w:sz w:val="18"/>
          <w:szCs w:val="18"/>
        </w:rPr>
        <w:t>，</w:t>
      </w:r>
      <w:r w:rsidRPr="00173511">
        <w:rPr>
          <w:rFonts w:eastAsia="宋体" w:hint="eastAsia"/>
          <w:sz w:val="18"/>
          <w:szCs w:val="18"/>
        </w:rPr>
        <w:t>46</w:t>
      </w:r>
      <w:r w:rsidRPr="00173511">
        <w:rPr>
          <w:rFonts w:eastAsia="宋体" w:hint="eastAsia"/>
          <w:sz w:val="18"/>
          <w:szCs w:val="18"/>
        </w:rPr>
        <w:t>（</w:t>
      </w:r>
      <w:r w:rsidRPr="00173511">
        <w:rPr>
          <w:rFonts w:eastAsia="宋体" w:hint="eastAsia"/>
          <w:sz w:val="18"/>
          <w:szCs w:val="18"/>
        </w:rPr>
        <w:t>2</w:t>
      </w:r>
      <w:r w:rsidRPr="00173511">
        <w:rPr>
          <w:rFonts w:eastAsia="宋体" w:hint="eastAsia"/>
          <w:sz w:val="18"/>
          <w:szCs w:val="18"/>
        </w:rPr>
        <w:t>）：</w:t>
      </w:r>
      <w:r w:rsidRPr="00173511">
        <w:rPr>
          <w:rFonts w:eastAsia="宋体" w:hint="eastAsia"/>
          <w:sz w:val="18"/>
          <w:szCs w:val="18"/>
        </w:rPr>
        <w:t>415-418.</w:t>
      </w:r>
    </w:p>
    <w:p w:rsidR="00173511" w:rsidRPr="00173511" w:rsidRDefault="00173511" w:rsidP="00173511">
      <w:pPr>
        <w:rPr>
          <w:rFonts w:eastAsia="宋体" w:hint="eastAsia"/>
          <w:sz w:val="18"/>
          <w:szCs w:val="18"/>
        </w:rPr>
      </w:pPr>
      <w:r w:rsidRPr="00173511">
        <w:rPr>
          <w:rFonts w:eastAsia="宋体" w:hint="eastAsia"/>
          <w:sz w:val="18"/>
          <w:szCs w:val="18"/>
        </w:rPr>
        <w:t xml:space="preserve">[5] </w:t>
      </w:r>
      <w:r w:rsidRPr="00173511">
        <w:rPr>
          <w:rFonts w:eastAsia="宋体" w:hint="eastAsia"/>
          <w:sz w:val="18"/>
          <w:szCs w:val="18"/>
        </w:rPr>
        <w:t>刘文慧，张弛，杨宏，等</w:t>
      </w:r>
      <w:r w:rsidRPr="00173511">
        <w:rPr>
          <w:rFonts w:eastAsia="宋体" w:hint="eastAsia"/>
          <w:sz w:val="18"/>
          <w:szCs w:val="18"/>
        </w:rPr>
        <w:t xml:space="preserve">. </w:t>
      </w:r>
      <w:r w:rsidRPr="00173511">
        <w:rPr>
          <w:rFonts w:eastAsia="宋体" w:hint="eastAsia"/>
          <w:sz w:val="18"/>
          <w:szCs w:val="18"/>
        </w:rPr>
        <w:t>基于</w:t>
      </w:r>
      <w:r w:rsidRPr="00173511">
        <w:rPr>
          <w:rFonts w:eastAsia="宋体" w:hint="eastAsia"/>
          <w:sz w:val="18"/>
          <w:szCs w:val="18"/>
        </w:rPr>
        <w:t>FPGA</w:t>
      </w:r>
      <w:r w:rsidRPr="00173511">
        <w:rPr>
          <w:rFonts w:eastAsia="宋体" w:hint="eastAsia"/>
          <w:sz w:val="18"/>
          <w:szCs w:val="18"/>
        </w:rPr>
        <w:t>的</w:t>
      </w:r>
      <w:r w:rsidRPr="00173511">
        <w:rPr>
          <w:rFonts w:eastAsia="宋体" w:hint="eastAsia"/>
          <w:sz w:val="18"/>
          <w:szCs w:val="18"/>
        </w:rPr>
        <w:t>E1/Ethernet</w:t>
      </w:r>
      <w:r w:rsidRPr="00173511">
        <w:rPr>
          <w:rFonts w:eastAsia="宋体" w:hint="eastAsia"/>
          <w:sz w:val="18"/>
          <w:szCs w:val="18"/>
        </w:rPr>
        <w:t>互联方案的研究与实现</w:t>
      </w:r>
      <w:r w:rsidRPr="00173511">
        <w:rPr>
          <w:rFonts w:eastAsia="宋体" w:hint="eastAsia"/>
          <w:sz w:val="18"/>
          <w:szCs w:val="18"/>
        </w:rPr>
        <w:t xml:space="preserve">[J]. </w:t>
      </w:r>
      <w:r w:rsidRPr="00173511">
        <w:rPr>
          <w:rFonts w:eastAsia="宋体" w:hint="eastAsia"/>
          <w:sz w:val="18"/>
          <w:szCs w:val="18"/>
        </w:rPr>
        <w:t>通信技术，</w:t>
      </w:r>
      <w:r w:rsidRPr="00173511">
        <w:rPr>
          <w:rFonts w:eastAsia="宋体" w:hint="eastAsia"/>
          <w:sz w:val="18"/>
          <w:szCs w:val="18"/>
        </w:rPr>
        <w:t>2010</w:t>
      </w:r>
      <w:r w:rsidRPr="00173511">
        <w:rPr>
          <w:rFonts w:eastAsia="宋体" w:hint="eastAsia"/>
          <w:sz w:val="18"/>
          <w:szCs w:val="18"/>
        </w:rPr>
        <w:t>，</w:t>
      </w:r>
      <w:r w:rsidRPr="00173511">
        <w:rPr>
          <w:rFonts w:eastAsia="宋体" w:hint="eastAsia"/>
          <w:sz w:val="18"/>
          <w:szCs w:val="18"/>
        </w:rPr>
        <w:t>43</w:t>
      </w:r>
      <w:r w:rsidRPr="00173511">
        <w:rPr>
          <w:rFonts w:eastAsia="宋体" w:hint="eastAsia"/>
          <w:sz w:val="18"/>
          <w:szCs w:val="18"/>
        </w:rPr>
        <w:t>（</w:t>
      </w:r>
      <w:r w:rsidRPr="00173511">
        <w:rPr>
          <w:rFonts w:eastAsia="宋体" w:hint="eastAsia"/>
          <w:sz w:val="18"/>
          <w:szCs w:val="18"/>
        </w:rPr>
        <w:t>12</w:t>
      </w:r>
      <w:r w:rsidRPr="00173511">
        <w:rPr>
          <w:rFonts w:eastAsia="宋体" w:hint="eastAsia"/>
          <w:sz w:val="18"/>
          <w:szCs w:val="18"/>
        </w:rPr>
        <w:t>）：</w:t>
      </w:r>
      <w:r w:rsidRPr="00173511">
        <w:rPr>
          <w:rFonts w:eastAsia="宋体" w:hint="eastAsia"/>
          <w:sz w:val="18"/>
          <w:szCs w:val="18"/>
        </w:rPr>
        <w:t>187-189.</w:t>
      </w:r>
    </w:p>
    <w:p w:rsidR="00173511" w:rsidRDefault="00173511" w:rsidP="00173511">
      <w:pPr>
        <w:rPr>
          <w:rFonts w:eastAsia="宋体"/>
          <w:sz w:val="18"/>
          <w:szCs w:val="18"/>
        </w:rPr>
      </w:pPr>
      <w:r w:rsidRPr="00173511">
        <w:rPr>
          <w:rFonts w:eastAsia="宋体" w:hint="eastAsia"/>
          <w:sz w:val="18"/>
          <w:szCs w:val="18"/>
        </w:rPr>
        <w:t xml:space="preserve">[6] </w:t>
      </w:r>
      <w:r w:rsidRPr="00173511">
        <w:rPr>
          <w:rFonts w:eastAsia="宋体" w:hint="eastAsia"/>
          <w:sz w:val="18"/>
          <w:szCs w:val="18"/>
        </w:rPr>
        <w:t>周宏伟，陈超，张丽霞，等</w:t>
      </w:r>
      <w:r w:rsidRPr="00173511">
        <w:rPr>
          <w:rFonts w:eastAsia="宋体" w:hint="eastAsia"/>
          <w:sz w:val="18"/>
          <w:szCs w:val="18"/>
        </w:rPr>
        <w:t xml:space="preserve">. </w:t>
      </w:r>
      <w:r w:rsidRPr="00173511">
        <w:rPr>
          <w:rFonts w:eastAsia="宋体" w:hint="eastAsia"/>
          <w:sz w:val="18"/>
          <w:szCs w:val="18"/>
        </w:rPr>
        <w:t>板级高速传输总线链路层关键技术研究与实现</w:t>
      </w:r>
      <w:r w:rsidRPr="00173511">
        <w:rPr>
          <w:rFonts w:eastAsia="宋体" w:hint="eastAsia"/>
          <w:sz w:val="18"/>
          <w:szCs w:val="18"/>
        </w:rPr>
        <w:t xml:space="preserve">[J]. </w:t>
      </w:r>
      <w:r w:rsidRPr="00173511">
        <w:rPr>
          <w:rFonts w:eastAsia="宋体" w:hint="eastAsia"/>
          <w:sz w:val="18"/>
          <w:szCs w:val="18"/>
        </w:rPr>
        <w:t>国防科技大学学报，</w:t>
      </w:r>
      <w:r w:rsidRPr="00173511">
        <w:rPr>
          <w:rFonts w:eastAsia="宋体" w:hint="eastAsia"/>
          <w:sz w:val="18"/>
          <w:szCs w:val="18"/>
        </w:rPr>
        <w:t>2011</w:t>
      </w:r>
      <w:r w:rsidRPr="00173511">
        <w:rPr>
          <w:rFonts w:eastAsia="宋体" w:hint="eastAsia"/>
          <w:sz w:val="18"/>
          <w:szCs w:val="18"/>
        </w:rPr>
        <w:t>，</w:t>
      </w:r>
      <w:r w:rsidRPr="00173511">
        <w:rPr>
          <w:rFonts w:eastAsia="宋体" w:hint="eastAsia"/>
          <w:sz w:val="18"/>
          <w:szCs w:val="18"/>
        </w:rPr>
        <w:t>33</w:t>
      </w:r>
      <w:r w:rsidRPr="00173511">
        <w:rPr>
          <w:rFonts w:eastAsia="宋体" w:hint="eastAsia"/>
          <w:sz w:val="18"/>
          <w:szCs w:val="18"/>
        </w:rPr>
        <w:t>（</w:t>
      </w:r>
      <w:r w:rsidRPr="00173511">
        <w:rPr>
          <w:rFonts w:eastAsia="宋体" w:hint="eastAsia"/>
          <w:sz w:val="18"/>
          <w:szCs w:val="18"/>
        </w:rPr>
        <w:t>6</w:t>
      </w:r>
      <w:r w:rsidRPr="00173511">
        <w:rPr>
          <w:rFonts w:eastAsia="宋体" w:hint="eastAsia"/>
          <w:sz w:val="18"/>
          <w:szCs w:val="18"/>
        </w:rPr>
        <w:t>）：</w:t>
      </w:r>
      <w:r w:rsidRPr="00173511">
        <w:rPr>
          <w:rFonts w:eastAsia="宋体" w:hint="eastAsia"/>
          <w:sz w:val="18"/>
          <w:szCs w:val="18"/>
        </w:rPr>
        <w:t>55-60.</w:t>
      </w:r>
    </w:p>
    <w:p w:rsidR="00173511" w:rsidRDefault="00173511" w:rsidP="00173511">
      <w:pPr>
        <w:rPr>
          <w:rFonts w:eastAsia="宋体"/>
          <w:sz w:val="18"/>
          <w:szCs w:val="18"/>
        </w:rPr>
      </w:pPr>
    </w:p>
    <w:p w:rsidR="00682065" w:rsidRPr="00682065" w:rsidRDefault="00682065" w:rsidP="00682065">
      <w:pPr>
        <w:rPr>
          <w:rFonts w:eastAsia="宋体" w:hint="eastAsia"/>
          <w:sz w:val="18"/>
          <w:szCs w:val="18"/>
        </w:rPr>
      </w:pPr>
      <w:r w:rsidRPr="00682065">
        <w:rPr>
          <w:rFonts w:ascii="方正黑体_GBK" w:hint="eastAsia"/>
          <w:sz w:val="18"/>
          <w:szCs w:val="18"/>
        </w:rPr>
        <w:t>收稿日期</w:t>
      </w:r>
      <w:r w:rsidRPr="00682065">
        <w:rPr>
          <w:rFonts w:eastAsia="宋体" w:hint="eastAsia"/>
          <w:sz w:val="18"/>
          <w:szCs w:val="18"/>
        </w:rPr>
        <w:t>：</w:t>
      </w:r>
      <w:r w:rsidRPr="00682065">
        <w:rPr>
          <w:rFonts w:eastAsia="宋体" w:hint="eastAsia"/>
          <w:sz w:val="18"/>
          <w:szCs w:val="18"/>
        </w:rPr>
        <w:t>2020-07-06</w:t>
      </w:r>
      <w:r w:rsidRPr="00682065">
        <w:rPr>
          <w:rFonts w:eastAsia="宋体" w:hint="eastAsia"/>
          <w:sz w:val="18"/>
          <w:szCs w:val="18"/>
        </w:rPr>
        <w:t>。</w:t>
      </w:r>
      <w:bookmarkStart w:id="0" w:name="_GoBack"/>
      <w:bookmarkEnd w:id="0"/>
    </w:p>
    <w:p w:rsidR="00682065" w:rsidRPr="00682065" w:rsidRDefault="00682065" w:rsidP="00682065">
      <w:pPr>
        <w:rPr>
          <w:rFonts w:eastAsia="宋体" w:hint="eastAsia"/>
          <w:sz w:val="18"/>
          <w:szCs w:val="18"/>
        </w:rPr>
      </w:pPr>
      <w:r w:rsidRPr="00682065">
        <w:rPr>
          <w:rFonts w:ascii="方正黑体_GBK" w:hint="eastAsia"/>
          <w:sz w:val="18"/>
          <w:szCs w:val="18"/>
        </w:rPr>
        <w:t>基金项目</w:t>
      </w:r>
      <w:r w:rsidRPr="00682065">
        <w:rPr>
          <w:rFonts w:eastAsia="宋体" w:hint="eastAsia"/>
          <w:sz w:val="18"/>
          <w:szCs w:val="18"/>
        </w:rPr>
        <w:t>：国家自然科学基金—地区科学基金项目（</w:t>
      </w:r>
      <w:r w:rsidRPr="00682065">
        <w:rPr>
          <w:rFonts w:eastAsia="宋体" w:hint="eastAsia"/>
          <w:sz w:val="18"/>
          <w:szCs w:val="18"/>
        </w:rPr>
        <w:t>61661049</w:t>
      </w:r>
      <w:r w:rsidRPr="00682065">
        <w:rPr>
          <w:rFonts w:eastAsia="宋体" w:hint="eastAsia"/>
          <w:sz w:val="18"/>
          <w:szCs w:val="18"/>
        </w:rPr>
        <w:t>）资助。</w:t>
      </w:r>
      <w:r w:rsidRPr="00682065">
        <w:rPr>
          <w:rFonts w:eastAsia="宋体" w:hint="eastAsia"/>
          <w:sz w:val="18"/>
          <w:szCs w:val="18"/>
        </w:rPr>
        <w:t xml:space="preserve"> </w:t>
      </w:r>
    </w:p>
    <w:p w:rsidR="00173511" w:rsidRPr="00682065" w:rsidRDefault="00682065" w:rsidP="00682065">
      <w:pPr>
        <w:rPr>
          <w:rFonts w:eastAsia="宋体" w:hint="eastAsia"/>
          <w:sz w:val="18"/>
          <w:szCs w:val="18"/>
        </w:rPr>
      </w:pPr>
      <w:r>
        <w:rPr>
          <w:rFonts w:eastAsia="宋体" w:hint="eastAsia"/>
          <w:noProof/>
          <w:sz w:val="18"/>
          <w:szCs w:val="18"/>
        </w:rPr>
        <w:drawing>
          <wp:anchor distT="0" distB="0" distL="114300" distR="114300" simplePos="0" relativeHeight="251659264" behindDoc="1" locked="0" layoutInCell="1" allowOverlap="1">
            <wp:simplePos x="0" y="0"/>
            <wp:positionH relativeFrom="margin">
              <wp:align>right</wp:align>
            </wp:positionH>
            <wp:positionV relativeFrom="paragraph">
              <wp:posOffset>3810</wp:posOffset>
            </wp:positionV>
            <wp:extent cx="714375" cy="1075690"/>
            <wp:effectExtent l="0" t="0" r="9525" b="0"/>
            <wp:wrapTight wrapText="bothSides">
              <wp:wrapPolygon edited="0">
                <wp:start x="0" y="0"/>
                <wp:lineTo x="0" y="21039"/>
                <wp:lineTo x="21312" y="21039"/>
                <wp:lineTo x="21312" y="0"/>
                <wp:lineTo x="0" y="0"/>
              </wp:wrapPolygon>
            </wp:wrapTight>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党成照片.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Pr="00682065">
        <w:rPr>
          <w:rFonts w:ascii="方正黑体_GBK" w:hint="eastAsia"/>
          <w:sz w:val="18"/>
          <w:szCs w:val="18"/>
        </w:rPr>
        <w:t>作者简介</w:t>
      </w:r>
      <w:r w:rsidRPr="00682065">
        <w:rPr>
          <w:rFonts w:eastAsia="宋体" w:hint="eastAsia"/>
          <w:sz w:val="18"/>
          <w:szCs w:val="18"/>
        </w:rPr>
        <w:t>：党成（</w:t>
      </w:r>
      <w:r w:rsidRPr="00682065">
        <w:rPr>
          <w:rFonts w:eastAsia="宋体" w:hint="eastAsia"/>
          <w:sz w:val="18"/>
          <w:szCs w:val="18"/>
        </w:rPr>
        <w:t>1996</w:t>
      </w:r>
      <w:r w:rsidRPr="00682065">
        <w:rPr>
          <w:rFonts w:eastAsia="宋体" w:hint="eastAsia"/>
          <w:sz w:val="18"/>
          <w:szCs w:val="18"/>
        </w:rPr>
        <w:t>—），女，陕西渭南人，硕士研究生，现就读于西安邮电大学电子工程学院电子科学与技术专业，研究方向为电路与系统，主要从事以太网映射器的研究工作，曾获“第十四届中国研究生电子设计竞赛西北赛区三等奖”。</w:t>
      </w:r>
    </w:p>
    <w:sectPr w:rsidR="00173511" w:rsidRPr="00682065"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79B7" w:rsidRDefault="007C79B7" w:rsidP="000773A2">
      <w:r>
        <w:separator/>
      </w:r>
    </w:p>
  </w:endnote>
  <w:endnote w:type="continuationSeparator" w:id="0">
    <w:p w:rsidR="007C79B7" w:rsidRDefault="007C79B7"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79B7" w:rsidRDefault="007C79B7" w:rsidP="000773A2">
      <w:r>
        <w:separator/>
      </w:r>
    </w:p>
  </w:footnote>
  <w:footnote w:type="continuationSeparator" w:id="0">
    <w:p w:rsidR="007C79B7" w:rsidRDefault="007C79B7"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33BC5"/>
    <w:rsid w:val="00041D1A"/>
    <w:rsid w:val="00054020"/>
    <w:rsid w:val="0006064D"/>
    <w:rsid w:val="000609A2"/>
    <w:rsid w:val="00072A6F"/>
    <w:rsid w:val="00076B68"/>
    <w:rsid w:val="000773A2"/>
    <w:rsid w:val="00083EBB"/>
    <w:rsid w:val="00086D4F"/>
    <w:rsid w:val="00087AAB"/>
    <w:rsid w:val="000A1621"/>
    <w:rsid w:val="000B0AE0"/>
    <w:rsid w:val="000B1F92"/>
    <w:rsid w:val="000B3BCC"/>
    <w:rsid w:val="00102AF0"/>
    <w:rsid w:val="00136BF6"/>
    <w:rsid w:val="00140612"/>
    <w:rsid w:val="0015201B"/>
    <w:rsid w:val="00156971"/>
    <w:rsid w:val="001614C3"/>
    <w:rsid w:val="001617D6"/>
    <w:rsid w:val="00170247"/>
    <w:rsid w:val="00173511"/>
    <w:rsid w:val="00175A21"/>
    <w:rsid w:val="00175C69"/>
    <w:rsid w:val="00192318"/>
    <w:rsid w:val="00192529"/>
    <w:rsid w:val="0019272C"/>
    <w:rsid w:val="00192A43"/>
    <w:rsid w:val="00195DBA"/>
    <w:rsid w:val="001A13FF"/>
    <w:rsid w:val="001D12E9"/>
    <w:rsid w:val="001E1879"/>
    <w:rsid w:val="001F500C"/>
    <w:rsid w:val="001F547E"/>
    <w:rsid w:val="002573FA"/>
    <w:rsid w:val="00282C48"/>
    <w:rsid w:val="00284BA0"/>
    <w:rsid w:val="00285770"/>
    <w:rsid w:val="00285B0D"/>
    <w:rsid w:val="00295546"/>
    <w:rsid w:val="002B3946"/>
    <w:rsid w:val="002C7B32"/>
    <w:rsid w:val="002D2A3C"/>
    <w:rsid w:val="002D3F19"/>
    <w:rsid w:val="002D619D"/>
    <w:rsid w:val="002F0ADE"/>
    <w:rsid w:val="002F40B4"/>
    <w:rsid w:val="002F7C7F"/>
    <w:rsid w:val="003062BD"/>
    <w:rsid w:val="0030750A"/>
    <w:rsid w:val="00311847"/>
    <w:rsid w:val="00313975"/>
    <w:rsid w:val="003159EB"/>
    <w:rsid w:val="00315B26"/>
    <w:rsid w:val="00317382"/>
    <w:rsid w:val="00350546"/>
    <w:rsid w:val="0035067F"/>
    <w:rsid w:val="0035102A"/>
    <w:rsid w:val="00364147"/>
    <w:rsid w:val="003A6E64"/>
    <w:rsid w:val="003B3E9B"/>
    <w:rsid w:val="003B4B6A"/>
    <w:rsid w:val="003B7966"/>
    <w:rsid w:val="003B7DDA"/>
    <w:rsid w:val="003D4BD7"/>
    <w:rsid w:val="00400B4A"/>
    <w:rsid w:val="00404D44"/>
    <w:rsid w:val="004179A5"/>
    <w:rsid w:val="004234F1"/>
    <w:rsid w:val="00424FF6"/>
    <w:rsid w:val="00432142"/>
    <w:rsid w:val="00441428"/>
    <w:rsid w:val="0044794E"/>
    <w:rsid w:val="00452F66"/>
    <w:rsid w:val="0045630F"/>
    <w:rsid w:val="00486539"/>
    <w:rsid w:val="004866B2"/>
    <w:rsid w:val="004930A9"/>
    <w:rsid w:val="00493A5F"/>
    <w:rsid w:val="004A2728"/>
    <w:rsid w:val="004A3755"/>
    <w:rsid w:val="004A3D31"/>
    <w:rsid w:val="004C5A1D"/>
    <w:rsid w:val="004D69FF"/>
    <w:rsid w:val="00507F7F"/>
    <w:rsid w:val="005140A3"/>
    <w:rsid w:val="00542939"/>
    <w:rsid w:val="00573CF3"/>
    <w:rsid w:val="005777C5"/>
    <w:rsid w:val="005834C4"/>
    <w:rsid w:val="00586E6B"/>
    <w:rsid w:val="00587CB3"/>
    <w:rsid w:val="00597BC6"/>
    <w:rsid w:val="005A1A1D"/>
    <w:rsid w:val="005A742B"/>
    <w:rsid w:val="005B306E"/>
    <w:rsid w:val="005C3586"/>
    <w:rsid w:val="005D151B"/>
    <w:rsid w:val="005D6BA6"/>
    <w:rsid w:val="005D6C3C"/>
    <w:rsid w:val="005E27AA"/>
    <w:rsid w:val="005E3E2E"/>
    <w:rsid w:val="005F670D"/>
    <w:rsid w:val="00616DDF"/>
    <w:rsid w:val="006259F5"/>
    <w:rsid w:val="00625DB9"/>
    <w:rsid w:val="00641601"/>
    <w:rsid w:val="006422C1"/>
    <w:rsid w:val="00651E0D"/>
    <w:rsid w:val="0066658C"/>
    <w:rsid w:val="0066783D"/>
    <w:rsid w:val="00677B3C"/>
    <w:rsid w:val="00682065"/>
    <w:rsid w:val="00685FB2"/>
    <w:rsid w:val="00691F75"/>
    <w:rsid w:val="006A0DCF"/>
    <w:rsid w:val="006A6BCC"/>
    <w:rsid w:val="006E01DD"/>
    <w:rsid w:val="006E0593"/>
    <w:rsid w:val="006E3813"/>
    <w:rsid w:val="006E466E"/>
    <w:rsid w:val="00700982"/>
    <w:rsid w:val="00704D43"/>
    <w:rsid w:val="00706DF5"/>
    <w:rsid w:val="00706E92"/>
    <w:rsid w:val="0070797C"/>
    <w:rsid w:val="0071737F"/>
    <w:rsid w:val="00720AC4"/>
    <w:rsid w:val="00731C47"/>
    <w:rsid w:val="007517F3"/>
    <w:rsid w:val="007739BD"/>
    <w:rsid w:val="00783DB6"/>
    <w:rsid w:val="00790E37"/>
    <w:rsid w:val="007A0E91"/>
    <w:rsid w:val="007A18AB"/>
    <w:rsid w:val="007B0999"/>
    <w:rsid w:val="007C4108"/>
    <w:rsid w:val="007C79B7"/>
    <w:rsid w:val="007D1E4B"/>
    <w:rsid w:val="007E1A43"/>
    <w:rsid w:val="007E4496"/>
    <w:rsid w:val="007E5FE1"/>
    <w:rsid w:val="00802138"/>
    <w:rsid w:val="00812077"/>
    <w:rsid w:val="00817647"/>
    <w:rsid w:val="008325C3"/>
    <w:rsid w:val="00834F37"/>
    <w:rsid w:val="008426A7"/>
    <w:rsid w:val="00853AF1"/>
    <w:rsid w:val="00873E06"/>
    <w:rsid w:val="0087453F"/>
    <w:rsid w:val="008A69EF"/>
    <w:rsid w:val="008B1977"/>
    <w:rsid w:val="008B2711"/>
    <w:rsid w:val="008D2B7B"/>
    <w:rsid w:val="008E2422"/>
    <w:rsid w:val="008E3F2D"/>
    <w:rsid w:val="008F3E0E"/>
    <w:rsid w:val="008F55BB"/>
    <w:rsid w:val="00905904"/>
    <w:rsid w:val="00911BB0"/>
    <w:rsid w:val="009130C7"/>
    <w:rsid w:val="00924629"/>
    <w:rsid w:val="0093712E"/>
    <w:rsid w:val="00943ADB"/>
    <w:rsid w:val="009523AC"/>
    <w:rsid w:val="00955D11"/>
    <w:rsid w:val="00956927"/>
    <w:rsid w:val="00963435"/>
    <w:rsid w:val="00963C53"/>
    <w:rsid w:val="00963ED1"/>
    <w:rsid w:val="00964088"/>
    <w:rsid w:val="0096430C"/>
    <w:rsid w:val="009649A2"/>
    <w:rsid w:val="009671F5"/>
    <w:rsid w:val="00984A2A"/>
    <w:rsid w:val="00997FB9"/>
    <w:rsid w:val="009A4CD6"/>
    <w:rsid w:val="009A4F84"/>
    <w:rsid w:val="009A52F2"/>
    <w:rsid w:val="009B0619"/>
    <w:rsid w:val="009B0CBD"/>
    <w:rsid w:val="009C6B53"/>
    <w:rsid w:val="009D3315"/>
    <w:rsid w:val="009D6B7C"/>
    <w:rsid w:val="009F41AE"/>
    <w:rsid w:val="00A01200"/>
    <w:rsid w:val="00A1541F"/>
    <w:rsid w:val="00A1695D"/>
    <w:rsid w:val="00A34D9B"/>
    <w:rsid w:val="00A3709B"/>
    <w:rsid w:val="00A377B5"/>
    <w:rsid w:val="00A47234"/>
    <w:rsid w:val="00A542CD"/>
    <w:rsid w:val="00A61F74"/>
    <w:rsid w:val="00A82DFD"/>
    <w:rsid w:val="00A85C4D"/>
    <w:rsid w:val="00AD0138"/>
    <w:rsid w:val="00AD07F8"/>
    <w:rsid w:val="00AE2466"/>
    <w:rsid w:val="00AE62D1"/>
    <w:rsid w:val="00AE698B"/>
    <w:rsid w:val="00AF5725"/>
    <w:rsid w:val="00B108A6"/>
    <w:rsid w:val="00B16CC5"/>
    <w:rsid w:val="00B2328D"/>
    <w:rsid w:val="00B3224E"/>
    <w:rsid w:val="00B40D41"/>
    <w:rsid w:val="00B52D49"/>
    <w:rsid w:val="00B63866"/>
    <w:rsid w:val="00B854D3"/>
    <w:rsid w:val="00BA0478"/>
    <w:rsid w:val="00BA7322"/>
    <w:rsid w:val="00BB2CD9"/>
    <w:rsid w:val="00BB2DF1"/>
    <w:rsid w:val="00BB7228"/>
    <w:rsid w:val="00BC004E"/>
    <w:rsid w:val="00BC01D0"/>
    <w:rsid w:val="00BC0B6D"/>
    <w:rsid w:val="00BE6AC6"/>
    <w:rsid w:val="00BE7562"/>
    <w:rsid w:val="00BF238B"/>
    <w:rsid w:val="00C020D0"/>
    <w:rsid w:val="00C04C0F"/>
    <w:rsid w:val="00C069BD"/>
    <w:rsid w:val="00C108DB"/>
    <w:rsid w:val="00C21068"/>
    <w:rsid w:val="00C33FFC"/>
    <w:rsid w:val="00C37288"/>
    <w:rsid w:val="00C67A9D"/>
    <w:rsid w:val="00C710C6"/>
    <w:rsid w:val="00C734F5"/>
    <w:rsid w:val="00C75A3C"/>
    <w:rsid w:val="00C8016D"/>
    <w:rsid w:val="00CA1D52"/>
    <w:rsid w:val="00CA68E9"/>
    <w:rsid w:val="00CA7476"/>
    <w:rsid w:val="00CC5438"/>
    <w:rsid w:val="00CE29B6"/>
    <w:rsid w:val="00CF409A"/>
    <w:rsid w:val="00D37396"/>
    <w:rsid w:val="00D45FE7"/>
    <w:rsid w:val="00D64350"/>
    <w:rsid w:val="00D73B45"/>
    <w:rsid w:val="00D9088D"/>
    <w:rsid w:val="00D950E1"/>
    <w:rsid w:val="00DB3F33"/>
    <w:rsid w:val="00DF5788"/>
    <w:rsid w:val="00E15C24"/>
    <w:rsid w:val="00E20B0B"/>
    <w:rsid w:val="00E34931"/>
    <w:rsid w:val="00E35AA2"/>
    <w:rsid w:val="00E54036"/>
    <w:rsid w:val="00E54FE0"/>
    <w:rsid w:val="00E56F6A"/>
    <w:rsid w:val="00E604D1"/>
    <w:rsid w:val="00E96651"/>
    <w:rsid w:val="00EB524A"/>
    <w:rsid w:val="00EB687C"/>
    <w:rsid w:val="00ED230D"/>
    <w:rsid w:val="00F020B2"/>
    <w:rsid w:val="00F06100"/>
    <w:rsid w:val="00F27D37"/>
    <w:rsid w:val="00F4137C"/>
    <w:rsid w:val="00F445DE"/>
    <w:rsid w:val="00F46A0E"/>
    <w:rsid w:val="00F50F1B"/>
    <w:rsid w:val="00F61FFF"/>
    <w:rsid w:val="00F6500B"/>
    <w:rsid w:val="00F653B3"/>
    <w:rsid w:val="00F6757C"/>
    <w:rsid w:val="00F8116C"/>
    <w:rsid w:val="00F90ED6"/>
    <w:rsid w:val="00F95E6E"/>
    <w:rsid w:val="00F960F2"/>
    <w:rsid w:val="00FA117D"/>
    <w:rsid w:val="00FA63DD"/>
    <w:rsid w:val="00FB3028"/>
    <w:rsid w:val="00FB752D"/>
    <w:rsid w:val="00FD5DAA"/>
    <w:rsid w:val="00FD6E9B"/>
    <w:rsid w:val="00FE17AE"/>
    <w:rsid w:val="00FE1863"/>
    <w:rsid w:val="00FF66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1071B"/>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黑体_GBK" w:hAnsi="Times New Roman"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960</Words>
  <Characters>5477</Characters>
  <Application>Microsoft Office Word</Application>
  <DocSecurity>0</DocSecurity>
  <Lines>45</Lines>
  <Paragraphs>12</Paragraphs>
  <ScaleCrop>false</ScaleCrop>
  <Company>微软中国</Company>
  <LinksUpToDate>false</LinksUpToDate>
  <CharactersWithSpaces>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13</cp:revision>
  <dcterms:created xsi:type="dcterms:W3CDTF">2021-12-15T00:36:00Z</dcterms:created>
  <dcterms:modified xsi:type="dcterms:W3CDTF">2021-12-15T01:08:00Z</dcterms:modified>
</cp:coreProperties>
</file>