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EB0696" w14:textId="7922102C" w:rsidR="00080D7F" w:rsidRPr="001E69D0" w:rsidRDefault="00080D7F" w:rsidP="00080D7F">
      <w:pPr>
        <w:jc w:val="center"/>
        <w:rPr>
          <w:rFonts w:ascii="Times New Roman" w:eastAsia="黑体" w:hAnsi="Times New Roman"/>
          <w:b/>
          <w:bCs/>
          <w:sz w:val="36"/>
          <w:szCs w:val="36"/>
        </w:rPr>
      </w:pPr>
      <w:r w:rsidRPr="001E69D0">
        <w:rPr>
          <w:rFonts w:ascii="Times New Roman" w:eastAsia="黑体" w:hAnsi="Times New Roman"/>
          <w:b/>
          <w:bCs/>
          <w:sz w:val="36"/>
          <w:szCs w:val="36"/>
        </w:rPr>
        <w:t>基于强化学习的</w:t>
      </w:r>
      <w:r w:rsidR="00754CA1">
        <w:rPr>
          <w:rFonts w:ascii="Times New Roman" w:eastAsia="黑体" w:hAnsi="Times New Roman"/>
          <w:b/>
          <w:bCs/>
          <w:sz w:val="36"/>
          <w:szCs w:val="36"/>
        </w:rPr>
        <w:t>异构网络</w:t>
      </w:r>
      <w:r w:rsidRPr="001E69D0">
        <w:rPr>
          <w:rFonts w:ascii="Times New Roman" w:eastAsia="黑体" w:hAnsi="Times New Roman"/>
          <w:b/>
          <w:bCs/>
          <w:sz w:val="36"/>
          <w:szCs w:val="36"/>
        </w:rPr>
        <w:t>接入选择算法</w:t>
      </w:r>
    </w:p>
    <w:p w14:paraId="47685646" w14:textId="0B485B33" w:rsidR="00080D7F" w:rsidRPr="001E69D0" w:rsidRDefault="00080D7F" w:rsidP="00080D7F">
      <w:pPr>
        <w:jc w:val="center"/>
        <w:rPr>
          <w:rFonts w:ascii="Times New Roman" w:hAnsi="Times New Roman"/>
          <w:b/>
          <w:sz w:val="24"/>
          <w:szCs w:val="24"/>
        </w:rPr>
      </w:pPr>
      <w:r w:rsidRPr="001E69D0">
        <w:rPr>
          <w:rFonts w:ascii="Times New Roman" w:hAnsi="Times New Roman" w:hint="eastAsia"/>
          <w:b/>
          <w:sz w:val="24"/>
          <w:szCs w:val="24"/>
        </w:rPr>
        <w:t>张慧颖</w:t>
      </w:r>
      <w:r w:rsidRPr="001E69D0">
        <w:rPr>
          <w:rFonts w:ascii="Times New Roman" w:hAnsi="Times New Roman"/>
          <w:b/>
          <w:sz w:val="24"/>
          <w:szCs w:val="24"/>
        </w:rPr>
        <w:t>，</w:t>
      </w:r>
      <w:r w:rsidRPr="001E69D0">
        <w:rPr>
          <w:rFonts w:ascii="Times New Roman" w:hAnsi="Times New Roman" w:hint="eastAsia"/>
          <w:b/>
          <w:sz w:val="24"/>
          <w:szCs w:val="24"/>
        </w:rPr>
        <w:t>马成宇</w:t>
      </w:r>
      <w:r w:rsidRPr="001E69D0">
        <w:rPr>
          <w:rFonts w:ascii="Times New Roman" w:hAnsi="Times New Roman"/>
          <w:b/>
          <w:sz w:val="24"/>
          <w:szCs w:val="24"/>
        </w:rPr>
        <w:t>，</w:t>
      </w:r>
      <w:r w:rsidRPr="001E69D0">
        <w:rPr>
          <w:rFonts w:ascii="Times New Roman" w:hAnsi="Times New Roman" w:hint="eastAsia"/>
          <w:b/>
          <w:sz w:val="24"/>
          <w:szCs w:val="24"/>
        </w:rPr>
        <w:t>李月月</w:t>
      </w:r>
      <w:r w:rsidRPr="001E69D0">
        <w:rPr>
          <w:rFonts w:ascii="Times New Roman" w:hAnsi="Times New Roman"/>
          <w:b/>
          <w:sz w:val="24"/>
          <w:szCs w:val="24"/>
        </w:rPr>
        <w:t xml:space="preserve">, </w:t>
      </w:r>
      <w:r w:rsidRPr="001E69D0">
        <w:rPr>
          <w:rFonts w:ascii="Times New Roman" w:hAnsi="Times New Roman" w:hint="eastAsia"/>
          <w:b/>
          <w:sz w:val="24"/>
          <w:szCs w:val="24"/>
        </w:rPr>
        <w:t>梁士达，盛美春</w:t>
      </w:r>
    </w:p>
    <w:p w14:paraId="08C29499" w14:textId="5576EEA8" w:rsidR="00080D7F" w:rsidRPr="001E69D0" w:rsidRDefault="00080D7F" w:rsidP="00080D7F">
      <w:pPr>
        <w:ind w:firstLineChars="350" w:firstLine="525"/>
        <w:jc w:val="center"/>
        <w:rPr>
          <w:rFonts w:ascii="Times New Roman" w:hAnsi="Times New Roman"/>
          <w:sz w:val="15"/>
          <w:szCs w:val="15"/>
        </w:rPr>
      </w:pPr>
      <w:r w:rsidRPr="001E69D0">
        <w:rPr>
          <w:rFonts w:ascii="Times New Roman" w:hAnsi="Times New Roman"/>
          <w:sz w:val="15"/>
          <w:szCs w:val="15"/>
        </w:rPr>
        <w:t>（</w:t>
      </w:r>
      <w:r w:rsidRPr="001E69D0">
        <w:rPr>
          <w:rFonts w:ascii="Times New Roman" w:hAnsi="Times New Roman" w:hint="eastAsia"/>
          <w:sz w:val="15"/>
          <w:szCs w:val="15"/>
        </w:rPr>
        <w:t>吉林化工学院</w:t>
      </w:r>
      <w:r w:rsidRPr="001E69D0">
        <w:rPr>
          <w:rFonts w:ascii="Times New Roman" w:hAnsi="Times New Roman" w:hint="eastAsia"/>
          <w:sz w:val="15"/>
          <w:szCs w:val="15"/>
        </w:rPr>
        <w:t xml:space="preserve"> </w:t>
      </w:r>
      <w:r w:rsidRPr="001E69D0">
        <w:rPr>
          <w:rFonts w:ascii="Times New Roman" w:hAnsi="Times New Roman"/>
          <w:sz w:val="15"/>
          <w:szCs w:val="15"/>
        </w:rPr>
        <w:t>信息与</w:t>
      </w:r>
      <w:r w:rsidRPr="001E69D0">
        <w:rPr>
          <w:rFonts w:ascii="Times New Roman" w:hAnsi="Times New Roman" w:hint="eastAsia"/>
          <w:sz w:val="15"/>
          <w:szCs w:val="15"/>
        </w:rPr>
        <w:t>控制</w:t>
      </w:r>
      <w:r w:rsidRPr="001E69D0">
        <w:rPr>
          <w:rFonts w:ascii="Times New Roman" w:hAnsi="Times New Roman"/>
          <w:sz w:val="15"/>
          <w:szCs w:val="15"/>
        </w:rPr>
        <w:t>工程学院，</w:t>
      </w:r>
      <w:proofErr w:type="gramStart"/>
      <w:r w:rsidRPr="001E69D0">
        <w:rPr>
          <w:rFonts w:ascii="Times New Roman" w:hAnsi="Times New Roman" w:hint="eastAsia"/>
          <w:sz w:val="15"/>
          <w:szCs w:val="15"/>
        </w:rPr>
        <w:t>吉林</w:t>
      </w:r>
      <w:r w:rsidRPr="001E69D0">
        <w:rPr>
          <w:rFonts w:ascii="Times New Roman" w:hAnsi="Times New Roman"/>
          <w:sz w:val="15"/>
          <w:szCs w:val="15"/>
        </w:rPr>
        <w:t xml:space="preserve"> </w:t>
      </w:r>
      <w:r w:rsidR="00827571" w:rsidRPr="001E69D0">
        <w:rPr>
          <w:rFonts w:ascii="Times New Roman" w:hAnsi="Times New Roman" w:hint="eastAsia"/>
          <w:sz w:val="15"/>
          <w:szCs w:val="15"/>
        </w:rPr>
        <w:t>吉林</w:t>
      </w:r>
      <w:r w:rsidR="00827571" w:rsidRPr="001E69D0">
        <w:rPr>
          <w:rFonts w:ascii="Times New Roman" w:hAnsi="Times New Roman"/>
          <w:sz w:val="15"/>
          <w:szCs w:val="15"/>
        </w:rPr>
        <w:t xml:space="preserve"> </w:t>
      </w:r>
      <w:proofErr w:type="gramEnd"/>
      <w:r w:rsidRPr="001E69D0">
        <w:rPr>
          <w:rFonts w:ascii="Times New Roman" w:hAnsi="Times New Roman"/>
          <w:sz w:val="15"/>
          <w:szCs w:val="15"/>
        </w:rPr>
        <w:t>132022</w:t>
      </w:r>
      <w:r w:rsidRPr="001E69D0">
        <w:rPr>
          <w:rFonts w:ascii="Times New Roman" w:hAnsi="Times New Roman"/>
          <w:sz w:val="15"/>
          <w:szCs w:val="15"/>
        </w:rPr>
        <w:t>）</w:t>
      </w:r>
    </w:p>
    <w:p w14:paraId="2BCB6AE7" w14:textId="3A1B403C" w:rsidR="00080D7F" w:rsidRPr="001E69D0" w:rsidRDefault="00080D7F" w:rsidP="00080D7F">
      <w:pPr>
        <w:rPr>
          <w:rFonts w:ascii="楷体_GB2312" w:eastAsia="楷体_GB2312" w:hAnsi="Times New Roman"/>
          <w:kern w:val="0"/>
          <w:sz w:val="18"/>
          <w:szCs w:val="18"/>
        </w:rPr>
      </w:pPr>
      <w:r w:rsidRPr="001E69D0">
        <w:rPr>
          <w:rFonts w:ascii="Times New Roman" w:hAnsi="Times New Roman"/>
          <w:b/>
          <w:sz w:val="18"/>
          <w:szCs w:val="18"/>
        </w:rPr>
        <w:t>摘要：</w:t>
      </w:r>
      <w:r w:rsidRPr="001E69D0">
        <w:rPr>
          <w:rFonts w:ascii="楷体_GB2312" w:eastAsia="楷体_GB2312" w:hAnsi="Times New Roman" w:hint="eastAsia"/>
          <w:kern w:val="0"/>
          <w:sz w:val="18"/>
          <w:szCs w:val="18"/>
        </w:rPr>
        <w:t>为解决</w:t>
      </w:r>
      <w:r w:rsidR="00754CA1">
        <w:rPr>
          <w:rFonts w:ascii="楷体_GB2312" w:eastAsia="楷体_GB2312" w:hAnsi="Times New Roman" w:hint="eastAsia"/>
          <w:kern w:val="0"/>
          <w:sz w:val="18"/>
          <w:szCs w:val="18"/>
        </w:rPr>
        <w:t>异构网络</w:t>
      </w:r>
      <w:r w:rsidRPr="001E69D0">
        <w:rPr>
          <w:rFonts w:ascii="楷体_GB2312" w:eastAsia="楷体_GB2312" w:hAnsi="Times New Roman" w:hint="eastAsia"/>
          <w:kern w:val="0"/>
          <w:sz w:val="18"/>
          <w:szCs w:val="18"/>
        </w:rPr>
        <w:t>接入选择中无法兼顾提高吞吐量的同时保持较高公平性的问题</w:t>
      </w:r>
      <w:r w:rsidRPr="001E69D0">
        <w:rPr>
          <w:rFonts w:ascii="楷体_GB2312" w:eastAsia="楷体_GB2312" w:hAnsi="Times New Roman"/>
          <w:kern w:val="0"/>
          <w:sz w:val="18"/>
          <w:szCs w:val="18"/>
        </w:rPr>
        <w:t>，</w:t>
      </w:r>
      <w:r w:rsidR="00827571" w:rsidRPr="001E69D0">
        <w:rPr>
          <w:rFonts w:ascii="Times New Roman" w:hAnsi="Times New Roman" w:hint="eastAsia"/>
          <w:bCs/>
          <w:kern w:val="0"/>
          <w:szCs w:val="21"/>
        </w:rPr>
        <w:t>本文</w:t>
      </w:r>
      <w:r w:rsidR="00827571" w:rsidRPr="001E69D0">
        <w:rPr>
          <w:rFonts w:ascii="Times New Roman" w:hAnsi="Times New Roman"/>
          <w:bCs/>
          <w:kern w:val="0"/>
          <w:szCs w:val="21"/>
        </w:rPr>
        <w:t>提出一种</w:t>
      </w:r>
      <w:r w:rsidR="00827571">
        <w:rPr>
          <w:rFonts w:ascii="Times New Roman" w:hAnsi="Times New Roman" w:hint="eastAsia"/>
          <w:bCs/>
          <w:kern w:val="0"/>
          <w:szCs w:val="21"/>
        </w:rPr>
        <w:t>基于强</w:t>
      </w:r>
      <w:r w:rsidR="00827571">
        <w:rPr>
          <w:rFonts w:ascii="Times New Roman" w:hAnsi="Times New Roman"/>
          <w:bCs/>
          <w:kern w:val="0"/>
          <w:szCs w:val="21"/>
        </w:rPr>
        <w:t>化学习的</w:t>
      </w:r>
      <w:r w:rsidR="00754CA1">
        <w:rPr>
          <w:rFonts w:ascii="Times New Roman" w:hAnsi="Times New Roman"/>
          <w:bCs/>
          <w:kern w:val="0"/>
          <w:szCs w:val="21"/>
        </w:rPr>
        <w:t>异构网络</w:t>
      </w:r>
      <w:r w:rsidR="00827571">
        <w:rPr>
          <w:rFonts w:ascii="Times New Roman" w:hAnsi="Times New Roman" w:hint="eastAsia"/>
          <w:bCs/>
          <w:kern w:val="0"/>
          <w:szCs w:val="21"/>
        </w:rPr>
        <w:t>接入</w:t>
      </w:r>
      <w:r w:rsidR="00827571">
        <w:rPr>
          <w:rFonts w:ascii="Times New Roman" w:hAnsi="Times New Roman"/>
          <w:bCs/>
          <w:kern w:val="0"/>
          <w:szCs w:val="21"/>
        </w:rPr>
        <w:t>选择</w:t>
      </w:r>
      <w:r w:rsidR="00827571">
        <w:rPr>
          <w:rFonts w:ascii="Times New Roman" w:hAnsi="Times New Roman" w:hint="eastAsia"/>
          <w:bCs/>
          <w:kern w:val="0"/>
          <w:szCs w:val="21"/>
        </w:rPr>
        <w:t>算法——</w:t>
      </w:r>
      <w:r w:rsidR="00827571" w:rsidRPr="00D76E3F">
        <w:rPr>
          <w:rFonts w:ascii="Times New Roman" w:hAnsi="Times New Roman" w:hint="eastAsia"/>
          <w:bCs/>
          <w:kern w:val="0"/>
          <w:szCs w:val="21"/>
        </w:rPr>
        <w:t>最近邻策略优化</w:t>
      </w:r>
      <w:r w:rsidR="00827571" w:rsidRPr="001E69D0">
        <w:rPr>
          <w:rFonts w:ascii="Times New Roman" w:hAnsi="Times New Roman" w:hint="eastAsia"/>
          <w:bCs/>
          <w:kern w:val="0"/>
          <w:szCs w:val="21"/>
        </w:rPr>
        <w:t>（</w:t>
      </w:r>
      <w:r w:rsidR="00827571" w:rsidRPr="001E69D0">
        <w:rPr>
          <w:rFonts w:ascii="Times New Roman" w:hAnsi="Times New Roman"/>
          <w:bCs/>
          <w:kern w:val="0"/>
          <w:szCs w:val="21"/>
        </w:rPr>
        <w:t>PPO</w:t>
      </w:r>
      <w:r w:rsidR="00827571" w:rsidRPr="001E69D0">
        <w:rPr>
          <w:rFonts w:ascii="Times New Roman" w:hAnsi="Times New Roman" w:hint="eastAsia"/>
          <w:bCs/>
          <w:kern w:val="0"/>
          <w:szCs w:val="21"/>
        </w:rPr>
        <w:t>）</w:t>
      </w:r>
      <w:r w:rsidR="00827571" w:rsidRPr="001E69D0">
        <w:rPr>
          <w:rFonts w:ascii="Times New Roman" w:hAnsi="Times New Roman"/>
          <w:bCs/>
          <w:kern w:val="0"/>
          <w:szCs w:val="21"/>
        </w:rPr>
        <w:t>算法</w:t>
      </w:r>
      <w:r w:rsidR="004D587B">
        <w:rPr>
          <w:rFonts w:ascii="Times New Roman" w:hAnsi="Times New Roman" w:hint="eastAsia"/>
          <w:bCs/>
          <w:kern w:val="0"/>
          <w:szCs w:val="21"/>
        </w:rPr>
        <w:t>，</w:t>
      </w:r>
      <w:r w:rsidR="004D587B" w:rsidRPr="004D587B">
        <w:rPr>
          <w:rFonts w:ascii="Times New Roman" w:hAnsi="Times New Roman"/>
          <w:bCs/>
          <w:kern w:val="0"/>
          <w:szCs w:val="21"/>
        </w:rPr>
        <w:t>在与环境交互采样数据后，使用随机梯度上升优化一个</w:t>
      </w:r>
      <w:r w:rsidR="004D587B" w:rsidRPr="004D587B">
        <w:rPr>
          <w:rFonts w:ascii="Times New Roman" w:hAnsi="Times New Roman"/>
          <w:bCs/>
          <w:kern w:val="0"/>
          <w:szCs w:val="21"/>
        </w:rPr>
        <w:t>“</w:t>
      </w:r>
      <w:r w:rsidR="004D587B" w:rsidRPr="004D587B">
        <w:rPr>
          <w:rFonts w:ascii="Times New Roman" w:hAnsi="Times New Roman"/>
          <w:bCs/>
          <w:kern w:val="0"/>
          <w:szCs w:val="21"/>
        </w:rPr>
        <w:t>替代</w:t>
      </w:r>
      <w:r w:rsidR="004D587B" w:rsidRPr="004D587B">
        <w:rPr>
          <w:rFonts w:ascii="Times New Roman" w:hAnsi="Times New Roman"/>
          <w:bCs/>
          <w:kern w:val="0"/>
          <w:szCs w:val="21"/>
        </w:rPr>
        <w:t>”</w:t>
      </w:r>
      <w:r w:rsidR="004D587B" w:rsidRPr="004D587B">
        <w:rPr>
          <w:rFonts w:ascii="Times New Roman" w:hAnsi="Times New Roman"/>
          <w:bCs/>
          <w:kern w:val="0"/>
          <w:szCs w:val="21"/>
        </w:rPr>
        <w:t>目标函数，从而改进策略</w:t>
      </w:r>
      <w:r w:rsidR="00490757">
        <w:rPr>
          <w:rFonts w:ascii="Times New Roman" w:hAnsi="Times New Roman" w:hint="eastAsia"/>
          <w:bCs/>
          <w:kern w:val="0"/>
          <w:szCs w:val="21"/>
        </w:rPr>
        <w:t>该算法</w:t>
      </w:r>
      <w:r w:rsidR="004D587B">
        <w:rPr>
          <w:rFonts w:ascii="Times New Roman" w:hAnsi="Times New Roman" w:hint="eastAsia"/>
          <w:bCs/>
          <w:kern w:val="0"/>
          <w:szCs w:val="21"/>
        </w:rPr>
        <w:t>，</w:t>
      </w:r>
      <w:r w:rsidRPr="001E69D0">
        <w:rPr>
          <w:rFonts w:ascii="楷体_GB2312" w:eastAsia="楷体_GB2312" w:hAnsi="Times New Roman"/>
          <w:kern w:val="0"/>
          <w:sz w:val="18"/>
          <w:szCs w:val="18"/>
        </w:rPr>
        <w:t>以用户长期最大化的吞吐量和用户满意度为奖励，</w:t>
      </w:r>
      <w:r w:rsidRPr="001E69D0">
        <w:rPr>
          <w:rFonts w:ascii="楷体_GB2312" w:eastAsia="楷体_GB2312" w:hAnsi="Times New Roman" w:hint="eastAsia"/>
          <w:kern w:val="0"/>
          <w:sz w:val="18"/>
          <w:szCs w:val="18"/>
        </w:rPr>
        <w:t>随机模拟用户所在位置，获取用户的属性</w:t>
      </w:r>
      <w:proofErr w:type="gramStart"/>
      <w:r w:rsidRPr="001E69D0">
        <w:rPr>
          <w:rFonts w:ascii="楷体_GB2312" w:eastAsia="楷体_GB2312" w:hAnsi="Times New Roman" w:hint="eastAsia"/>
          <w:kern w:val="0"/>
          <w:sz w:val="18"/>
          <w:szCs w:val="18"/>
        </w:rPr>
        <w:t>值建立</w:t>
      </w:r>
      <w:proofErr w:type="gramEnd"/>
      <w:r w:rsidRPr="001E69D0">
        <w:rPr>
          <w:rFonts w:ascii="楷体_GB2312" w:eastAsia="楷体_GB2312" w:hAnsi="Times New Roman" w:hint="eastAsia"/>
          <w:kern w:val="0"/>
          <w:sz w:val="18"/>
          <w:szCs w:val="18"/>
        </w:rPr>
        <w:t>数据集进行训练，最终</w:t>
      </w:r>
      <w:r w:rsidRPr="001E69D0">
        <w:rPr>
          <w:rFonts w:ascii="楷体_GB2312" w:eastAsia="楷体_GB2312" w:hAnsi="Times New Roman"/>
          <w:kern w:val="0"/>
          <w:sz w:val="18"/>
          <w:szCs w:val="18"/>
        </w:rPr>
        <w:t>得到最优的网络接入点分配选择。</w:t>
      </w:r>
      <w:r w:rsidRPr="001E69D0">
        <w:rPr>
          <w:rFonts w:ascii="楷体_GB2312" w:eastAsia="楷体_GB2312" w:hAnsi="Times New Roman" w:hint="eastAsia"/>
          <w:kern w:val="0"/>
          <w:sz w:val="18"/>
          <w:szCs w:val="18"/>
        </w:rPr>
        <w:t>仿真结果表明</w:t>
      </w:r>
      <w:r w:rsidR="00490757">
        <w:rPr>
          <w:rFonts w:ascii="楷体_GB2312" w:eastAsia="楷体_GB2312" w:hAnsi="Times New Roman" w:hint="eastAsia"/>
          <w:kern w:val="0"/>
          <w:sz w:val="18"/>
          <w:szCs w:val="18"/>
        </w:rPr>
        <w:t>：</w:t>
      </w:r>
      <w:r w:rsidRPr="001E69D0">
        <w:rPr>
          <w:rFonts w:ascii="楷体_GB2312" w:eastAsia="楷体_GB2312" w:hAnsi="Times New Roman"/>
          <w:kern w:val="0"/>
          <w:sz w:val="18"/>
          <w:szCs w:val="18"/>
        </w:rPr>
        <w:t>本文提出的方法</w:t>
      </w:r>
      <w:r w:rsidRPr="001E69D0">
        <w:rPr>
          <w:rFonts w:ascii="楷体_GB2312" w:eastAsia="楷体_GB2312" w:hAnsi="Times New Roman" w:hint="eastAsia"/>
          <w:kern w:val="0"/>
          <w:sz w:val="18"/>
          <w:szCs w:val="18"/>
        </w:rPr>
        <w:t>与传统算法相比，在</w:t>
      </w:r>
      <w:r w:rsidRPr="001E69D0">
        <w:rPr>
          <w:rFonts w:ascii="楷体_GB2312" w:eastAsia="楷体_GB2312" w:hAnsi="Times New Roman"/>
          <w:kern w:val="0"/>
          <w:sz w:val="18"/>
          <w:szCs w:val="18"/>
        </w:rPr>
        <w:t>访问用户数达到最大值时，</w:t>
      </w:r>
      <w:r w:rsidRPr="001E69D0">
        <w:rPr>
          <w:rFonts w:ascii="楷体_GB2312" w:eastAsia="楷体_GB2312" w:hAnsi="Times New Roman" w:hint="eastAsia"/>
          <w:kern w:val="0"/>
          <w:sz w:val="18"/>
          <w:szCs w:val="18"/>
        </w:rPr>
        <w:t>仍</w:t>
      </w:r>
      <w:r w:rsidRPr="001E69D0">
        <w:rPr>
          <w:rFonts w:ascii="楷体_GB2312" w:eastAsia="楷体_GB2312" w:hAnsi="Times New Roman"/>
          <w:kern w:val="0"/>
          <w:sz w:val="18"/>
          <w:szCs w:val="18"/>
        </w:rPr>
        <w:t>可以提高用户40%-70%</w:t>
      </w:r>
      <w:r w:rsidRPr="001E69D0">
        <w:rPr>
          <w:rFonts w:ascii="楷体_GB2312" w:eastAsia="楷体_GB2312" w:hAnsi="Times New Roman" w:hint="eastAsia"/>
          <w:kern w:val="0"/>
          <w:sz w:val="18"/>
          <w:szCs w:val="18"/>
        </w:rPr>
        <w:t>的</w:t>
      </w:r>
      <w:r w:rsidRPr="001E69D0">
        <w:rPr>
          <w:rFonts w:ascii="楷体_GB2312" w:eastAsia="楷体_GB2312" w:hAnsi="Times New Roman"/>
          <w:kern w:val="0"/>
          <w:sz w:val="18"/>
          <w:szCs w:val="18"/>
        </w:rPr>
        <w:t>吞吐量，用户</w:t>
      </w:r>
      <w:r w:rsidR="0071078D" w:rsidRPr="001E69D0">
        <w:rPr>
          <w:rFonts w:ascii="楷体_GB2312" w:eastAsia="楷体_GB2312" w:hAnsi="Times New Roman" w:hint="eastAsia"/>
          <w:kern w:val="0"/>
          <w:sz w:val="18"/>
          <w:szCs w:val="18"/>
        </w:rPr>
        <w:t>平均</w:t>
      </w:r>
      <w:r w:rsidRPr="001E69D0">
        <w:rPr>
          <w:rFonts w:ascii="楷体_GB2312" w:eastAsia="楷体_GB2312" w:hAnsi="Times New Roman"/>
          <w:kern w:val="0"/>
          <w:sz w:val="18"/>
          <w:szCs w:val="18"/>
        </w:rPr>
        <w:t>满意度</w:t>
      </w:r>
      <w:r w:rsidRPr="001E69D0">
        <w:rPr>
          <w:rFonts w:ascii="楷体_GB2312" w:eastAsia="楷体_GB2312" w:hAnsi="Times New Roman" w:hint="eastAsia"/>
          <w:kern w:val="0"/>
          <w:sz w:val="18"/>
          <w:szCs w:val="18"/>
        </w:rPr>
        <w:t>仍</w:t>
      </w:r>
      <w:r w:rsidRPr="001E69D0">
        <w:rPr>
          <w:rFonts w:ascii="楷体_GB2312" w:eastAsia="楷体_GB2312" w:hAnsi="Times New Roman"/>
          <w:kern w:val="0"/>
          <w:sz w:val="18"/>
          <w:szCs w:val="18"/>
        </w:rPr>
        <w:t>可达</w:t>
      </w:r>
      <w:r w:rsidR="00194F4C" w:rsidRPr="001E69D0">
        <w:rPr>
          <w:rFonts w:ascii="楷体_GB2312" w:eastAsia="楷体_GB2312" w:hAnsi="Times New Roman" w:hint="eastAsia"/>
          <w:kern w:val="0"/>
          <w:sz w:val="18"/>
          <w:szCs w:val="18"/>
        </w:rPr>
        <w:t>4</w:t>
      </w:r>
      <w:r w:rsidR="00194F4C" w:rsidRPr="001E69D0">
        <w:rPr>
          <w:rFonts w:ascii="楷体_GB2312" w:eastAsia="楷体_GB2312" w:hAnsi="Times New Roman"/>
          <w:kern w:val="0"/>
          <w:sz w:val="18"/>
          <w:szCs w:val="18"/>
        </w:rPr>
        <w:t>0</w:t>
      </w:r>
      <w:r w:rsidRPr="001E69D0">
        <w:rPr>
          <w:rFonts w:ascii="楷体_GB2312" w:eastAsia="楷体_GB2312" w:hAnsi="Times New Roman"/>
          <w:kern w:val="0"/>
          <w:sz w:val="18"/>
          <w:szCs w:val="18"/>
        </w:rPr>
        <w:t>%</w:t>
      </w:r>
      <w:r w:rsidRPr="001E69D0">
        <w:rPr>
          <w:rFonts w:ascii="楷体_GB2312" w:eastAsia="楷体_GB2312" w:hAnsi="Times New Roman" w:hint="eastAsia"/>
          <w:kern w:val="0"/>
          <w:sz w:val="18"/>
          <w:szCs w:val="18"/>
        </w:rPr>
        <w:t>以上</w:t>
      </w:r>
      <w:r w:rsidRPr="001E69D0">
        <w:rPr>
          <w:rFonts w:ascii="楷体_GB2312" w:eastAsia="楷体_GB2312" w:hAnsi="Times New Roman"/>
          <w:kern w:val="0"/>
          <w:sz w:val="18"/>
          <w:szCs w:val="18"/>
        </w:rPr>
        <w:t>，用户公平指数可达0.82</w:t>
      </w:r>
      <w:r w:rsidR="00F1108C">
        <w:rPr>
          <w:rFonts w:ascii="楷体_GB2312" w:eastAsia="楷体_GB2312" w:hAnsi="Times New Roman" w:hint="eastAsia"/>
          <w:kern w:val="0"/>
          <w:sz w:val="18"/>
          <w:szCs w:val="18"/>
        </w:rPr>
        <w:t>。</w:t>
      </w:r>
      <w:r w:rsidR="00F1108C" w:rsidRPr="001E69D0">
        <w:rPr>
          <w:rFonts w:ascii="楷体_GB2312" w:eastAsia="楷体_GB2312" w:hAnsi="Times New Roman"/>
          <w:kern w:val="0"/>
          <w:sz w:val="18"/>
          <w:szCs w:val="18"/>
        </w:rPr>
        <w:t xml:space="preserve"> </w:t>
      </w:r>
    </w:p>
    <w:p w14:paraId="35D0F809" w14:textId="77777777" w:rsidR="00080D7F" w:rsidRPr="001E69D0" w:rsidRDefault="00080D7F" w:rsidP="00080D7F">
      <w:pPr>
        <w:rPr>
          <w:rFonts w:ascii="Times New Roman" w:hAnsi="Times New Roman"/>
          <w:sz w:val="18"/>
          <w:szCs w:val="18"/>
        </w:rPr>
      </w:pPr>
      <w:r w:rsidRPr="001E69D0">
        <w:rPr>
          <w:rFonts w:ascii="Times New Roman" w:hAnsi="Times New Roman"/>
          <w:b/>
          <w:sz w:val="18"/>
          <w:szCs w:val="18"/>
        </w:rPr>
        <w:t>关键词：</w:t>
      </w:r>
      <w:bookmarkStart w:id="0" w:name="_Hlk141279240"/>
      <w:r w:rsidRPr="001E69D0">
        <w:rPr>
          <w:rFonts w:ascii="楷体_GB2312" w:eastAsia="楷体_GB2312" w:hAnsi="Times New Roman"/>
          <w:bCs/>
          <w:sz w:val="18"/>
          <w:szCs w:val="18"/>
        </w:rPr>
        <w:t>强化学习</w:t>
      </w:r>
      <w:r w:rsidRPr="001E69D0">
        <w:rPr>
          <w:rFonts w:ascii="楷体_GB2312" w:eastAsia="楷体_GB2312" w:hAnsi="Times New Roman" w:hint="eastAsia"/>
          <w:bCs/>
          <w:sz w:val="18"/>
          <w:szCs w:val="18"/>
        </w:rPr>
        <w:t>；</w:t>
      </w:r>
      <w:r w:rsidRPr="001E69D0">
        <w:rPr>
          <w:rFonts w:ascii="楷体_GB2312" w:eastAsia="楷体_GB2312" w:hAnsi="Times New Roman"/>
          <w:bCs/>
          <w:sz w:val="18"/>
          <w:szCs w:val="18"/>
        </w:rPr>
        <w:t>吞吐量</w:t>
      </w:r>
      <w:r w:rsidRPr="001E69D0">
        <w:rPr>
          <w:rFonts w:ascii="楷体_GB2312" w:eastAsia="楷体_GB2312" w:hAnsi="Times New Roman" w:hint="eastAsia"/>
          <w:bCs/>
          <w:sz w:val="18"/>
          <w:szCs w:val="18"/>
        </w:rPr>
        <w:t>；</w:t>
      </w:r>
      <w:r w:rsidRPr="001E69D0">
        <w:rPr>
          <w:rFonts w:ascii="楷体_GB2312" w:eastAsia="楷体_GB2312" w:hAnsi="Times New Roman"/>
          <w:bCs/>
          <w:sz w:val="18"/>
          <w:szCs w:val="18"/>
        </w:rPr>
        <w:t>体验质量</w:t>
      </w:r>
      <w:r w:rsidRPr="001E69D0">
        <w:rPr>
          <w:rFonts w:ascii="楷体_GB2312" w:eastAsia="楷体_GB2312" w:hAnsi="Times New Roman" w:hint="eastAsia"/>
          <w:bCs/>
          <w:sz w:val="18"/>
          <w:szCs w:val="18"/>
        </w:rPr>
        <w:t>；</w:t>
      </w:r>
      <w:r w:rsidRPr="001E69D0">
        <w:rPr>
          <w:rFonts w:ascii="楷体_GB2312" w:eastAsia="楷体_GB2312" w:hAnsi="Times New Roman"/>
          <w:bCs/>
          <w:sz w:val="18"/>
          <w:szCs w:val="18"/>
        </w:rPr>
        <w:t>公平指数</w:t>
      </w:r>
      <w:bookmarkEnd w:id="0"/>
    </w:p>
    <w:p w14:paraId="18B75CB6" w14:textId="58C2ACD5" w:rsidR="00080D7F" w:rsidRPr="001E69D0" w:rsidRDefault="00080D7F" w:rsidP="00080D7F">
      <w:pPr>
        <w:rPr>
          <w:rFonts w:ascii="Times New Roman" w:hAnsi="Times New Roman"/>
          <w:sz w:val="18"/>
          <w:szCs w:val="18"/>
        </w:rPr>
      </w:pPr>
      <w:r w:rsidRPr="001E69D0">
        <w:rPr>
          <w:rFonts w:hint="eastAsia"/>
          <w:b/>
          <w:sz w:val="18"/>
          <w:szCs w:val="18"/>
        </w:rPr>
        <w:t>中图分类号：</w:t>
      </w:r>
      <w:r w:rsidRPr="001E69D0">
        <w:rPr>
          <w:sz w:val="18"/>
          <w:szCs w:val="18"/>
        </w:rPr>
        <w:t xml:space="preserve">TN929 </w:t>
      </w:r>
      <w:r w:rsidRPr="001E69D0">
        <w:rPr>
          <w:rFonts w:hint="eastAsia"/>
          <w:sz w:val="18"/>
          <w:szCs w:val="18"/>
        </w:rPr>
        <w:t xml:space="preserve">   </w:t>
      </w:r>
      <w:r w:rsidRPr="001E69D0">
        <w:rPr>
          <w:rFonts w:hint="eastAsia"/>
          <w:sz w:val="18"/>
          <w:szCs w:val="18"/>
        </w:rPr>
        <w:t>文献标识码</w:t>
      </w:r>
      <w:r w:rsidRPr="001E69D0">
        <w:rPr>
          <w:sz w:val="18"/>
          <w:szCs w:val="18"/>
        </w:rPr>
        <w:t xml:space="preserve">: A        </w:t>
      </w:r>
    </w:p>
    <w:p w14:paraId="3F6D5500" w14:textId="77777777" w:rsidR="00080D7F" w:rsidRPr="001E69D0" w:rsidRDefault="00080D7F" w:rsidP="00080D7F">
      <w:pPr>
        <w:rPr>
          <w:rFonts w:ascii="Times New Roman" w:hAnsi="Times New Roman"/>
          <w:sz w:val="18"/>
          <w:szCs w:val="18"/>
        </w:rPr>
      </w:pPr>
    </w:p>
    <w:p w14:paraId="4D6C77BA" w14:textId="0D277879" w:rsidR="00080D7F" w:rsidRPr="001E69D0" w:rsidRDefault="00080D7F" w:rsidP="00080D7F">
      <w:pPr>
        <w:adjustRightInd w:val="0"/>
        <w:snapToGrid w:val="0"/>
        <w:contextualSpacing/>
        <w:jc w:val="center"/>
        <w:rPr>
          <w:rFonts w:ascii="Times New Roman" w:hAnsi="Times New Roman"/>
          <w:b/>
          <w:sz w:val="32"/>
          <w:szCs w:val="32"/>
        </w:rPr>
      </w:pPr>
      <w:r w:rsidRPr="001E69D0">
        <w:rPr>
          <w:rFonts w:ascii="Times New Roman" w:hAnsi="Times New Roman"/>
          <w:b/>
          <w:sz w:val="32"/>
          <w:szCs w:val="32"/>
        </w:rPr>
        <w:t xml:space="preserve">Heterogeneous </w:t>
      </w:r>
      <w:r w:rsidR="00BE5A18" w:rsidRPr="001E69D0">
        <w:rPr>
          <w:rFonts w:ascii="Times New Roman" w:hAnsi="Times New Roman"/>
          <w:b/>
          <w:sz w:val="32"/>
          <w:szCs w:val="32"/>
        </w:rPr>
        <w:t>network access selection algorithm based on reinforcement l</w:t>
      </w:r>
      <w:r w:rsidRPr="001E69D0">
        <w:rPr>
          <w:rFonts w:ascii="Times New Roman" w:hAnsi="Times New Roman"/>
          <w:b/>
          <w:sz w:val="32"/>
          <w:szCs w:val="32"/>
        </w:rPr>
        <w:t>earning</w:t>
      </w:r>
    </w:p>
    <w:p w14:paraId="5539EA98" w14:textId="5D281520" w:rsidR="00080D7F" w:rsidRPr="001E69D0" w:rsidRDefault="00BE5A18" w:rsidP="00080D7F">
      <w:pPr>
        <w:adjustRightInd w:val="0"/>
        <w:snapToGrid w:val="0"/>
        <w:ind w:leftChars="250" w:left="525" w:rightChars="250" w:right="525"/>
        <w:jc w:val="center"/>
        <w:rPr>
          <w:rFonts w:ascii="Times New Roman" w:hAnsi="Times New Roman"/>
          <w:b/>
          <w:szCs w:val="21"/>
        </w:rPr>
      </w:pPr>
      <w:bookmarkStart w:id="1" w:name="OLE_LINK5"/>
      <w:r w:rsidRPr="001E69D0">
        <w:rPr>
          <w:rFonts w:ascii="Times New Roman" w:hAnsi="Times New Roman"/>
          <w:b/>
          <w:szCs w:val="21"/>
        </w:rPr>
        <w:t xml:space="preserve">ZHANG </w:t>
      </w:r>
      <w:proofErr w:type="spellStart"/>
      <w:r w:rsidR="00080D7F" w:rsidRPr="001E69D0">
        <w:rPr>
          <w:rFonts w:ascii="Times New Roman" w:hAnsi="Times New Roman"/>
          <w:b/>
          <w:szCs w:val="21"/>
        </w:rPr>
        <w:t>Huiying</w:t>
      </w:r>
      <w:proofErr w:type="spellEnd"/>
      <w:r w:rsidR="00080D7F" w:rsidRPr="001E69D0">
        <w:rPr>
          <w:rFonts w:ascii="Times New Roman" w:hAnsi="Times New Roman"/>
          <w:b/>
          <w:szCs w:val="21"/>
        </w:rPr>
        <w:t xml:space="preserve">, </w:t>
      </w:r>
      <w:r w:rsidRPr="001E69D0">
        <w:rPr>
          <w:rFonts w:ascii="Times New Roman" w:hAnsi="Times New Roman"/>
          <w:b/>
          <w:szCs w:val="21"/>
        </w:rPr>
        <w:t xml:space="preserve">MA </w:t>
      </w:r>
      <w:proofErr w:type="spellStart"/>
      <w:r w:rsidR="00080D7F" w:rsidRPr="001E69D0">
        <w:rPr>
          <w:rFonts w:ascii="Times New Roman" w:hAnsi="Times New Roman"/>
          <w:b/>
          <w:szCs w:val="21"/>
        </w:rPr>
        <w:t>Chengyu</w:t>
      </w:r>
      <w:proofErr w:type="spellEnd"/>
      <w:r w:rsidR="00080D7F" w:rsidRPr="001E69D0">
        <w:rPr>
          <w:rFonts w:ascii="Times New Roman" w:hAnsi="Times New Roman"/>
          <w:b/>
          <w:szCs w:val="21"/>
        </w:rPr>
        <w:t>，</w:t>
      </w:r>
      <w:r w:rsidRPr="001E69D0">
        <w:rPr>
          <w:rFonts w:ascii="Times New Roman" w:hAnsi="Times New Roman"/>
          <w:b/>
          <w:szCs w:val="21"/>
        </w:rPr>
        <w:t xml:space="preserve">LI </w:t>
      </w:r>
      <w:proofErr w:type="spellStart"/>
      <w:r w:rsidR="00080D7F" w:rsidRPr="001E69D0">
        <w:rPr>
          <w:rFonts w:ascii="Times New Roman" w:hAnsi="Times New Roman"/>
          <w:b/>
          <w:szCs w:val="21"/>
        </w:rPr>
        <w:t>Yueyue</w:t>
      </w:r>
      <w:proofErr w:type="spellEnd"/>
      <w:r w:rsidR="00080D7F" w:rsidRPr="001E69D0">
        <w:rPr>
          <w:rFonts w:ascii="Times New Roman" w:hAnsi="Times New Roman"/>
          <w:b/>
          <w:szCs w:val="21"/>
        </w:rPr>
        <w:t>，</w:t>
      </w:r>
      <w:r w:rsidRPr="001E69D0">
        <w:rPr>
          <w:rFonts w:ascii="Times New Roman" w:hAnsi="Times New Roman"/>
          <w:b/>
          <w:szCs w:val="21"/>
        </w:rPr>
        <w:t xml:space="preserve">LIANG </w:t>
      </w:r>
      <w:proofErr w:type="spellStart"/>
      <w:r w:rsidR="00080D7F" w:rsidRPr="001E69D0">
        <w:rPr>
          <w:rFonts w:ascii="Times New Roman" w:hAnsi="Times New Roman"/>
          <w:b/>
          <w:szCs w:val="21"/>
        </w:rPr>
        <w:t>Shida</w:t>
      </w:r>
      <w:proofErr w:type="spellEnd"/>
      <w:r w:rsidR="00080D7F" w:rsidRPr="001E69D0">
        <w:rPr>
          <w:rFonts w:ascii="Times New Roman" w:hAnsi="Times New Roman"/>
          <w:b/>
          <w:szCs w:val="21"/>
        </w:rPr>
        <w:t>，</w:t>
      </w:r>
      <w:r w:rsidRPr="001E69D0">
        <w:rPr>
          <w:rFonts w:ascii="Times New Roman" w:hAnsi="Times New Roman"/>
          <w:b/>
          <w:szCs w:val="21"/>
        </w:rPr>
        <w:t xml:space="preserve">SHENG </w:t>
      </w:r>
      <w:proofErr w:type="spellStart"/>
      <w:r w:rsidR="00080D7F" w:rsidRPr="001E69D0">
        <w:rPr>
          <w:rFonts w:ascii="Times New Roman" w:hAnsi="Times New Roman"/>
          <w:b/>
          <w:szCs w:val="21"/>
        </w:rPr>
        <w:t>Meichun</w:t>
      </w:r>
      <w:proofErr w:type="spellEnd"/>
      <w:r w:rsidR="00080D7F" w:rsidRPr="001E69D0">
        <w:rPr>
          <w:rFonts w:ascii="Times New Roman" w:hAnsi="Times New Roman"/>
          <w:b/>
          <w:szCs w:val="21"/>
        </w:rPr>
        <w:t xml:space="preserve"> </w:t>
      </w:r>
    </w:p>
    <w:p w14:paraId="29E9A2C2" w14:textId="77777777" w:rsidR="00080D7F" w:rsidRPr="001E69D0" w:rsidRDefault="00080D7F" w:rsidP="00080D7F">
      <w:pPr>
        <w:adjustRightInd w:val="0"/>
        <w:snapToGrid w:val="0"/>
        <w:ind w:leftChars="250" w:left="525" w:rightChars="250" w:right="525"/>
        <w:jc w:val="center"/>
        <w:rPr>
          <w:rFonts w:ascii="Times New Roman" w:hAnsi="Times New Roman"/>
          <w:b/>
          <w:strike/>
          <w:szCs w:val="21"/>
        </w:rPr>
      </w:pPr>
      <w:r w:rsidRPr="001E69D0">
        <w:rPr>
          <w:rFonts w:ascii="Times New Roman" w:hAnsi="Times New Roman"/>
          <w:b/>
          <w:sz w:val="15"/>
          <w:szCs w:val="15"/>
        </w:rPr>
        <w:t>（</w:t>
      </w:r>
      <w:r w:rsidRPr="001E69D0">
        <w:rPr>
          <w:rFonts w:ascii="Times New Roman" w:hAnsi="Times New Roman"/>
          <w:b/>
          <w:sz w:val="15"/>
          <w:szCs w:val="15"/>
        </w:rPr>
        <w:t>Jilin Institute of Chemical Technology Information and Control Engineering Institute, J</w:t>
      </w:r>
      <w:r w:rsidRPr="001E69D0">
        <w:rPr>
          <w:rFonts w:ascii="Times New Roman" w:hAnsi="Times New Roman" w:hint="eastAsia"/>
          <w:b/>
          <w:sz w:val="15"/>
          <w:szCs w:val="15"/>
        </w:rPr>
        <w:t>ilin</w:t>
      </w:r>
      <w:r w:rsidRPr="001E69D0">
        <w:rPr>
          <w:rFonts w:ascii="Times New Roman" w:hAnsi="Times New Roman"/>
          <w:b/>
          <w:sz w:val="15"/>
          <w:szCs w:val="15"/>
        </w:rPr>
        <w:t xml:space="preserve"> 132022, China</w:t>
      </w:r>
      <w:r w:rsidRPr="001E69D0">
        <w:rPr>
          <w:rFonts w:ascii="Times New Roman" w:hAnsi="Times New Roman"/>
          <w:b/>
          <w:sz w:val="15"/>
          <w:szCs w:val="15"/>
        </w:rPr>
        <w:t>）</w:t>
      </w:r>
      <w:r w:rsidRPr="001E69D0">
        <w:rPr>
          <w:rFonts w:ascii="Times New Roman" w:hAnsi="Times New Roman"/>
          <w:b/>
          <w:sz w:val="15"/>
          <w:szCs w:val="15"/>
        </w:rPr>
        <w:t xml:space="preserve"> </w:t>
      </w:r>
    </w:p>
    <w:p w14:paraId="0A122C2C" w14:textId="122D3609" w:rsidR="00F1108C" w:rsidRPr="00F1108C" w:rsidRDefault="00080D7F" w:rsidP="00F1108C">
      <w:pPr>
        <w:rPr>
          <w:rFonts w:ascii="Times New Roman" w:hAnsi="Times New Roman"/>
          <w:bCs/>
          <w:sz w:val="18"/>
          <w:szCs w:val="18"/>
        </w:rPr>
      </w:pPr>
      <w:bookmarkStart w:id="2" w:name="OLE_LINK1"/>
      <w:bookmarkEnd w:id="1"/>
      <w:r w:rsidRPr="001E69D0">
        <w:rPr>
          <w:rFonts w:ascii="Times New Roman" w:hAnsi="Times New Roman"/>
          <w:b/>
          <w:sz w:val="18"/>
          <w:szCs w:val="18"/>
        </w:rPr>
        <w:t>Abstract:</w:t>
      </w:r>
      <w:bookmarkEnd w:id="2"/>
      <w:r w:rsidRPr="001E69D0">
        <w:rPr>
          <w:rFonts w:ascii="Times New Roman" w:hAnsi="Times New Roman"/>
          <w:b/>
          <w:sz w:val="18"/>
          <w:szCs w:val="18"/>
        </w:rPr>
        <w:t xml:space="preserve"> </w:t>
      </w:r>
      <w:r w:rsidR="00F1108C" w:rsidRPr="00F1108C">
        <w:rPr>
          <w:rFonts w:ascii="Times New Roman" w:hAnsi="Times New Roman"/>
          <w:bCs/>
          <w:sz w:val="18"/>
          <w:szCs w:val="18"/>
        </w:rPr>
        <w:t>In order to solve the problem of heterogeneous network access selection that cannot take into account the problem of improving throughput while maintaining a high level of fairness, this paper proposes a new reinforcement learning-based heterogeneous network access point selection algorithm, where the simulation setup is encoded in python 3.8.5, and the user's long-term maximization of throughput and user satisfaction is rewarded by randomly simulating the user's location and obtaining the user's attribute values to build a dataset for training, and finally get the optimal network access point allocation selection. The simulation results show that the method proposed in this paper, compared with the traditional algorithm, can still improve the throughput of users by 40%-70% when the number of access users reaches the maximum value, the average user satisfaction can still reach more than 40%, and the user fairness index can reach 0.82.</w:t>
      </w:r>
    </w:p>
    <w:p w14:paraId="75BEFF16" w14:textId="106989DF" w:rsidR="00080D7F" w:rsidRDefault="00080D7F" w:rsidP="00080D7F">
      <w:pPr>
        <w:rPr>
          <w:rFonts w:ascii="Times New Roman" w:hAnsi="Times New Roman"/>
          <w:bCs/>
          <w:sz w:val="18"/>
          <w:szCs w:val="18"/>
        </w:rPr>
      </w:pPr>
      <w:r w:rsidRPr="001E69D0">
        <w:rPr>
          <w:rFonts w:ascii="Times New Roman" w:hAnsi="Times New Roman"/>
          <w:b/>
          <w:sz w:val="18"/>
          <w:szCs w:val="18"/>
        </w:rPr>
        <w:t xml:space="preserve">Key words: </w:t>
      </w:r>
      <w:r w:rsidR="00FE297B" w:rsidRPr="001E69D0">
        <w:rPr>
          <w:rFonts w:ascii="Times New Roman" w:hAnsi="Times New Roman"/>
          <w:bCs/>
          <w:sz w:val="18"/>
          <w:szCs w:val="18"/>
        </w:rPr>
        <w:t>reinforcement learning</w:t>
      </w:r>
      <w:r w:rsidR="00FE297B">
        <w:rPr>
          <w:rFonts w:ascii="Times New Roman" w:hAnsi="Times New Roman"/>
          <w:bCs/>
          <w:sz w:val="18"/>
          <w:szCs w:val="18"/>
        </w:rPr>
        <w:t>,</w:t>
      </w:r>
      <w:r w:rsidR="00FE297B" w:rsidRPr="001E69D0">
        <w:rPr>
          <w:rFonts w:ascii="Times New Roman" w:hAnsi="Times New Roman"/>
          <w:bCs/>
          <w:sz w:val="18"/>
          <w:szCs w:val="18"/>
        </w:rPr>
        <w:t xml:space="preserve"> through</w:t>
      </w:r>
      <w:r w:rsidRPr="001E69D0">
        <w:rPr>
          <w:rFonts w:ascii="Times New Roman" w:hAnsi="Times New Roman"/>
          <w:bCs/>
          <w:sz w:val="18"/>
          <w:szCs w:val="18"/>
        </w:rPr>
        <w:t>put</w:t>
      </w:r>
      <w:r w:rsidR="00FE297B">
        <w:rPr>
          <w:rFonts w:ascii="Times New Roman" w:hAnsi="Times New Roman"/>
          <w:bCs/>
          <w:sz w:val="18"/>
          <w:szCs w:val="18"/>
        </w:rPr>
        <w:t>,</w:t>
      </w:r>
      <w:r w:rsidRPr="001E69D0">
        <w:rPr>
          <w:rFonts w:ascii="Times New Roman" w:hAnsi="Times New Roman"/>
          <w:bCs/>
          <w:sz w:val="18"/>
          <w:szCs w:val="18"/>
        </w:rPr>
        <w:t xml:space="preserve"> quality of experience</w:t>
      </w:r>
      <w:r w:rsidR="00FE297B">
        <w:rPr>
          <w:rFonts w:ascii="Times New Roman" w:hAnsi="Times New Roman"/>
          <w:bCs/>
          <w:sz w:val="18"/>
          <w:szCs w:val="18"/>
        </w:rPr>
        <w:t>,</w:t>
      </w:r>
      <w:r w:rsidRPr="001E69D0">
        <w:rPr>
          <w:rFonts w:ascii="Times New Roman" w:hAnsi="Times New Roman"/>
          <w:bCs/>
          <w:sz w:val="18"/>
          <w:szCs w:val="18"/>
        </w:rPr>
        <w:t xml:space="preserve"> fairness indices</w:t>
      </w:r>
    </w:p>
    <w:p w14:paraId="79ED27A3" w14:textId="77777777" w:rsidR="00BE5A18" w:rsidRPr="001E69D0" w:rsidRDefault="00BE5A18" w:rsidP="00080D7F">
      <w:pPr>
        <w:rPr>
          <w:rFonts w:ascii="Times New Roman" w:hAnsi="Times New Roman"/>
          <w:bCs/>
          <w:sz w:val="18"/>
          <w:szCs w:val="18"/>
        </w:rPr>
      </w:pPr>
    </w:p>
    <w:p w14:paraId="3B4CE216" w14:textId="6062B0DF" w:rsidR="00080D7F" w:rsidRPr="001E69D0" w:rsidRDefault="00080D7F" w:rsidP="00080D7F">
      <w:pPr>
        <w:rPr>
          <w:rFonts w:ascii="Times New Roman" w:hAnsi="Times New Roman"/>
          <w:b/>
          <w:sz w:val="24"/>
          <w:szCs w:val="24"/>
        </w:rPr>
      </w:pPr>
      <w:r w:rsidRPr="001E69D0">
        <w:rPr>
          <w:rFonts w:ascii="Times New Roman" w:hAnsi="Times New Roman"/>
          <w:b/>
          <w:sz w:val="24"/>
          <w:szCs w:val="24"/>
        </w:rPr>
        <w:t>0</w:t>
      </w:r>
      <w:r w:rsidRPr="001E69D0">
        <w:rPr>
          <w:rFonts w:ascii="Times New Roman" w:hAnsi="Times New Roman"/>
          <w:b/>
          <w:sz w:val="24"/>
          <w:szCs w:val="24"/>
        </w:rPr>
        <w:t>引言</w:t>
      </w:r>
    </w:p>
    <w:p w14:paraId="433CA5A0" w14:textId="78DABDA8" w:rsidR="00AA3021" w:rsidRPr="00AA3021" w:rsidRDefault="00AA3021" w:rsidP="00AA3021">
      <w:pPr>
        <w:ind w:firstLineChars="200" w:firstLine="420"/>
        <w:rPr>
          <w:rFonts w:ascii="Times New Roman" w:hAnsi="Times New Roman"/>
          <w:bCs/>
          <w:kern w:val="0"/>
          <w:szCs w:val="21"/>
        </w:rPr>
      </w:pPr>
      <w:r w:rsidRPr="00AA3021">
        <w:rPr>
          <w:rFonts w:ascii="Times New Roman" w:hAnsi="Times New Roman" w:hint="eastAsia"/>
          <w:bCs/>
          <w:kern w:val="0"/>
          <w:szCs w:val="21"/>
        </w:rPr>
        <w:t>近年来，随着</w:t>
      </w:r>
      <w:proofErr w:type="spellStart"/>
      <w:r w:rsidRPr="00AA3021">
        <w:rPr>
          <w:rFonts w:ascii="Times New Roman" w:hAnsi="Times New Roman" w:hint="eastAsia"/>
          <w:bCs/>
          <w:kern w:val="0"/>
          <w:szCs w:val="21"/>
        </w:rPr>
        <w:t>LiFi</w:t>
      </w:r>
      <w:proofErr w:type="spellEnd"/>
      <w:r w:rsidRPr="00AA3021">
        <w:rPr>
          <w:rFonts w:ascii="Times New Roman" w:hAnsi="Times New Roman" w:hint="eastAsia"/>
          <w:bCs/>
          <w:kern w:val="0"/>
          <w:szCs w:val="21"/>
        </w:rPr>
        <w:t>和</w:t>
      </w:r>
      <w:proofErr w:type="spellStart"/>
      <w:r w:rsidRPr="00AA3021">
        <w:rPr>
          <w:rFonts w:ascii="Times New Roman" w:hAnsi="Times New Roman" w:hint="eastAsia"/>
          <w:bCs/>
          <w:kern w:val="0"/>
          <w:szCs w:val="21"/>
        </w:rPr>
        <w:t>WiFi</w:t>
      </w:r>
      <w:proofErr w:type="spellEnd"/>
      <w:r w:rsidRPr="00AA3021">
        <w:rPr>
          <w:rFonts w:ascii="Times New Roman" w:hAnsi="Times New Roman" w:hint="eastAsia"/>
          <w:bCs/>
          <w:kern w:val="0"/>
          <w:szCs w:val="21"/>
        </w:rPr>
        <w:t>异构网络的崛起，这种融合了</w:t>
      </w:r>
      <w:proofErr w:type="spellStart"/>
      <w:r w:rsidRPr="00AA3021">
        <w:rPr>
          <w:rFonts w:ascii="Times New Roman" w:hAnsi="Times New Roman" w:hint="eastAsia"/>
          <w:bCs/>
          <w:kern w:val="0"/>
          <w:szCs w:val="21"/>
        </w:rPr>
        <w:t>LiFi</w:t>
      </w:r>
      <w:proofErr w:type="spellEnd"/>
      <w:r w:rsidRPr="00AA3021">
        <w:rPr>
          <w:rFonts w:ascii="Times New Roman" w:hAnsi="Times New Roman" w:hint="eastAsia"/>
          <w:bCs/>
          <w:kern w:val="0"/>
          <w:szCs w:val="21"/>
        </w:rPr>
        <w:t>高速传输与</w:t>
      </w:r>
      <w:proofErr w:type="spellStart"/>
      <w:r w:rsidRPr="00AA3021">
        <w:rPr>
          <w:rFonts w:ascii="Times New Roman" w:hAnsi="Times New Roman" w:hint="eastAsia"/>
          <w:bCs/>
          <w:kern w:val="0"/>
          <w:szCs w:val="21"/>
        </w:rPr>
        <w:t>WiFi</w:t>
      </w:r>
      <w:proofErr w:type="spellEnd"/>
      <w:r w:rsidRPr="00AA3021">
        <w:rPr>
          <w:rFonts w:ascii="Times New Roman" w:hAnsi="Times New Roman" w:hint="eastAsia"/>
          <w:bCs/>
          <w:kern w:val="0"/>
          <w:szCs w:val="21"/>
        </w:rPr>
        <w:t>大面积覆盖优势的新型网络结构，正逐渐成为未来室内无线通信领域的热门候选方案</w:t>
      </w:r>
      <w:r w:rsidR="001954C9" w:rsidRPr="001954C9">
        <w:rPr>
          <w:rFonts w:ascii="Times New Roman" w:hAnsi="Times New Roman" w:hint="eastAsia"/>
          <w:bCs/>
          <w:kern w:val="0"/>
          <w:szCs w:val="21"/>
          <w:vertAlign w:val="superscript"/>
        </w:rPr>
        <w:t>[</w:t>
      </w:r>
      <w:r w:rsidR="00DE78B7">
        <w:rPr>
          <w:rFonts w:ascii="Times New Roman" w:hAnsi="Times New Roman"/>
          <w:bCs/>
          <w:kern w:val="0"/>
          <w:szCs w:val="21"/>
          <w:vertAlign w:val="superscript"/>
        </w:rPr>
        <w:t>1</w:t>
      </w:r>
      <w:r w:rsidR="001954C9" w:rsidRPr="001954C9">
        <w:rPr>
          <w:rFonts w:ascii="Times New Roman" w:hAnsi="Times New Roman" w:hint="eastAsia"/>
          <w:bCs/>
          <w:kern w:val="0"/>
          <w:szCs w:val="21"/>
          <w:vertAlign w:val="superscript"/>
        </w:rPr>
        <w:t>]</w:t>
      </w:r>
      <w:r w:rsidRPr="00AA3021">
        <w:rPr>
          <w:rFonts w:ascii="Times New Roman" w:hAnsi="Times New Roman" w:hint="eastAsia"/>
          <w:bCs/>
          <w:kern w:val="0"/>
          <w:szCs w:val="21"/>
        </w:rPr>
        <w:t>。</w:t>
      </w:r>
    </w:p>
    <w:p w14:paraId="08AAD381" w14:textId="06E3CDCE" w:rsidR="00AA3021" w:rsidRPr="00AA3021" w:rsidRDefault="00AA3021" w:rsidP="00AA3021">
      <w:pPr>
        <w:ind w:firstLineChars="200" w:firstLine="420"/>
        <w:rPr>
          <w:rFonts w:ascii="Times New Roman" w:hAnsi="Times New Roman"/>
          <w:bCs/>
          <w:kern w:val="0"/>
          <w:szCs w:val="21"/>
        </w:rPr>
      </w:pPr>
      <w:r w:rsidRPr="00AA3021">
        <w:rPr>
          <w:rFonts w:ascii="Times New Roman" w:hAnsi="Times New Roman" w:hint="eastAsia"/>
          <w:bCs/>
          <w:kern w:val="0"/>
          <w:szCs w:val="21"/>
        </w:rPr>
        <w:t>然而，由于异构网络的特性，接入点的选择变得尤为复杂</w:t>
      </w:r>
      <w:r w:rsidR="001954C9" w:rsidRPr="001954C9">
        <w:rPr>
          <w:rFonts w:ascii="Times New Roman" w:hAnsi="Times New Roman" w:hint="eastAsia"/>
          <w:bCs/>
          <w:kern w:val="0"/>
          <w:szCs w:val="21"/>
          <w:vertAlign w:val="superscript"/>
        </w:rPr>
        <w:t>[</w:t>
      </w:r>
      <w:r w:rsidR="00DE78B7">
        <w:rPr>
          <w:rFonts w:ascii="Times New Roman" w:hAnsi="Times New Roman"/>
          <w:bCs/>
          <w:kern w:val="0"/>
          <w:szCs w:val="21"/>
          <w:vertAlign w:val="superscript"/>
        </w:rPr>
        <w:t>2</w:t>
      </w:r>
      <w:r w:rsidR="001954C9" w:rsidRPr="001954C9">
        <w:rPr>
          <w:rFonts w:ascii="Times New Roman" w:hAnsi="Times New Roman" w:hint="eastAsia"/>
          <w:bCs/>
          <w:kern w:val="0"/>
          <w:szCs w:val="21"/>
          <w:vertAlign w:val="superscript"/>
        </w:rPr>
        <w:t>]</w:t>
      </w:r>
      <w:r w:rsidRPr="00AA3021">
        <w:rPr>
          <w:rFonts w:ascii="Times New Roman" w:hAnsi="Times New Roman" w:hint="eastAsia"/>
          <w:bCs/>
          <w:kern w:val="0"/>
          <w:szCs w:val="21"/>
        </w:rPr>
        <w:t>。原因在于，一方面，单个</w:t>
      </w:r>
      <w:proofErr w:type="spellStart"/>
      <w:r w:rsidRPr="00AA3021">
        <w:rPr>
          <w:rFonts w:ascii="Times New Roman" w:hAnsi="Times New Roman" w:hint="eastAsia"/>
          <w:bCs/>
          <w:kern w:val="0"/>
          <w:szCs w:val="21"/>
        </w:rPr>
        <w:t>LiFi</w:t>
      </w:r>
      <w:proofErr w:type="spellEnd"/>
      <w:r w:rsidRPr="00AA3021">
        <w:rPr>
          <w:rFonts w:ascii="Times New Roman" w:hAnsi="Times New Roman" w:hint="eastAsia"/>
          <w:bCs/>
          <w:kern w:val="0"/>
          <w:szCs w:val="21"/>
        </w:rPr>
        <w:t>接入点（</w:t>
      </w:r>
      <w:r w:rsidRPr="00AA3021">
        <w:rPr>
          <w:rFonts w:ascii="Times New Roman" w:hAnsi="Times New Roman" w:hint="eastAsia"/>
          <w:bCs/>
          <w:kern w:val="0"/>
          <w:szCs w:val="21"/>
        </w:rPr>
        <w:t>AP</w:t>
      </w:r>
      <w:r w:rsidRPr="00AA3021">
        <w:rPr>
          <w:rFonts w:ascii="Times New Roman" w:hAnsi="Times New Roman" w:hint="eastAsia"/>
          <w:bCs/>
          <w:kern w:val="0"/>
          <w:szCs w:val="21"/>
        </w:rPr>
        <w:t>）的覆盖区域相对有限，用户在移动过程中很容易超出其覆盖范围；另一方面，</w:t>
      </w:r>
      <w:proofErr w:type="spellStart"/>
      <w:r w:rsidRPr="00AA3021">
        <w:rPr>
          <w:rFonts w:ascii="Times New Roman" w:hAnsi="Times New Roman" w:hint="eastAsia"/>
          <w:bCs/>
          <w:kern w:val="0"/>
          <w:szCs w:val="21"/>
        </w:rPr>
        <w:t>LiFi</w:t>
      </w:r>
      <w:proofErr w:type="spellEnd"/>
      <w:r w:rsidRPr="00AA3021">
        <w:rPr>
          <w:rFonts w:ascii="Times New Roman" w:hAnsi="Times New Roman" w:hint="eastAsia"/>
          <w:bCs/>
          <w:kern w:val="0"/>
          <w:szCs w:val="21"/>
        </w:rPr>
        <w:t>与</w:t>
      </w:r>
      <w:proofErr w:type="spellStart"/>
      <w:r w:rsidRPr="00AA3021">
        <w:rPr>
          <w:rFonts w:ascii="Times New Roman" w:hAnsi="Times New Roman" w:hint="eastAsia"/>
          <w:bCs/>
          <w:kern w:val="0"/>
          <w:szCs w:val="21"/>
        </w:rPr>
        <w:t>WiFi</w:t>
      </w:r>
      <w:proofErr w:type="spellEnd"/>
      <w:r w:rsidRPr="00AA3021">
        <w:rPr>
          <w:rFonts w:ascii="Times New Roman" w:hAnsi="Times New Roman" w:hint="eastAsia"/>
          <w:bCs/>
          <w:kern w:val="0"/>
          <w:szCs w:val="21"/>
        </w:rPr>
        <w:t>的覆盖区域存在重叠，这使得简单的切换策略难以实现；此外，</w:t>
      </w:r>
      <w:proofErr w:type="spellStart"/>
      <w:r w:rsidRPr="00AA3021">
        <w:rPr>
          <w:rFonts w:ascii="Times New Roman" w:hAnsi="Times New Roman" w:hint="eastAsia"/>
          <w:bCs/>
          <w:kern w:val="0"/>
          <w:szCs w:val="21"/>
        </w:rPr>
        <w:t>WiFi</w:t>
      </w:r>
      <w:proofErr w:type="spellEnd"/>
      <w:r w:rsidRPr="00AA3021">
        <w:rPr>
          <w:rFonts w:ascii="Times New Roman" w:hAnsi="Times New Roman" w:hint="eastAsia"/>
          <w:bCs/>
          <w:kern w:val="0"/>
          <w:szCs w:val="21"/>
        </w:rPr>
        <w:t>的大面积覆盖也容易导致其过载。因此，如何选择合适的用户接入点成为了亟待解决的问题。</w:t>
      </w:r>
    </w:p>
    <w:p w14:paraId="1C80B051" w14:textId="7E06F420" w:rsidR="00AA3021" w:rsidRPr="00AA3021" w:rsidRDefault="00AA3021" w:rsidP="00AA3021">
      <w:pPr>
        <w:ind w:firstLineChars="200" w:firstLine="420"/>
        <w:rPr>
          <w:rFonts w:ascii="Times New Roman" w:hAnsi="Times New Roman"/>
          <w:bCs/>
          <w:kern w:val="0"/>
          <w:szCs w:val="21"/>
        </w:rPr>
      </w:pPr>
      <w:r w:rsidRPr="00AA3021">
        <w:rPr>
          <w:rFonts w:ascii="Times New Roman" w:hAnsi="Times New Roman" w:hint="eastAsia"/>
          <w:bCs/>
          <w:kern w:val="0"/>
          <w:szCs w:val="21"/>
        </w:rPr>
        <w:t>针对这一问题，众多学者提出了多种解决方案，大致可分为优化、模糊逻辑和机器学习等几类。文献</w:t>
      </w:r>
      <w:r w:rsidRPr="00AA3021">
        <w:rPr>
          <w:rFonts w:ascii="Times New Roman" w:hAnsi="Times New Roman" w:hint="eastAsia"/>
          <w:bCs/>
          <w:kern w:val="0"/>
          <w:szCs w:val="21"/>
        </w:rPr>
        <w:t>[</w:t>
      </w:r>
      <w:r w:rsidR="00DE78B7">
        <w:rPr>
          <w:rFonts w:ascii="Times New Roman" w:hAnsi="Times New Roman"/>
          <w:bCs/>
          <w:kern w:val="0"/>
          <w:szCs w:val="21"/>
        </w:rPr>
        <w:t>3</w:t>
      </w:r>
      <w:r w:rsidRPr="00AA3021">
        <w:rPr>
          <w:rFonts w:ascii="Times New Roman" w:hAnsi="Times New Roman" w:hint="eastAsia"/>
          <w:bCs/>
          <w:kern w:val="0"/>
          <w:szCs w:val="21"/>
        </w:rPr>
        <w:t>]</w:t>
      </w:r>
      <w:r w:rsidRPr="00AA3021">
        <w:rPr>
          <w:rFonts w:ascii="Times New Roman" w:hAnsi="Times New Roman" w:hint="eastAsia"/>
          <w:bCs/>
          <w:kern w:val="0"/>
          <w:szCs w:val="21"/>
        </w:rPr>
        <w:t>提出了一种动态负载平衡（</w:t>
      </w:r>
      <w:r w:rsidRPr="00AA3021">
        <w:rPr>
          <w:rFonts w:ascii="Times New Roman" w:hAnsi="Times New Roman" w:hint="eastAsia"/>
          <w:bCs/>
          <w:kern w:val="0"/>
          <w:szCs w:val="21"/>
        </w:rPr>
        <w:t>LB</w:t>
      </w:r>
      <w:r w:rsidRPr="00AA3021">
        <w:rPr>
          <w:rFonts w:ascii="Times New Roman" w:hAnsi="Times New Roman" w:hint="eastAsia"/>
          <w:bCs/>
          <w:kern w:val="0"/>
          <w:szCs w:val="21"/>
        </w:rPr>
        <w:t>）方案，旨在提升系统吞吐量和公平性。该方案通过综合考虑用户移动性和交换信令开销，对混合</w:t>
      </w:r>
      <w:proofErr w:type="spellStart"/>
      <w:r w:rsidRPr="00AA3021">
        <w:rPr>
          <w:rFonts w:ascii="Times New Roman" w:hAnsi="Times New Roman" w:hint="eastAsia"/>
          <w:bCs/>
          <w:kern w:val="0"/>
          <w:szCs w:val="21"/>
        </w:rPr>
        <w:t>LiFi</w:t>
      </w:r>
      <w:proofErr w:type="spellEnd"/>
      <w:r w:rsidRPr="00AA3021">
        <w:rPr>
          <w:rFonts w:ascii="Times New Roman" w:hAnsi="Times New Roman" w:hint="eastAsia"/>
          <w:bCs/>
          <w:kern w:val="0"/>
          <w:szCs w:val="21"/>
        </w:rPr>
        <w:t>和</w:t>
      </w:r>
      <w:proofErr w:type="spellStart"/>
      <w:r w:rsidRPr="00AA3021">
        <w:rPr>
          <w:rFonts w:ascii="Times New Roman" w:hAnsi="Times New Roman" w:hint="eastAsia"/>
          <w:bCs/>
          <w:kern w:val="0"/>
          <w:szCs w:val="21"/>
        </w:rPr>
        <w:t>WiFi</w:t>
      </w:r>
      <w:proofErr w:type="spellEnd"/>
      <w:r w:rsidRPr="00AA3021">
        <w:rPr>
          <w:rFonts w:ascii="Times New Roman" w:hAnsi="Times New Roman" w:hint="eastAsia"/>
          <w:bCs/>
          <w:kern w:val="0"/>
          <w:szCs w:val="21"/>
        </w:rPr>
        <w:t>网络中的负载均衡进行了深入研究。尽管该方案在吞吐量和用户公平性方面有所考虑，但其在复杂室内环境中的适应性仍有待提升。</w:t>
      </w:r>
    </w:p>
    <w:p w14:paraId="0FF8CC99" w14:textId="34C0FC63" w:rsidR="00AA3021" w:rsidRPr="00AA3021" w:rsidRDefault="00AA3021" w:rsidP="00AA3021">
      <w:pPr>
        <w:ind w:firstLineChars="200" w:firstLine="420"/>
        <w:rPr>
          <w:rFonts w:ascii="Times New Roman" w:hAnsi="Times New Roman"/>
          <w:bCs/>
          <w:kern w:val="0"/>
          <w:szCs w:val="21"/>
        </w:rPr>
      </w:pPr>
      <w:r w:rsidRPr="00AA3021">
        <w:rPr>
          <w:rFonts w:ascii="Times New Roman" w:hAnsi="Times New Roman" w:hint="eastAsia"/>
          <w:bCs/>
          <w:kern w:val="0"/>
          <w:szCs w:val="21"/>
        </w:rPr>
        <w:t>文献</w:t>
      </w:r>
      <w:r w:rsidRPr="00AA3021">
        <w:rPr>
          <w:rFonts w:ascii="Times New Roman" w:hAnsi="Times New Roman" w:hint="eastAsia"/>
          <w:bCs/>
          <w:kern w:val="0"/>
          <w:szCs w:val="21"/>
        </w:rPr>
        <w:t>[</w:t>
      </w:r>
      <w:r w:rsidR="00DE78B7">
        <w:rPr>
          <w:rFonts w:ascii="Times New Roman" w:hAnsi="Times New Roman"/>
          <w:bCs/>
          <w:kern w:val="0"/>
          <w:szCs w:val="21"/>
        </w:rPr>
        <w:t>4</w:t>
      </w:r>
      <w:r w:rsidRPr="00AA3021">
        <w:rPr>
          <w:rFonts w:ascii="Times New Roman" w:hAnsi="Times New Roman" w:hint="eastAsia"/>
          <w:bCs/>
          <w:kern w:val="0"/>
          <w:szCs w:val="21"/>
        </w:rPr>
        <w:t>]</w:t>
      </w:r>
      <w:r w:rsidRPr="00AA3021">
        <w:rPr>
          <w:rFonts w:ascii="Times New Roman" w:hAnsi="Times New Roman" w:hint="eastAsia"/>
          <w:bCs/>
          <w:kern w:val="0"/>
          <w:szCs w:val="21"/>
        </w:rPr>
        <w:t>则提出了一种两阶段接入方法，用于混合</w:t>
      </w:r>
      <w:proofErr w:type="spellStart"/>
      <w:r w:rsidRPr="00AA3021">
        <w:rPr>
          <w:rFonts w:ascii="Times New Roman" w:hAnsi="Times New Roman" w:hint="eastAsia"/>
          <w:bCs/>
          <w:kern w:val="0"/>
          <w:szCs w:val="21"/>
        </w:rPr>
        <w:t>LiFi</w:t>
      </w:r>
      <w:proofErr w:type="spellEnd"/>
      <w:r w:rsidRPr="00AA3021">
        <w:rPr>
          <w:rFonts w:ascii="Times New Roman" w:hAnsi="Times New Roman" w:hint="eastAsia"/>
          <w:bCs/>
          <w:kern w:val="0"/>
          <w:szCs w:val="21"/>
        </w:rPr>
        <w:t>和</w:t>
      </w:r>
      <w:proofErr w:type="spellStart"/>
      <w:r w:rsidRPr="00AA3021">
        <w:rPr>
          <w:rFonts w:ascii="Times New Roman" w:hAnsi="Times New Roman" w:hint="eastAsia"/>
          <w:bCs/>
          <w:kern w:val="0"/>
          <w:szCs w:val="21"/>
        </w:rPr>
        <w:t>WiFi</w:t>
      </w:r>
      <w:proofErr w:type="spellEnd"/>
      <w:r w:rsidRPr="00AA3021">
        <w:rPr>
          <w:rFonts w:ascii="Times New Roman" w:hAnsi="Times New Roman" w:hint="eastAsia"/>
          <w:bCs/>
          <w:kern w:val="0"/>
          <w:szCs w:val="21"/>
        </w:rPr>
        <w:t>网络。在第一阶段，该方法利用模糊逻辑系统识别应连接到</w:t>
      </w:r>
      <w:proofErr w:type="spellStart"/>
      <w:r w:rsidRPr="00AA3021">
        <w:rPr>
          <w:rFonts w:ascii="Times New Roman" w:hAnsi="Times New Roman" w:hint="eastAsia"/>
          <w:bCs/>
          <w:kern w:val="0"/>
          <w:szCs w:val="21"/>
        </w:rPr>
        <w:t>WiFi</w:t>
      </w:r>
      <w:proofErr w:type="spellEnd"/>
      <w:r w:rsidRPr="00AA3021">
        <w:rPr>
          <w:rFonts w:ascii="Times New Roman" w:hAnsi="Times New Roman" w:hint="eastAsia"/>
          <w:bCs/>
          <w:kern w:val="0"/>
          <w:szCs w:val="21"/>
        </w:rPr>
        <w:t>的用户；在第二阶段，剩余用户则被分配到同构</w:t>
      </w:r>
      <w:proofErr w:type="spellStart"/>
      <w:r w:rsidRPr="00AA3021">
        <w:rPr>
          <w:rFonts w:ascii="Times New Roman" w:hAnsi="Times New Roman" w:hint="eastAsia"/>
          <w:bCs/>
          <w:kern w:val="0"/>
          <w:szCs w:val="21"/>
        </w:rPr>
        <w:t>LiFi</w:t>
      </w:r>
      <w:proofErr w:type="spellEnd"/>
      <w:r w:rsidRPr="00AA3021">
        <w:rPr>
          <w:rFonts w:ascii="Times New Roman" w:hAnsi="Times New Roman" w:hint="eastAsia"/>
          <w:bCs/>
          <w:kern w:val="0"/>
          <w:szCs w:val="21"/>
        </w:rPr>
        <w:t>网络环境中。这种方法通过运用模糊逻辑降低了复杂性并提高了吞吐量，但忽略了用户满意度的</w:t>
      </w:r>
      <w:proofErr w:type="gramStart"/>
      <w:r w:rsidRPr="00AA3021">
        <w:rPr>
          <w:rFonts w:ascii="Times New Roman" w:hAnsi="Times New Roman" w:hint="eastAsia"/>
          <w:bCs/>
          <w:kern w:val="0"/>
          <w:szCs w:val="21"/>
        </w:rPr>
        <w:t>考量</w:t>
      </w:r>
      <w:proofErr w:type="gramEnd"/>
      <w:r w:rsidRPr="00AA3021">
        <w:rPr>
          <w:rFonts w:ascii="Times New Roman" w:hAnsi="Times New Roman" w:hint="eastAsia"/>
          <w:bCs/>
          <w:kern w:val="0"/>
          <w:szCs w:val="21"/>
        </w:rPr>
        <w:t>，因此并非最佳解决方案。</w:t>
      </w:r>
    </w:p>
    <w:p w14:paraId="56CDD3C3" w14:textId="77B5374D" w:rsidR="00AA3021" w:rsidRPr="00AA3021" w:rsidRDefault="00AA3021" w:rsidP="00AA3021">
      <w:pPr>
        <w:ind w:firstLineChars="200" w:firstLine="420"/>
        <w:rPr>
          <w:rFonts w:ascii="Times New Roman" w:hAnsi="Times New Roman"/>
          <w:bCs/>
          <w:kern w:val="0"/>
          <w:szCs w:val="21"/>
        </w:rPr>
      </w:pPr>
      <w:r w:rsidRPr="00AA3021">
        <w:rPr>
          <w:rFonts w:ascii="Times New Roman" w:hAnsi="Times New Roman" w:hint="eastAsia"/>
          <w:bCs/>
          <w:kern w:val="0"/>
          <w:szCs w:val="21"/>
        </w:rPr>
        <w:lastRenderedPageBreak/>
        <w:t>文献</w:t>
      </w:r>
      <w:r w:rsidRPr="00AA3021">
        <w:rPr>
          <w:rFonts w:ascii="Times New Roman" w:hAnsi="Times New Roman" w:hint="eastAsia"/>
          <w:bCs/>
          <w:kern w:val="0"/>
          <w:szCs w:val="21"/>
        </w:rPr>
        <w:t>[</w:t>
      </w:r>
      <w:r w:rsidR="00DE78B7">
        <w:rPr>
          <w:rFonts w:ascii="Times New Roman" w:hAnsi="Times New Roman"/>
          <w:bCs/>
          <w:kern w:val="0"/>
          <w:szCs w:val="21"/>
        </w:rPr>
        <w:t>5</w:t>
      </w:r>
      <w:r w:rsidRPr="00AA3021">
        <w:rPr>
          <w:rFonts w:ascii="Times New Roman" w:hAnsi="Times New Roman" w:hint="eastAsia"/>
          <w:bCs/>
          <w:kern w:val="0"/>
          <w:szCs w:val="21"/>
        </w:rPr>
        <w:t>]</w:t>
      </w:r>
      <w:r w:rsidRPr="00AA3021">
        <w:rPr>
          <w:rFonts w:ascii="Times New Roman" w:hAnsi="Times New Roman" w:hint="eastAsia"/>
          <w:bCs/>
          <w:kern w:val="0"/>
          <w:szCs w:val="21"/>
        </w:rPr>
        <w:t>提出了一种基于</w:t>
      </w:r>
      <w:r w:rsidRPr="00AA3021">
        <w:rPr>
          <w:rFonts w:ascii="Times New Roman" w:hAnsi="Times New Roman" w:hint="eastAsia"/>
          <w:bCs/>
          <w:kern w:val="0"/>
          <w:szCs w:val="21"/>
        </w:rPr>
        <w:t>Q-Learning</w:t>
      </w:r>
      <w:r w:rsidRPr="00AA3021">
        <w:rPr>
          <w:rFonts w:ascii="Times New Roman" w:hAnsi="Times New Roman" w:hint="eastAsia"/>
          <w:bCs/>
          <w:kern w:val="0"/>
          <w:szCs w:val="21"/>
        </w:rPr>
        <w:t>的算法，该算法通过设置</w:t>
      </w:r>
      <w:proofErr w:type="gramStart"/>
      <w:r w:rsidRPr="00AA3021">
        <w:rPr>
          <w:rFonts w:ascii="Times New Roman" w:hAnsi="Times New Roman" w:hint="eastAsia"/>
          <w:bCs/>
          <w:kern w:val="0"/>
          <w:szCs w:val="21"/>
        </w:rPr>
        <w:t>最大化总</w:t>
      </w:r>
      <w:proofErr w:type="gramEnd"/>
      <w:r w:rsidRPr="00AA3021">
        <w:rPr>
          <w:rFonts w:ascii="Times New Roman" w:hAnsi="Times New Roman" w:hint="eastAsia"/>
          <w:bCs/>
          <w:kern w:val="0"/>
          <w:szCs w:val="21"/>
        </w:rPr>
        <w:t>吞吐量为奖励，并结合实际距离与阈值距离的比率来确定用户位置，从而使用户有可能接入离其最近的</w:t>
      </w:r>
      <w:r w:rsidRPr="00AA3021">
        <w:rPr>
          <w:rFonts w:ascii="Times New Roman" w:hAnsi="Times New Roman" w:hint="eastAsia"/>
          <w:bCs/>
          <w:kern w:val="0"/>
          <w:szCs w:val="21"/>
        </w:rPr>
        <w:t>AP</w:t>
      </w:r>
      <w:r w:rsidRPr="00AA3021">
        <w:rPr>
          <w:rFonts w:ascii="Times New Roman" w:hAnsi="Times New Roman" w:hint="eastAsia"/>
          <w:bCs/>
          <w:kern w:val="0"/>
          <w:szCs w:val="21"/>
        </w:rPr>
        <w:t>。然而，这种策略可能导致</w:t>
      </w:r>
      <w:r w:rsidRPr="00AA3021">
        <w:rPr>
          <w:rFonts w:ascii="Times New Roman" w:hAnsi="Times New Roman" w:hint="eastAsia"/>
          <w:bCs/>
          <w:kern w:val="0"/>
          <w:szCs w:val="21"/>
        </w:rPr>
        <w:t>AP</w:t>
      </w:r>
      <w:r w:rsidRPr="00AA3021">
        <w:rPr>
          <w:rFonts w:ascii="Times New Roman" w:hAnsi="Times New Roman" w:hint="eastAsia"/>
          <w:bCs/>
          <w:kern w:val="0"/>
          <w:szCs w:val="21"/>
        </w:rPr>
        <w:t>过载，严重影响用户的服务体验质量，降低用户之间的公平性。</w:t>
      </w:r>
    </w:p>
    <w:p w14:paraId="7400056C" w14:textId="3141B2F0" w:rsidR="00080D7F" w:rsidRPr="001E69D0" w:rsidRDefault="00AA3021" w:rsidP="00AA3021">
      <w:pPr>
        <w:ind w:firstLineChars="200" w:firstLine="420"/>
        <w:rPr>
          <w:rFonts w:ascii="Times New Roman" w:hAnsi="Times New Roman"/>
          <w:bCs/>
          <w:kern w:val="0"/>
          <w:szCs w:val="21"/>
        </w:rPr>
      </w:pPr>
      <w:r w:rsidRPr="00AA3021">
        <w:rPr>
          <w:rFonts w:ascii="Times New Roman" w:hAnsi="Times New Roman" w:hint="eastAsia"/>
          <w:bCs/>
          <w:kern w:val="0"/>
          <w:szCs w:val="21"/>
        </w:rPr>
        <w:t>基于以上分析，本文提出了一种基于强化学习的异构网络接入选择算法——最近邻策略优化（</w:t>
      </w:r>
      <w:r w:rsidRPr="00AA3021">
        <w:rPr>
          <w:rFonts w:ascii="Times New Roman" w:hAnsi="Times New Roman" w:hint="eastAsia"/>
          <w:bCs/>
          <w:kern w:val="0"/>
          <w:szCs w:val="21"/>
        </w:rPr>
        <w:t>PPO</w:t>
      </w:r>
      <w:r w:rsidRPr="00AA3021">
        <w:rPr>
          <w:rFonts w:ascii="Times New Roman" w:hAnsi="Times New Roman" w:hint="eastAsia"/>
          <w:bCs/>
          <w:kern w:val="0"/>
          <w:szCs w:val="21"/>
        </w:rPr>
        <w:t>）算法。该算法旨在</w:t>
      </w:r>
      <w:proofErr w:type="gramStart"/>
      <w:r w:rsidRPr="00AA3021">
        <w:rPr>
          <w:rFonts w:ascii="Times New Roman" w:hAnsi="Times New Roman" w:hint="eastAsia"/>
          <w:bCs/>
          <w:kern w:val="0"/>
          <w:szCs w:val="21"/>
        </w:rPr>
        <w:t>在</w:t>
      </w:r>
      <w:proofErr w:type="gramEnd"/>
      <w:r w:rsidRPr="00AA3021">
        <w:rPr>
          <w:rFonts w:ascii="Times New Roman" w:hAnsi="Times New Roman" w:hint="eastAsia"/>
          <w:bCs/>
          <w:kern w:val="0"/>
          <w:szCs w:val="21"/>
        </w:rPr>
        <w:t>满足最大吞吐量的同时，最大化用户满意度，为异构网络接入点选择问题提供了新的解决思路。</w:t>
      </w:r>
    </w:p>
    <w:p w14:paraId="5BD34D8C" w14:textId="77777777" w:rsidR="00CB049A" w:rsidRPr="00AA3021" w:rsidRDefault="00CB049A" w:rsidP="00C95861">
      <w:pPr>
        <w:widowControl/>
        <w:jc w:val="left"/>
        <w:rPr>
          <w:rFonts w:ascii="Times New Roman" w:eastAsia="黑体" w:hAnsi="Times New Roman"/>
          <w:b/>
          <w:bCs/>
          <w:kern w:val="0"/>
          <w:sz w:val="28"/>
          <w:szCs w:val="28"/>
        </w:rPr>
      </w:pPr>
    </w:p>
    <w:p w14:paraId="56132919" w14:textId="6D81444D" w:rsidR="00377399" w:rsidRPr="001E69D0" w:rsidRDefault="00377399" w:rsidP="00C95861">
      <w:pPr>
        <w:widowControl/>
        <w:jc w:val="left"/>
        <w:rPr>
          <w:rFonts w:ascii="Times New Roman" w:eastAsia="黑体" w:hAnsi="Times New Roman"/>
          <w:b/>
          <w:bCs/>
          <w:kern w:val="0"/>
          <w:szCs w:val="21"/>
        </w:rPr>
      </w:pPr>
      <w:r w:rsidRPr="001E69D0">
        <w:rPr>
          <w:rFonts w:ascii="Times New Roman" w:eastAsia="黑体" w:hAnsi="Times New Roman"/>
          <w:b/>
          <w:bCs/>
          <w:kern w:val="0"/>
          <w:szCs w:val="21"/>
        </w:rPr>
        <w:t>1</w:t>
      </w:r>
      <w:r w:rsidR="000B3F85">
        <w:rPr>
          <w:rFonts w:ascii="宋体" w:hAnsi="宋体" w:hint="eastAsia"/>
          <w:b/>
          <w:bCs/>
          <w:kern w:val="0"/>
          <w:szCs w:val="21"/>
        </w:rPr>
        <w:t>异构</w:t>
      </w:r>
      <w:r w:rsidRPr="001E69D0">
        <w:rPr>
          <w:rFonts w:ascii="Times New Roman" w:eastAsia="黑体" w:hAnsi="Times New Roman"/>
          <w:b/>
          <w:bCs/>
          <w:kern w:val="0"/>
          <w:szCs w:val="21"/>
        </w:rPr>
        <w:t xml:space="preserve"> </w:t>
      </w:r>
      <w:proofErr w:type="spellStart"/>
      <w:r w:rsidRPr="001E69D0">
        <w:rPr>
          <w:rFonts w:ascii="Times New Roman" w:eastAsia="黑体" w:hAnsi="Times New Roman"/>
          <w:b/>
          <w:bCs/>
          <w:kern w:val="0"/>
          <w:szCs w:val="21"/>
        </w:rPr>
        <w:t>LiFi</w:t>
      </w:r>
      <w:proofErr w:type="spellEnd"/>
      <w:r w:rsidRPr="001E69D0">
        <w:rPr>
          <w:rFonts w:ascii="黑体" w:eastAsia="黑体" w:hAnsi="黑体"/>
          <w:b/>
          <w:bCs/>
          <w:kern w:val="0"/>
          <w:szCs w:val="21"/>
        </w:rPr>
        <w:t xml:space="preserve"> </w:t>
      </w:r>
      <w:r w:rsidRPr="001E69D0">
        <w:rPr>
          <w:rFonts w:ascii="宋体" w:hAnsi="宋体"/>
          <w:b/>
          <w:bCs/>
          <w:kern w:val="0"/>
          <w:szCs w:val="21"/>
        </w:rPr>
        <w:t>和</w:t>
      </w:r>
      <w:r w:rsidRPr="001E69D0">
        <w:rPr>
          <w:rFonts w:ascii="黑体" w:eastAsia="黑体" w:hAnsi="黑体"/>
          <w:b/>
          <w:bCs/>
          <w:kern w:val="0"/>
          <w:szCs w:val="21"/>
        </w:rPr>
        <w:t xml:space="preserve"> </w:t>
      </w:r>
      <w:proofErr w:type="spellStart"/>
      <w:r w:rsidRPr="001E69D0">
        <w:rPr>
          <w:rFonts w:ascii="Times New Roman" w:eastAsia="黑体" w:hAnsi="Times New Roman"/>
          <w:b/>
          <w:bCs/>
          <w:kern w:val="0"/>
          <w:szCs w:val="21"/>
        </w:rPr>
        <w:t>WiFi</w:t>
      </w:r>
      <w:proofErr w:type="spellEnd"/>
      <w:r w:rsidRPr="001E69D0">
        <w:rPr>
          <w:rFonts w:ascii="黑体" w:eastAsia="黑体" w:hAnsi="黑体"/>
          <w:b/>
          <w:bCs/>
          <w:kern w:val="0"/>
          <w:szCs w:val="21"/>
        </w:rPr>
        <w:t xml:space="preserve"> </w:t>
      </w:r>
      <w:r w:rsidRPr="001E69D0">
        <w:rPr>
          <w:rFonts w:ascii="宋体" w:hAnsi="宋体"/>
          <w:b/>
          <w:bCs/>
          <w:kern w:val="0"/>
          <w:szCs w:val="21"/>
        </w:rPr>
        <w:t>网络模型</w:t>
      </w:r>
    </w:p>
    <w:p w14:paraId="4F65BF1C" w14:textId="07D2D38F" w:rsidR="00DD2A04" w:rsidRDefault="00DD2A04" w:rsidP="00C95861">
      <w:pPr>
        <w:ind w:firstLineChars="200" w:firstLine="420"/>
        <w:rPr>
          <w:rFonts w:ascii="Times New Roman" w:hAnsi="Times New Roman"/>
        </w:rPr>
      </w:pPr>
      <w:r w:rsidRPr="001E69D0">
        <w:rPr>
          <w:rFonts w:ascii="Times New Roman" w:hAnsi="Times New Roman"/>
          <w:lang w:val="zh-Hans"/>
        </w:rPr>
        <w:t>图</w:t>
      </w:r>
      <w:r w:rsidRPr="001E69D0">
        <w:rPr>
          <w:rFonts w:ascii="Times New Roman" w:hAnsi="Times New Roman"/>
          <w:lang w:val="zh-Hans"/>
        </w:rPr>
        <w:t>1</w:t>
      </w:r>
      <w:r w:rsidRPr="001E69D0">
        <w:rPr>
          <w:rFonts w:ascii="Times New Roman" w:hAnsi="Times New Roman"/>
          <w:lang w:val="zh-Hans"/>
        </w:rPr>
        <w:t>所示为室内</w:t>
      </w:r>
      <w:r w:rsidRPr="001E69D0">
        <w:rPr>
          <w:rFonts w:ascii="Times New Roman" w:hAnsi="Times New Roman" w:hint="eastAsia"/>
          <w:lang w:val="zh-Hans"/>
        </w:rPr>
        <w:t>LiFi</w:t>
      </w:r>
      <w:r w:rsidRPr="001E69D0">
        <w:rPr>
          <w:rFonts w:ascii="Times New Roman" w:hAnsi="Times New Roman"/>
          <w:lang w:val="zh-Hans"/>
        </w:rPr>
        <w:t>-</w:t>
      </w:r>
      <w:r w:rsidRPr="001E69D0">
        <w:rPr>
          <w:rFonts w:ascii="Times New Roman" w:hAnsi="Times New Roman" w:hint="eastAsia"/>
          <w:lang w:val="zh-Hans"/>
        </w:rPr>
        <w:t>WiFi</w:t>
      </w:r>
      <w:r w:rsidRPr="001E69D0">
        <w:rPr>
          <w:rFonts w:ascii="Times New Roman" w:hAnsi="Times New Roman"/>
          <w:lang w:val="zh-Hans"/>
        </w:rPr>
        <w:t xml:space="preserve"> </w:t>
      </w:r>
      <w:r w:rsidR="00754CA1">
        <w:rPr>
          <w:rFonts w:ascii="Times New Roman" w:hAnsi="Times New Roman" w:hint="eastAsia"/>
          <w:lang w:val="zh-Hans"/>
        </w:rPr>
        <w:t>异构网络</w:t>
      </w:r>
      <w:r w:rsidRPr="001E69D0">
        <w:rPr>
          <w:rFonts w:ascii="Times New Roman" w:hAnsi="Times New Roman"/>
          <w:lang w:val="zh-Hans"/>
        </w:rPr>
        <w:t>的示意图。考虑使用</w:t>
      </w:r>
      <w:r w:rsidRPr="001E69D0">
        <w:rPr>
          <w:rFonts w:ascii="Times New Roman" w:hAnsi="Times New Roman"/>
          <w:lang w:val="zh-Hans"/>
        </w:rPr>
        <w:t>LiFi</w:t>
      </w:r>
      <w:r w:rsidRPr="001E69D0">
        <w:rPr>
          <w:rFonts w:ascii="Times New Roman" w:hAnsi="Times New Roman"/>
          <w:lang w:val="zh-Hans"/>
        </w:rPr>
        <w:t>和</w:t>
      </w:r>
      <w:r w:rsidRPr="001E69D0">
        <w:rPr>
          <w:rFonts w:ascii="Times New Roman" w:hAnsi="Times New Roman"/>
          <w:lang w:val="zh-Hans"/>
        </w:rPr>
        <w:t>WiFi</w:t>
      </w:r>
      <w:r w:rsidRPr="001E69D0">
        <w:rPr>
          <w:rFonts w:ascii="Times New Roman" w:hAnsi="Times New Roman"/>
          <w:lang w:val="zh-Hans"/>
        </w:rPr>
        <w:t>网络进行室内下行通信，</w:t>
      </w:r>
      <w:r w:rsidR="000B3F85">
        <w:rPr>
          <w:rFonts w:ascii="Times New Roman" w:hAnsi="Times New Roman" w:hint="eastAsia"/>
          <w:lang w:val="zh-Hans"/>
        </w:rPr>
        <w:t>本文</w:t>
      </w:r>
      <w:r w:rsidRPr="001E69D0">
        <w:rPr>
          <w:rFonts w:ascii="Times New Roman" w:hAnsi="Times New Roman"/>
          <w:lang w:val="zh-Hans"/>
        </w:rPr>
        <w:t>在房间内安装</w:t>
      </w:r>
      <w:r w:rsidR="008A20FA">
        <w:rPr>
          <w:rFonts w:ascii="Times New Roman" w:hAnsi="Times New Roman" w:hint="eastAsia"/>
          <w:lang w:val="zh-Hans"/>
        </w:rPr>
        <w:t>4</w:t>
      </w:r>
      <w:r w:rsidRPr="001E69D0">
        <w:rPr>
          <w:rFonts w:ascii="Times New Roman" w:hAnsi="Times New Roman"/>
          <w:lang w:val="zh-Hans"/>
        </w:rPr>
        <w:t>组</w:t>
      </w:r>
      <w:r w:rsidRPr="001E69D0">
        <w:rPr>
          <w:rFonts w:ascii="Times New Roman" w:hAnsi="Times New Roman"/>
          <w:lang w:val="zh-Hans"/>
        </w:rPr>
        <w:t>LED</w:t>
      </w:r>
      <w:r w:rsidRPr="001E69D0">
        <w:rPr>
          <w:rFonts w:ascii="Times New Roman" w:hAnsi="Times New Roman"/>
          <w:lang w:val="zh-Hans"/>
        </w:rPr>
        <w:t>灯，每组都可以用作</w:t>
      </w:r>
      <w:r w:rsidRPr="001E69D0">
        <w:rPr>
          <w:rFonts w:ascii="Times New Roman" w:hAnsi="Times New Roman"/>
          <w:lang w:val="zh-Hans"/>
        </w:rPr>
        <w:t>LiFi AP</w:t>
      </w:r>
      <w:r w:rsidRPr="001E69D0">
        <w:rPr>
          <w:rFonts w:ascii="Times New Roman" w:hAnsi="Times New Roman"/>
          <w:lang w:val="zh-Hans"/>
        </w:rPr>
        <w:t>进行覆盖</w:t>
      </w:r>
      <w:r w:rsidR="00590684" w:rsidRPr="001E69D0">
        <w:rPr>
          <w:rFonts w:ascii="Times New Roman" w:hAnsi="Times New Roman" w:hint="eastAsia"/>
          <w:lang w:val="zh-Hans"/>
        </w:rPr>
        <w:t>，</w:t>
      </w:r>
      <w:r w:rsidRPr="001E69D0">
        <w:rPr>
          <w:rFonts w:ascii="Times New Roman" w:hAnsi="Times New Roman"/>
          <w:lang w:val="zh-Hans"/>
        </w:rPr>
        <w:t>房间中间有一个覆盖整个房间的</w:t>
      </w:r>
      <w:r w:rsidRPr="001E69D0">
        <w:rPr>
          <w:rFonts w:ascii="Times New Roman" w:hAnsi="Times New Roman"/>
          <w:lang w:val="zh-Hans"/>
        </w:rPr>
        <w:t>WiFi AP</w:t>
      </w:r>
      <w:r w:rsidRPr="001E69D0">
        <w:rPr>
          <w:rFonts w:ascii="Times New Roman" w:hAnsi="Times New Roman"/>
          <w:vertAlign w:val="superscript"/>
        </w:rPr>
        <w:fldChar w:fldCharType="begin"/>
      </w:r>
      <w:r w:rsidRPr="001E69D0">
        <w:rPr>
          <w:rFonts w:ascii="Times New Roman" w:hAnsi="Times New Roman"/>
          <w:vertAlign w:val="superscript"/>
        </w:rPr>
        <w:instrText xml:space="preserve"> REF _Ref141374123 \r \h  \* MERGEFORMAT </w:instrText>
      </w:r>
      <w:r w:rsidRPr="001E69D0">
        <w:rPr>
          <w:rFonts w:ascii="Times New Roman" w:hAnsi="Times New Roman"/>
          <w:vertAlign w:val="superscript"/>
        </w:rPr>
      </w:r>
      <w:r w:rsidRPr="001E69D0">
        <w:rPr>
          <w:rFonts w:ascii="Times New Roman" w:hAnsi="Times New Roman"/>
          <w:vertAlign w:val="superscript"/>
        </w:rPr>
        <w:fldChar w:fldCharType="separate"/>
      </w:r>
      <w:r w:rsidRPr="001E69D0">
        <w:rPr>
          <w:rFonts w:ascii="Times New Roman" w:hAnsi="Times New Roman"/>
          <w:vertAlign w:val="superscript"/>
        </w:rPr>
        <w:t>[8]</w:t>
      </w:r>
      <w:r w:rsidRPr="001E69D0">
        <w:rPr>
          <w:rFonts w:ascii="Times New Roman" w:hAnsi="Times New Roman"/>
          <w:vertAlign w:val="superscript"/>
        </w:rPr>
        <w:fldChar w:fldCharType="end"/>
      </w:r>
      <w:r w:rsidRPr="001E69D0">
        <w:rPr>
          <w:rFonts w:ascii="Times New Roman" w:hAnsi="Times New Roman"/>
        </w:rPr>
        <w:t>。</w:t>
      </w:r>
    </w:p>
    <w:p w14:paraId="3E0AD769" w14:textId="35015DA1" w:rsidR="008D1ACA" w:rsidRPr="001E69D0" w:rsidRDefault="00E330E0" w:rsidP="008D1ACA">
      <w:pPr>
        <w:ind w:firstLineChars="200" w:firstLine="420"/>
        <w:jc w:val="center"/>
        <w:rPr>
          <w:rFonts w:ascii="Times New Roman" w:hAnsi="Times New Roman"/>
          <w:lang w:val="zh-Hans"/>
        </w:rPr>
      </w:pPr>
      <w:r>
        <w:rPr>
          <w:rFonts w:ascii="Times New Roman" w:hAnsi="Times New Roman"/>
          <w:noProof/>
        </w:rPr>
        <w:drawing>
          <wp:inline distT="0" distB="0" distL="0" distR="0" wp14:anchorId="5B656685" wp14:editId="752BE595">
            <wp:extent cx="3284220" cy="1498396"/>
            <wp:effectExtent l="0" t="0" r="0"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4380" cy="1503031"/>
                    </a:xfrm>
                    <a:prstGeom prst="rect">
                      <a:avLst/>
                    </a:prstGeom>
                    <a:noFill/>
                    <a:ln>
                      <a:noFill/>
                    </a:ln>
                  </pic:spPr>
                </pic:pic>
              </a:graphicData>
            </a:graphic>
          </wp:inline>
        </w:drawing>
      </w:r>
    </w:p>
    <w:p w14:paraId="11D036BF" w14:textId="5DF2580E" w:rsidR="00377399" w:rsidRPr="001E69D0" w:rsidRDefault="00377399" w:rsidP="00C95861">
      <w:pPr>
        <w:pStyle w:val="af4"/>
        <w:jc w:val="center"/>
        <w:rPr>
          <w:rFonts w:ascii="Times New Roman" w:eastAsia="楷体" w:hAnsi="Times New Roman" w:cstheme="minorBidi"/>
          <w:sz w:val="15"/>
          <w:szCs w:val="15"/>
        </w:rPr>
      </w:pPr>
      <w:r w:rsidRPr="001E69D0">
        <w:rPr>
          <w:rFonts w:ascii="宋体" w:eastAsia="宋体" w:hAnsi="宋体" w:cstheme="minorBidi" w:hint="eastAsia"/>
          <w:b/>
          <w:bCs/>
          <w:sz w:val="15"/>
          <w:szCs w:val="15"/>
        </w:rPr>
        <w:t>图</w:t>
      </w:r>
      <w:r w:rsidRPr="001E69D0">
        <w:rPr>
          <w:rFonts w:ascii="Times New Roman" w:eastAsia="楷体" w:hAnsi="Times New Roman" w:cs="Times New Roman"/>
          <w:b/>
          <w:bCs/>
          <w:sz w:val="15"/>
          <w:szCs w:val="15"/>
        </w:rPr>
        <w:t xml:space="preserve"> </w:t>
      </w:r>
      <w:r w:rsidRPr="001E69D0">
        <w:rPr>
          <w:rFonts w:ascii="Times New Roman" w:eastAsia="楷体" w:hAnsi="Times New Roman" w:cs="Times New Roman"/>
          <w:b/>
          <w:bCs/>
          <w:sz w:val="15"/>
          <w:szCs w:val="15"/>
        </w:rPr>
        <w:fldChar w:fldCharType="begin"/>
      </w:r>
      <w:r w:rsidRPr="001E69D0">
        <w:rPr>
          <w:rFonts w:ascii="Times New Roman" w:eastAsia="楷体" w:hAnsi="Times New Roman" w:cs="Times New Roman"/>
          <w:b/>
          <w:bCs/>
          <w:sz w:val="15"/>
          <w:szCs w:val="15"/>
        </w:rPr>
        <w:instrText xml:space="preserve"> SEQ </w:instrText>
      </w:r>
      <w:r w:rsidRPr="001E69D0">
        <w:rPr>
          <w:rFonts w:ascii="Times New Roman" w:eastAsia="楷体" w:hAnsi="Times New Roman" w:cs="Times New Roman"/>
          <w:b/>
          <w:bCs/>
          <w:sz w:val="15"/>
          <w:szCs w:val="15"/>
        </w:rPr>
        <w:instrText>图</w:instrText>
      </w:r>
      <w:r w:rsidRPr="001E69D0">
        <w:rPr>
          <w:rFonts w:ascii="Times New Roman" w:eastAsia="楷体" w:hAnsi="Times New Roman" w:cs="Times New Roman"/>
          <w:b/>
          <w:bCs/>
          <w:sz w:val="15"/>
          <w:szCs w:val="15"/>
        </w:rPr>
        <w:instrText xml:space="preserve"> \* ARABIC </w:instrText>
      </w:r>
      <w:r w:rsidRPr="001E69D0">
        <w:rPr>
          <w:rFonts w:ascii="Times New Roman" w:eastAsia="楷体" w:hAnsi="Times New Roman" w:cs="Times New Roman"/>
          <w:b/>
          <w:bCs/>
          <w:sz w:val="15"/>
          <w:szCs w:val="15"/>
        </w:rPr>
        <w:fldChar w:fldCharType="separate"/>
      </w:r>
      <w:r w:rsidR="00F220AA" w:rsidRPr="001E69D0">
        <w:rPr>
          <w:rFonts w:ascii="Times New Roman" w:eastAsia="楷体" w:hAnsi="Times New Roman" w:cs="Times New Roman"/>
          <w:b/>
          <w:bCs/>
          <w:noProof/>
          <w:sz w:val="15"/>
          <w:szCs w:val="15"/>
        </w:rPr>
        <w:t>1</w:t>
      </w:r>
      <w:r w:rsidRPr="001E69D0">
        <w:rPr>
          <w:rFonts w:ascii="Times New Roman" w:eastAsia="楷体" w:hAnsi="Times New Roman" w:cs="Times New Roman"/>
          <w:b/>
          <w:bCs/>
          <w:sz w:val="15"/>
          <w:szCs w:val="15"/>
        </w:rPr>
        <w:fldChar w:fldCharType="end"/>
      </w:r>
      <w:r w:rsidRPr="001E69D0">
        <w:rPr>
          <w:rFonts w:ascii="宋体" w:eastAsia="宋体" w:hAnsi="宋体" w:cstheme="minorBidi"/>
          <w:b/>
          <w:bCs/>
          <w:sz w:val="15"/>
          <w:szCs w:val="15"/>
        </w:rPr>
        <w:t>室内</w:t>
      </w:r>
      <w:r w:rsidR="00754CA1">
        <w:rPr>
          <w:rFonts w:ascii="宋体" w:eastAsia="宋体" w:hAnsi="宋体" w:cstheme="minorBidi" w:hint="eastAsia"/>
          <w:b/>
          <w:bCs/>
          <w:sz w:val="15"/>
          <w:szCs w:val="15"/>
        </w:rPr>
        <w:t>异构网络</w:t>
      </w:r>
      <w:r w:rsidRPr="001E69D0">
        <w:rPr>
          <w:rFonts w:ascii="宋体" w:eastAsia="宋体" w:hAnsi="宋体" w:cstheme="minorBidi"/>
          <w:b/>
          <w:bCs/>
          <w:sz w:val="15"/>
          <w:szCs w:val="15"/>
        </w:rPr>
        <w:t>示意图</w:t>
      </w:r>
    </w:p>
    <w:p w14:paraId="13BB0120" w14:textId="3CD23F7B" w:rsidR="00937526" w:rsidRPr="001E69D0" w:rsidRDefault="00937526" w:rsidP="00C95861">
      <w:pPr>
        <w:widowControl/>
        <w:jc w:val="left"/>
        <w:rPr>
          <w:rFonts w:ascii="宋体" w:hAnsi="宋体"/>
          <w:b/>
          <w:bCs/>
          <w:kern w:val="0"/>
          <w:sz w:val="24"/>
          <w:szCs w:val="24"/>
        </w:rPr>
      </w:pPr>
      <w:r w:rsidRPr="001E69D0">
        <w:rPr>
          <w:rFonts w:ascii="Times New Roman" w:eastAsia="黑体" w:hAnsi="Times New Roman" w:hint="eastAsia"/>
          <w:b/>
          <w:bCs/>
          <w:kern w:val="0"/>
          <w:sz w:val="24"/>
          <w:szCs w:val="24"/>
        </w:rPr>
        <w:t>2</w:t>
      </w:r>
      <w:r w:rsidR="00441C1D">
        <w:rPr>
          <w:rFonts w:ascii="Times New Roman" w:eastAsia="黑体" w:hAnsi="Times New Roman"/>
          <w:b/>
          <w:bCs/>
          <w:kern w:val="0"/>
          <w:sz w:val="24"/>
          <w:szCs w:val="24"/>
        </w:rPr>
        <w:t xml:space="preserve"> </w:t>
      </w:r>
      <w:r w:rsidR="00441C1D">
        <w:rPr>
          <w:rFonts w:ascii="宋体" w:hAnsi="宋体" w:hint="eastAsia"/>
          <w:b/>
          <w:bCs/>
          <w:kern w:val="0"/>
          <w:sz w:val="24"/>
          <w:szCs w:val="24"/>
        </w:rPr>
        <w:t>P</w:t>
      </w:r>
      <w:r w:rsidR="000F4E03">
        <w:rPr>
          <w:rFonts w:ascii="宋体" w:hAnsi="宋体"/>
          <w:b/>
          <w:bCs/>
          <w:kern w:val="0"/>
          <w:sz w:val="24"/>
          <w:szCs w:val="24"/>
        </w:rPr>
        <w:t>P</w:t>
      </w:r>
      <w:r w:rsidR="00441C1D">
        <w:rPr>
          <w:rFonts w:ascii="宋体" w:hAnsi="宋体"/>
          <w:b/>
          <w:bCs/>
          <w:kern w:val="0"/>
          <w:sz w:val="24"/>
          <w:szCs w:val="24"/>
        </w:rPr>
        <w:t>O</w:t>
      </w:r>
      <w:r w:rsidR="00441C1D">
        <w:rPr>
          <w:rFonts w:ascii="宋体" w:hAnsi="宋体" w:hint="eastAsia"/>
          <w:b/>
          <w:bCs/>
          <w:kern w:val="0"/>
          <w:sz w:val="24"/>
          <w:szCs w:val="24"/>
        </w:rPr>
        <w:t>算法</w:t>
      </w:r>
    </w:p>
    <w:p w14:paraId="7EB12F10" w14:textId="12FE6541" w:rsidR="00FD2928" w:rsidRPr="001E69D0" w:rsidRDefault="00441C1D" w:rsidP="00C95861">
      <w:pPr>
        <w:ind w:firstLineChars="200" w:firstLine="420"/>
        <w:rPr>
          <w:rFonts w:ascii="宋体" w:hAnsi="宋体"/>
        </w:rPr>
      </w:pPr>
      <w:r>
        <w:rPr>
          <w:rFonts w:ascii="Times New Roman" w:hAnsi="Times New Roman" w:hint="eastAsia"/>
        </w:rPr>
        <w:t>P</w:t>
      </w:r>
      <w:r w:rsidR="000F4E03">
        <w:rPr>
          <w:rFonts w:ascii="Times New Roman" w:hAnsi="Times New Roman"/>
        </w:rPr>
        <w:t>P</w:t>
      </w:r>
      <w:r>
        <w:rPr>
          <w:rFonts w:ascii="Times New Roman" w:hAnsi="Times New Roman"/>
        </w:rPr>
        <w:t>O</w:t>
      </w:r>
      <w:r>
        <w:rPr>
          <w:rFonts w:ascii="Times New Roman" w:hAnsi="Times New Roman" w:hint="eastAsia"/>
        </w:rPr>
        <w:t>算法</w:t>
      </w:r>
      <w:r w:rsidR="00FD2928" w:rsidRPr="001E69D0">
        <w:rPr>
          <w:rFonts w:ascii="Times New Roman" w:hAnsi="Times New Roman"/>
        </w:rPr>
        <w:t>的参数定义</w:t>
      </w:r>
      <w:r w:rsidR="00DA261D" w:rsidRPr="001E69D0">
        <w:rPr>
          <w:rFonts w:ascii="Times New Roman" w:hAnsi="Times New Roman" w:hint="eastAsia"/>
        </w:rPr>
        <w:t>如下</w:t>
      </w:r>
      <w:r w:rsidR="00FD2928" w:rsidRPr="001E69D0">
        <w:rPr>
          <w:rFonts w:ascii="Times New Roman" w:hAnsi="Times New Roman"/>
        </w:rPr>
        <w:t>：</w:t>
      </w:r>
    </w:p>
    <w:p w14:paraId="7446AA46" w14:textId="7653A146" w:rsidR="002C1E40" w:rsidRPr="002C1E40" w:rsidRDefault="002C1E40" w:rsidP="002C1E40">
      <w:pPr>
        <w:ind w:firstLineChars="200" w:firstLine="420"/>
        <w:rPr>
          <w:rFonts w:ascii="Times New Roman" w:hAnsi="Times New Roman"/>
        </w:rPr>
      </w:pPr>
      <w:r w:rsidRPr="002C1E40">
        <w:rPr>
          <w:rFonts w:ascii="Times New Roman" w:hAnsi="Times New Roman" w:hint="eastAsia"/>
        </w:rPr>
        <w:t>代理：网络交换机被视作一个代理，负责分配网络接入点。</w:t>
      </w:r>
      <w:r>
        <w:rPr>
          <w:rFonts w:ascii="Times New Roman" w:hAnsi="Times New Roman" w:hint="eastAsia"/>
        </w:rPr>
        <w:t>本文</w:t>
      </w:r>
      <w:r w:rsidRPr="002C1E40">
        <w:rPr>
          <w:rFonts w:ascii="Times New Roman" w:hAnsi="Times New Roman" w:hint="eastAsia"/>
        </w:rPr>
        <w:t>的策略旨在最大化长期吞吐量和用户满意度，而环境设定为包含</w:t>
      </w:r>
      <w:r w:rsidRPr="002C1E40">
        <w:rPr>
          <w:rFonts w:ascii="Times New Roman" w:hAnsi="Times New Roman" w:hint="eastAsia"/>
        </w:rPr>
        <w:t>4</w:t>
      </w:r>
      <w:r w:rsidRPr="002C1E40">
        <w:rPr>
          <w:rFonts w:ascii="Times New Roman" w:hAnsi="Times New Roman" w:hint="eastAsia"/>
        </w:rPr>
        <w:t>个</w:t>
      </w:r>
      <w:proofErr w:type="spellStart"/>
      <w:r w:rsidRPr="002C1E40">
        <w:rPr>
          <w:rFonts w:ascii="Times New Roman" w:hAnsi="Times New Roman" w:hint="eastAsia"/>
        </w:rPr>
        <w:t>LiFi</w:t>
      </w:r>
      <w:proofErr w:type="spellEnd"/>
      <w:r w:rsidRPr="002C1E40">
        <w:rPr>
          <w:rFonts w:ascii="Times New Roman" w:hAnsi="Times New Roman" w:hint="eastAsia"/>
        </w:rPr>
        <w:t>接入点和</w:t>
      </w:r>
      <w:r w:rsidRPr="002C1E40">
        <w:rPr>
          <w:rFonts w:ascii="Times New Roman" w:hAnsi="Times New Roman" w:hint="eastAsia"/>
        </w:rPr>
        <w:t>1</w:t>
      </w:r>
      <w:r w:rsidRPr="002C1E40">
        <w:rPr>
          <w:rFonts w:ascii="Times New Roman" w:hAnsi="Times New Roman" w:hint="eastAsia"/>
        </w:rPr>
        <w:t>个</w:t>
      </w:r>
      <w:proofErr w:type="spellStart"/>
      <w:r w:rsidRPr="002C1E40">
        <w:rPr>
          <w:rFonts w:ascii="Times New Roman" w:hAnsi="Times New Roman" w:hint="eastAsia"/>
        </w:rPr>
        <w:t>WiFi</w:t>
      </w:r>
      <w:proofErr w:type="spellEnd"/>
      <w:r w:rsidRPr="002C1E40">
        <w:rPr>
          <w:rFonts w:ascii="Times New Roman" w:hAnsi="Times New Roman" w:hint="eastAsia"/>
        </w:rPr>
        <w:t>接入点的场景。</w:t>
      </w:r>
    </w:p>
    <w:p w14:paraId="55FF23FC" w14:textId="0EA1A4EC" w:rsidR="002C1E40" w:rsidRPr="002C1E40" w:rsidRDefault="002C1E40" w:rsidP="002C1E40">
      <w:pPr>
        <w:ind w:firstLineChars="200" w:firstLine="420"/>
        <w:rPr>
          <w:rFonts w:ascii="Times New Roman" w:hAnsi="Times New Roman"/>
        </w:rPr>
      </w:pPr>
      <w:r w:rsidRPr="002C1E40">
        <w:rPr>
          <w:rFonts w:ascii="Times New Roman" w:hAnsi="Times New Roman" w:hint="eastAsia"/>
        </w:rPr>
        <w:t>奖励：奖励函数</w:t>
      </w:r>
      <w:r w:rsidRPr="002C1E40">
        <w:rPr>
          <w:rFonts w:ascii="Times New Roman" w:hAnsi="Times New Roman" w:hint="eastAsia"/>
          <w:i/>
        </w:rPr>
        <w:t>R</w:t>
      </w:r>
      <w:r w:rsidRPr="002C1E40">
        <w:rPr>
          <w:rFonts w:ascii="Times New Roman" w:hAnsi="Times New Roman" w:hint="eastAsia"/>
        </w:rPr>
        <w:t>定义为</w:t>
      </w:r>
      <w:r w:rsidRPr="002C1E40">
        <w:rPr>
          <w:rFonts w:ascii="Times New Roman" w:hAnsi="Times New Roman" w:hint="eastAsia"/>
          <w:i/>
        </w:rPr>
        <w:t>R</w:t>
      </w:r>
      <w:r w:rsidRPr="002C1E40">
        <w:rPr>
          <w:rFonts w:ascii="Times New Roman" w:hAnsi="Times New Roman" w:hint="eastAsia"/>
        </w:rPr>
        <w:t>=</w:t>
      </w:r>
      <w:proofErr w:type="spellStart"/>
      <w:r w:rsidRPr="002C1E40">
        <w:rPr>
          <w:rFonts w:ascii="Times New Roman" w:hAnsi="Times New Roman" w:hint="eastAsia"/>
          <w:i/>
        </w:rPr>
        <w:t>aS</w:t>
      </w:r>
      <w:r w:rsidRPr="002C1E40">
        <w:rPr>
          <w:rFonts w:ascii="Times New Roman" w:hAnsi="Times New Roman" w:hint="eastAsia"/>
        </w:rPr>
        <w:t>+</w:t>
      </w:r>
      <w:r w:rsidRPr="002C1E40">
        <w:rPr>
          <w:rFonts w:ascii="Times New Roman" w:hAnsi="Times New Roman"/>
          <w:i/>
        </w:rPr>
        <w:t>t</w:t>
      </w:r>
      <w:proofErr w:type="spellEnd"/>
      <w:r w:rsidRPr="002C1E40">
        <w:rPr>
          <w:rFonts w:ascii="Times New Roman" w:hAnsi="Times New Roman" w:hint="eastAsia"/>
        </w:rPr>
        <w:t>，其中</w:t>
      </w:r>
      <w:r w:rsidRPr="002C1E40">
        <w:rPr>
          <w:rFonts w:ascii="Times New Roman" w:hAnsi="Times New Roman" w:hint="eastAsia"/>
          <w:i/>
        </w:rPr>
        <w:t>S</w:t>
      </w:r>
      <w:r>
        <w:rPr>
          <w:rFonts w:ascii="Times New Roman" w:hAnsi="Times New Roman" w:hint="eastAsia"/>
        </w:rPr>
        <w:t>为</w:t>
      </w:r>
      <w:r w:rsidRPr="002C1E40">
        <w:rPr>
          <w:rFonts w:ascii="Times New Roman" w:hAnsi="Times New Roman" w:hint="eastAsia"/>
        </w:rPr>
        <w:t>用户满意度，</w:t>
      </w:r>
      <w:r w:rsidRPr="002C1E40">
        <w:rPr>
          <w:rFonts w:ascii="Times New Roman" w:hAnsi="Times New Roman"/>
          <w:i/>
        </w:rPr>
        <w:t>t</w:t>
      </w:r>
      <w:r>
        <w:rPr>
          <w:rFonts w:ascii="Times New Roman" w:hAnsi="Times New Roman" w:hint="eastAsia"/>
        </w:rPr>
        <w:t>为</w:t>
      </w:r>
      <w:r w:rsidRPr="002C1E40">
        <w:rPr>
          <w:rFonts w:ascii="Times New Roman" w:hAnsi="Times New Roman" w:hint="eastAsia"/>
        </w:rPr>
        <w:t>吞吐量。由于用户满意度的取值范围为</w:t>
      </w:r>
      <w:r w:rsidRPr="002C1E40">
        <w:rPr>
          <w:rFonts w:ascii="Times New Roman" w:hAnsi="Times New Roman" w:hint="eastAsia"/>
        </w:rPr>
        <w:t>0</w:t>
      </w:r>
      <w:r>
        <w:rPr>
          <w:rFonts w:ascii="Times New Roman" w:hAnsi="Times New Roman" w:hint="eastAsia"/>
        </w:rPr>
        <w:t>~</w:t>
      </w:r>
      <w:r w:rsidRPr="002C1E40">
        <w:rPr>
          <w:rFonts w:ascii="Times New Roman" w:hAnsi="Times New Roman" w:hint="eastAsia"/>
        </w:rPr>
        <w:t>1</w:t>
      </w:r>
      <w:r w:rsidRPr="002C1E40">
        <w:rPr>
          <w:rFonts w:ascii="Times New Roman" w:hAnsi="Times New Roman" w:hint="eastAsia"/>
        </w:rPr>
        <w:t>，而吞吐量的数值范围在</w:t>
      </w:r>
      <w:r w:rsidRPr="002C1E40">
        <w:rPr>
          <w:rFonts w:ascii="Times New Roman" w:hAnsi="Times New Roman" w:hint="eastAsia"/>
        </w:rPr>
        <w:t>30</w:t>
      </w:r>
      <w:r>
        <w:rPr>
          <w:rFonts w:ascii="Times New Roman" w:hAnsi="Times New Roman" w:hint="eastAsia"/>
        </w:rPr>
        <w:t>~</w:t>
      </w:r>
      <w:r w:rsidRPr="002C1E40">
        <w:rPr>
          <w:rFonts w:ascii="Times New Roman" w:hAnsi="Times New Roman" w:hint="eastAsia"/>
        </w:rPr>
        <w:t>200 Mb/s</w:t>
      </w:r>
      <w:r w:rsidRPr="002C1E40">
        <w:rPr>
          <w:rFonts w:ascii="Times New Roman" w:hAnsi="Times New Roman" w:hint="eastAsia"/>
        </w:rPr>
        <w:t>之间，为了平衡这</w:t>
      </w:r>
      <w:r>
        <w:rPr>
          <w:rFonts w:ascii="Times New Roman" w:hAnsi="Times New Roman" w:hint="eastAsia"/>
        </w:rPr>
        <w:t>2</w:t>
      </w:r>
      <w:r w:rsidRPr="002C1E40">
        <w:rPr>
          <w:rFonts w:ascii="Times New Roman" w:hAnsi="Times New Roman" w:hint="eastAsia"/>
        </w:rPr>
        <w:t>个指标的权重，我们引入了比例因子</w:t>
      </w:r>
      <w:r w:rsidRPr="002C1E40">
        <w:rPr>
          <w:rFonts w:ascii="Times New Roman" w:hAnsi="Times New Roman" w:hint="eastAsia"/>
          <w:i/>
        </w:rPr>
        <w:t>a</w:t>
      </w:r>
      <w:r w:rsidRPr="002C1E40">
        <w:rPr>
          <w:rFonts w:ascii="Times New Roman" w:hAnsi="Times New Roman" w:hint="eastAsia"/>
        </w:rPr>
        <w:t>来增加满意度的影响力。通过这一奖励机制，可以为每个用户选择最佳的网络接入方式。</w:t>
      </w:r>
    </w:p>
    <w:p w14:paraId="7AE5FC37" w14:textId="38144B65" w:rsidR="00FD2928" w:rsidRPr="001E69D0" w:rsidRDefault="002C1E40" w:rsidP="002C1E40">
      <w:pPr>
        <w:ind w:firstLineChars="200" w:firstLine="420"/>
        <w:rPr>
          <w:rFonts w:ascii="Times New Roman" w:hAnsi="Times New Roman"/>
        </w:rPr>
      </w:pPr>
      <w:r w:rsidRPr="002C1E40">
        <w:rPr>
          <w:rFonts w:ascii="Times New Roman" w:hAnsi="Times New Roman" w:hint="eastAsia"/>
        </w:rPr>
        <w:t>动作：动作指的是从</w:t>
      </w:r>
      <w:r w:rsidRPr="002C1E40">
        <w:rPr>
          <w:rFonts w:ascii="Times New Roman" w:hAnsi="Times New Roman" w:hint="eastAsia"/>
        </w:rPr>
        <w:t>5</w:t>
      </w:r>
      <w:r w:rsidRPr="002C1E40">
        <w:rPr>
          <w:rFonts w:ascii="Times New Roman" w:hAnsi="Times New Roman" w:hint="eastAsia"/>
        </w:rPr>
        <w:t>个可用的接入点（</w:t>
      </w:r>
      <w:r w:rsidRPr="002C1E40">
        <w:rPr>
          <w:rFonts w:ascii="Times New Roman" w:hAnsi="Times New Roman" w:hint="eastAsia"/>
        </w:rPr>
        <w:t>AP</w:t>
      </w:r>
      <w:r w:rsidRPr="002C1E40">
        <w:rPr>
          <w:rFonts w:ascii="Times New Roman" w:hAnsi="Times New Roman" w:hint="eastAsia"/>
        </w:rPr>
        <w:t>）中选择一个进行访问。每个用户在同一时间只能选择一个</w:t>
      </w:r>
      <w:r w:rsidRPr="002C1E40">
        <w:rPr>
          <w:rFonts w:ascii="Times New Roman" w:hAnsi="Times New Roman" w:hint="eastAsia"/>
        </w:rPr>
        <w:t>AP</w:t>
      </w:r>
      <w:r w:rsidRPr="002C1E40">
        <w:rPr>
          <w:rFonts w:ascii="Times New Roman" w:hAnsi="Times New Roman" w:hint="eastAsia"/>
        </w:rPr>
        <w:t>进行连接，而不同用户可以选择不同的</w:t>
      </w:r>
      <w:r w:rsidRPr="002C1E40">
        <w:rPr>
          <w:rFonts w:ascii="Times New Roman" w:hAnsi="Times New Roman" w:hint="eastAsia"/>
        </w:rPr>
        <w:t>AP</w:t>
      </w:r>
      <w:r w:rsidRPr="002C1E40">
        <w:rPr>
          <w:rFonts w:ascii="Times New Roman" w:hAnsi="Times New Roman" w:hint="eastAsia"/>
        </w:rPr>
        <w:t>。随着用户选择的不同</w:t>
      </w:r>
      <w:r w:rsidRPr="002C1E40">
        <w:rPr>
          <w:rFonts w:ascii="Times New Roman" w:hAnsi="Times New Roman" w:hint="eastAsia"/>
        </w:rPr>
        <w:t>AP</w:t>
      </w:r>
      <w:r w:rsidRPr="002C1E40">
        <w:rPr>
          <w:rFonts w:ascii="Times New Roman" w:hAnsi="Times New Roman" w:hint="eastAsia"/>
        </w:rPr>
        <w:t>，网络环境也会发生相应变化。奖励会随着用户的访问过程不断累积，直至所有用户获得最大的累积奖励。具体的操作定义如表</w:t>
      </w:r>
      <w:r w:rsidRPr="002C1E40">
        <w:rPr>
          <w:rFonts w:ascii="Times New Roman" w:hAnsi="Times New Roman" w:hint="eastAsia"/>
        </w:rPr>
        <w:t>1</w:t>
      </w:r>
      <w:r w:rsidRPr="002C1E40">
        <w:rPr>
          <w:rFonts w:ascii="Times New Roman" w:hAnsi="Times New Roman" w:hint="eastAsia"/>
        </w:rPr>
        <w:t>所示。</w:t>
      </w:r>
    </w:p>
    <w:p w14:paraId="6BB7A4C2" w14:textId="22105DFA" w:rsidR="00FD2928" w:rsidRPr="001E69D0" w:rsidRDefault="00FD2928" w:rsidP="00C34496">
      <w:pPr>
        <w:ind w:firstLineChars="300" w:firstLine="452"/>
        <w:jc w:val="center"/>
        <w:rPr>
          <w:rFonts w:ascii="Times New Roman" w:eastAsia="仿宋" w:hAnsi="Times New Roman"/>
          <w:b/>
          <w:bCs/>
          <w:sz w:val="15"/>
          <w:szCs w:val="15"/>
        </w:rPr>
      </w:pPr>
      <w:r w:rsidRPr="001E69D0">
        <w:rPr>
          <w:rFonts w:ascii="宋体" w:hAnsi="宋体" w:hint="eastAsia"/>
          <w:b/>
          <w:bCs/>
          <w:sz w:val="15"/>
          <w:szCs w:val="15"/>
        </w:rPr>
        <w:t>表</w:t>
      </w:r>
      <w:r w:rsidRPr="001E69D0">
        <w:rPr>
          <w:rFonts w:ascii="Times New Roman" w:eastAsia="仿宋" w:hAnsi="Times New Roman"/>
          <w:b/>
          <w:bCs/>
          <w:sz w:val="15"/>
          <w:szCs w:val="15"/>
        </w:rPr>
        <w:fldChar w:fldCharType="begin"/>
      </w:r>
      <w:r w:rsidRPr="001E69D0">
        <w:rPr>
          <w:rFonts w:ascii="Times New Roman" w:eastAsia="仿宋" w:hAnsi="Times New Roman"/>
          <w:b/>
          <w:bCs/>
          <w:sz w:val="15"/>
          <w:szCs w:val="15"/>
        </w:rPr>
        <w:instrText xml:space="preserve"> </w:instrText>
      </w:r>
      <w:r w:rsidRPr="001E69D0">
        <w:rPr>
          <w:rFonts w:ascii="Times New Roman" w:eastAsia="仿宋" w:hAnsi="Times New Roman" w:hint="eastAsia"/>
          <w:b/>
          <w:bCs/>
          <w:sz w:val="15"/>
          <w:szCs w:val="15"/>
        </w:rPr>
        <w:instrText xml:space="preserve">SEQ </w:instrText>
      </w:r>
      <w:r w:rsidRPr="001E69D0">
        <w:rPr>
          <w:rFonts w:ascii="Times New Roman" w:eastAsia="仿宋" w:hAnsi="Times New Roman" w:hint="eastAsia"/>
          <w:b/>
          <w:bCs/>
          <w:sz w:val="15"/>
          <w:szCs w:val="15"/>
        </w:rPr>
        <w:instrText>表格</w:instrText>
      </w:r>
      <w:r w:rsidRPr="001E69D0">
        <w:rPr>
          <w:rFonts w:ascii="Times New Roman" w:eastAsia="仿宋" w:hAnsi="Times New Roman" w:hint="eastAsia"/>
          <w:b/>
          <w:bCs/>
          <w:sz w:val="15"/>
          <w:szCs w:val="15"/>
        </w:rPr>
        <w:instrText xml:space="preserve"> \* ARABIC</w:instrText>
      </w:r>
      <w:r w:rsidRPr="001E69D0">
        <w:rPr>
          <w:rFonts w:ascii="Times New Roman" w:eastAsia="仿宋" w:hAnsi="Times New Roman"/>
          <w:b/>
          <w:bCs/>
          <w:sz w:val="15"/>
          <w:szCs w:val="15"/>
        </w:rPr>
        <w:instrText xml:space="preserve"> </w:instrText>
      </w:r>
      <w:r w:rsidRPr="001E69D0">
        <w:rPr>
          <w:rFonts w:ascii="Times New Roman" w:eastAsia="仿宋" w:hAnsi="Times New Roman"/>
          <w:b/>
          <w:bCs/>
          <w:sz w:val="15"/>
          <w:szCs w:val="15"/>
        </w:rPr>
        <w:fldChar w:fldCharType="separate"/>
      </w:r>
      <w:r w:rsidR="00361F21" w:rsidRPr="001E69D0">
        <w:rPr>
          <w:rFonts w:ascii="Times New Roman" w:eastAsia="仿宋" w:hAnsi="Times New Roman"/>
          <w:b/>
          <w:bCs/>
          <w:noProof/>
          <w:sz w:val="15"/>
          <w:szCs w:val="15"/>
        </w:rPr>
        <w:t>1</w:t>
      </w:r>
      <w:r w:rsidRPr="001E69D0">
        <w:rPr>
          <w:rFonts w:ascii="Times New Roman" w:eastAsia="仿宋" w:hAnsi="Times New Roman"/>
          <w:b/>
          <w:bCs/>
          <w:sz w:val="15"/>
          <w:szCs w:val="15"/>
        </w:rPr>
        <w:fldChar w:fldCharType="end"/>
      </w:r>
      <w:r w:rsidR="00322371">
        <w:rPr>
          <w:rFonts w:ascii="Times New Roman" w:eastAsia="仿宋" w:hAnsi="Times New Roman"/>
          <w:b/>
          <w:bCs/>
          <w:sz w:val="15"/>
          <w:szCs w:val="15"/>
        </w:rPr>
        <w:t xml:space="preserve">  </w:t>
      </w:r>
      <w:r w:rsidR="00D2425C">
        <w:rPr>
          <w:rFonts w:ascii="宋体" w:hAnsi="宋体" w:hint="eastAsia"/>
          <w:b/>
          <w:bCs/>
          <w:sz w:val="15"/>
          <w:szCs w:val="15"/>
        </w:rPr>
        <w:t>操作定义</w:t>
      </w:r>
    </w:p>
    <w:tbl>
      <w:tblPr>
        <w:tblStyle w:val="MDPI41threelinetable1"/>
        <w:tblW w:w="4122" w:type="dxa"/>
        <w:tblLook w:val="04A0" w:firstRow="1" w:lastRow="0" w:firstColumn="1" w:lastColumn="0" w:noHBand="0" w:noVBand="1"/>
      </w:tblPr>
      <w:tblGrid>
        <w:gridCol w:w="687"/>
        <w:gridCol w:w="687"/>
        <w:gridCol w:w="687"/>
        <w:gridCol w:w="687"/>
        <w:gridCol w:w="687"/>
        <w:gridCol w:w="687"/>
      </w:tblGrid>
      <w:tr w:rsidR="001E69D0" w:rsidRPr="0024745E" w14:paraId="5131A5A2" w14:textId="77777777" w:rsidTr="0090314D">
        <w:trPr>
          <w:cnfStyle w:val="100000000000" w:firstRow="1" w:lastRow="0" w:firstColumn="0" w:lastColumn="0" w:oddVBand="0" w:evenVBand="0" w:oddHBand="0" w:evenHBand="0" w:firstRowFirstColumn="0" w:firstRowLastColumn="0" w:lastRowFirstColumn="0" w:lastRowLastColumn="0"/>
          <w:trHeight w:val="546"/>
        </w:trPr>
        <w:tc>
          <w:tcPr>
            <w:tcW w:w="687" w:type="dxa"/>
          </w:tcPr>
          <w:p w14:paraId="6409BF04" w14:textId="2DB05AEA" w:rsidR="00FD2928" w:rsidRPr="000F6B4A" w:rsidRDefault="000F6B4A" w:rsidP="00C95861">
            <w:pPr>
              <w:pStyle w:val="MDPI42tablebody"/>
              <w:spacing w:line="240" w:lineRule="auto"/>
              <w:rPr>
                <w:rFonts w:ascii="Times New Roman" w:eastAsiaTheme="minorEastAsia" w:hAnsi="Times New Roman"/>
                <w:b w:val="0"/>
                <w:iCs/>
                <w:color w:val="auto"/>
                <w:shd w:val="clear" w:color="auto" w:fill="FFFFFF"/>
                <w:lang w:eastAsia="zh-CN"/>
              </w:rPr>
            </w:pPr>
            <w:bookmarkStart w:id="3" w:name="_Hlk141283462"/>
            <w:r w:rsidRPr="000F6B4A">
              <w:rPr>
                <w:rFonts w:ascii="Times New Roman" w:eastAsiaTheme="minorEastAsia" w:hAnsi="Times New Roman" w:hint="eastAsia"/>
                <w:b w:val="0"/>
                <w:iCs/>
                <w:lang w:eastAsia="zh-CN"/>
              </w:rPr>
              <w:t>动作</w:t>
            </w:r>
          </w:p>
        </w:tc>
        <w:tc>
          <w:tcPr>
            <w:tcW w:w="687" w:type="dxa"/>
          </w:tcPr>
          <w:p w14:paraId="64F1F22A" w14:textId="77777777" w:rsidR="00FD2928" w:rsidRPr="000F6B4A" w:rsidRDefault="00FD2928" w:rsidP="00C95861">
            <w:pPr>
              <w:pStyle w:val="MDPI42tablebody"/>
              <w:spacing w:line="240" w:lineRule="auto"/>
              <w:rPr>
                <w:rFonts w:ascii="Times New Roman" w:eastAsia="宋体" w:hAnsi="Times New Roman"/>
                <w:b w:val="0"/>
                <w:iCs/>
                <w:color w:val="auto"/>
                <w:shd w:val="clear" w:color="auto" w:fill="FFFFFF"/>
              </w:rPr>
            </w:pPr>
            <w:proofErr w:type="spellStart"/>
            <w:r w:rsidRPr="000F6B4A">
              <w:rPr>
                <w:rFonts w:ascii="Times New Roman" w:eastAsia="宋体" w:hAnsi="Times New Roman"/>
                <w:b w:val="0"/>
                <w:iCs/>
                <w:color w:val="auto"/>
                <w:shd w:val="clear" w:color="auto" w:fill="FFFFFF"/>
              </w:rPr>
              <w:t>WiFi</w:t>
            </w:r>
            <w:proofErr w:type="spellEnd"/>
            <w:r w:rsidRPr="000F6B4A">
              <w:rPr>
                <w:rFonts w:ascii="Times New Roman" w:eastAsia="宋体" w:hAnsi="Times New Roman"/>
                <w:b w:val="0"/>
                <w:iCs/>
                <w:color w:val="auto"/>
                <w:shd w:val="clear" w:color="auto" w:fill="FFFFFF"/>
              </w:rPr>
              <w:t xml:space="preserve"> AP</w:t>
            </w:r>
          </w:p>
        </w:tc>
        <w:tc>
          <w:tcPr>
            <w:tcW w:w="687" w:type="dxa"/>
          </w:tcPr>
          <w:p w14:paraId="30E41CCF" w14:textId="37CAF3F8" w:rsidR="00FD2928" w:rsidRPr="000F6B4A" w:rsidRDefault="00FD2928" w:rsidP="000B3F85">
            <w:pPr>
              <w:pStyle w:val="MDPI42tablebody"/>
              <w:spacing w:line="240" w:lineRule="auto"/>
              <w:rPr>
                <w:rFonts w:ascii="Times New Roman" w:eastAsia="宋体" w:hAnsi="Times New Roman"/>
                <w:b w:val="0"/>
                <w:iCs/>
                <w:color w:val="auto"/>
                <w:shd w:val="clear" w:color="auto" w:fill="FFFFFF"/>
              </w:rPr>
            </w:pPr>
            <w:proofErr w:type="spellStart"/>
            <w:r w:rsidRPr="000F6B4A">
              <w:rPr>
                <w:rFonts w:ascii="Times New Roman" w:eastAsia="宋体" w:hAnsi="Times New Roman"/>
                <w:b w:val="0"/>
                <w:iCs/>
                <w:color w:val="auto"/>
                <w:shd w:val="clear" w:color="auto" w:fill="FFFFFF"/>
              </w:rPr>
              <w:t>LiFi</w:t>
            </w:r>
            <w:proofErr w:type="spellEnd"/>
            <w:r w:rsidRPr="000F6B4A">
              <w:rPr>
                <w:rFonts w:ascii="Times New Roman" w:eastAsia="宋体" w:hAnsi="Times New Roman"/>
                <w:b w:val="0"/>
                <w:iCs/>
                <w:color w:val="auto"/>
                <w:shd w:val="clear" w:color="auto" w:fill="FFFFFF"/>
              </w:rPr>
              <w:t xml:space="preserve"> AP</w:t>
            </w:r>
            <w:r w:rsidRPr="000F6B4A">
              <w:rPr>
                <w:rFonts w:ascii="Times New Roman" w:eastAsia="宋体" w:hAnsi="Times New Roman"/>
                <w:b w:val="0"/>
                <w:iCs/>
                <w:color w:val="auto"/>
                <w:shd w:val="clear" w:color="auto" w:fill="FFFFFF"/>
                <w:vertAlign w:val="subscript"/>
              </w:rPr>
              <w:t>1</w:t>
            </w:r>
          </w:p>
        </w:tc>
        <w:tc>
          <w:tcPr>
            <w:tcW w:w="687" w:type="dxa"/>
          </w:tcPr>
          <w:p w14:paraId="3A320C17" w14:textId="3DF2F958" w:rsidR="00FD2928" w:rsidRPr="000F6B4A" w:rsidRDefault="00FD2928" w:rsidP="000B3F85">
            <w:pPr>
              <w:pStyle w:val="MDPI42tablebody"/>
              <w:spacing w:line="240" w:lineRule="auto"/>
              <w:rPr>
                <w:rFonts w:ascii="Times New Roman" w:eastAsia="宋体" w:hAnsi="Times New Roman"/>
                <w:b w:val="0"/>
                <w:iCs/>
                <w:color w:val="auto"/>
                <w:shd w:val="clear" w:color="auto" w:fill="FFFFFF"/>
              </w:rPr>
            </w:pPr>
            <w:proofErr w:type="spellStart"/>
            <w:r w:rsidRPr="000F6B4A">
              <w:rPr>
                <w:rFonts w:ascii="Times New Roman" w:eastAsia="宋体" w:hAnsi="Times New Roman"/>
                <w:b w:val="0"/>
                <w:iCs/>
                <w:color w:val="auto"/>
                <w:shd w:val="clear" w:color="auto" w:fill="FFFFFF"/>
              </w:rPr>
              <w:t>LiFi</w:t>
            </w:r>
            <w:proofErr w:type="spellEnd"/>
            <w:r w:rsidRPr="000F6B4A">
              <w:rPr>
                <w:rFonts w:ascii="Times New Roman" w:eastAsia="宋体" w:hAnsi="Times New Roman"/>
                <w:b w:val="0"/>
                <w:iCs/>
                <w:color w:val="auto"/>
                <w:shd w:val="clear" w:color="auto" w:fill="FFFFFF"/>
              </w:rPr>
              <w:t xml:space="preserve"> AP</w:t>
            </w:r>
            <w:r w:rsidRPr="000F6B4A">
              <w:rPr>
                <w:rFonts w:ascii="Times New Roman" w:eastAsia="宋体" w:hAnsi="Times New Roman"/>
                <w:b w:val="0"/>
                <w:iCs/>
                <w:color w:val="auto"/>
                <w:shd w:val="clear" w:color="auto" w:fill="FFFFFF"/>
                <w:vertAlign w:val="subscript"/>
              </w:rPr>
              <w:t>2</w:t>
            </w:r>
          </w:p>
        </w:tc>
        <w:tc>
          <w:tcPr>
            <w:tcW w:w="687" w:type="dxa"/>
          </w:tcPr>
          <w:p w14:paraId="2D068E7F" w14:textId="2D5467CE" w:rsidR="00FD2928" w:rsidRPr="000F6B4A" w:rsidRDefault="00FD2928" w:rsidP="000B3F85">
            <w:pPr>
              <w:pStyle w:val="MDPI42tablebody"/>
              <w:spacing w:line="240" w:lineRule="auto"/>
              <w:rPr>
                <w:rFonts w:ascii="Times New Roman" w:eastAsia="宋体" w:hAnsi="Times New Roman"/>
                <w:b w:val="0"/>
                <w:iCs/>
                <w:color w:val="auto"/>
                <w:shd w:val="clear" w:color="auto" w:fill="FFFFFF"/>
              </w:rPr>
            </w:pPr>
            <w:proofErr w:type="spellStart"/>
            <w:r w:rsidRPr="000F6B4A">
              <w:rPr>
                <w:rFonts w:ascii="Times New Roman" w:eastAsia="宋体" w:hAnsi="Times New Roman"/>
                <w:b w:val="0"/>
                <w:iCs/>
                <w:color w:val="auto"/>
                <w:shd w:val="clear" w:color="auto" w:fill="FFFFFF"/>
              </w:rPr>
              <w:t>LiFi</w:t>
            </w:r>
            <w:proofErr w:type="spellEnd"/>
            <w:r w:rsidRPr="000F6B4A">
              <w:rPr>
                <w:rFonts w:ascii="Times New Roman" w:eastAsia="宋体" w:hAnsi="Times New Roman"/>
                <w:b w:val="0"/>
                <w:iCs/>
                <w:color w:val="auto"/>
                <w:shd w:val="clear" w:color="auto" w:fill="FFFFFF"/>
              </w:rPr>
              <w:t xml:space="preserve"> AP</w:t>
            </w:r>
            <w:r w:rsidRPr="000F6B4A">
              <w:rPr>
                <w:rFonts w:ascii="Times New Roman" w:eastAsia="宋体" w:hAnsi="Times New Roman"/>
                <w:b w:val="0"/>
                <w:iCs/>
                <w:color w:val="auto"/>
                <w:shd w:val="clear" w:color="auto" w:fill="FFFFFF"/>
                <w:vertAlign w:val="subscript"/>
              </w:rPr>
              <w:t>3</w:t>
            </w:r>
          </w:p>
        </w:tc>
        <w:tc>
          <w:tcPr>
            <w:tcW w:w="687" w:type="dxa"/>
          </w:tcPr>
          <w:p w14:paraId="6F956431" w14:textId="1A1F2494" w:rsidR="00FD2928" w:rsidRPr="000F6B4A" w:rsidRDefault="00FD2928" w:rsidP="000B3F85">
            <w:pPr>
              <w:pStyle w:val="MDPI42tablebody"/>
              <w:spacing w:line="240" w:lineRule="auto"/>
              <w:rPr>
                <w:rFonts w:ascii="Times New Roman" w:eastAsia="宋体" w:hAnsi="Times New Roman"/>
                <w:b w:val="0"/>
                <w:iCs/>
                <w:color w:val="auto"/>
                <w:shd w:val="clear" w:color="auto" w:fill="FFFFFF"/>
              </w:rPr>
            </w:pPr>
            <w:proofErr w:type="spellStart"/>
            <w:r w:rsidRPr="000F6B4A">
              <w:rPr>
                <w:rFonts w:ascii="Times New Roman" w:eastAsia="宋体" w:hAnsi="Times New Roman"/>
                <w:b w:val="0"/>
                <w:iCs/>
                <w:color w:val="auto"/>
                <w:shd w:val="clear" w:color="auto" w:fill="FFFFFF"/>
              </w:rPr>
              <w:t>LiFi</w:t>
            </w:r>
            <w:proofErr w:type="spellEnd"/>
            <w:r w:rsidRPr="000F6B4A">
              <w:rPr>
                <w:rFonts w:ascii="Times New Roman" w:eastAsia="宋体" w:hAnsi="Times New Roman"/>
                <w:b w:val="0"/>
                <w:iCs/>
                <w:color w:val="auto"/>
                <w:shd w:val="clear" w:color="auto" w:fill="FFFFFF"/>
              </w:rPr>
              <w:t xml:space="preserve"> AP</w:t>
            </w:r>
            <w:r w:rsidRPr="000F6B4A">
              <w:rPr>
                <w:rFonts w:ascii="Times New Roman" w:eastAsia="宋体" w:hAnsi="Times New Roman"/>
                <w:b w:val="0"/>
                <w:iCs/>
                <w:color w:val="auto"/>
                <w:shd w:val="clear" w:color="auto" w:fill="FFFFFF"/>
                <w:vertAlign w:val="subscript"/>
              </w:rPr>
              <w:t>4</w:t>
            </w:r>
          </w:p>
        </w:tc>
      </w:tr>
      <w:tr w:rsidR="001E69D0" w:rsidRPr="0024745E" w14:paraId="1B1AAD47" w14:textId="77777777" w:rsidTr="0090314D">
        <w:trPr>
          <w:trHeight w:val="566"/>
        </w:trPr>
        <w:tc>
          <w:tcPr>
            <w:tcW w:w="687" w:type="dxa"/>
          </w:tcPr>
          <w:p w14:paraId="78AC1F2D" w14:textId="7FCAD878" w:rsidR="00FD2928" w:rsidRPr="0024745E" w:rsidRDefault="0074638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A</w:t>
            </w:r>
            <w:r w:rsidR="00FD2928" w:rsidRPr="0024745E">
              <w:rPr>
                <w:rFonts w:ascii="Times New Roman" w:eastAsia="宋体" w:hAnsi="Times New Roman"/>
                <w:iCs/>
                <w:color w:val="auto"/>
                <w:shd w:val="clear" w:color="auto" w:fill="FFFFFF"/>
                <w:vertAlign w:val="subscript"/>
              </w:rPr>
              <w:t>1</w:t>
            </w:r>
          </w:p>
        </w:tc>
        <w:tc>
          <w:tcPr>
            <w:tcW w:w="687" w:type="dxa"/>
          </w:tcPr>
          <w:p w14:paraId="7E34EDB1"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1</w:t>
            </w:r>
          </w:p>
        </w:tc>
        <w:tc>
          <w:tcPr>
            <w:tcW w:w="687" w:type="dxa"/>
          </w:tcPr>
          <w:p w14:paraId="4F8F9251"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51ED005F"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0C341947"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45BA6753"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r>
      <w:tr w:rsidR="001E69D0" w:rsidRPr="0024745E" w14:paraId="3C3F8F42" w14:textId="77777777" w:rsidTr="0090314D">
        <w:trPr>
          <w:trHeight w:val="566"/>
        </w:trPr>
        <w:tc>
          <w:tcPr>
            <w:tcW w:w="687" w:type="dxa"/>
          </w:tcPr>
          <w:p w14:paraId="69763343" w14:textId="4BAFAA35" w:rsidR="00FD2928" w:rsidRPr="0024745E" w:rsidRDefault="0074638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A</w:t>
            </w:r>
            <w:r w:rsidR="00FD2928" w:rsidRPr="0024745E">
              <w:rPr>
                <w:rFonts w:ascii="Times New Roman" w:eastAsia="宋体" w:hAnsi="Times New Roman"/>
                <w:iCs/>
                <w:color w:val="auto"/>
                <w:shd w:val="clear" w:color="auto" w:fill="FFFFFF"/>
                <w:vertAlign w:val="subscript"/>
              </w:rPr>
              <w:t>2</w:t>
            </w:r>
          </w:p>
        </w:tc>
        <w:tc>
          <w:tcPr>
            <w:tcW w:w="687" w:type="dxa"/>
          </w:tcPr>
          <w:p w14:paraId="76999390"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7CBEEFAC"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1</w:t>
            </w:r>
          </w:p>
        </w:tc>
        <w:tc>
          <w:tcPr>
            <w:tcW w:w="687" w:type="dxa"/>
          </w:tcPr>
          <w:p w14:paraId="43FD9D22"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738200BC"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5D630EE7"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r>
      <w:tr w:rsidR="001E69D0" w:rsidRPr="0024745E" w14:paraId="3EC00627" w14:textId="77777777" w:rsidTr="0090314D">
        <w:trPr>
          <w:trHeight w:val="566"/>
        </w:trPr>
        <w:tc>
          <w:tcPr>
            <w:tcW w:w="687" w:type="dxa"/>
          </w:tcPr>
          <w:p w14:paraId="6D679A8F" w14:textId="7BB5BD4F" w:rsidR="00FD2928" w:rsidRPr="0024745E" w:rsidRDefault="0074638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A</w:t>
            </w:r>
            <w:r w:rsidR="00FD2928" w:rsidRPr="0024745E">
              <w:rPr>
                <w:rFonts w:ascii="Times New Roman" w:eastAsia="宋体" w:hAnsi="Times New Roman"/>
                <w:iCs/>
                <w:color w:val="auto"/>
                <w:shd w:val="clear" w:color="auto" w:fill="FFFFFF"/>
                <w:vertAlign w:val="subscript"/>
              </w:rPr>
              <w:t>3</w:t>
            </w:r>
          </w:p>
        </w:tc>
        <w:tc>
          <w:tcPr>
            <w:tcW w:w="687" w:type="dxa"/>
          </w:tcPr>
          <w:p w14:paraId="3AA15A02"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5B06D485"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3013CB55"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1</w:t>
            </w:r>
          </w:p>
        </w:tc>
        <w:tc>
          <w:tcPr>
            <w:tcW w:w="687" w:type="dxa"/>
          </w:tcPr>
          <w:p w14:paraId="026C4DA1"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0FEAD37C"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r>
      <w:tr w:rsidR="001E69D0" w:rsidRPr="0024745E" w14:paraId="19F99B99" w14:textId="77777777" w:rsidTr="0090314D">
        <w:trPr>
          <w:trHeight w:val="546"/>
        </w:trPr>
        <w:tc>
          <w:tcPr>
            <w:tcW w:w="687" w:type="dxa"/>
          </w:tcPr>
          <w:p w14:paraId="67B8E94C" w14:textId="73DA7699" w:rsidR="00FD2928" w:rsidRPr="0024745E" w:rsidRDefault="0074638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A</w:t>
            </w:r>
            <w:r w:rsidR="00FD2928" w:rsidRPr="0024745E">
              <w:rPr>
                <w:rFonts w:ascii="Times New Roman" w:eastAsia="宋体" w:hAnsi="Times New Roman"/>
                <w:iCs/>
                <w:color w:val="auto"/>
                <w:shd w:val="clear" w:color="auto" w:fill="FFFFFF"/>
                <w:vertAlign w:val="subscript"/>
              </w:rPr>
              <w:t>4</w:t>
            </w:r>
          </w:p>
        </w:tc>
        <w:tc>
          <w:tcPr>
            <w:tcW w:w="687" w:type="dxa"/>
          </w:tcPr>
          <w:p w14:paraId="3BDAEE5D"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58F732E3"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1E6804C9"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178C5017"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1</w:t>
            </w:r>
          </w:p>
        </w:tc>
        <w:tc>
          <w:tcPr>
            <w:tcW w:w="687" w:type="dxa"/>
          </w:tcPr>
          <w:p w14:paraId="7CE93740"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r>
      <w:tr w:rsidR="001E69D0" w:rsidRPr="0024745E" w14:paraId="6AB4F979" w14:textId="77777777" w:rsidTr="0090314D">
        <w:trPr>
          <w:trHeight w:val="566"/>
        </w:trPr>
        <w:tc>
          <w:tcPr>
            <w:tcW w:w="687" w:type="dxa"/>
          </w:tcPr>
          <w:p w14:paraId="17D2EE1D" w14:textId="121F7CFB" w:rsidR="00FD2928" w:rsidRPr="0024745E" w:rsidRDefault="0074638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lastRenderedPageBreak/>
              <w:t>A</w:t>
            </w:r>
            <w:r w:rsidR="00FD2928" w:rsidRPr="0024745E">
              <w:rPr>
                <w:rFonts w:ascii="Times New Roman" w:eastAsia="宋体" w:hAnsi="Times New Roman"/>
                <w:iCs/>
                <w:color w:val="auto"/>
                <w:shd w:val="clear" w:color="auto" w:fill="FFFFFF"/>
                <w:vertAlign w:val="subscript"/>
              </w:rPr>
              <w:t>5</w:t>
            </w:r>
          </w:p>
        </w:tc>
        <w:tc>
          <w:tcPr>
            <w:tcW w:w="687" w:type="dxa"/>
          </w:tcPr>
          <w:p w14:paraId="1205847D"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78B85A7E"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53747E9F"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372A7480"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0</w:t>
            </w:r>
          </w:p>
        </w:tc>
        <w:tc>
          <w:tcPr>
            <w:tcW w:w="687" w:type="dxa"/>
          </w:tcPr>
          <w:p w14:paraId="72C42B10" w14:textId="77777777" w:rsidR="00FD2928" w:rsidRPr="0024745E" w:rsidRDefault="00FD2928" w:rsidP="00C95861">
            <w:pPr>
              <w:pStyle w:val="MDPI42tablebody"/>
              <w:spacing w:line="240" w:lineRule="auto"/>
              <w:rPr>
                <w:rFonts w:ascii="Times New Roman" w:eastAsia="宋体" w:hAnsi="Times New Roman"/>
                <w:iCs/>
                <w:color w:val="auto"/>
                <w:shd w:val="clear" w:color="auto" w:fill="FFFFFF"/>
              </w:rPr>
            </w:pPr>
            <w:r w:rsidRPr="0024745E">
              <w:rPr>
                <w:rFonts w:ascii="Times New Roman" w:eastAsia="宋体" w:hAnsi="Times New Roman"/>
                <w:iCs/>
                <w:color w:val="auto"/>
                <w:shd w:val="clear" w:color="auto" w:fill="FFFFFF"/>
              </w:rPr>
              <w:t>1</w:t>
            </w:r>
          </w:p>
        </w:tc>
      </w:tr>
    </w:tbl>
    <w:bookmarkEnd w:id="3"/>
    <w:p w14:paraId="2700C5E9" w14:textId="37255811" w:rsidR="00D2425C" w:rsidRPr="00446A48" w:rsidRDefault="00D2425C" w:rsidP="00C95861">
      <w:pPr>
        <w:snapToGrid w:val="0"/>
        <w:ind w:firstLineChars="200" w:firstLine="420"/>
        <w:rPr>
          <w:rFonts w:ascii="楷体_GB2312" w:eastAsia="楷体_GB2312" w:hAnsi="Times New Roman"/>
        </w:rPr>
      </w:pPr>
      <w:r>
        <w:rPr>
          <w:rFonts w:ascii="Times New Roman" w:hAnsi="Times New Roman" w:hint="eastAsia"/>
        </w:rPr>
        <w:t xml:space="preserve">                  </w:t>
      </w:r>
      <w:r w:rsidRPr="00446A48">
        <w:rPr>
          <w:rFonts w:ascii="楷体_GB2312" w:eastAsia="楷体_GB2312" w:hAnsi="Times New Roman" w:hint="eastAsia"/>
        </w:rPr>
        <w:t>注：表中的1、0分别表示</w:t>
      </w:r>
      <w:r w:rsidR="00446A48" w:rsidRPr="00446A48">
        <w:rPr>
          <w:rFonts w:ascii="楷体_GB2312" w:eastAsia="楷体_GB2312" w:hAnsi="Times New Roman" w:hint="eastAsia"/>
        </w:rPr>
        <w:t>有、无访问。</w:t>
      </w:r>
    </w:p>
    <w:p w14:paraId="34F33F71" w14:textId="6406B250" w:rsidR="00106BBC" w:rsidRPr="001E69D0" w:rsidRDefault="001B2BD5" w:rsidP="00C95861">
      <w:pPr>
        <w:snapToGrid w:val="0"/>
        <w:ind w:firstLineChars="200" w:firstLine="420"/>
        <w:rPr>
          <w:rFonts w:ascii="Times New Roman" w:hAnsi="Times New Roman"/>
        </w:rPr>
      </w:pPr>
      <w:r>
        <w:rPr>
          <w:rFonts w:ascii="Segoe UI" w:hAnsi="Segoe UI" w:cs="Segoe UI"/>
          <w:color w:val="1E1F24"/>
          <w:shd w:val="clear" w:color="auto" w:fill="FFFFFF"/>
        </w:rPr>
        <w:t>PPO</w:t>
      </w:r>
      <w:r>
        <w:rPr>
          <w:rFonts w:ascii="Segoe UI" w:hAnsi="Segoe UI" w:cs="Segoe UI"/>
          <w:color w:val="1E1F24"/>
          <w:shd w:val="clear" w:color="auto" w:fill="FFFFFF"/>
        </w:rPr>
        <w:t>算法的流程图如图</w:t>
      </w:r>
      <w:r>
        <w:rPr>
          <w:rFonts w:ascii="Segoe UI" w:hAnsi="Segoe UI" w:cs="Segoe UI"/>
          <w:color w:val="1E1F24"/>
          <w:shd w:val="clear" w:color="auto" w:fill="FFFFFF"/>
        </w:rPr>
        <w:t>2</w:t>
      </w:r>
      <w:r>
        <w:rPr>
          <w:rFonts w:ascii="Segoe UI" w:hAnsi="Segoe UI" w:cs="Segoe UI"/>
          <w:color w:val="1E1F24"/>
          <w:shd w:val="clear" w:color="auto" w:fill="FFFFFF"/>
        </w:rPr>
        <w:t>所示。首先，输入参数，包括用户数量、</w:t>
      </w:r>
      <w:r>
        <w:rPr>
          <w:rFonts w:ascii="Segoe UI" w:hAnsi="Segoe UI" w:cs="Segoe UI"/>
          <w:color w:val="1E1F24"/>
          <w:shd w:val="clear" w:color="auto" w:fill="FFFFFF"/>
        </w:rPr>
        <w:t>AP</w:t>
      </w:r>
      <w:r>
        <w:rPr>
          <w:rFonts w:ascii="Segoe UI" w:hAnsi="Segoe UI" w:cs="Segoe UI"/>
          <w:color w:val="1E1F24"/>
          <w:shd w:val="clear" w:color="auto" w:fill="FFFFFF"/>
        </w:rPr>
        <w:t>数量、需求速率和带宽等。接着，进行模型训练，收集用户的当前状态，并实时更新网络状态以反映用户接入的影响。此过程将持续进行，直至所有用户都成功接入到对应的网络中，并返回当前的奖励值。完成一轮训练后，</w:t>
      </w:r>
      <w:r>
        <w:rPr>
          <w:rFonts w:ascii="Segoe UI" w:hAnsi="Segoe UI" w:cs="Segoe UI"/>
          <w:color w:val="1E1F24"/>
          <w:shd w:val="clear" w:color="auto" w:fill="FFFFFF"/>
        </w:rPr>
        <w:t>PPO</w:t>
      </w:r>
      <w:r>
        <w:rPr>
          <w:rFonts w:ascii="Segoe UI" w:hAnsi="Segoe UI" w:cs="Segoe UI"/>
          <w:color w:val="1E1F24"/>
          <w:shd w:val="clear" w:color="auto" w:fill="FFFFFF"/>
        </w:rPr>
        <w:t>算法会更新</w:t>
      </w:r>
      <w:r>
        <w:rPr>
          <w:rFonts w:ascii="Segoe UI" w:hAnsi="Segoe UI" w:cs="Segoe UI"/>
          <w:color w:val="1E1F24"/>
          <w:shd w:val="clear" w:color="auto" w:fill="FFFFFF"/>
        </w:rPr>
        <w:t>Actor</w:t>
      </w:r>
      <w:r>
        <w:rPr>
          <w:rFonts w:ascii="Segoe UI" w:hAnsi="Segoe UI" w:cs="Segoe UI"/>
          <w:color w:val="1E1F24"/>
          <w:shd w:val="clear" w:color="auto" w:fill="FFFFFF"/>
        </w:rPr>
        <w:t>网络和</w:t>
      </w:r>
      <w:r>
        <w:rPr>
          <w:rFonts w:ascii="Segoe UI" w:hAnsi="Segoe UI" w:cs="Segoe UI"/>
          <w:color w:val="1E1F24"/>
          <w:shd w:val="clear" w:color="auto" w:fill="FFFFFF"/>
        </w:rPr>
        <w:t>Critic</w:t>
      </w:r>
      <w:r>
        <w:rPr>
          <w:rFonts w:ascii="Segoe UI" w:hAnsi="Segoe UI" w:cs="Segoe UI"/>
          <w:color w:val="1E1F24"/>
          <w:shd w:val="clear" w:color="auto" w:fill="FFFFFF"/>
        </w:rPr>
        <w:t>网络的参数。其中，</w:t>
      </w:r>
      <w:r>
        <w:rPr>
          <w:rFonts w:ascii="Segoe UI" w:hAnsi="Segoe UI" w:cs="Segoe UI"/>
          <w:color w:val="1E1F24"/>
          <w:shd w:val="clear" w:color="auto" w:fill="FFFFFF"/>
        </w:rPr>
        <w:t>Actor</w:t>
      </w:r>
      <w:r>
        <w:rPr>
          <w:rFonts w:ascii="Segoe UI" w:hAnsi="Segoe UI" w:cs="Segoe UI"/>
          <w:color w:val="1E1F24"/>
          <w:shd w:val="clear" w:color="auto" w:fill="FFFFFF"/>
        </w:rPr>
        <w:t>网络会</w:t>
      </w:r>
      <w:proofErr w:type="gramStart"/>
      <w:r>
        <w:rPr>
          <w:rFonts w:ascii="Segoe UI" w:hAnsi="Segoe UI" w:cs="Segoe UI"/>
          <w:color w:val="1E1F24"/>
          <w:shd w:val="clear" w:color="auto" w:fill="FFFFFF"/>
        </w:rPr>
        <w:t>沿增加</w:t>
      </w:r>
      <w:proofErr w:type="gramEnd"/>
      <w:r>
        <w:rPr>
          <w:rFonts w:ascii="Segoe UI" w:hAnsi="Segoe UI" w:cs="Segoe UI"/>
          <w:color w:val="1E1F24"/>
          <w:shd w:val="clear" w:color="auto" w:fill="FFFFFF"/>
        </w:rPr>
        <w:t>优势函数的方向进行参数更新，而</w:t>
      </w:r>
      <w:r>
        <w:rPr>
          <w:rFonts w:ascii="Segoe UI" w:hAnsi="Segoe UI" w:cs="Segoe UI"/>
          <w:color w:val="1E1F24"/>
          <w:shd w:val="clear" w:color="auto" w:fill="FFFFFF"/>
        </w:rPr>
        <w:t>Critic</w:t>
      </w:r>
      <w:r>
        <w:rPr>
          <w:rFonts w:ascii="Segoe UI" w:hAnsi="Segoe UI" w:cs="Segoe UI"/>
          <w:color w:val="1E1F24"/>
          <w:shd w:val="clear" w:color="auto" w:fill="FFFFFF"/>
        </w:rPr>
        <w:t>网络则会在接近真实奖励的方向上进行参数调整。通过多轮训练，最终确定最适合的网络接入方案。</w:t>
      </w:r>
    </w:p>
    <w:p w14:paraId="7AF40D5A" w14:textId="2A06D490" w:rsidR="00106BBC" w:rsidRPr="001E69D0" w:rsidRDefault="004E1224" w:rsidP="00C95861">
      <w:pPr>
        <w:keepNext/>
        <w:ind w:firstLineChars="200" w:firstLine="420"/>
        <w:jc w:val="center"/>
      </w:pPr>
      <w:r>
        <w:rPr>
          <w:rFonts w:ascii="Times New Roman" w:hAnsi="Times New Roman"/>
          <w:noProof/>
        </w:rPr>
        <w:drawing>
          <wp:inline distT="0" distB="0" distL="0" distR="0" wp14:anchorId="7E814D54" wp14:editId="1B11D05C">
            <wp:extent cx="4565176" cy="2930791"/>
            <wp:effectExtent l="0" t="0" r="6985" b="31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275" cy="2935348"/>
                    </a:xfrm>
                    <a:prstGeom prst="rect">
                      <a:avLst/>
                    </a:prstGeom>
                    <a:noFill/>
                    <a:ln>
                      <a:noFill/>
                    </a:ln>
                  </pic:spPr>
                </pic:pic>
              </a:graphicData>
            </a:graphic>
          </wp:inline>
        </w:drawing>
      </w:r>
    </w:p>
    <w:p w14:paraId="786C4606" w14:textId="781CDD8E" w:rsidR="00106BBC" w:rsidRPr="001E69D0" w:rsidRDefault="00106BBC" w:rsidP="00C95861">
      <w:pPr>
        <w:pStyle w:val="af3"/>
        <w:snapToGrid w:val="0"/>
        <w:ind w:left="420" w:firstLineChars="0" w:firstLine="0"/>
        <w:jc w:val="center"/>
        <w:rPr>
          <w:rFonts w:ascii="Times New Roman" w:eastAsia="楷体" w:hAnsi="Times New Roman"/>
          <w:b/>
          <w:bCs/>
          <w:sz w:val="15"/>
          <w:szCs w:val="15"/>
        </w:rPr>
      </w:pPr>
      <w:r w:rsidRPr="001E69D0">
        <w:rPr>
          <w:rFonts w:ascii="宋体" w:eastAsia="宋体" w:hAnsi="宋体"/>
          <w:b/>
          <w:bCs/>
          <w:sz w:val="15"/>
          <w:szCs w:val="15"/>
        </w:rPr>
        <w:t>图</w:t>
      </w:r>
      <w:r w:rsidRPr="001E69D0">
        <w:rPr>
          <w:rFonts w:ascii="Times New Roman" w:eastAsia="楷体" w:hAnsi="Times New Roman" w:cs="Times New Roman"/>
          <w:b/>
          <w:bCs/>
          <w:sz w:val="15"/>
          <w:szCs w:val="15"/>
        </w:rPr>
        <w:t xml:space="preserve"> </w:t>
      </w:r>
      <w:r w:rsidRPr="001E69D0">
        <w:rPr>
          <w:rFonts w:ascii="Times New Roman" w:eastAsia="楷体" w:hAnsi="Times New Roman" w:cs="Times New Roman"/>
          <w:b/>
          <w:bCs/>
          <w:sz w:val="15"/>
          <w:szCs w:val="15"/>
        </w:rPr>
        <w:fldChar w:fldCharType="begin"/>
      </w:r>
      <w:r w:rsidRPr="001E69D0">
        <w:rPr>
          <w:rFonts w:ascii="Times New Roman" w:eastAsia="楷体" w:hAnsi="Times New Roman" w:cs="Times New Roman"/>
          <w:b/>
          <w:bCs/>
          <w:sz w:val="15"/>
          <w:szCs w:val="15"/>
        </w:rPr>
        <w:instrText xml:space="preserve"> SEQ </w:instrText>
      </w:r>
      <w:r w:rsidRPr="001E69D0">
        <w:rPr>
          <w:rFonts w:ascii="Times New Roman" w:eastAsia="楷体" w:hAnsi="Times New Roman" w:cs="Times New Roman"/>
          <w:b/>
          <w:bCs/>
          <w:sz w:val="15"/>
          <w:szCs w:val="15"/>
        </w:rPr>
        <w:instrText>图</w:instrText>
      </w:r>
      <w:r w:rsidRPr="001E69D0">
        <w:rPr>
          <w:rFonts w:ascii="Times New Roman" w:eastAsia="楷体" w:hAnsi="Times New Roman" w:cs="Times New Roman"/>
          <w:b/>
          <w:bCs/>
          <w:sz w:val="15"/>
          <w:szCs w:val="15"/>
        </w:rPr>
        <w:instrText xml:space="preserve"> \* ARABIC </w:instrText>
      </w:r>
      <w:r w:rsidRPr="001E69D0">
        <w:rPr>
          <w:rFonts w:ascii="Times New Roman" w:eastAsia="楷体" w:hAnsi="Times New Roman" w:cs="Times New Roman"/>
          <w:b/>
          <w:bCs/>
          <w:sz w:val="15"/>
          <w:szCs w:val="15"/>
        </w:rPr>
        <w:fldChar w:fldCharType="separate"/>
      </w:r>
      <w:r w:rsidR="00F220AA" w:rsidRPr="001E69D0">
        <w:rPr>
          <w:rFonts w:ascii="Times New Roman" w:eastAsia="楷体" w:hAnsi="Times New Roman" w:cs="Times New Roman"/>
          <w:b/>
          <w:bCs/>
          <w:noProof/>
          <w:sz w:val="15"/>
          <w:szCs w:val="15"/>
        </w:rPr>
        <w:t>2</w:t>
      </w:r>
      <w:r w:rsidRPr="001E69D0">
        <w:rPr>
          <w:rFonts w:ascii="Times New Roman" w:eastAsia="楷体" w:hAnsi="Times New Roman" w:cs="Times New Roman"/>
          <w:b/>
          <w:bCs/>
          <w:sz w:val="15"/>
          <w:szCs w:val="15"/>
        </w:rPr>
        <w:fldChar w:fldCharType="end"/>
      </w:r>
      <w:r w:rsidR="00BB307B">
        <w:rPr>
          <w:rFonts w:ascii="Times New Roman" w:eastAsia="楷体" w:hAnsi="Times New Roman" w:cs="Times New Roman"/>
          <w:b/>
          <w:bCs/>
          <w:sz w:val="15"/>
          <w:szCs w:val="15"/>
        </w:rPr>
        <w:t xml:space="preserve"> P</w:t>
      </w:r>
      <w:r w:rsidR="00E330E0">
        <w:rPr>
          <w:rFonts w:ascii="Times New Roman" w:eastAsia="楷体" w:hAnsi="Times New Roman" w:cs="Times New Roman"/>
          <w:b/>
          <w:bCs/>
          <w:sz w:val="15"/>
          <w:szCs w:val="15"/>
        </w:rPr>
        <w:t>P</w:t>
      </w:r>
      <w:r w:rsidR="00BB307B">
        <w:rPr>
          <w:rFonts w:ascii="Times New Roman" w:eastAsia="楷体" w:hAnsi="Times New Roman" w:cs="Times New Roman"/>
          <w:b/>
          <w:bCs/>
          <w:sz w:val="15"/>
          <w:szCs w:val="15"/>
        </w:rPr>
        <w:t>O</w:t>
      </w:r>
      <w:r w:rsidR="00BB307B">
        <w:rPr>
          <w:rFonts w:ascii="Times New Roman" w:eastAsia="楷体" w:hAnsi="Times New Roman" w:cs="Times New Roman" w:hint="eastAsia"/>
          <w:b/>
          <w:bCs/>
          <w:sz w:val="15"/>
          <w:szCs w:val="15"/>
        </w:rPr>
        <w:t>算法</w:t>
      </w:r>
      <w:r w:rsidRPr="001E69D0">
        <w:rPr>
          <w:rFonts w:ascii="宋体" w:eastAsia="宋体" w:hAnsi="宋体" w:hint="eastAsia"/>
          <w:b/>
          <w:bCs/>
          <w:sz w:val="15"/>
          <w:szCs w:val="15"/>
        </w:rPr>
        <w:t>流程图</w:t>
      </w:r>
    </w:p>
    <w:p w14:paraId="04CAB79C" w14:textId="77777777" w:rsidR="00F0785A" w:rsidRDefault="00F0785A" w:rsidP="00C34496">
      <w:pPr>
        <w:ind w:firstLineChars="300" w:firstLine="630"/>
        <w:jc w:val="center"/>
        <w:rPr>
          <w:rFonts w:ascii="Segoe UI" w:hAnsi="Segoe UI" w:cs="Segoe UI"/>
          <w:color w:val="1E1F24"/>
          <w:shd w:val="clear" w:color="auto" w:fill="FFFFFF"/>
        </w:rPr>
      </w:pPr>
      <w:r>
        <w:rPr>
          <w:rFonts w:ascii="Segoe UI" w:hAnsi="Segoe UI" w:cs="Segoe UI"/>
          <w:color w:val="1E1F24"/>
          <w:shd w:val="clear" w:color="auto" w:fill="FFFFFF"/>
        </w:rPr>
        <w:t>在最初的用户访问阶段，用户被随机分配到模拟房间的各个位置，并随后收集其接收信号强度（</w:t>
      </w:r>
      <w:r>
        <w:rPr>
          <w:rFonts w:ascii="Segoe UI" w:hAnsi="Segoe UI" w:cs="Segoe UI"/>
          <w:color w:val="1E1F24"/>
          <w:shd w:val="clear" w:color="auto" w:fill="FFFFFF"/>
        </w:rPr>
        <w:t>RSS</w:t>
      </w:r>
      <w:r>
        <w:rPr>
          <w:rFonts w:ascii="Segoe UI" w:hAnsi="Segoe UI" w:cs="Segoe UI"/>
          <w:color w:val="1E1F24"/>
          <w:shd w:val="clear" w:color="auto" w:fill="FFFFFF"/>
        </w:rPr>
        <w:t>）、信噪比（</w:t>
      </w:r>
      <w:r>
        <w:rPr>
          <w:rFonts w:ascii="Segoe UI" w:hAnsi="Segoe UI" w:cs="Segoe UI"/>
          <w:color w:val="1E1F24"/>
          <w:shd w:val="clear" w:color="auto" w:fill="FFFFFF"/>
        </w:rPr>
        <w:t>SNR</w:t>
      </w:r>
      <w:r>
        <w:rPr>
          <w:rFonts w:ascii="Segoe UI" w:hAnsi="Segoe UI" w:cs="Segoe UI"/>
          <w:color w:val="1E1F24"/>
          <w:shd w:val="clear" w:color="auto" w:fill="FFFFFF"/>
        </w:rPr>
        <w:t>）以及信号干扰加噪声比（</w:t>
      </w:r>
      <w:r>
        <w:rPr>
          <w:rFonts w:ascii="Segoe UI" w:hAnsi="Segoe UI" w:cs="Segoe UI"/>
          <w:color w:val="1E1F24"/>
          <w:shd w:val="clear" w:color="auto" w:fill="FFFFFF"/>
        </w:rPr>
        <w:t>SINR</w:t>
      </w:r>
      <w:r>
        <w:rPr>
          <w:rFonts w:ascii="Segoe UI" w:hAnsi="Segoe UI" w:cs="Segoe UI"/>
          <w:color w:val="1E1F24"/>
          <w:shd w:val="clear" w:color="auto" w:fill="FFFFFF"/>
        </w:rPr>
        <w:t>）等值。收集的</w:t>
      </w:r>
      <w:proofErr w:type="gramStart"/>
      <w:r>
        <w:rPr>
          <w:rFonts w:ascii="Segoe UI" w:hAnsi="Segoe UI" w:cs="Segoe UI"/>
          <w:color w:val="1E1F24"/>
          <w:shd w:val="clear" w:color="auto" w:fill="FFFFFF"/>
        </w:rPr>
        <w:t>数据集如表</w:t>
      </w:r>
      <w:proofErr w:type="gramEnd"/>
      <w:r>
        <w:rPr>
          <w:rFonts w:ascii="Segoe UI" w:hAnsi="Segoe UI" w:cs="Segoe UI"/>
          <w:color w:val="1E1F24"/>
          <w:shd w:val="clear" w:color="auto" w:fill="FFFFFF"/>
        </w:rPr>
        <w:t>2</w:t>
      </w:r>
      <w:r>
        <w:rPr>
          <w:rFonts w:ascii="Segoe UI" w:hAnsi="Segoe UI" w:cs="Segoe UI"/>
          <w:color w:val="1E1F24"/>
          <w:shd w:val="clear" w:color="auto" w:fill="FFFFFF"/>
        </w:rPr>
        <w:t>所示。</w:t>
      </w:r>
    </w:p>
    <w:p w14:paraId="5C8B5E37" w14:textId="52684277" w:rsidR="00361F21" w:rsidRPr="001E69D0" w:rsidRDefault="00361F21" w:rsidP="00C34496">
      <w:pPr>
        <w:ind w:firstLineChars="300" w:firstLine="452"/>
        <w:jc w:val="center"/>
        <w:rPr>
          <w:rFonts w:ascii="Times New Roman" w:eastAsia="仿宋" w:hAnsi="Times New Roman"/>
          <w:b/>
          <w:bCs/>
          <w:sz w:val="15"/>
          <w:szCs w:val="15"/>
        </w:rPr>
      </w:pPr>
      <w:r w:rsidRPr="001E69D0">
        <w:rPr>
          <w:rFonts w:ascii="宋体" w:hAnsi="宋体" w:hint="eastAsia"/>
          <w:b/>
          <w:bCs/>
          <w:sz w:val="15"/>
          <w:szCs w:val="15"/>
        </w:rPr>
        <w:t>表</w:t>
      </w:r>
      <w:r w:rsidRPr="001E69D0">
        <w:rPr>
          <w:rFonts w:ascii="Times New Roman" w:eastAsia="仿宋" w:hAnsi="Times New Roman"/>
          <w:b/>
          <w:bCs/>
          <w:sz w:val="15"/>
          <w:szCs w:val="15"/>
        </w:rPr>
        <w:fldChar w:fldCharType="begin"/>
      </w:r>
      <w:r w:rsidRPr="001E69D0">
        <w:rPr>
          <w:rFonts w:ascii="Times New Roman" w:eastAsia="仿宋" w:hAnsi="Times New Roman"/>
          <w:b/>
          <w:bCs/>
          <w:sz w:val="15"/>
          <w:szCs w:val="15"/>
        </w:rPr>
        <w:instrText xml:space="preserve"> </w:instrText>
      </w:r>
      <w:r w:rsidRPr="001E69D0">
        <w:rPr>
          <w:rFonts w:ascii="Times New Roman" w:eastAsia="仿宋" w:hAnsi="Times New Roman" w:hint="eastAsia"/>
          <w:b/>
          <w:bCs/>
          <w:sz w:val="15"/>
          <w:szCs w:val="15"/>
        </w:rPr>
        <w:instrText xml:space="preserve">SEQ </w:instrText>
      </w:r>
      <w:r w:rsidRPr="001E69D0">
        <w:rPr>
          <w:rFonts w:ascii="Times New Roman" w:eastAsia="仿宋" w:hAnsi="Times New Roman" w:hint="eastAsia"/>
          <w:b/>
          <w:bCs/>
          <w:sz w:val="15"/>
          <w:szCs w:val="15"/>
        </w:rPr>
        <w:instrText>表格</w:instrText>
      </w:r>
      <w:r w:rsidRPr="001E69D0">
        <w:rPr>
          <w:rFonts w:ascii="Times New Roman" w:eastAsia="仿宋" w:hAnsi="Times New Roman" w:hint="eastAsia"/>
          <w:b/>
          <w:bCs/>
          <w:sz w:val="15"/>
          <w:szCs w:val="15"/>
        </w:rPr>
        <w:instrText xml:space="preserve"> \* ARABIC</w:instrText>
      </w:r>
      <w:r w:rsidRPr="001E69D0">
        <w:rPr>
          <w:rFonts w:ascii="Times New Roman" w:eastAsia="仿宋" w:hAnsi="Times New Roman"/>
          <w:b/>
          <w:bCs/>
          <w:sz w:val="15"/>
          <w:szCs w:val="15"/>
        </w:rPr>
        <w:instrText xml:space="preserve"> </w:instrText>
      </w:r>
      <w:r w:rsidRPr="001E69D0">
        <w:rPr>
          <w:rFonts w:ascii="Times New Roman" w:eastAsia="仿宋" w:hAnsi="Times New Roman"/>
          <w:b/>
          <w:bCs/>
          <w:sz w:val="15"/>
          <w:szCs w:val="15"/>
        </w:rPr>
        <w:fldChar w:fldCharType="separate"/>
      </w:r>
      <w:r w:rsidRPr="001E69D0">
        <w:rPr>
          <w:rFonts w:ascii="Times New Roman" w:eastAsia="仿宋" w:hAnsi="Times New Roman"/>
          <w:b/>
          <w:bCs/>
          <w:sz w:val="15"/>
          <w:szCs w:val="15"/>
        </w:rPr>
        <w:t>2</w:t>
      </w:r>
      <w:r w:rsidRPr="001E69D0">
        <w:rPr>
          <w:rFonts w:ascii="Times New Roman" w:eastAsia="仿宋" w:hAnsi="Times New Roman"/>
          <w:b/>
          <w:bCs/>
          <w:sz w:val="15"/>
          <w:szCs w:val="15"/>
        </w:rPr>
        <w:fldChar w:fldCharType="end"/>
      </w:r>
      <w:r w:rsidRPr="001E69D0">
        <w:rPr>
          <w:rFonts w:ascii="Times New Roman" w:eastAsia="仿宋" w:hAnsi="Times New Roman"/>
          <w:b/>
          <w:bCs/>
          <w:sz w:val="15"/>
          <w:szCs w:val="15"/>
        </w:rPr>
        <w:t xml:space="preserve"> </w:t>
      </w:r>
      <w:r w:rsidRPr="001E69D0">
        <w:rPr>
          <w:rFonts w:ascii="宋体" w:hAnsi="宋体" w:hint="eastAsia"/>
          <w:b/>
          <w:bCs/>
          <w:sz w:val="15"/>
          <w:szCs w:val="15"/>
        </w:rPr>
        <w:t>数据集</w:t>
      </w:r>
    </w:p>
    <w:tbl>
      <w:tblPr>
        <w:tblStyle w:val="af6"/>
        <w:tblW w:w="5959"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1198"/>
        <w:gridCol w:w="1208"/>
        <w:gridCol w:w="1278"/>
        <w:gridCol w:w="1188"/>
        <w:gridCol w:w="1087"/>
      </w:tblGrid>
      <w:tr w:rsidR="001E69D0" w:rsidRPr="004E77F7" w14:paraId="054C8492" w14:textId="77777777" w:rsidTr="002228D4">
        <w:trPr>
          <w:trHeight w:val="727"/>
          <w:jc w:val="center"/>
        </w:trPr>
        <w:tc>
          <w:tcPr>
            <w:tcW w:w="1198" w:type="dxa"/>
            <w:tcBorders>
              <w:top w:val="single" w:sz="12" w:space="0" w:color="auto"/>
            </w:tcBorders>
          </w:tcPr>
          <w:p w14:paraId="7ABC0D12" w14:textId="77777777" w:rsidR="002228D4" w:rsidRPr="004E77F7" w:rsidRDefault="002228D4" w:rsidP="00C95861">
            <w:pPr>
              <w:spacing w:line="240" w:lineRule="auto"/>
              <w:textAlignment w:val="center"/>
              <w:rPr>
                <w:rFonts w:ascii="Times New Roman" w:hAnsi="Times New Roman"/>
                <w:bCs/>
                <w:color w:val="auto"/>
                <w:sz w:val="18"/>
                <w:szCs w:val="18"/>
                <w:lang w:eastAsia="zh-Hans"/>
              </w:rPr>
            </w:pPr>
            <w:proofErr w:type="spellStart"/>
            <w:r w:rsidRPr="004E77F7">
              <w:rPr>
                <w:rFonts w:ascii="Times New Roman" w:hAnsi="Times New Roman"/>
                <w:bCs/>
                <w:color w:val="auto"/>
                <w:sz w:val="18"/>
                <w:szCs w:val="18"/>
                <w:lang w:eastAsia="zh-Hans"/>
              </w:rPr>
              <w:t>LiFi</w:t>
            </w:r>
            <w:proofErr w:type="spellEnd"/>
          </w:p>
          <w:p w14:paraId="2C651E0D" w14:textId="03444B71" w:rsidR="002228D4" w:rsidRPr="004E77F7" w:rsidRDefault="002228D4" w:rsidP="00640A65">
            <w:pPr>
              <w:spacing w:line="240" w:lineRule="auto"/>
              <w:textAlignment w:val="center"/>
              <w:rPr>
                <w:rFonts w:ascii="Times New Roman" w:hAnsi="Times New Roman"/>
                <w:bCs/>
                <w:color w:val="auto"/>
                <w:sz w:val="18"/>
                <w:szCs w:val="18"/>
                <w:lang w:eastAsia="zh-Hans"/>
              </w:rPr>
            </w:pPr>
            <w:r w:rsidRPr="004E77F7">
              <w:rPr>
                <w:rFonts w:ascii="Times New Roman" w:hAnsi="Times New Roman"/>
                <w:bCs/>
                <w:color w:val="auto"/>
                <w:sz w:val="18"/>
                <w:szCs w:val="18"/>
                <w:lang w:eastAsia="zh-Hans"/>
              </w:rPr>
              <w:t>RSS/lux</w:t>
            </w:r>
          </w:p>
        </w:tc>
        <w:tc>
          <w:tcPr>
            <w:tcW w:w="1208" w:type="dxa"/>
            <w:tcBorders>
              <w:top w:val="single" w:sz="12" w:space="0" w:color="auto"/>
            </w:tcBorders>
          </w:tcPr>
          <w:p w14:paraId="2CF196AD" w14:textId="77777777" w:rsidR="004E77F7" w:rsidRDefault="002228D4" w:rsidP="00640A65">
            <w:pPr>
              <w:spacing w:line="240" w:lineRule="auto"/>
              <w:textAlignment w:val="center"/>
              <w:rPr>
                <w:rFonts w:ascii="Times New Roman" w:hAnsi="Times New Roman"/>
                <w:bCs/>
                <w:color w:val="auto"/>
                <w:sz w:val="18"/>
                <w:szCs w:val="18"/>
                <w:lang w:eastAsia="zh-Hans"/>
              </w:rPr>
            </w:pPr>
            <w:proofErr w:type="spellStart"/>
            <w:r w:rsidRPr="004E77F7">
              <w:rPr>
                <w:rFonts w:ascii="Times New Roman" w:hAnsi="Times New Roman"/>
                <w:bCs/>
                <w:color w:val="auto"/>
                <w:sz w:val="18"/>
                <w:szCs w:val="18"/>
                <w:lang w:eastAsia="zh-Hans"/>
              </w:rPr>
              <w:t>LiFi</w:t>
            </w:r>
            <w:proofErr w:type="spellEnd"/>
            <w:r w:rsidR="00640A65" w:rsidRPr="004E77F7">
              <w:rPr>
                <w:rFonts w:ascii="Times New Roman" w:hAnsi="Times New Roman"/>
                <w:bCs/>
                <w:color w:val="auto"/>
                <w:sz w:val="18"/>
                <w:szCs w:val="18"/>
                <w:lang w:eastAsia="zh-Hans"/>
              </w:rPr>
              <w:t xml:space="preserve"> </w:t>
            </w:r>
          </w:p>
          <w:p w14:paraId="3E3EA7D9" w14:textId="1E07D135" w:rsidR="002228D4" w:rsidRPr="004E77F7" w:rsidRDefault="002228D4" w:rsidP="00640A65">
            <w:pPr>
              <w:spacing w:line="240" w:lineRule="auto"/>
              <w:textAlignment w:val="center"/>
              <w:rPr>
                <w:rFonts w:ascii="Times New Roman" w:hAnsi="Times New Roman"/>
                <w:bCs/>
                <w:color w:val="auto"/>
                <w:sz w:val="18"/>
                <w:szCs w:val="18"/>
                <w:lang w:eastAsia="zh-Hans"/>
              </w:rPr>
            </w:pPr>
            <w:r w:rsidRPr="004E77F7">
              <w:rPr>
                <w:rFonts w:ascii="Times New Roman" w:hAnsi="Times New Roman"/>
                <w:bCs/>
                <w:color w:val="auto"/>
                <w:sz w:val="18"/>
                <w:szCs w:val="18"/>
                <w:lang w:eastAsia="zh-Hans"/>
              </w:rPr>
              <w:t>SNR/dB</w:t>
            </w:r>
          </w:p>
        </w:tc>
        <w:tc>
          <w:tcPr>
            <w:tcW w:w="1278" w:type="dxa"/>
            <w:tcBorders>
              <w:top w:val="single" w:sz="12" w:space="0" w:color="auto"/>
            </w:tcBorders>
          </w:tcPr>
          <w:p w14:paraId="72AA8503" w14:textId="77777777" w:rsidR="00640A65" w:rsidRPr="004E77F7" w:rsidRDefault="002228D4" w:rsidP="00640A65">
            <w:pPr>
              <w:spacing w:line="240" w:lineRule="auto"/>
              <w:textAlignment w:val="center"/>
              <w:rPr>
                <w:rFonts w:ascii="Times New Roman" w:hAnsi="Times New Roman"/>
                <w:bCs/>
                <w:color w:val="auto"/>
                <w:sz w:val="18"/>
                <w:szCs w:val="18"/>
                <w:lang w:eastAsia="zh-Hans"/>
              </w:rPr>
            </w:pPr>
            <w:proofErr w:type="spellStart"/>
            <w:r w:rsidRPr="004E77F7">
              <w:rPr>
                <w:rFonts w:ascii="Times New Roman" w:hAnsi="Times New Roman"/>
                <w:bCs/>
                <w:color w:val="auto"/>
                <w:sz w:val="18"/>
                <w:szCs w:val="18"/>
                <w:lang w:eastAsia="zh-Hans"/>
              </w:rPr>
              <w:t>LiFi</w:t>
            </w:r>
            <w:proofErr w:type="spellEnd"/>
          </w:p>
          <w:p w14:paraId="04BA027B" w14:textId="12BDB529" w:rsidR="002228D4" w:rsidRPr="004E77F7" w:rsidRDefault="002228D4" w:rsidP="00640A65">
            <w:pPr>
              <w:spacing w:line="240" w:lineRule="auto"/>
              <w:textAlignment w:val="center"/>
              <w:rPr>
                <w:rFonts w:ascii="Times New Roman" w:hAnsi="Times New Roman"/>
                <w:bCs/>
                <w:color w:val="auto"/>
                <w:sz w:val="18"/>
                <w:szCs w:val="18"/>
                <w:lang w:eastAsia="zh-Hans"/>
              </w:rPr>
            </w:pPr>
            <w:r w:rsidRPr="004E77F7">
              <w:rPr>
                <w:rFonts w:ascii="Times New Roman" w:hAnsi="Times New Roman"/>
                <w:bCs/>
                <w:color w:val="auto"/>
                <w:sz w:val="18"/>
                <w:szCs w:val="18"/>
                <w:lang w:eastAsia="zh-Hans"/>
              </w:rPr>
              <w:t>SINR/dB</w:t>
            </w:r>
          </w:p>
        </w:tc>
        <w:tc>
          <w:tcPr>
            <w:tcW w:w="1188" w:type="dxa"/>
            <w:tcBorders>
              <w:top w:val="single" w:sz="12" w:space="0" w:color="auto"/>
            </w:tcBorders>
          </w:tcPr>
          <w:p w14:paraId="181A2528" w14:textId="77777777" w:rsidR="002228D4" w:rsidRPr="004E77F7" w:rsidRDefault="002228D4" w:rsidP="00C95861">
            <w:pPr>
              <w:spacing w:line="240" w:lineRule="auto"/>
              <w:textAlignment w:val="center"/>
              <w:rPr>
                <w:rFonts w:ascii="Times New Roman" w:hAnsi="Times New Roman"/>
                <w:bCs/>
                <w:color w:val="auto"/>
                <w:sz w:val="18"/>
                <w:szCs w:val="18"/>
                <w:lang w:eastAsia="zh-Hans"/>
              </w:rPr>
            </w:pPr>
            <w:proofErr w:type="spellStart"/>
            <w:r w:rsidRPr="004E77F7">
              <w:rPr>
                <w:rFonts w:ascii="Times New Roman" w:hAnsi="Times New Roman"/>
                <w:bCs/>
                <w:color w:val="auto"/>
                <w:sz w:val="18"/>
                <w:szCs w:val="18"/>
                <w:lang w:eastAsia="zh-Hans"/>
              </w:rPr>
              <w:t>WiFi</w:t>
            </w:r>
            <w:proofErr w:type="spellEnd"/>
          </w:p>
          <w:p w14:paraId="6EFDE992" w14:textId="0E275CB8" w:rsidR="002228D4" w:rsidRPr="004E77F7" w:rsidRDefault="002228D4" w:rsidP="00640A65">
            <w:pPr>
              <w:spacing w:line="240" w:lineRule="auto"/>
              <w:textAlignment w:val="center"/>
              <w:rPr>
                <w:rFonts w:ascii="Times New Roman" w:hAnsi="Times New Roman"/>
                <w:bCs/>
                <w:color w:val="auto"/>
                <w:sz w:val="18"/>
                <w:szCs w:val="18"/>
                <w:lang w:eastAsia="zh-Hans"/>
              </w:rPr>
            </w:pPr>
            <w:r w:rsidRPr="004E77F7">
              <w:rPr>
                <w:rFonts w:ascii="Times New Roman" w:hAnsi="Times New Roman"/>
                <w:bCs/>
                <w:color w:val="auto"/>
                <w:sz w:val="18"/>
                <w:szCs w:val="18"/>
                <w:lang w:eastAsia="zh-Hans"/>
              </w:rPr>
              <w:t>RSS/</w:t>
            </w:r>
            <w:proofErr w:type="spellStart"/>
            <w:r w:rsidRPr="004E77F7">
              <w:rPr>
                <w:rFonts w:ascii="Times New Roman" w:hAnsi="Times New Roman"/>
                <w:bCs/>
                <w:color w:val="auto"/>
                <w:sz w:val="18"/>
                <w:szCs w:val="18"/>
                <w:lang w:eastAsia="zh-Hans"/>
              </w:rPr>
              <w:t>d</w:t>
            </w:r>
            <w:r w:rsidR="00084129" w:rsidRPr="004E77F7">
              <w:rPr>
                <w:rFonts w:ascii="Times New Roman" w:hAnsi="Times New Roman"/>
                <w:bCs/>
                <w:color w:val="auto"/>
                <w:sz w:val="18"/>
                <w:szCs w:val="18"/>
                <w:lang w:eastAsia="zh-Hans"/>
              </w:rPr>
              <w:t>B</w:t>
            </w:r>
            <w:r w:rsidRPr="004E77F7">
              <w:rPr>
                <w:rFonts w:ascii="Times New Roman" w:hAnsi="Times New Roman"/>
                <w:bCs/>
                <w:color w:val="auto"/>
                <w:sz w:val="18"/>
                <w:szCs w:val="18"/>
                <w:lang w:eastAsia="zh-Hans"/>
              </w:rPr>
              <w:t>m</w:t>
            </w:r>
            <w:proofErr w:type="spellEnd"/>
          </w:p>
        </w:tc>
        <w:tc>
          <w:tcPr>
            <w:tcW w:w="1087" w:type="dxa"/>
            <w:tcBorders>
              <w:top w:val="single" w:sz="12" w:space="0" w:color="auto"/>
            </w:tcBorders>
          </w:tcPr>
          <w:p w14:paraId="49415228" w14:textId="77777777" w:rsidR="002228D4" w:rsidRPr="004E77F7" w:rsidRDefault="002228D4" w:rsidP="00C95861">
            <w:pPr>
              <w:spacing w:line="240" w:lineRule="auto"/>
              <w:textAlignment w:val="center"/>
              <w:rPr>
                <w:rFonts w:ascii="Times New Roman" w:hAnsi="Times New Roman"/>
                <w:bCs/>
                <w:color w:val="auto"/>
                <w:sz w:val="18"/>
                <w:szCs w:val="18"/>
                <w:lang w:eastAsia="zh-Hans"/>
              </w:rPr>
            </w:pPr>
            <w:proofErr w:type="spellStart"/>
            <w:r w:rsidRPr="004E77F7">
              <w:rPr>
                <w:rFonts w:ascii="Times New Roman" w:hAnsi="Times New Roman"/>
                <w:bCs/>
                <w:color w:val="auto"/>
                <w:sz w:val="18"/>
                <w:szCs w:val="18"/>
                <w:lang w:eastAsia="zh-Hans"/>
              </w:rPr>
              <w:t>WiFi</w:t>
            </w:r>
            <w:proofErr w:type="spellEnd"/>
          </w:p>
          <w:p w14:paraId="1DF66B6B" w14:textId="467E1C98" w:rsidR="002228D4" w:rsidRPr="004E77F7" w:rsidRDefault="002228D4" w:rsidP="00640A65">
            <w:pPr>
              <w:spacing w:line="240" w:lineRule="auto"/>
              <w:textAlignment w:val="center"/>
              <w:rPr>
                <w:rFonts w:ascii="Times New Roman" w:hAnsi="Times New Roman"/>
                <w:bCs/>
                <w:color w:val="auto"/>
                <w:sz w:val="18"/>
                <w:szCs w:val="18"/>
                <w:lang w:eastAsia="zh-Hans"/>
              </w:rPr>
            </w:pPr>
            <w:r w:rsidRPr="004E77F7">
              <w:rPr>
                <w:rFonts w:ascii="Times New Roman" w:hAnsi="Times New Roman"/>
                <w:bCs/>
                <w:color w:val="auto"/>
                <w:sz w:val="18"/>
                <w:szCs w:val="18"/>
                <w:lang w:eastAsia="zh-Hans"/>
              </w:rPr>
              <w:t>SNR/dB</w:t>
            </w:r>
          </w:p>
        </w:tc>
      </w:tr>
      <w:tr w:rsidR="001E69D0" w:rsidRPr="001E69D0" w14:paraId="6359A4B3" w14:textId="77777777" w:rsidTr="002228D4">
        <w:trPr>
          <w:trHeight w:val="284"/>
          <w:jc w:val="center"/>
        </w:trPr>
        <w:tc>
          <w:tcPr>
            <w:tcW w:w="1198" w:type="dxa"/>
            <w:tcBorders>
              <w:bottom w:val="nil"/>
            </w:tcBorders>
          </w:tcPr>
          <w:p w14:paraId="63868C1C"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811</w:t>
            </w:r>
          </w:p>
        </w:tc>
        <w:tc>
          <w:tcPr>
            <w:tcW w:w="1208" w:type="dxa"/>
            <w:tcBorders>
              <w:bottom w:val="nil"/>
            </w:tcBorders>
          </w:tcPr>
          <w:p w14:paraId="3BB9FB6B"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55</w:t>
            </w:r>
          </w:p>
        </w:tc>
        <w:tc>
          <w:tcPr>
            <w:tcW w:w="1278" w:type="dxa"/>
            <w:tcBorders>
              <w:bottom w:val="nil"/>
            </w:tcBorders>
          </w:tcPr>
          <w:p w14:paraId="68EF0B44"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7.2</w:t>
            </w:r>
          </w:p>
        </w:tc>
        <w:tc>
          <w:tcPr>
            <w:tcW w:w="1188" w:type="dxa"/>
            <w:tcBorders>
              <w:bottom w:val="nil"/>
            </w:tcBorders>
          </w:tcPr>
          <w:p w14:paraId="35900FE9"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-43</w:t>
            </w:r>
          </w:p>
        </w:tc>
        <w:tc>
          <w:tcPr>
            <w:tcW w:w="1087" w:type="dxa"/>
            <w:tcBorders>
              <w:bottom w:val="nil"/>
            </w:tcBorders>
          </w:tcPr>
          <w:p w14:paraId="72BF402C"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42</w:t>
            </w:r>
          </w:p>
        </w:tc>
      </w:tr>
      <w:tr w:rsidR="001E69D0" w:rsidRPr="001E69D0" w14:paraId="2815FC64" w14:textId="77777777" w:rsidTr="002228D4">
        <w:trPr>
          <w:trHeight w:val="284"/>
          <w:jc w:val="center"/>
        </w:trPr>
        <w:tc>
          <w:tcPr>
            <w:tcW w:w="1198" w:type="dxa"/>
            <w:tcBorders>
              <w:top w:val="nil"/>
              <w:bottom w:val="nil"/>
            </w:tcBorders>
          </w:tcPr>
          <w:p w14:paraId="0110484A"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897</w:t>
            </w:r>
          </w:p>
        </w:tc>
        <w:tc>
          <w:tcPr>
            <w:tcW w:w="1208" w:type="dxa"/>
            <w:tcBorders>
              <w:top w:val="nil"/>
              <w:bottom w:val="nil"/>
            </w:tcBorders>
          </w:tcPr>
          <w:p w14:paraId="68B1E984"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62</w:t>
            </w:r>
          </w:p>
        </w:tc>
        <w:tc>
          <w:tcPr>
            <w:tcW w:w="1278" w:type="dxa"/>
            <w:tcBorders>
              <w:top w:val="nil"/>
              <w:bottom w:val="nil"/>
            </w:tcBorders>
          </w:tcPr>
          <w:p w14:paraId="0C58545C"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7.6</w:t>
            </w:r>
          </w:p>
        </w:tc>
        <w:tc>
          <w:tcPr>
            <w:tcW w:w="1188" w:type="dxa"/>
            <w:tcBorders>
              <w:top w:val="nil"/>
              <w:bottom w:val="nil"/>
            </w:tcBorders>
          </w:tcPr>
          <w:p w14:paraId="33A8FF7A"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-50</w:t>
            </w:r>
          </w:p>
        </w:tc>
        <w:tc>
          <w:tcPr>
            <w:tcW w:w="1087" w:type="dxa"/>
            <w:tcBorders>
              <w:top w:val="nil"/>
              <w:bottom w:val="nil"/>
            </w:tcBorders>
          </w:tcPr>
          <w:p w14:paraId="755DABAE"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33.4</w:t>
            </w:r>
          </w:p>
        </w:tc>
      </w:tr>
      <w:tr w:rsidR="001E69D0" w:rsidRPr="001E69D0" w14:paraId="1F4FA847" w14:textId="77777777" w:rsidTr="002228D4">
        <w:trPr>
          <w:trHeight w:val="284"/>
          <w:jc w:val="center"/>
        </w:trPr>
        <w:tc>
          <w:tcPr>
            <w:tcW w:w="1198" w:type="dxa"/>
            <w:tcBorders>
              <w:top w:val="nil"/>
              <w:bottom w:val="nil"/>
            </w:tcBorders>
          </w:tcPr>
          <w:p w14:paraId="6E805833"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w:t>
            </w:r>
          </w:p>
        </w:tc>
        <w:tc>
          <w:tcPr>
            <w:tcW w:w="1208" w:type="dxa"/>
            <w:tcBorders>
              <w:top w:val="nil"/>
              <w:bottom w:val="nil"/>
            </w:tcBorders>
          </w:tcPr>
          <w:p w14:paraId="4CC48E7E"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w:t>
            </w:r>
          </w:p>
        </w:tc>
        <w:tc>
          <w:tcPr>
            <w:tcW w:w="1278" w:type="dxa"/>
            <w:tcBorders>
              <w:top w:val="nil"/>
              <w:bottom w:val="nil"/>
            </w:tcBorders>
          </w:tcPr>
          <w:p w14:paraId="2B9B5C41"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w:t>
            </w:r>
          </w:p>
        </w:tc>
        <w:tc>
          <w:tcPr>
            <w:tcW w:w="1188" w:type="dxa"/>
            <w:tcBorders>
              <w:top w:val="nil"/>
              <w:bottom w:val="nil"/>
            </w:tcBorders>
          </w:tcPr>
          <w:p w14:paraId="022EF359"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w:t>
            </w:r>
          </w:p>
        </w:tc>
        <w:tc>
          <w:tcPr>
            <w:tcW w:w="1087" w:type="dxa"/>
            <w:tcBorders>
              <w:top w:val="nil"/>
              <w:bottom w:val="nil"/>
            </w:tcBorders>
          </w:tcPr>
          <w:p w14:paraId="5E3A469E"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w:t>
            </w:r>
          </w:p>
        </w:tc>
      </w:tr>
      <w:tr w:rsidR="001E69D0" w:rsidRPr="001E69D0" w14:paraId="72BF707C" w14:textId="77777777" w:rsidTr="002228D4">
        <w:trPr>
          <w:trHeight w:val="284"/>
          <w:jc w:val="center"/>
        </w:trPr>
        <w:tc>
          <w:tcPr>
            <w:tcW w:w="1198" w:type="dxa"/>
            <w:tcBorders>
              <w:top w:val="nil"/>
            </w:tcBorders>
          </w:tcPr>
          <w:p w14:paraId="4DF7645D"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359</w:t>
            </w:r>
          </w:p>
        </w:tc>
        <w:tc>
          <w:tcPr>
            <w:tcW w:w="1208" w:type="dxa"/>
            <w:tcBorders>
              <w:top w:val="nil"/>
            </w:tcBorders>
          </w:tcPr>
          <w:p w14:paraId="26D222F2"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40</w:t>
            </w:r>
          </w:p>
        </w:tc>
        <w:tc>
          <w:tcPr>
            <w:tcW w:w="1278" w:type="dxa"/>
            <w:tcBorders>
              <w:top w:val="nil"/>
            </w:tcBorders>
          </w:tcPr>
          <w:p w14:paraId="66936B9D"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0</w:t>
            </w:r>
          </w:p>
        </w:tc>
        <w:tc>
          <w:tcPr>
            <w:tcW w:w="1188" w:type="dxa"/>
            <w:tcBorders>
              <w:top w:val="nil"/>
            </w:tcBorders>
          </w:tcPr>
          <w:p w14:paraId="40944DBC"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-54</w:t>
            </w:r>
          </w:p>
        </w:tc>
        <w:tc>
          <w:tcPr>
            <w:tcW w:w="1087" w:type="dxa"/>
            <w:tcBorders>
              <w:top w:val="nil"/>
            </w:tcBorders>
          </w:tcPr>
          <w:p w14:paraId="14770E20" w14:textId="77777777" w:rsidR="002228D4" w:rsidRPr="001E69D0" w:rsidRDefault="002228D4" w:rsidP="00C95861">
            <w:pPr>
              <w:spacing w:line="240" w:lineRule="auto"/>
              <w:textAlignment w:val="center"/>
              <w:rPr>
                <w:rFonts w:ascii="Times New Roman" w:hAnsi="Times New Roman"/>
                <w:color w:val="auto"/>
                <w:sz w:val="18"/>
                <w:szCs w:val="18"/>
                <w:lang w:eastAsia="zh-Hans"/>
              </w:rPr>
            </w:pPr>
            <w:r w:rsidRPr="001E69D0">
              <w:rPr>
                <w:rFonts w:ascii="Times New Roman" w:hAnsi="Times New Roman"/>
                <w:color w:val="auto"/>
                <w:sz w:val="18"/>
                <w:szCs w:val="18"/>
                <w:lang w:eastAsia="zh-Hans"/>
              </w:rPr>
              <w:t>31.6</w:t>
            </w:r>
          </w:p>
        </w:tc>
      </w:tr>
    </w:tbl>
    <w:p w14:paraId="7E127390" w14:textId="77777777" w:rsidR="00BE5A18" w:rsidRDefault="00BE5A18" w:rsidP="00C95861">
      <w:pPr>
        <w:widowControl/>
        <w:jc w:val="left"/>
        <w:rPr>
          <w:rFonts w:ascii="Times New Roman" w:eastAsia="黑体" w:hAnsi="Times New Roman"/>
          <w:b/>
          <w:bCs/>
          <w:kern w:val="0"/>
          <w:sz w:val="24"/>
          <w:szCs w:val="24"/>
        </w:rPr>
      </w:pPr>
    </w:p>
    <w:p w14:paraId="19CA8FA0" w14:textId="157329AC" w:rsidR="006C5075" w:rsidRPr="001E69D0" w:rsidRDefault="006C5075" w:rsidP="00C95861">
      <w:pPr>
        <w:widowControl/>
        <w:jc w:val="left"/>
        <w:rPr>
          <w:rFonts w:ascii="宋体" w:hAnsi="宋体"/>
          <w:b/>
          <w:bCs/>
          <w:kern w:val="0"/>
          <w:sz w:val="24"/>
          <w:szCs w:val="24"/>
        </w:rPr>
      </w:pPr>
      <w:r w:rsidRPr="001E69D0">
        <w:rPr>
          <w:rFonts w:ascii="Times New Roman" w:eastAsia="黑体" w:hAnsi="Times New Roman"/>
          <w:b/>
          <w:bCs/>
          <w:kern w:val="0"/>
          <w:sz w:val="24"/>
          <w:szCs w:val="24"/>
        </w:rPr>
        <w:t>3</w:t>
      </w:r>
      <w:r w:rsidRPr="001E69D0">
        <w:rPr>
          <w:rFonts w:ascii="宋体" w:hAnsi="宋体" w:hint="eastAsia"/>
          <w:b/>
          <w:bCs/>
          <w:kern w:val="0"/>
          <w:sz w:val="24"/>
          <w:szCs w:val="24"/>
        </w:rPr>
        <w:t>仿真结果与讨论</w:t>
      </w:r>
    </w:p>
    <w:p w14:paraId="7C23CD22" w14:textId="111C5296" w:rsidR="006C5075" w:rsidRPr="001E69D0" w:rsidRDefault="00FA2FD2" w:rsidP="00C95861">
      <w:pPr>
        <w:ind w:firstLineChars="200" w:firstLine="420"/>
        <w:rPr>
          <w:rFonts w:ascii="Times New Roman" w:hAnsi="Times New Roman"/>
        </w:rPr>
      </w:pPr>
      <w:r w:rsidRPr="001E69D0">
        <w:rPr>
          <w:rFonts w:ascii="Times New Roman" w:hAnsi="Times New Roman" w:hint="eastAsia"/>
        </w:rPr>
        <w:t>为了更加贴近现实</w:t>
      </w:r>
      <w:r w:rsidR="000C398E" w:rsidRPr="001E69D0">
        <w:rPr>
          <w:rFonts w:ascii="Times New Roman" w:hAnsi="Times New Roman"/>
        </w:rPr>
        <w:t>，</w:t>
      </w:r>
      <w:r w:rsidR="009F097E">
        <w:rPr>
          <w:rFonts w:ascii="Times New Roman" w:hAnsi="Times New Roman" w:hint="eastAsia"/>
        </w:rPr>
        <w:t>本文</w:t>
      </w:r>
      <w:r w:rsidR="00F0785A">
        <w:rPr>
          <w:rFonts w:ascii="Times New Roman" w:hAnsi="Times New Roman" w:hint="eastAsia"/>
        </w:rPr>
        <w:t>用</w:t>
      </w:r>
      <w:r w:rsidR="008D1ACA">
        <w:rPr>
          <w:rFonts w:ascii="Times New Roman" w:hAnsi="Times New Roman"/>
        </w:rPr>
        <w:t>P</w:t>
      </w:r>
      <w:r w:rsidR="008D1ACA" w:rsidRPr="008D1ACA">
        <w:rPr>
          <w:rFonts w:ascii="Times New Roman" w:hAnsi="Times New Roman"/>
        </w:rPr>
        <w:t>ython</w:t>
      </w:r>
      <w:r w:rsidR="008D1ACA">
        <w:rPr>
          <w:rFonts w:ascii="Times New Roman" w:hAnsi="Times New Roman" w:hint="eastAsia"/>
        </w:rPr>
        <w:t>仿</w:t>
      </w:r>
      <w:r w:rsidR="00F0785A">
        <w:rPr>
          <w:rFonts w:ascii="Times New Roman" w:hAnsi="Times New Roman" w:hint="eastAsia"/>
        </w:rPr>
        <w:t>真</w:t>
      </w:r>
      <w:r w:rsidR="00F9003C" w:rsidRPr="001E69D0">
        <w:rPr>
          <w:rFonts w:ascii="Times New Roman" w:hAnsi="Times New Roman" w:hint="eastAsia"/>
        </w:rPr>
        <w:t>模拟一个</w:t>
      </w:r>
      <w:r w:rsidR="00F9003C" w:rsidRPr="001E69D0">
        <w:rPr>
          <w:rFonts w:ascii="Times New Roman" w:hAnsi="Times New Roman"/>
        </w:rPr>
        <w:t>10</w:t>
      </w:r>
      <w:r w:rsidR="009F097E">
        <w:rPr>
          <w:rFonts w:ascii="Times New Roman" w:hAnsi="Times New Roman"/>
        </w:rPr>
        <w:t xml:space="preserve"> </w:t>
      </w:r>
      <w:r w:rsidR="009F097E" w:rsidRPr="001E69D0">
        <w:rPr>
          <w:rFonts w:ascii="Times New Roman" w:hAnsi="Times New Roman"/>
        </w:rPr>
        <w:t>m</w:t>
      </w:r>
      <w:r w:rsidR="00F9003C" w:rsidRPr="001E69D0">
        <w:rPr>
          <w:rFonts w:ascii="Times New Roman" w:hAnsi="Times New Roman"/>
        </w:rPr>
        <w:t>×10</w:t>
      </w:r>
      <w:r w:rsidR="009F097E">
        <w:rPr>
          <w:rFonts w:ascii="Times New Roman" w:hAnsi="Times New Roman"/>
        </w:rPr>
        <w:t xml:space="preserve"> </w:t>
      </w:r>
      <w:r w:rsidR="009F097E" w:rsidRPr="001E69D0">
        <w:rPr>
          <w:rFonts w:ascii="Times New Roman" w:hAnsi="Times New Roman"/>
        </w:rPr>
        <w:t>m</w:t>
      </w:r>
      <w:r w:rsidR="00F9003C" w:rsidRPr="001E69D0">
        <w:rPr>
          <w:rFonts w:ascii="Times New Roman" w:hAnsi="Times New Roman"/>
        </w:rPr>
        <w:t>×3</w:t>
      </w:r>
      <w:r w:rsidR="009F097E">
        <w:rPr>
          <w:rFonts w:ascii="Times New Roman" w:hAnsi="Times New Roman"/>
        </w:rPr>
        <w:t xml:space="preserve"> </w:t>
      </w:r>
      <w:r w:rsidR="00F9003C" w:rsidRPr="001E69D0">
        <w:rPr>
          <w:rFonts w:ascii="Times New Roman" w:hAnsi="Times New Roman"/>
        </w:rPr>
        <w:t>m</w:t>
      </w:r>
      <w:r w:rsidR="00F9003C" w:rsidRPr="001E69D0">
        <w:rPr>
          <w:rFonts w:ascii="Times New Roman" w:hAnsi="Times New Roman" w:hint="eastAsia"/>
        </w:rPr>
        <w:t>的房间，</w:t>
      </w:r>
      <w:proofErr w:type="spellStart"/>
      <w:r w:rsidR="000C398E" w:rsidRPr="001E69D0">
        <w:rPr>
          <w:rFonts w:ascii="Times New Roman" w:hAnsi="Times New Roman"/>
        </w:rPr>
        <w:t>WiFi</w:t>
      </w:r>
      <w:proofErr w:type="spellEnd"/>
      <w:r w:rsidR="00590684" w:rsidRPr="001E69D0">
        <w:rPr>
          <w:rFonts w:ascii="Times New Roman" w:hAnsi="Times New Roman"/>
        </w:rPr>
        <w:t xml:space="preserve"> AP</w:t>
      </w:r>
      <w:r w:rsidR="00590684" w:rsidRPr="001E69D0">
        <w:rPr>
          <w:rFonts w:ascii="Times New Roman" w:hAnsi="Times New Roman" w:hint="eastAsia"/>
        </w:rPr>
        <w:t>位于</w:t>
      </w:r>
      <w:r w:rsidR="00FD19CA" w:rsidRPr="001E69D0">
        <w:rPr>
          <w:rFonts w:ascii="Times New Roman" w:hAnsi="Times New Roman" w:hint="eastAsia"/>
        </w:rPr>
        <w:t>房间</w:t>
      </w:r>
      <w:r w:rsidR="00F9003C" w:rsidRPr="001E69D0">
        <w:rPr>
          <w:rFonts w:ascii="Times New Roman" w:hAnsi="Times New Roman" w:hint="eastAsia"/>
        </w:rPr>
        <w:t>正</w:t>
      </w:r>
      <w:r w:rsidR="00590684" w:rsidRPr="001E69D0">
        <w:rPr>
          <w:rFonts w:ascii="Times New Roman" w:hAnsi="Times New Roman" w:hint="eastAsia"/>
        </w:rPr>
        <w:t>中央</w:t>
      </w:r>
      <w:r w:rsidR="00DD2F77" w:rsidRPr="001E69D0">
        <w:rPr>
          <w:rFonts w:ascii="Times New Roman" w:hAnsi="Times New Roman" w:hint="eastAsia"/>
        </w:rPr>
        <w:t>，</w:t>
      </w:r>
      <w:r w:rsidR="000C398E" w:rsidRPr="001E69D0">
        <w:rPr>
          <w:rFonts w:ascii="Times New Roman" w:hAnsi="Times New Roman"/>
        </w:rPr>
        <w:t>覆盖整个房屋</w:t>
      </w:r>
      <w:r w:rsidR="00F0785A">
        <w:rPr>
          <w:rFonts w:ascii="Times New Roman" w:hAnsi="Times New Roman" w:hint="eastAsia"/>
        </w:rPr>
        <w:t>；</w:t>
      </w:r>
      <w:r w:rsidR="009F097E">
        <w:rPr>
          <w:rFonts w:ascii="Times New Roman" w:hAnsi="Times New Roman" w:hint="eastAsia"/>
        </w:rPr>
        <w:t>4</w:t>
      </w:r>
      <w:r w:rsidRPr="001E69D0">
        <w:rPr>
          <w:rFonts w:ascii="Times New Roman" w:hAnsi="Times New Roman" w:hint="eastAsia"/>
        </w:rPr>
        <w:t>组</w:t>
      </w:r>
      <w:proofErr w:type="spellStart"/>
      <w:r w:rsidR="000C398E" w:rsidRPr="001E69D0">
        <w:rPr>
          <w:rFonts w:ascii="Times New Roman" w:hAnsi="Times New Roman"/>
        </w:rPr>
        <w:t>LiFi</w:t>
      </w:r>
      <w:proofErr w:type="spellEnd"/>
      <w:r w:rsidR="00F9003C" w:rsidRPr="001E69D0">
        <w:rPr>
          <w:rFonts w:ascii="Times New Roman" w:hAnsi="Times New Roman"/>
        </w:rPr>
        <w:t xml:space="preserve"> </w:t>
      </w:r>
      <w:r w:rsidR="00590684" w:rsidRPr="001E69D0">
        <w:rPr>
          <w:rFonts w:ascii="Times New Roman" w:hAnsi="Times New Roman"/>
        </w:rPr>
        <w:t>AP</w:t>
      </w:r>
      <w:r w:rsidR="00DD2F77" w:rsidRPr="001E69D0">
        <w:rPr>
          <w:rFonts w:ascii="Times New Roman" w:hAnsi="Times New Roman" w:hint="eastAsia"/>
        </w:rPr>
        <w:t>均匀</w:t>
      </w:r>
      <w:r w:rsidRPr="001E69D0">
        <w:rPr>
          <w:rFonts w:ascii="Times New Roman" w:hAnsi="Times New Roman" w:hint="eastAsia"/>
        </w:rPr>
        <w:t>分布，</w:t>
      </w:r>
      <w:r w:rsidR="000C398E" w:rsidRPr="001E69D0">
        <w:rPr>
          <w:rFonts w:ascii="Times New Roman" w:hAnsi="Times New Roman"/>
        </w:rPr>
        <w:t>覆盖半径为</w:t>
      </w:r>
      <w:r w:rsidR="000C398E" w:rsidRPr="001E69D0">
        <w:rPr>
          <w:rFonts w:ascii="Times New Roman" w:hAnsi="Times New Roman"/>
        </w:rPr>
        <w:t>2.5</w:t>
      </w:r>
      <w:r w:rsidR="009F097E">
        <w:rPr>
          <w:rFonts w:ascii="Times New Roman" w:hAnsi="Times New Roman"/>
        </w:rPr>
        <w:t xml:space="preserve"> </w:t>
      </w:r>
      <w:r w:rsidR="009F097E">
        <w:rPr>
          <w:rFonts w:ascii="Times New Roman" w:hAnsi="Times New Roman" w:hint="eastAsia"/>
        </w:rPr>
        <w:t>m</w:t>
      </w:r>
      <w:r w:rsidR="00305C06" w:rsidRPr="001E69D0">
        <w:rPr>
          <w:rFonts w:ascii="Times New Roman" w:hAnsi="Times New Roman"/>
          <w:vertAlign w:val="superscript"/>
        </w:rPr>
        <w:fldChar w:fldCharType="begin"/>
      </w:r>
      <w:r w:rsidR="00305C06" w:rsidRPr="001E69D0">
        <w:rPr>
          <w:rFonts w:ascii="Times New Roman" w:hAnsi="Times New Roman"/>
          <w:vertAlign w:val="superscript"/>
        </w:rPr>
        <w:instrText xml:space="preserve"> REF _Ref156327944 \r \h  \* MERGEFORMAT </w:instrText>
      </w:r>
      <w:r w:rsidR="00305C06" w:rsidRPr="001E69D0">
        <w:rPr>
          <w:rFonts w:ascii="Times New Roman" w:hAnsi="Times New Roman"/>
          <w:vertAlign w:val="superscript"/>
        </w:rPr>
      </w:r>
      <w:r w:rsidR="00305C06" w:rsidRPr="001E69D0">
        <w:rPr>
          <w:rFonts w:ascii="Times New Roman" w:hAnsi="Times New Roman"/>
          <w:vertAlign w:val="superscript"/>
        </w:rPr>
        <w:fldChar w:fldCharType="separate"/>
      </w:r>
      <w:r w:rsidR="00305C06" w:rsidRPr="001E69D0">
        <w:rPr>
          <w:rFonts w:ascii="Times New Roman" w:hAnsi="Times New Roman"/>
          <w:vertAlign w:val="superscript"/>
        </w:rPr>
        <w:t>[19]</w:t>
      </w:r>
      <w:r w:rsidR="00305C06" w:rsidRPr="001E69D0">
        <w:rPr>
          <w:rFonts w:ascii="Times New Roman" w:hAnsi="Times New Roman"/>
          <w:vertAlign w:val="superscript"/>
        </w:rPr>
        <w:fldChar w:fldCharType="end"/>
      </w:r>
      <w:r w:rsidR="00305C06" w:rsidRPr="001E69D0">
        <w:rPr>
          <w:rFonts w:ascii="Times New Roman" w:hAnsi="Times New Roman" w:hint="eastAsia"/>
        </w:rPr>
        <w:t>，</w:t>
      </w:r>
      <w:r w:rsidR="00DD2F77" w:rsidRPr="001E69D0">
        <w:rPr>
          <w:rFonts w:ascii="Times New Roman" w:hAnsi="Times New Roman" w:hint="eastAsia"/>
        </w:rPr>
        <w:t>具体</w:t>
      </w:r>
      <w:r w:rsidR="000C398E" w:rsidRPr="001E69D0">
        <w:rPr>
          <w:rFonts w:ascii="Times New Roman" w:hAnsi="Times New Roman"/>
        </w:rPr>
        <w:t>仿真参数如</w:t>
      </w:r>
      <w:r w:rsidR="00B01561" w:rsidRPr="001E69D0">
        <w:rPr>
          <w:rFonts w:ascii="Times New Roman" w:hAnsi="Times New Roman" w:hint="eastAsia"/>
        </w:rPr>
        <w:t>表</w:t>
      </w:r>
      <w:r w:rsidR="00B01561" w:rsidRPr="001E69D0">
        <w:rPr>
          <w:rFonts w:ascii="Times New Roman" w:hAnsi="Times New Roman" w:hint="eastAsia"/>
        </w:rPr>
        <w:t>3</w:t>
      </w:r>
      <w:r w:rsidR="000C398E" w:rsidRPr="001E69D0">
        <w:rPr>
          <w:rFonts w:ascii="Times New Roman" w:hAnsi="Times New Roman"/>
        </w:rPr>
        <w:t>所示</w:t>
      </w:r>
      <w:r w:rsidR="006C5075" w:rsidRPr="001E69D0">
        <w:rPr>
          <w:rFonts w:ascii="Times New Roman" w:hAnsi="Times New Roman"/>
        </w:rPr>
        <w:t>。</w:t>
      </w:r>
    </w:p>
    <w:p w14:paraId="74F651B3" w14:textId="3E784E95" w:rsidR="006C5075" w:rsidRPr="001E69D0" w:rsidRDefault="006C5075" w:rsidP="00C34496">
      <w:pPr>
        <w:ind w:firstLineChars="300" w:firstLine="452"/>
        <w:jc w:val="center"/>
        <w:rPr>
          <w:rFonts w:ascii="Times New Roman" w:eastAsia="仿宋" w:hAnsi="Times New Roman"/>
          <w:b/>
          <w:bCs/>
          <w:sz w:val="15"/>
          <w:szCs w:val="15"/>
        </w:rPr>
      </w:pPr>
      <w:r w:rsidRPr="001E69D0">
        <w:rPr>
          <w:rFonts w:ascii="宋体" w:hAnsi="宋体" w:hint="eastAsia"/>
          <w:b/>
          <w:bCs/>
          <w:sz w:val="15"/>
          <w:szCs w:val="15"/>
        </w:rPr>
        <w:t>表</w:t>
      </w:r>
      <w:r w:rsidRPr="001E69D0">
        <w:rPr>
          <w:rFonts w:ascii="Times New Roman" w:eastAsia="仿宋" w:hAnsi="Times New Roman" w:hint="eastAsia"/>
          <w:b/>
          <w:bCs/>
          <w:sz w:val="15"/>
          <w:szCs w:val="15"/>
        </w:rPr>
        <w:t xml:space="preserve"> </w:t>
      </w:r>
      <w:r w:rsidRPr="001E69D0">
        <w:rPr>
          <w:rFonts w:ascii="Times New Roman" w:eastAsia="仿宋" w:hAnsi="Times New Roman"/>
          <w:b/>
          <w:bCs/>
          <w:sz w:val="15"/>
          <w:szCs w:val="15"/>
        </w:rPr>
        <w:fldChar w:fldCharType="begin"/>
      </w:r>
      <w:r w:rsidRPr="001E69D0">
        <w:rPr>
          <w:rFonts w:ascii="Times New Roman" w:eastAsia="仿宋" w:hAnsi="Times New Roman"/>
          <w:b/>
          <w:bCs/>
          <w:sz w:val="15"/>
          <w:szCs w:val="15"/>
        </w:rPr>
        <w:instrText xml:space="preserve"> </w:instrText>
      </w:r>
      <w:r w:rsidRPr="001E69D0">
        <w:rPr>
          <w:rFonts w:ascii="Times New Roman" w:eastAsia="仿宋" w:hAnsi="Times New Roman" w:hint="eastAsia"/>
          <w:b/>
          <w:bCs/>
          <w:sz w:val="15"/>
          <w:szCs w:val="15"/>
        </w:rPr>
        <w:instrText xml:space="preserve">SEQ </w:instrText>
      </w:r>
      <w:r w:rsidRPr="001E69D0">
        <w:rPr>
          <w:rFonts w:ascii="Times New Roman" w:eastAsia="仿宋" w:hAnsi="Times New Roman" w:hint="eastAsia"/>
          <w:b/>
          <w:bCs/>
          <w:sz w:val="15"/>
          <w:szCs w:val="15"/>
        </w:rPr>
        <w:instrText>表格</w:instrText>
      </w:r>
      <w:r w:rsidRPr="001E69D0">
        <w:rPr>
          <w:rFonts w:ascii="Times New Roman" w:eastAsia="仿宋" w:hAnsi="Times New Roman" w:hint="eastAsia"/>
          <w:b/>
          <w:bCs/>
          <w:sz w:val="15"/>
          <w:szCs w:val="15"/>
        </w:rPr>
        <w:instrText xml:space="preserve"> \* ARABIC</w:instrText>
      </w:r>
      <w:r w:rsidRPr="001E69D0">
        <w:rPr>
          <w:rFonts w:ascii="Times New Roman" w:eastAsia="仿宋" w:hAnsi="Times New Roman"/>
          <w:b/>
          <w:bCs/>
          <w:sz w:val="15"/>
          <w:szCs w:val="15"/>
        </w:rPr>
        <w:instrText xml:space="preserve"> </w:instrText>
      </w:r>
      <w:r w:rsidRPr="001E69D0">
        <w:rPr>
          <w:rFonts w:ascii="Times New Roman" w:eastAsia="仿宋" w:hAnsi="Times New Roman"/>
          <w:b/>
          <w:bCs/>
          <w:sz w:val="15"/>
          <w:szCs w:val="15"/>
        </w:rPr>
        <w:fldChar w:fldCharType="separate"/>
      </w:r>
      <w:r w:rsidR="00361F21" w:rsidRPr="001E69D0">
        <w:rPr>
          <w:rFonts w:ascii="Times New Roman" w:eastAsia="仿宋" w:hAnsi="Times New Roman"/>
          <w:b/>
          <w:bCs/>
          <w:noProof/>
          <w:sz w:val="15"/>
          <w:szCs w:val="15"/>
        </w:rPr>
        <w:t>3</w:t>
      </w:r>
      <w:r w:rsidRPr="001E69D0">
        <w:rPr>
          <w:rFonts w:ascii="Times New Roman" w:eastAsia="仿宋" w:hAnsi="Times New Roman"/>
          <w:b/>
          <w:bCs/>
          <w:sz w:val="15"/>
          <w:szCs w:val="15"/>
        </w:rPr>
        <w:fldChar w:fldCharType="end"/>
      </w:r>
      <w:r w:rsidRPr="001E69D0">
        <w:rPr>
          <w:rFonts w:ascii="Times New Roman" w:eastAsia="仿宋" w:hAnsi="Times New Roman"/>
          <w:b/>
          <w:bCs/>
          <w:sz w:val="15"/>
          <w:szCs w:val="15"/>
        </w:rPr>
        <w:t xml:space="preserve"> </w:t>
      </w:r>
      <w:r w:rsidRPr="001E69D0">
        <w:rPr>
          <w:rFonts w:ascii="宋体" w:hAnsi="宋体" w:hint="eastAsia"/>
          <w:b/>
          <w:bCs/>
          <w:sz w:val="15"/>
          <w:szCs w:val="15"/>
        </w:rPr>
        <w:t>信道参数</w:t>
      </w:r>
    </w:p>
    <w:tbl>
      <w:tblPr>
        <w:tblStyle w:val="MDPI41threelinetable"/>
        <w:tblW w:w="2505" w:type="pct"/>
        <w:tblLook w:val="04A0" w:firstRow="1" w:lastRow="0" w:firstColumn="1" w:lastColumn="0" w:noHBand="0" w:noVBand="1"/>
      </w:tblPr>
      <w:tblGrid>
        <w:gridCol w:w="2834"/>
        <w:gridCol w:w="1330"/>
      </w:tblGrid>
      <w:tr w:rsidR="00DA0BA4" w:rsidRPr="001E69D0" w14:paraId="2EA074F5" w14:textId="77777777" w:rsidTr="00DA0BA4">
        <w:trPr>
          <w:cnfStyle w:val="100000000000" w:firstRow="1" w:lastRow="0" w:firstColumn="0" w:lastColumn="0" w:oddVBand="0" w:evenVBand="0" w:oddHBand="0" w:evenHBand="0" w:firstRowFirstColumn="0" w:firstRowLastColumn="0" w:lastRowFirstColumn="0" w:lastRowLastColumn="0"/>
          <w:trHeight w:val="269"/>
        </w:trPr>
        <w:tc>
          <w:tcPr>
            <w:tcW w:w="3403" w:type="pct"/>
          </w:tcPr>
          <w:p w14:paraId="7D4F72DD" w14:textId="7F54CAC2" w:rsidR="00DA0BA4" w:rsidRPr="001E69D0" w:rsidRDefault="00DA0BA4" w:rsidP="00C95861">
            <w:pPr>
              <w:rPr>
                <w:rFonts w:ascii="FangSong" w:eastAsia="FangSong" w:hAnsi="FangSong"/>
                <w:color w:val="auto"/>
                <w:sz w:val="18"/>
                <w:szCs w:val="18"/>
              </w:rPr>
            </w:pPr>
            <w:r w:rsidRPr="001E69D0">
              <w:rPr>
                <w:rFonts w:ascii="FangSong" w:eastAsia="FangSong" w:hAnsi="FangSong" w:hint="eastAsia"/>
                <w:color w:val="auto"/>
                <w:sz w:val="18"/>
                <w:szCs w:val="18"/>
              </w:rPr>
              <w:t>信</w:t>
            </w:r>
            <w:r w:rsidRPr="001E69D0">
              <w:rPr>
                <w:rFonts w:ascii="FangSong" w:eastAsia="FangSong" w:hAnsi="FangSong"/>
                <w:color w:val="auto"/>
                <w:sz w:val="18"/>
                <w:szCs w:val="18"/>
              </w:rPr>
              <w:t>道参数</w:t>
            </w:r>
          </w:p>
        </w:tc>
        <w:tc>
          <w:tcPr>
            <w:tcW w:w="1597" w:type="pct"/>
          </w:tcPr>
          <w:p w14:paraId="69B70DFC" w14:textId="16628F49" w:rsidR="00DA0BA4" w:rsidRPr="001E69D0" w:rsidRDefault="00DA0BA4" w:rsidP="00C95861">
            <w:pPr>
              <w:rPr>
                <w:rFonts w:ascii="FangSong" w:eastAsia="FangSong" w:hAnsi="FangSong"/>
                <w:color w:val="auto"/>
                <w:sz w:val="18"/>
                <w:szCs w:val="18"/>
              </w:rPr>
            </w:pPr>
            <w:r w:rsidRPr="001E69D0">
              <w:rPr>
                <w:rFonts w:ascii="FangSong" w:eastAsia="FangSong" w:hAnsi="FangSong" w:hint="eastAsia"/>
                <w:color w:val="auto"/>
                <w:sz w:val="18"/>
                <w:szCs w:val="18"/>
              </w:rPr>
              <w:t>数值</w:t>
            </w:r>
          </w:p>
        </w:tc>
      </w:tr>
      <w:tr w:rsidR="00DA0BA4" w:rsidRPr="001E69D0" w14:paraId="0A33E913" w14:textId="77777777" w:rsidTr="00DA0BA4">
        <w:trPr>
          <w:trHeight w:val="258"/>
        </w:trPr>
        <w:tc>
          <w:tcPr>
            <w:tcW w:w="3403" w:type="pct"/>
          </w:tcPr>
          <w:p w14:paraId="5CB3B0DF" w14:textId="54126676" w:rsidR="00DA0BA4" w:rsidRPr="001E69D0" w:rsidRDefault="00DA0BA4" w:rsidP="00C95861">
            <w:pPr>
              <w:rPr>
                <w:rFonts w:ascii="FangSong" w:eastAsia="FangSong" w:hAnsi="FangSong"/>
                <w:color w:val="auto"/>
                <w:sz w:val="18"/>
                <w:szCs w:val="18"/>
              </w:rPr>
            </w:pPr>
            <w:r w:rsidRPr="001E69D0">
              <w:rPr>
                <w:rFonts w:ascii="FangSong" w:eastAsia="FangSong" w:hAnsi="FangSong"/>
                <w:color w:val="auto"/>
                <w:sz w:val="18"/>
                <w:szCs w:val="18"/>
              </w:rPr>
              <w:t>用户和</w:t>
            </w:r>
            <w:r w:rsidRPr="001E69D0">
              <w:rPr>
                <w:rFonts w:ascii="Times New Roman" w:eastAsia="FangSong" w:hAnsi="Times New Roman"/>
                <w:color w:val="auto"/>
                <w:sz w:val="18"/>
                <w:szCs w:val="18"/>
              </w:rPr>
              <w:t>AP</w:t>
            </w:r>
            <w:r w:rsidRPr="001E69D0">
              <w:rPr>
                <w:rFonts w:ascii="FangSong" w:eastAsia="FangSong" w:hAnsi="FangSong"/>
                <w:color w:val="auto"/>
                <w:sz w:val="18"/>
                <w:szCs w:val="18"/>
              </w:rPr>
              <w:t>之间的高度</w:t>
            </w:r>
            <w:r w:rsidRPr="001E69D0">
              <w:rPr>
                <w:rFonts w:ascii="Times New Roman" w:eastAsia="FangSong" w:hAnsi="Times New Roman"/>
                <w:color w:val="auto"/>
                <w:sz w:val="18"/>
                <w:szCs w:val="18"/>
              </w:rPr>
              <w:t>h</w:t>
            </w:r>
            <w:r>
              <w:rPr>
                <w:rFonts w:ascii="Times New Roman" w:eastAsia="FangSong" w:hAnsi="Times New Roman"/>
                <w:color w:val="auto"/>
                <w:sz w:val="18"/>
                <w:szCs w:val="18"/>
              </w:rPr>
              <w:t>/</w:t>
            </w:r>
            <w:r w:rsidRPr="001E69D0">
              <w:rPr>
                <w:rFonts w:ascii="Times New Roman" w:eastAsia="FangSong" w:hAnsi="Times New Roman"/>
                <w:color w:val="auto"/>
                <w:sz w:val="18"/>
                <w:szCs w:val="18"/>
              </w:rPr>
              <w:t xml:space="preserve"> m</w:t>
            </w:r>
          </w:p>
        </w:tc>
        <w:tc>
          <w:tcPr>
            <w:tcW w:w="1597" w:type="pct"/>
          </w:tcPr>
          <w:p w14:paraId="1C051644" w14:textId="231B2F7D" w:rsidR="00DA0BA4" w:rsidRPr="001E69D0" w:rsidRDefault="00DA0BA4" w:rsidP="009F097E">
            <w:pPr>
              <w:rPr>
                <w:rFonts w:ascii="Times New Roman" w:eastAsia="FangSong" w:hAnsi="Times New Roman"/>
                <w:color w:val="auto"/>
                <w:sz w:val="18"/>
                <w:szCs w:val="18"/>
              </w:rPr>
            </w:pPr>
            <w:r w:rsidRPr="001E69D0">
              <w:rPr>
                <w:rFonts w:ascii="Times New Roman" w:eastAsia="FangSong" w:hAnsi="Times New Roman"/>
                <w:color w:val="auto"/>
                <w:sz w:val="18"/>
                <w:szCs w:val="18"/>
              </w:rPr>
              <w:t>2.5</w:t>
            </w:r>
          </w:p>
        </w:tc>
      </w:tr>
      <w:tr w:rsidR="00DA0BA4" w:rsidRPr="001E69D0" w14:paraId="633DDE33" w14:textId="77777777" w:rsidTr="00DA0BA4">
        <w:trPr>
          <w:trHeight w:val="269"/>
        </w:trPr>
        <w:tc>
          <w:tcPr>
            <w:tcW w:w="3403" w:type="pct"/>
          </w:tcPr>
          <w:p w14:paraId="0481447D" w14:textId="5D4A30BE" w:rsidR="00DA0BA4" w:rsidRPr="001E69D0" w:rsidRDefault="00DA0BA4" w:rsidP="009635B5">
            <w:pPr>
              <w:rPr>
                <w:rFonts w:ascii="FangSong" w:eastAsia="FangSong" w:hAnsi="FangSong"/>
                <w:color w:val="auto"/>
                <w:sz w:val="18"/>
                <w:szCs w:val="18"/>
              </w:rPr>
            </w:pPr>
            <w:r w:rsidRPr="001E69D0">
              <w:rPr>
                <w:rFonts w:ascii="Times New Roman" w:eastAsia="FangSong" w:hAnsi="Times New Roman"/>
                <w:color w:val="auto"/>
                <w:sz w:val="18"/>
                <w:szCs w:val="18"/>
              </w:rPr>
              <w:t>PD</w:t>
            </w:r>
            <w:r w:rsidRPr="001E69D0">
              <w:rPr>
                <w:rFonts w:ascii="FangSong" w:eastAsia="FangSong" w:hAnsi="FangSong"/>
                <w:color w:val="auto"/>
                <w:sz w:val="18"/>
                <w:szCs w:val="18"/>
              </w:rPr>
              <w:t>面积</w:t>
            </w:r>
            <w:r>
              <w:rPr>
                <w:rFonts w:ascii="FangSong" w:eastAsia="FangSong" w:hAnsi="FangSong" w:hint="eastAsia"/>
                <w:color w:val="auto"/>
                <w:sz w:val="18"/>
                <w:szCs w:val="18"/>
              </w:rPr>
              <w:t>A</w:t>
            </w:r>
            <w:r>
              <w:rPr>
                <w:rFonts w:ascii="FangSong" w:eastAsia="FangSong" w:hAnsi="FangSong"/>
                <w:color w:val="auto"/>
                <w:sz w:val="18"/>
                <w:szCs w:val="18"/>
              </w:rPr>
              <w:t>/</w:t>
            </w:r>
            <w:r w:rsidRPr="001E69D0">
              <w:rPr>
                <w:rFonts w:ascii="Times New Roman" w:eastAsia="FangSong" w:hAnsi="Times New Roman"/>
                <w:color w:val="auto"/>
                <w:sz w:val="18"/>
                <w:szCs w:val="18"/>
              </w:rPr>
              <w:t>cm</w:t>
            </w:r>
            <w:r w:rsidRPr="001E69D0">
              <w:rPr>
                <w:rFonts w:ascii="Times New Roman" w:eastAsia="FangSong" w:hAnsi="Times New Roman"/>
                <w:color w:val="auto"/>
                <w:sz w:val="18"/>
                <w:szCs w:val="18"/>
                <w:vertAlign w:val="superscript"/>
              </w:rPr>
              <w:t>2</w:t>
            </w:r>
          </w:p>
        </w:tc>
        <w:tc>
          <w:tcPr>
            <w:tcW w:w="1597" w:type="pct"/>
          </w:tcPr>
          <w:p w14:paraId="553B6927" w14:textId="37AABAEB" w:rsidR="00DA0BA4" w:rsidRPr="001E69D0" w:rsidRDefault="00DA0BA4" w:rsidP="009635B5">
            <w:pPr>
              <w:rPr>
                <w:rFonts w:ascii="Times New Roman" w:eastAsia="FangSong" w:hAnsi="Times New Roman"/>
                <w:color w:val="auto"/>
                <w:sz w:val="18"/>
                <w:szCs w:val="18"/>
              </w:rPr>
            </w:pPr>
            <w:r w:rsidRPr="001E69D0">
              <w:rPr>
                <w:rFonts w:ascii="Times New Roman" w:eastAsia="FangSong" w:hAnsi="Times New Roman"/>
                <w:color w:val="auto"/>
                <w:sz w:val="18"/>
                <w:szCs w:val="18"/>
              </w:rPr>
              <w:t>1</w:t>
            </w:r>
          </w:p>
        </w:tc>
      </w:tr>
      <w:tr w:rsidR="00DA0BA4" w:rsidRPr="001E69D0" w14:paraId="14E368C2" w14:textId="77777777" w:rsidTr="00DA0BA4">
        <w:trPr>
          <w:trHeight w:val="312"/>
        </w:trPr>
        <w:tc>
          <w:tcPr>
            <w:tcW w:w="3403" w:type="pct"/>
          </w:tcPr>
          <w:p w14:paraId="57822CFB" w14:textId="706EF006" w:rsidR="00DA0BA4" w:rsidRPr="001E69D0" w:rsidRDefault="00DA0BA4" w:rsidP="00C95861">
            <w:pPr>
              <w:rPr>
                <w:rFonts w:ascii="FangSong" w:eastAsia="FangSong" w:hAnsi="FangSong"/>
                <w:color w:val="auto"/>
                <w:sz w:val="18"/>
                <w:szCs w:val="18"/>
              </w:rPr>
            </w:pPr>
            <w:r w:rsidRPr="001E69D0">
              <w:rPr>
                <w:rFonts w:ascii="FangSong" w:eastAsia="FangSong" w:hAnsi="FangSong"/>
                <w:color w:val="auto"/>
                <w:sz w:val="18"/>
                <w:szCs w:val="18"/>
              </w:rPr>
              <w:lastRenderedPageBreak/>
              <w:t>光学滤波器的增益</w:t>
            </w:r>
            <w:r w:rsidRPr="001E69D0">
              <w:rPr>
                <w:rFonts w:ascii="Times New Roman" w:eastAsia="FangSong" w:hAnsi="Times New Roman"/>
                <w:color w:val="auto"/>
                <w:sz w:val="18"/>
                <w:szCs w:val="18"/>
              </w:rPr>
              <w:object w:dxaOrig="560" w:dyaOrig="320" w14:anchorId="1E3EF5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5.8pt;height:16.1pt" o:ole="">
                  <v:imagedata r:id="rId11" o:title=""/>
                </v:shape>
                <o:OLEObject Type="Embed" ProgID="Equation.DSMT4" ShapeID="_x0000_i1040" DrawAspect="Content" ObjectID="_1779892415" r:id="rId12"/>
              </w:object>
            </w:r>
          </w:p>
        </w:tc>
        <w:tc>
          <w:tcPr>
            <w:tcW w:w="1597" w:type="pct"/>
          </w:tcPr>
          <w:p w14:paraId="21A0121B" w14:textId="77777777" w:rsidR="00DA0BA4" w:rsidRPr="001E69D0" w:rsidRDefault="00DA0BA4" w:rsidP="00C95861">
            <w:pPr>
              <w:rPr>
                <w:rFonts w:ascii="Times New Roman" w:eastAsia="FangSong" w:hAnsi="Times New Roman"/>
                <w:color w:val="auto"/>
                <w:sz w:val="18"/>
                <w:szCs w:val="18"/>
              </w:rPr>
            </w:pPr>
            <w:r w:rsidRPr="001E69D0">
              <w:rPr>
                <w:rFonts w:ascii="Times New Roman" w:eastAsia="FangSong" w:hAnsi="Times New Roman"/>
                <w:color w:val="auto"/>
                <w:sz w:val="18"/>
                <w:szCs w:val="18"/>
              </w:rPr>
              <w:t>1</w:t>
            </w:r>
          </w:p>
        </w:tc>
      </w:tr>
      <w:tr w:rsidR="00DA0BA4" w:rsidRPr="001E69D0" w14:paraId="25E3B925" w14:textId="77777777" w:rsidTr="00DA0BA4">
        <w:trPr>
          <w:trHeight w:val="366"/>
        </w:trPr>
        <w:tc>
          <w:tcPr>
            <w:tcW w:w="3403" w:type="pct"/>
          </w:tcPr>
          <w:p w14:paraId="733690DF" w14:textId="17B26BD7" w:rsidR="00DA0BA4" w:rsidRPr="001E69D0" w:rsidRDefault="00DA0BA4" w:rsidP="00C95861">
            <w:pPr>
              <w:rPr>
                <w:rFonts w:ascii="FangSong" w:eastAsia="FangSong" w:hAnsi="FangSong"/>
                <w:color w:val="auto"/>
                <w:sz w:val="18"/>
                <w:szCs w:val="18"/>
              </w:rPr>
            </w:pPr>
            <w:r w:rsidRPr="001E69D0">
              <w:rPr>
                <w:rFonts w:ascii="FangSong" w:eastAsia="FangSong" w:hAnsi="FangSong"/>
                <w:color w:val="auto"/>
                <w:sz w:val="18"/>
                <w:szCs w:val="18"/>
              </w:rPr>
              <w:t>半强辐射角</w:t>
            </w:r>
            <w:r w:rsidRPr="001E69D0">
              <w:rPr>
                <w:rFonts w:ascii="Times New Roman" w:eastAsia="FangSong" w:hAnsi="Times New Roman"/>
                <w:color w:val="auto"/>
                <w:sz w:val="18"/>
                <w:szCs w:val="18"/>
              </w:rPr>
              <w:object w:dxaOrig="340" w:dyaOrig="360" w14:anchorId="3A69F0AD">
                <v:shape id="_x0000_i1026" type="#_x0000_t75" style="width:17.2pt;height:19.35pt" o:ole="">
                  <v:imagedata r:id="rId13" o:title=""/>
                </v:shape>
                <o:OLEObject Type="Embed" ProgID="Equation.DSMT4" ShapeID="_x0000_i1026" DrawAspect="Content" ObjectID="_1779892416" r:id="rId14"/>
              </w:object>
            </w:r>
            <w:r>
              <w:rPr>
                <w:rFonts w:ascii="Times New Roman" w:eastAsia="FangSong" w:hAnsi="Times New Roman"/>
                <w:color w:val="auto"/>
                <w:sz w:val="18"/>
                <w:szCs w:val="18"/>
              </w:rPr>
              <w:t>/</w:t>
            </w:r>
            <w:r>
              <w:rPr>
                <w:rFonts w:ascii="Times New Roman" w:eastAsia="FangSong" w:hAnsi="Times New Roman" w:hint="eastAsia"/>
                <w:color w:val="auto"/>
                <w:sz w:val="18"/>
                <w:szCs w:val="18"/>
              </w:rPr>
              <w:t>（</w:t>
            </w:r>
            <w:r w:rsidRPr="001E69D0">
              <w:rPr>
                <w:rFonts w:ascii="Times New Roman" w:eastAsia="FangSong" w:hAnsi="Times New Roman"/>
                <w:color w:val="auto"/>
                <w:sz w:val="18"/>
                <w:szCs w:val="18"/>
              </w:rPr>
              <w:t>°</w:t>
            </w:r>
            <w:r>
              <w:rPr>
                <w:rFonts w:ascii="Times New Roman" w:eastAsia="FangSong" w:hAnsi="Times New Roman"/>
                <w:color w:val="auto"/>
                <w:sz w:val="18"/>
                <w:szCs w:val="18"/>
              </w:rPr>
              <w:t>）</w:t>
            </w:r>
          </w:p>
        </w:tc>
        <w:tc>
          <w:tcPr>
            <w:tcW w:w="1597" w:type="pct"/>
          </w:tcPr>
          <w:p w14:paraId="0C3D4744" w14:textId="7571540D" w:rsidR="00DA0BA4" w:rsidRPr="001E69D0" w:rsidRDefault="00DA0BA4" w:rsidP="009635B5">
            <w:pPr>
              <w:rPr>
                <w:rFonts w:ascii="Times New Roman" w:eastAsia="FangSong" w:hAnsi="Times New Roman"/>
                <w:color w:val="auto"/>
                <w:sz w:val="18"/>
                <w:szCs w:val="18"/>
              </w:rPr>
            </w:pPr>
            <w:r w:rsidRPr="001E69D0">
              <w:rPr>
                <w:rFonts w:ascii="Times New Roman" w:eastAsia="FangSong" w:hAnsi="Times New Roman"/>
                <w:color w:val="auto"/>
                <w:sz w:val="18"/>
                <w:szCs w:val="18"/>
              </w:rPr>
              <w:t>70</w:t>
            </w:r>
          </w:p>
        </w:tc>
      </w:tr>
      <w:tr w:rsidR="00DA0BA4" w:rsidRPr="001E69D0" w14:paraId="6901B954" w14:textId="77777777" w:rsidTr="00DA0BA4">
        <w:trPr>
          <w:trHeight w:val="366"/>
        </w:trPr>
        <w:tc>
          <w:tcPr>
            <w:tcW w:w="3403" w:type="pct"/>
          </w:tcPr>
          <w:p w14:paraId="2C42982F" w14:textId="5B9C00BB" w:rsidR="00DA0BA4" w:rsidRPr="001E69D0" w:rsidRDefault="00DA0BA4" w:rsidP="00C95861">
            <w:pPr>
              <w:rPr>
                <w:rFonts w:ascii="FangSong" w:eastAsia="FangSong" w:hAnsi="FangSong"/>
                <w:color w:val="auto"/>
                <w:sz w:val="18"/>
                <w:szCs w:val="18"/>
              </w:rPr>
            </w:pPr>
            <w:r w:rsidRPr="001E69D0">
              <w:rPr>
                <w:rFonts w:ascii="Times New Roman" w:eastAsia="FangSong" w:hAnsi="Times New Roman"/>
                <w:color w:val="auto"/>
                <w:sz w:val="18"/>
                <w:szCs w:val="18"/>
              </w:rPr>
              <w:t>PD</w:t>
            </w:r>
            <w:r w:rsidRPr="001E69D0">
              <w:rPr>
                <w:rFonts w:ascii="FangSong" w:eastAsia="FangSong" w:hAnsi="FangSong"/>
                <w:color w:val="auto"/>
                <w:sz w:val="18"/>
                <w:szCs w:val="18"/>
              </w:rPr>
              <w:t xml:space="preserve"> 的视场</w:t>
            </w:r>
            <w:r w:rsidRPr="001E69D0">
              <w:rPr>
                <w:rFonts w:ascii="FangSong" w:eastAsia="FangSong" w:hAnsi="FangSong" w:hint="eastAsia"/>
                <w:color w:val="auto"/>
                <w:sz w:val="18"/>
                <w:szCs w:val="18"/>
              </w:rPr>
              <w:t>角</w:t>
            </w:r>
            <w:r w:rsidRPr="001E69D0">
              <w:rPr>
                <w:rFonts w:ascii="Times New Roman" w:eastAsia="FangSong" w:hAnsi="Times New Roman"/>
                <w:color w:val="auto"/>
                <w:sz w:val="18"/>
                <w:szCs w:val="18"/>
              </w:rPr>
              <w:object w:dxaOrig="300" w:dyaOrig="360" w14:anchorId="64D5C273">
                <v:shape id="_x0000_i1027" type="#_x0000_t75" style="width:17.2pt;height:19.35pt" o:ole="">
                  <v:imagedata r:id="rId15" o:title=""/>
                </v:shape>
                <o:OLEObject Type="Embed" ProgID="Equation.DSMT4" ShapeID="_x0000_i1027" DrawAspect="Content" ObjectID="_1779892417" r:id="rId16"/>
              </w:object>
            </w:r>
            <w:r>
              <w:rPr>
                <w:rFonts w:ascii="Times New Roman" w:eastAsia="FangSong" w:hAnsi="Times New Roman"/>
                <w:color w:val="auto"/>
                <w:sz w:val="18"/>
                <w:szCs w:val="18"/>
              </w:rPr>
              <w:t>/</w:t>
            </w:r>
            <w:r>
              <w:rPr>
                <w:rFonts w:ascii="Times New Roman" w:eastAsia="FangSong" w:hAnsi="Times New Roman" w:hint="eastAsia"/>
                <w:color w:val="auto"/>
                <w:sz w:val="18"/>
                <w:szCs w:val="18"/>
              </w:rPr>
              <w:t>（</w:t>
            </w:r>
            <w:r w:rsidRPr="001E69D0">
              <w:rPr>
                <w:rFonts w:ascii="Times New Roman" w:eastAsia="FangSong" w:hAnsi="Times New Roman"/>
                <w:color w:val="auto"/>
                <w:sz w:val="18"/>
                <w:szCs w:val="18"/>
              </w:rPr>
              <w:t>°</w:t>
            </w:r>
            <w:r>
              <w:rPr>
                <w:rFonts w:ascii="Times New Roman" w:eastAsia="FangSong" w:hAnsi="Times New Roman"/>
                <w:color w:val="auto"/>
                <w:sz w:val="18"/>
                <w:szCs w:val="18"/>
              </w:rPr>
              <w:t>）</w:t>
            </w:r>
          </w:p>
        </w:tc>
        <w:tc>
          <w:tcPr>
            <w:tcW w:w="1597" w:type="pct"/>
          </w:tcPr>
          <w:p w14:paraId="360B4278" w14:textId="0AD4E818" w:rsidR="00DA0BA4" w:rsidRPr="001E69D0" w:rsidRDefault="00DA0BA4" w:rsidP="009635B5">
            <w:pPr>
              <w:rPr>
                <w:rFonts w:ascii="Times New Roman" w:eastAsia="FangSong" w:hAnsi="Times New Roman"/>
                <w:color w:val="auto"/>
                <w:sz w:val="18"/>
                <w:szCs w:val="18"/>
              </w:rPr>
            </w:pPr>
            <w:r w:rsidRPr="001E69D0">
              <w:rPr>
                <w:rFonts w:ascii="Times New Roman" w:eastAsia="FangSong" w:hAnsi="Times New Roman"/>
                <w:color w:val="auto"/>
                <w:sz w:val="18"/>
                <w:szCs w:val="18"/>
              </w:rPr>
              <w:t>60</w:t>
            </w:r>
          </w:p>
        </w:tc>
      </w:tr>
      <w:tr w:rsidR="00DA0BA4" w:rsidRPr="001E69D0" w14:paraId="7F4C3A77" w14:textId="77777777" w:rsidTr="00DA0BA4">
        <w:trPr>
          <w:trHeight w:val="258"/>
        </w:trPr>
        <w:tc>
          <w:tcPr>
            <w:tcW w:w="3403" w:type="pct"/>
          </w:tcPr>
          <w:p w14:paraId="022FAD27" w14:textId="634BD9E4" w:rsidR="00DA0BA4" w:rsidRPr="001E69D0" w:rsidRDefault="00DA0BA4" w:rsidP="00C95861">
            <w:pPr>
              <w:rPr>
                <w:rFonts w:ascii="FangSong" w:eastAsia="FangSong" w:hAnsi="FangSong"/>
                <w:color w:val="auto"/>
                <w:sz w:val="18"/>
                <w:szCs w:val="18"/>
              </w:rPr>
            </w:pPr>
            <w:r w:rsidRPr="001E69D0">
              <w:rPr>
                <w:rFonts w:ascii="FangSong" w:eastAsia="FangSong" w:hAnsi="FangSong"/>
                <w:color w:val="auto"/>
                <w:sz w:val="18"/>
                <w:szCs w:val="18"/>
              </w:rPr>
              <w:t>反射系数</w:t>
            </w:r>
            <w:r w:rsidRPr="001E69D0">
              <w:rPr>
                <w:rFonts w:ascii="Times New Roman" w:eastAsia="FangSong" w:hAnsi="Times New Roman"/>
                <w:color w:val="auto"/>
                <w:sz w:val="18"/>
                <w:szCs w:val="18"/>
              </w:rPr>
              <w:object w:dxaOrig="240" w:dyaOrig="260" w14:anchorId="59210864">
                <v:shape id="_x0000_i1028" type="#_x0000_t75" style="width:11.8pt;height:12.35pt" o:ole="">
                  <v:imagedata r:id="rId17" o:title=""/>
                </v:shape>
                <o:OLEObject Type="Embed" ProgID="Equation.DSMT4" ShapeID="_x0000_i1028" DrawAspect="Content" ObjectID="_1779892418" r:id="rId18"/>
              </w:object>
            </w:r>
          </w:p>
        </w:tc>
        <w:tc>
          <w:tcPr>
            <w:tcW w:w="1597" w:type="pct"/>
          </w:tcPr>
          <w:p w14:paraId="2CD194F5" w14:textId="77777777" w:rsidR="00DA0BA4" w:rsidRPr="001E69D0" w:rsidRDefault="00DA0BA4" w:rsidP="00C95861">
            <w:pPr>
              <w:rPr>
                <w:rFonts w:ascii="Times New Roman" w:eastAsia="FangSong" w:hAnsi="Times New Roman"/>
                <w:color w:val="auto"/>
                <w:sz w:val="18"/>
                <w:szCs w:val="18"/>
              </w:rPr>
            </w:pPr>
            <w:r w:rsidRPr="001E69D0">
              <w:rPr>
                <w:rFonts w:ascii="Times New Roman" w:eastAsia="FangSong" w:hAnsi="Times New Roman"/>
                <w:color w:val="auto"/>
                <w:sz w:val="18"/>
                <w:szCs w:val="18"/>
              </w:rPr>
              <w:t>0.8</w:t>
            </w:r>
          </w:p>
        </w:tc>
      </w:tr>
      <w:tr w:rsidR="00DA0BA4" w:rsidRPr="001E69D0" w14:paraId="4A2D2CF0" w14:textId="77777777" w:rsidTr="00DA0BA4">
        <w:trPr>
          <w:trHeight w:val="269"/>
        </w:trPr>
        <w:tc>
          <w:tcPr>
            <w:tcW w:w="3403" w:type="pct"/>
          </w:tcPr>
          <w:p w14:paraId="2A6BE1AA" w14:textId="3B06550D" w:rsidR="00DA0BA4" w:rsidRPr="001E69D0" w:rsidRDefault="00DA0BA4" w:rsidP="00C95861">
            <w:pPr>
              <w:rPr>
                <w:rFonts w:ascii="FangSong" w:eastAsia="FangSong" w:hAnsi="FangSong"/>
                <w:color w:val="auto"/>
                <w:sz w:val="18"/>
                <w:szCs w:val="18"/>
              </w:rPr>
            </w:pPr>
            <w:r w:rsidRPr="001E69D0">
              <w:rPr>
                <w:rFonts w:ascii="FangSong" w:eastAsia="FangSong" w:hAnsi="FangSong"/>
                <w:color w:val="auto"/>
                <w:sz w:val="18"/>
                <w:szCs w:val="18"/>
              </w:rPr>
              <w:t>光电转换效率</w:t>
            </w:r>
            <w:r w:rsidRPr="009635B5">
              <w:rPr>
                <w:rFonts w:ascii="Times New Roman" w:eastAsia="FangSong" w:hAnsi="Times New Roman"/>
                <w:i/>
                <w:color w:val="auto"/>
                <w:sz w:val="18"/>
                <w:szCs w:val="18"/>
              </w:rPr>
              <w:t>R</w:t>
            </w:r>
            <w:r w:rsidRPr="009635B5">
              <w:rPr>
                <w:rFonts w:ascii="Times New Roman" w:eastAsia="FangSong" w:hAnsi="Times New Roman"/>
                <w:color w:val="auto"/>
                <w:sz w:val="18"/>
                <w:szCs w:val="18"/>
              </w:rPr>
              <w:t>/</w:t>
            </w:r>
            <w:r w:rsidRPr="009635B5">
              <w:rPr>
                <w:rFonts w:ascii="Times New Roman" w:eastAsia="FangSong" w:hAnsi="Times New Roman" w:hint="eastAsia"/>
                <w:color w:val="auto"/>
                <w:sz w:val="18"/>
                <w:szCs w:val="18"/>
              </w:rPr>
              <w:t>（</w:t>
            </w:r>
            <w:r w:rsidRPr="001E69D0">
              <w:rPr>
                <w:rFonts w:ascii="Times New Roman" w:eastAsia="FangSong" w:hAnsi="Times New Roman"/>
                <w:color w:val="auto"/>
                <w:sz w:val="18"/>
                <w:szCs w:val="18"/>
              </w:rPr>
              <w:t>A/W</w:t>
            </w:r>
            <w:r w:rsidRPr="009635B5">
              <w:rPr>
                <w:rFonts w:ascii="Times New Roman" w:eastAsia="FangSong" w:hAnsi="Times New Roman"/>
                <w:color w:val="auto"/>
                <w:sz w:val="18"/>
                <w:szCs w:val="18"/>
              </w:rPr>
              <w:t>）</w:t>
            </w:r>
          </w:p>
        </w:tc>
        <w:tc>
          <w:tcPr>
            <w:tcW w:w="1597" w:type="pct"/>
          </w:tcPr>
          <w:p w14:paraId="7A131C2F" w14:textId="07AAB59F" w:rsidR="00DA0BA4" w:rsidRPr="001E69D0" w:rsidRDefault="00DA0BA4" w:rsidP="009635B5">
            <w:pPr>
              <w:rPr>
                <w:rFonts w:ascii="Times New Roman" w:eastAsia="FangSong" w:hAnsi="Times New Roman"/>
                <w:color w:val="auto"/>
                <w:sz w:val="18"/>
                <w:szCs w:val="18"/>
              </w:rPr>
            </w:pPr>
            <w:r w:rsidRPr="001E69D0">
              <w:rPr>
                <w:rFonts w:ascii="Times New Roman" w:eastAsia="FangSong" w:hAnsi="Times New Roman"/>
                <w:color w:val="auto"/>
                <w:sz w:val="18"/>
                <w:szCs w:val="18"/>
              </w:rPr>
              <w:t>0.54</w:t>
            </w:r>
          </w:p>
        </w:tc>
      </w:tr>
      <w:tr w:rsidR="00DA0BA4" w:rsidRPr="001E69D0" w14:paraId="057437F3" w14:textId="77777777" w:rsidTr="00DA0BA4">
        <w:trPr>
          <w:trHeight w:val="269"/>
        </w:trPr>
        <w:tc>
          <w:tcPr>
            <w:tcW w:w="3403" w:type="pct"/>
          </w:tcPr>
          <w:p w14:paraId="4221C263" w14:textId="7101734E" w:rsidR="00DA0BA4" w:rsidRPr="001E69D0" w:rsidRDefault="00DA0BA4" w:rsidP="00C95861">
            <w:pPr>
              <w:rPr>
                <w:rFonts w:ascii="FangSong" w:eastAsia="FangSong" w:hAnsi="FangSong"/>
                <w:color w:val="auto"/>
                <w:sz w:val="18"/>
                <w:szCs w:val="18"/>
              </w:rPr>
            </w:pPr>
            <w:proofErr w:type="spellStart"/>
            <w:r w:rsidRPr="001E69D0">
              <w:rPr>
                <w:rFonts w:ascii="Times New Roman" w:eastAsia="FangSong" w:hAnsi="Times New Roman"/>
                <w:color w:val="auto"/>
                <w:sz w:val="18"/>
                <w:szCs w:val="18"/>
              </w:rPr>
              <w:t>LiFi</w:t>
            </w:r>
            <w:proofErr w:type="spellEnd"/>
            <w:r w:rsidRPr="001E69D0">
              <w:rPr>
                <w:rFonts w:ascii="FangSong" w:eastAsia="FangSong" w:hAnsi="FangSong"/>
                <w:color w:val="auto"/>
                <w:sz w:val="18"/>
                <w:szCs w:val="18"/>
              </w:rPr>
              <w:t xml:space="preserve"> 传输光学功率</w:t>
            </w:r>
            <w:proofErr w:type="spellStart"/>
            <w:r w:rsidRPr="009635B5">
              <w:rPr>
                <w:rFonts w:ascii="Times New Roman" w:eastAsia="FangSong" w:hAnsi="Times New Roman"/>
                <w:i/>
                <w:color w:val="auto"/>
                <w:sz w:val="18"/>
                <w:szCs w:val="18"/>
              </w:rPr>
              <w:t>P</w:t>
            </w:r>
            <w:r w:rsidRPr="009635B5">
              <w:rPr>
                <w:rFonts w:ascii="Times New Roman" w:eastAsia="FangSong" w:hAnsi="Times New Roman"/>
                <w:color w:val="auto"/>
                <w:sz w:val="18"/>
                <w:szCs w:val="18"/>
                <w:vertAlign w:val="subscript"/>
              </w:rPr>
              <w:t>opt</w:t>
            </w:r>
            <w:proofErr w:type="spellEnd"/>
            <w:r>
              <w:rPr>
                <w:rFonts w:ascii="Times New Roman" w:eastAsia="FangSong" w:hAnsi="Times New Roman" w:hint="eastAsia"/>
                <w:color w:val="auto"/>
                <w:sz w:val="18"/>
                <w:szCs w:val="18"/>
              </w:rPr>
              <w:t>/</w:t>
            </w:r>
            <w:r>
              <w:rPr>
                <w:rFonts w:ascii="Times New Roman" w:eastAsia="FangSong" w:hAnsi="Times New Roman"/>
                <w:color w:val="auto"/>
                <w:sz w:val="18"/>
                <w:szCs w:val="18"/>
              </w:rPr>
              <w:t xml:space="preserve"> W</w:t>
            </w:r>
          </w:p>
        </w:tc>
        <w:tc>
          <w:tcPr>
            <w:tcW w:w="1597" w:type="pct"/>
          </w:tcPr>
          <w:p w14:paraId="26E6F5E6" w14:textId="793592DC" w:rsidR="00DA0BA4" w:rsidRPr="001E69D0" w:rsidRDefault="00DA0BA4" w:rsidP="009635B5">
            <w:pPr>
              <w:rPr>
                <w:rFonts w:ascii="Times New Roman" w:eastAsia="FangSong" w:hAnsi="Times New Roman"/>
                <w:color w:val="auto"/>
                <w:sz w:val="18"/>
                <w:szCs w:val="18"/>
              </w:rPr>
            </w:pPr>
            <w:r w:rsidRPr="001E69D0">
              <w:rPr>
                <w:rFonts w:ascii="Times New Roman" w:eastAsia="FangSong" w:hAnsi="Times New Roman"/>
                <w:color w:val="auto"/>
                <w:sz w:val="18"/>
                <w:szCs w:val="18"/>
              </w:rPr>
              <w:t>20</w:t>
            </w:r>
          </w:p>
        </w:tc>
      </w:tr>
      <w:tr w:rsidR="00DA0BA4" w:rsidRPr="001E69D0" w14:paraId="34C93CE7" w14:textId="77777777" w:rsidTr="00DA0BA4">
        <w:trPr>
          <w:trHeight w:val="366"/>
        </w:trPr>
        <w:tc>
          <w:tcPr>
            <w:tcW w:w="3403" w:type="pct"/>
          </w:tcPr>
          <w:p w14:paraId="56930C04" w14:textId="0D4D873B" w:rsidR="00DA0BA4" w:rsidRPr="001E69D0" w:rsidRDefault="00DA0BA4" w:rsidP="00C95861">
            <w:pPr>
              <w:rPr>
                <w:rFonts w:ascii="FangSong" w:eastAsia="FangSong" w:hAnsi="FangSong"/>
                <w:color w:val="auto"/>
                <w:sz w:val="18"/>
                <w:szCs w:val="18"/>
              </w:rPr>
            </w:pPr>
            <w:proofErr w:type="spellStart"/>
            <w:r w:rsidRPr="001E69D0">
              <w:rPr>
                <w:rFonts w:ascii="Times New Roman" w:eastAsia="FangSong" w:hAnsi="Times New Roman"/>
                <w:color w:val="auto"/>
                <w:sz w:val="18"/>
                <w:szCs w:val="18"/>
              </w:rPr>
              <w:t>LiFi</w:t>
            </w:r>
            <w:proofErr w:type="spellEnd"/>
            <w:r w:rsidRPr="001E69D0">
              <w:rPr>
                <w:rFonts w:ascii="FangSong" w:eastAsia="FangSong" w:hAnsi="FangSong"/>
                <w:color w:val="auto"/>
                <w:sz w:val="18"/>
                <w:szCs w:val="18"/>
              </w:rPr>
              <w:t xml:space="preserve"> 的带宽</w:t>
            </w:r>
            <w:r w:rsidRPr="001E69D0">
              <w:rPr>
                <w:rFonts w:ascii="Times New Roman" w:eastAsia="FangSong" w:hAnsi="Times New Roman"/>
                <w:color w:val="auto"/>
                <w:sz w:val="18"/>
                <w:szCs w:val="18"/>
              </w:rPr>
              <w:object w:dxaOrig="480" w:dyaOrig="360" w14:anchorId="17F2E4C8">
                <v:shape id="_x0000_i1029" type="#_x0000_t75" style="width:23.65pt;height:19.35pt" o:ole="">
                  <v:imagedata r:id="rId19" o:title=""/>
                </v:shape>
                <o:OLEObject Type="Embed" ProgID="Equation.DSMT4" ShapeID="_x0000_i1029" DrawAspect="Content" ObjectID="_1779892419" r:id="rId20"/>
              </w:object>
            </w:r>
            <w:r>
              <w:rPr>
                <w:rFonts w:ascii="FangSong" w:eastAsia="FangSong" w:hAnsi="FangSong" w:hint="eastAsia"/>
                <w:color w:val="auto"/>
                <w:sz w:val="18"/>
                <w:szCs w:val="18"/>
              </w:rPr>
              <w:t>/</w:t>
            </w:r>
            <w:r w:rsidRPr="001E69D0">
              <w:rPr>
                <w:rFonts w:ascii="Times New Roman" w:eastAsia="FangSong" w:hAnsi="Times New Roman"/>
                <w:color w:val="auto"/>
                <w:sz w:val="18"/>
                <w:szCs w:val="18"/>
              </w:rPr>
              <w:t xml:space="preserve"> MHz</w:t>
            </w:r>
          </w:p>
        </w:tc>
        <w:tc>
          <w:tcPr>
            <w:tcW w:w="1597" w:type="pct"/>
          </w:tcPr>
          <w:p w14:paraId="6AD627FE" w14:textId="320DAC00" w:rsidR="00DA0BA4" w:rsidRPr="001E69D0" w:rsidRDefault="00DA0BA4" w:rsidP="002E74EA">
            <w:pPr>
              <w:rPr>
                <w:rFonts w:ascii="Times New Roman" w:eastAsia="FangSong" w:hAnsi="Times New Roman"/>
                <w:color w:val="auto"/>
                <w:sz w:val="18"/>
                <w:szCs w:val="18"/>
              </w:rPr>
            </w:pPr>
            <w:r w:rsidRPr="001E69D0">
              <w:rPr>
                <w:rFonts w:ascii="Times New Roman" w:eastAsia="FangSong" w:hAnsi="Times New Roman"/>
                <w:color w:val="auto"/>
                <w:sz w:val="18"/>
                <w:szCs w:val="18"/>
              </w:rPr>
              <w:t>40</w:t>
            </w:r>
          </w:p>
        </w:tc>
      </w:tr>
      <w:tr w:rsidR="00DA0BA4" w:rsidRPr="001E69D0" w14:paraId="50548FB7" w14:textId="77777777" w:rsidTr="00DA0BA4">
        <w:trPr>
          <w:trHeight w:val="366"/>
        </w:trPr>
        <w:tc>
          <w:tcPr>
            <w:tcW w:w="3403" w:type="pct"/>
          </w:tcPr>
          <w:p w14:paraId="273226B0" w14:textId="1D85A95A" w:rsidR="00DA0BA4" w:rsidRPr="001E69D0" w:rsidRDefault="00DA0BA4" w:rsidP="00C95861">
            <w:pPr>
              <w:rPr>
                <w:rFonts w:ascii="FangSong" w:eastAsia="FangSong" w:hAnsi="FangSong"/>
                <w:color w:val="auto"/>
                <w:sz w:val="18"/>
                <w:szCs w:val="18"/>
              </w:rPr>
            </w:pPr>
            <w:proofErr w:type="spellStart"/>
            <w:r w:rsidRPr="001E69D0">
              <w:rPr>
                <w:rFonts w:ascii="Times New Roman" w:eastAsia="FangSong" w:hAnsi="Times New Roman"/>
                <w:color w:val="auto"/>
                <w:sz w:val="18"/>
                <w:szCs w:val="18"/>
              </w:rPr>
              <w:t>LiFi</w:t>
            </w:r>
            <w:proofErr w:type="spellEnd"/>
            <w:r w:rsidRPr="001E69D0">
              <w:rPr>
                <w:rFonts w:ascii="FangSong" w:eastAsia="FangSong" w:hAnsi="FangSong"/>
                <w:color w:val="auto"/>
                <w:sz w:val="18"/>
                <w:szCs w:val="18"/>
              </w:rPr>
              <w:t>的</w:t>
            </w:r>
            <w:r w:rsidRPr="001E69D0">
              <w:rPr>
                <w:rFonts w:ascii="Times New Roman" w:eastAsia="FangSong" w:hAnsi="Times New Roman"/>
                <w:color w:val="auto"/>
                <w:sz w:val="18"/>
                <w:szCs w:val="18"/>
              </w:rPr>
              <w:t>PSD</w:t>
            </w:r>
            <w:r w:rsidRPr="001E69D0">
              <w:rPr>
                <w:rFonts w:ascii="Times New Roman" w:eastAsia="FangSong" w:hAnsi="Times New Roman"/>
                <w:color w:val="auto"/>
                <w:sz w:val="18"/>
                <w:szCs w:val="18"/>
              </w:rPr>
              <w:object w:dxaOrig="520" w:dyaOrig="360" w14:anchorId="67DA3D98">
                <v:shape id="_x0000_i1030" type="#_x0000_t75" style="width:26.35pt;height:19.35pt" o:ole="">
                  <v:imagedata r:id="rId21" o:title=""/>
                </v:shape>
                <o:OLEObject Type="Embed" ProgID="Equation.DSMT4" ShapeID="_x0000_i1030" DrawAspect="Content" ObjectID="_1779892420" r:id="rId22"/>
              </w:object>
            </w:r>
            <w:r>
              <w:rPr>
                <w:rFonts w:ascii="Times New Roman" w:eastAsia="FangSong" w:hAnsi="Times New Roman"/>
                <w:color w:val="auto"/>
                <w:sz w:val="18"/>
                <w:szCs w:val="18"/>
              </w:rPr>
              <w:t>/</w:t>
            </w:r>
            <w:r>
              <w:rPr>
                <w:rFonts w:ascii="Times New Roman" w:eastAsia="FangSong" w:hAnsi="Times New Roman" w:hint="eastAsia"/>
                <w:color w:val="auto"/>
                <w:sz w:val="18"/>
                <w:szCs w:val="18"/>
              </w:rPr>
              <w:t>（</w:t>
            </w:r>
            <w:r w:rsidRPr="001E69D0">
              <w:rPr>
                <w:rFonts w:ascii="Times New Roman" w:eastAsia="FangSong" w:hAnsi="Times New Roman"/>
                <w:color w:val="auto"/>
                <w:sz w:val="18"/>
                <w:szCs w:val="18"/>
              </w:rPr>
              <w:t>A</w:t>
            </w:r>
            <w:r w:rsidRPr="001E69D0">
              <w:rPr>
                <w:rFonts w:ascii="Times New Roman" w:eastAsia="FangSong" w:hAnsi="Times New Roman"/>
                <w:color w:val="auto"/>
                <w:sz w:val="18"/>
                <w:szCs w:val="18"/>
                <w:vertAlign w:val="superscript"/>
              </w:rPr>
              <w:t>2</w:t>
            </w:r>
            <w:r w:rsidRPr="001E69D0">
              <w:rPr>
                <w:rFonts w:ascii="Times New Roman" w:eastAsia="FangSong" w:hAnsi="Times New Roman"/>
                <w:color w:val="auto"/>
                <w:sz w:val="18"/>
                <w:szCs w:val="18"/>
              </w:rPr>
              <w:t>/Hz</w:t>
            </w:r>
            <w:r>
              <w:rPr>
                <w:rFonts w:ascii="Times New Roman" w:eastAsia="FangSong" w:hAnsi="Times New Roman"/>
                <w:color w:val="auto"/>
                <w:sz w:val="18"/>
                <w:szCs w:val="18"/>
              </w:rPr>
              <w:t>）</w:t>
            </w:r>
          </w:p>
        </w:tc>
        <w:tc>
          <w:tcPr>
            <w:tcW w:w="1597" w:type="pct"/>
          </w:tcPr>
          <w:p w14:paraId="6D577C9D" w14:textId="7D4D676D" w:rsidR="00DA0BA4" w:rsidRPr="001E69D0" w:rsidRDefault="00DA0BA4" w:rsidP="002E74EA">
            <w:pPr>
              <w:rPr>
                <w:rFonts w:ascii="Times New Roman" w:eastAsia="FangSong" w:hAnsi="Times New Roman"/>
                <w:color w:val="auto"/>
                <w:sz w:val="18"/>
                <w:szCs w:val="18"/>
              </w:rPr>
            </w:pPr>
            <w:r w:rsidRPr="001E69D0">
              <w:rPr>
                <w:rFonts w:ascii="Times New Roman" w:eastAsia="FangSong" w:hAnsi="Times New Roman"/>
                <w:color w:val="auto"/>
                <w:sz w:val="18"/>
                <w:szCs w:val="18"/>
              </w:rPr>
              <w:t>1×10</w:t>
            </w:r>
            <w:r w:rsidRPr="002E74EA">
              <w:rPr>
                <w:rFonts w:ascii="Times New Roman" w:eastAsia="FangSong" w:hAnsi="Times New Roman"/>
                <w:color w:val="auto"/>
                <w:sz w:val="18"/>
                <w:szCs w:val="18"/>
                <w:vertAlign w:val="superscript"/>
              </w:rPr>
              <w:t>-21</w:t>
            </w:r>
            <w:r w:rsidRPr="001E69D0">
              <w:rPr>
                <w:rFonts w:ascii="Times New Roman" w:eastAsia="FangSong" w:hAnsi="Times New Roman"/>
                <w:color w:val="auto"/>
                <w:sz w:val="18"/>
                <w:szCs w:val="18"/>
              </w:rPr>
              <w:t xml:space="preserve"> </w:t>
            </w:r>
          </w:p>
        </w:tc>
      </w:tr>
      <w:tr w:rsidR="00DA0BA4" w:rsidRPr="001E69D0" w14:paraId="385614CB" w14:textId="77777777" w:rsidTr="00DA0BA4">
        <w:trPr>
          <w:trHeight w:val="366"/>
        </w:trPr>
        <w:tc>
          <w:tcPr>
            <w:tcW w:w="3403" w:type="pct"/>
          </w:tcPr>
          <w:p w14:paraId="205E9120" w14:textId="6B39AE4E" w:rsidR="00DA0BA4" w:rsidRPr="001E69D0" w:rsidRDefault="00DA0BA4" w:rsidP="00DA0BA4">
            <w:pPr>
              <w:rPr>
                <w:rFonts w:ascii="Times New Roman" w:eastAsia="FangSong" w:hAnsi="Times New Roman"/>
                <w:color w:val="auto"/>
                <w:sz w:val="18"/>
                <w:szCs w:val="18"/>
              </w:rPr>
            </w:pPr>
            <w:r w:rsidRPr="001E69D0">
              <w:rPr>
                <w:rFonts w:ascii="FangSong" w:eastAsia="FangSong" w:hAnsi="FangSong"/>
                <w:color w:val="auto"/>
                <w:sz w:val="18"/>
                <w:szCs w:val="18"/>
              </w:rPr>
              <w:t>断点距离</w:t>
            </w:r>
            <w:r w:rsidRPr="001E69D0">
              <w:rPr>
                <w:rFonts w:ascii="Times New Roman" w:eastAsia="FangSong" w:hAnsi="Times New Roman"/>
                <w:color w:val="auto"/>
                <w:sz w:val="18"/>
                <w:szCs w:val="18"/>
              </w:rPr>
              <w:object w:dxaOrig="384" w:dyaOrig="372" w14:anchorId="5ABE0038">
                <v:shape id="_x0000_i1031" type="#_x0000_t75" style="width:19.9pt;height:19.35pt" o:ole="">
                  <v:imagedata r:id="rId23" o:title=""/>
                </v:shape>
                <o:OLEObject Type="Embed" ProgID="Equation.DSMT4" ShapeID="_x0000_i1031" DrawAspect="Content" ObjectID="_1779892421" r:id="rId24"/>
              </w:object>
            </w:r>
            <w:r>
              <w:rPr>
                <w:rFonts w:ascii="FangSong" w:eastAsia="FangSong" w:hAnsi="FangSong" w:hint="eastAsia"/>
                <w:color w:val="auto"/>
                <w:sz w:val="18"/>
                <w:szCs w:val="18"/>
              </w:rPr>
              <w:t>/</w:t>
            </w:r>
            <w:r w:rsidRPr="001E69D0">
              <w:rPr>
                <w:rFonts w:ascii="Times New Roman" w:eastAsia="FangSong" w:hAnsi="Times New Roman"/>
                <w:color w:val="auto"/>
                <w:sz w:val="18"/>
                <w:szCs w:val="18"/>
              </w:rPr>
              <w:t>cm</w:t>
            </w:r>
          </w:p>
        </w:tc>
        <w:tc>
          <w:tcPr>
            <w:tcW w:w="1597" w:type="pct"/>
          </w:tcPr>
          <w:p w14:paraId="74A6A6B3" w14:textId="501EA55A" w:rsidR="00DA0BA4" w:rsidRPr="001E69D0" w:rsidRDefault="00DA0BA4" w:rsidP="002E74EA">
            <w:pPr>
              <w:rPr>
                <w:rFonts w:ascii="Times New Roman" w:eastAsia="FangSong" w:hAnsi="Times New Roman"/>
                <w:color w:val="auto"/>
                <w:sz w:val="18"/>
                <w:szCs w:val="18"/>
              </w:rPr>
            </w:pPr>
            <w:r w:rsidRPr="001E69D0">
              <w:rPr>
                <w:rFonts w:ascii="Times New Roman" w:eastAsia="FangSong" w:hAnsi="Times New Roman"/>
                <w:color w:val="auto"/>
                <w:sz w:val="18"/>
                <w:szCs w:val="18"/>
              </w:rPr>
              <w:t>5</w:t>
            </w:r>
          </w:p>
        </w:tc>
      </w:tr>
      <w:tr w:rsidR="00DA0BA4" w:rsidRPr="001E69D0" w14:paraId="58B8A10B" w14:textId="77777777" w:rsidTr="00DA0BA4">
        <w:trPr>
          <w:trHeight w:val="366"/>
        </w:trPr>
        <w:tc>
          <w:tcPr>
            <w:tcW w:w="3403" w:type="pct"/>
          </w:tcPr>
          <w:p w14:paraId="26354155" w14:textId="0370558B" w:rsidR="00DA0BA4" w:rsidRPr="001E69D0" w:rsidRDefault="00DA0BA4" w:rsidP="00DA0BA4">
            <w:pPr>
              <w:rPr>
                <w:rFonts w:ascii="FangSong" w:eastAsia="FangSong" w:hAnsi="FangSong"/>
                <w:color w:val="auto"/>
                <w:sz w:val="18"/>
                <w:szCs w:val="18"/>
              </w:rPr>
            </w:pPr>
            <w:r w:rsidRPr="001E69D0">
              <w:rPr>
                <w:rFonts w:ascii="FangSong" w:eastAsia="FangSong" w:hAnsi="FangSong"/>
                <w:color w:val="auto"/>
                <w:sz w:val="18"/>
                <w:szCs w:val="18"/>
              </w:rPr>
              <w:t>阴影衰落标准偏差</w:t>
            </w:r>
            <w:r w:rsidRPr="001E69D0">
              <w:rPr>
                <w:rFonts w:ascii="Times New Roman" w:eastAsia="FangSong" w:hAnsi="Times New Roman"/>
                <w:color w:val="auto"/>
                <w:sz w:val="18"/>
                <w:szCs w:val="18"/>
              </w:rPr>
              <w:object w:dxaOrig="372" w:dyaOrig="372" w14:anchorId="6BA85F33">
                <v:shape id="_x0000_i1032" type="#_x0000_t75" style="width:19.35pt;height:19.35pt" o:ole="">
                  <v:imagedata r:id="rId25" o:title=""/>
                </v:shape>
                <o:OLEObject Type="Embed" ProgID="Equation.DSMT4" ShapeID="_x0000_i1032" DrawAspect="Content" ObjectID="_1779892422" r:id="rId26"/>
              </w:object>
            </w:r>
            <w:r w:rsidRPr="001E69D0">
              <w:rPr>
                <w:rFonts w:ascii="FangSong" w:eastAsia="FangSong" w:hAnsi="FangSong"/>
                <w:color w:val="auto"/>
                <w:sz w:val="18"/>
                <w:szCs w:val="18"/>
              </w:rPr>
              <w:t>，</w:t>
            </w:r>
            <w:r w:rsidRPr="001E69D0">
              <w:rPr>
                <w:rFonts w:ascii="Times New Roman" w:eastAsia="FangSong" w:hAnsi="Times New Roman"/>
                <w:color w:val="auto"/>
                <w:sz w:val="18"/>
                <w:szCs w:val="18"/>
              </w:rPr>
              <w:t>σ</w:t>
            </w:r>
            <w:r w:rsidRPr="001E69D0">
              <w:rPr>
                <w:rFonts w:ascii="FangSong" w:eastAsia="FangSong" w:hAnsi="FangSong"/>
                <w:color w:val="auto"/>
                <w:sz w:val="18"/>
                <w:szCs w:val="18"/>
              </w:rPr>
              <w:t>（之前）</w:t>
            </w:r>
            <w:proofErr w:type="spellStart"/>
            <w:r w:rsidRPr="001E69D0">
              <w:rPr>
                <w:rFonts w:ascii="FangSong" w:eastAsia="FangSong" w:hAnsi="FangSong" w:hint="eastAsia"/>
                <w:i/>
                <w:iCs/>
                <w:color w:val="auto"/>
                <w:sz w:val="18"/>
                <w:szCs w:val="18"/>
              </w:rPr>
              <w:t>d</w:t>
            </w:r>
            <w:r w:rsidRPr="00DA0BA4">
              <w:rPr>
                <w:rFonts w:ascii="FangSong" w:eastAsia="FangSong" w:hAnsi="FangSong"/>
                <w:iCs/>
                <w:color w:val="auto"/>
                <w:sz w:val="18"/>
                <w:szCs w:val="18"/>
                <w:vertAlign w:val="subscript"/>
              </w:rPr>
              <w:t>BP</w:t>
            </w:r>
            <w:proofErr w:type="spellEnd"/>
            <w:r>
              <w:rPr>
                <w:rFonts w:ascii="FangSong" w:eastAsia="FangSong" w:hAnsi="FangSong" w:hint="eastAsia"/>
                <w:color w:val="auto"/>
                <w:sz w:val="18"/>
                <w:szCs w:val="18"/>
              </w:rPr>
              <w:t>/</w:t>
            </w:r>
            <w:r w:rsidRPr="001E69D0">
              <w:rPr>
                <w:rFonts w:ascii="Times New Roman" w:eastAsia="FangSong" w:hAnsi="Times New Roman"/>
                <w:color w:val="auto"/>
                <w:sz w:val="18"/>
                <w:szCs w:val="18"/>
              </w:rPr>
              <w:t>dB</w:t>
            </w:r>
          </w:p>
        </w:tc>
        <w:tc>
          <w:tcPr>
            <w:tcW w:w="1597" w:type="pct"/>
          </w:tcPr>
          <w:p w14:paraId="0A1B69DB" w14:textId="789C4131" w:rsidR="00DA0BA4" w:rsidRPr="001E69D0" w:rsidRDefault="00DA0BA4" w:rsidP="00DA0BA4">
            <w:pPr>
              <w:rPr>
                <w:rFonts w:ascii="Times New Roman" w:eastAsia="FangSong" w:hAnsi="Times New Roman"/>
                <w:color w:val="auto"/>
                <w:sz w:val="18"/>
                <w:szCs w:val="18"/>
              </w:rPr>
            </w:pPr>
            <w:r w:rsidRPr="001E69D0">
              <w:rPr>
                <w:rFonts w:ascii="Times New Roman" w:eastAsia="FangSong" w:hAnsi="Times New Roman"/>
                <w:color w:val="auto"/>
                <w:sz w:val="18"/>
                <w:szCs w:val="18"/>
              </w:rPr>
              <w:t>3</w:t>
            </w:r>
          </w:p>
        </w:tc>
      </w:tr>
      <w:tr w:rsidR="00DA0BA4" w:rsidRPr="001E69D0" w14:paraId="448F6394" w14:textId="77777777" w:rsidTr="00DA0BA4">
        <w:trPr>
          <w:trHeight w:val="366"/>
        </w:trPr>
        <w:tc>
          <w:tcPr>
            <w:tcW w:w="3403" w:type="pct"/>
          </w:tcPr>
          <w:p w14:paraId="523A9458" w14:textId="6FA5742C" w:rsidR="00DA0BA4" w:rsidRPr="001E69D0" w:rsidRDefault="00DA0BA4" w:rsidP="00DA0BA4">
            <w:pPr>
              <w:rPr>
                <w:rFonts w:ascii="FangSong" w:eastAsia="FangSong" w:hAnsi="FangSong"/>
                <w:color w:val="auto"/>
                <w:sz w:val="18"/>
                <w:szCs w:val="18"/>
              </w:rPr>
            </w:pPr>
            <w:r w:rsidRPr="001E69D0">
              <w:rPr>
                <w:rFonts w:ascii="FangSong" w:eastAsia="FangSong" w:hAnsi="FangSong"/>
                <w:color w:val="auto"/>
                <w:sz w:val="18"/>
                <w:szCs w:val="18"/>
              </w:rPr>
              <w:t>阴影衰落标准偏差</w:t>
            </w:r>
            <w:r w:rsidRPr="001E69D0">
              <w:rPr>
                <w:rFonts w:ascii="Times New Roman" w:eastAsia="FangSong" w:hAnsi="Times New Roman"/>
                <w:color w:val="auto"/>
                <w:sz w:val="18"/>
                <w:szCs w:val="18"/>
              </w:rPr>
              <w:object w:dxaOrig="372" w:dyaOrig="372" w14:anchorId="799F4DB3">
                <v:shape id="_x0000_i1033" type="#_x0000_t75" style="width:19.35pt;height:19.35pt" o:ole="">
                  <v:imagedata r:id="rId25" o:title=""/>
                </v:shape>
                <o:OLEObject Type="Embed" ProgID="Equation.DSMT4" ShapeID="_x0000_i1033" DrawAspect="Content" ObjectID="_1779892423" r:id="rId27"/>
              </w:object>
            </w:r>
            <w:r w:rsidRPr="001E69D0">
              <w:rPr>
                <w:rFonts w:ascii="FangSong" w:eastAsia="FangSong" w:hAnsi="FangSong"/>
                <w:color w:val="auto"/>
                <w:sz w:val="18"/>
                <w:szCs w:val="18"/>
              </w:rPr>
              <w:t>，</w:t>
            </w:r>
            <w:r w:rsidRPr="001E69D0">
              <w:rPr>
                <w:rFonts w:ascii="Times New Roman" w:eastAsia="FangSong" w:hAnsi="Times New Roman"/>
                <w:color w:val="auto"/>
                <w:sz w:val="18"/>
                <w:szCs w:val="18"/>
              </w:rPr>
              <w:t>σ</w:t>
            </w:r>
            <w:r w:rsidRPr="001E69D0">
              <w:rPr>
                <w:rFonts w:ascii="FangSong" w:eastAsia="FangSong" w:hAnsi="FangSong"/>
                <w:color w:val="auto"/>
                <w:sz w:val="18"/>
                <w:szCs w:val="18"/>
              </w:rPr>
              <w:t>（之后）</w:t>
            </w:r>
            <w:proofErr w:type="spellStart"/>
            <w:r w:rsidRPr="001E69D0">
              <w:rPr>
                <w:rFonts w:ascii="FangSong" w:eastAsia="FangSong" w:hAnsi="FangSong" w:hint="eastAsia"/>
                <w:i/>
                <w:iCs/>
                <w:color w:val="auto"/>
                <w:sz w:val="18"/>
                <w:szCs w:val="18"/>
              </w:rPr>
              <w:t>d</w:t>
            </w:r>
            <w:r w:rsidRPr="00DA0BA4">
              <w:rPr>
                <w:rFonts w:ascii="FangSong" w:eastAsia="FangSong" w:hAnsi="FangSong"/>
                <w:iCs/>
                <w:color w:val="auto"/>
                <w:sz w:val="18"/>
                <w:szCs w:val="18"/>
                <w:vertAlign w:val="subscript"/>
              </w:rPr>
              <w:t>BP</w:t>
            </w:r>
            <w:proofErr w:type="spellEnd"/>
            <w:r>
              <w:rPr>
                <w:rFonts w:ascii="FangSong" w:eastAsia="FangSong" w:hAnsi="FangSong" w:hint="eastAsia"/>
                <w:color w:val="auto"/>
                <w:sz w:val="18"/>
                <w:szCs w:val="18"/>
              </w:rPr>
              <w:t>/</w:t>
            </w:r>
            <w:r w:rsidRPr="001E69D0">
              <w:rPr>
                <w:rFonts w:ascii="Times New Roman" w:eastAsia="FangSong" w:hAnsi="Times New Roman"/>
                <w:color w:val="auto"/>
                <w:sz w:val="18"/>
                <w:szCs w:val="18"/>
              </w:rPr>
              <w:t>dB</w:t>
            </w:r>
          </w:p>
        </w:tc>
        <w:tc>
          <w:tcPr>
            <w:tcW w:w="1597" w:type="pct"/>
          </w:tcPr>
          <w:p w14:paraId="0E0DDACB" w14:textId="7F66FB1D" w:rsidR="00DA0BA4" w:rsidRPr="001E69D0" w:rsidRDefault="00DA0BA4" w:rsidP="00DA0BA4">
            <w:pPr>
              <w:rPr>
                <w:rFonts w:ascii="Times New Roman" w:eastAsia="FangSong" w:hAnsi="Times New Roman"/>
                <w:color w:val="auto"/>
                <w:sz w:val="18"/>
                <w:szCs w:val="18"/>
              </w:rPr>
            </w:pPr>
            <w:r w:rsidRPr="001E69D0">
              <w:rPr>
                <w:rFonts w:ascii="Times New Roman" w:eastAsia="FangSong" w:hAnsi="Times New Roman"/>
                <w:color w:val="auto"/>
                <w:sz w:val="18"/>
                <w:szCs w:val="18"/>
              </w:rPr>
              <w:t>5</w:t>
            </w:r>
          </w:p>
        </w:tc>
      </w:tr>
      <w:tr w:rsidR="00DA0BA4" w:rsidRPr="001E69D0" w14:paraId="25D62E31" w14:textId="77777777" w:rsidTr="00DA0BA4">
        <w:trPr>
          <w:trHeight w:val="366"/>
        </w:trPr>
        <w:tc>
          <w:tcPr>
            <w:tcW w:w="3403" w:type="pct"/>
          </w:tcPr>
          <w:p w14:paraId="6D6DDDBD" w14:textId="7E3F7CB6" w:rsidR="00DA0BA4" w:rsidRPr="001E69D0" w:rsidRDefault="00DA0BA4" w:rsidP="002E74EA">
            <w:pPr>
              <w:rPr>
                <w:rFonts w:ascii="FangSong" w:eastAsia="FangSong" w:hAnsi="FangSong"/>
                <w:color w:val="auto"/>
                <w:sz w:val="18"/>
                <w:szCs w:val="18"/>
              </w:rPr>
            </w:pPr>
            <w:r w:rsidRPr="001E69D0">
              <w:rPr>
                <w:rFonts w:ascii="FangSong" w:eastAsia="FangSong" w:hAnsi="FangSong"/>
                <w:color w:val="auto"/>
                <w:sz w:val="18"/>
                <w:szCs w:val="18"/>
              </w:rPr>
              <w:t>中央载波频率</w:t>
            </w:r>
            <w:r w:rsidRPr="001E69D0">
              <w:rPr>
                <w:rFonts w:ascii="Times New Roman" w:eastAsia="FangSong" w:hAnsi="Times New Roman"/>
                <w:color w:val="auto"/>
                <w:sz w:val="18"/>
                <w:szCs w:val="18"/>
              </w:rPr>
              <w:object w:dxaOrig="252" w:dyaOrig="372" w14:anchorId="32FF1117">
                <v:shape id="_x0000_i1034" type="#_x0000_t75" style="width:12.35pt;height:19.35pt" o:ole="">
                  <v:imagedata r:id="rId28" o:title=""/>
                </v:shape>
                <o:OLEObject Type="Embed" ProgID="Equation.DSMT4" ShapeID="_x0000_i1034" DrawAspect="Content" ObjectID="_1779892424" r:id="rId29"/>
              </w:object>
            </w:r>
            <w:r>
              <w:rPr>
                <w:rFonts w:ascii="FangSong" w:eastAsia="FangSong" w:hAnsi="FangSong" w:hint="eastAsia"/>
                <w:color w:val="auto"/>
                <w:sz w:val="18"/>
                <w:szCs w:val="18"/>
              </w:rPr>
              <w:t>/</w:t>
            </w:r>
            <w:r w:rsidRPr="001E69D0">
              <w:rPr>
                <w:rFonts w:ascii="Times New Roman" w:eastAsia="FangSong" w:hAnsi="Times New Roman"/>
                <w:color w:val="auto"/>
                <w:sz w:val="18"/>
                <w:szCs w:val="18"/>
              </w:rPr>
              <w:t>GHz</w:t>
            </w:r>
          </w:p>
        </w:tc>
        <w:tc>
          <w:tcPr>
            <w:tcW w:w="1597" w:type="pct"/>
          </w:tcPr>
          <w:p w14:paraId="0280E4CD" w14:textId="7BDA9819" w:rsidR="00DA0BA4" w:rsidRPr="001E69D0" w:rsidRDefault="00DA0BA4" w:rsidP="002E74EA">
            <w:pPr>
              <w:rPr>
                <w:rFonts w:ascii="Times New Roman" w:eastAsia="FangSong" w:hAnsi="Times New Roman"/>
                <w:color w:val="auto"/>
                <w:sz w:val="18"/>
                <w:szCs w:val="18"/>
              </w:rPr>
            </w:pPr>
            <w:r w:rsidRPr="001E69D0">
              <w:rPr>
                <w:rFonts w:ascii="Times New Roman" w:eastAsia="FangSong" w:hAnsi="Times New Roman"/>
                <w:color w:val="auto"/>
                <w:sz w:val="18"/>
                <w:szCs w:val="18"/>
              </w:rPr>
              <w:t>2.4</w:t>
            </w:r>
          </w:p>
        </w:tc>
      </w:tr>
      <w:tr w:rsidR="00DA0BA4" w:rsidRPr="001E69D0" w14:paraId="4A9E984E" w14:textId="77777777" w:rsidTr="00DA0BA4">
        <w:trPr>
          <w:trHeight w:val="366"/>
        </w:trPr>
        <w:tc>
          <w:tcPr>
            <w:tcW w:w="3403" w:type="pct"/>
          </w:tcPr>
          <w:p w14:paraId="341AB595" w14:textId="2D7BBCC3" w:rsidR="00DA0BA4" w:rsidRPr="001E69D0" w:rsidRDefault="00DA0BA4" w:rsidP="002E74EA">
            <w:pPr>
              <w:rPr>
                <w:rFonts w:ascii="FangSong" w:eastAsia="FangSong" w:hAnsi="FangSong"/>
                <w:color w:val="auto"/>
                <w:sz w:val="18"/>
                <w:szCs w:val="18"/>
              </w:rPr>
            </w:pPr>
            <w:r w:rsidRPr="001E69D0">
              <w:rPr>
                <w:rFonts w:ascii="FangSong" w:eastAsia="FangSong" w:hAnsi="FangSong"/>
                <w:color w:val="auto"/>
                <w:sz w:val="18"/>
                <w:szCs w:val="18"/>
              </w:rPr>
              <w:t>发射功率</w:t>
            </w:r>
            <w:r w:rsidRPr="001E69D0">
              <w:rPr>
                <w:rFonts w:ascii="Times New Roman" w:eastAsia="FangSong" w:hAnsi="Times New Roman"/>
                <w:color w:val="auto"/>
                <w:position w:val="-12"/>
                <w:sz w:val="18"/>
                <w:szCs w:val="18"/>
              </w:rPr>
              <w:object w:dxaOrig="480" w:dyaOrig="360" w14:anchorId="415D25B1">
                <v:shape id="_x0000_i1035" type="#_x0000_t75" style="width:23.65pt;height:18.8pt" o:ole="">
                  <v:imagedata r:id="rId30" o:title=""/>
                </v:shape>
                <o:OLEObject Type="Embed" ProgID="Equation.DSMT4" ShapeID="_x0000_i1035" DrawAspect="Content" ObjectID="_1779892425" r:id="rId31"/>
              </w:object>
            </w:r>
            <w:r>
              <w:rPr>
                <w:rFonts w:ascii="FangSong" w:eastAsia="FangSong" w:hAnsi="FangSong" w:hint="eastAsia"/>
                <w:color w:val="auto"/>
                <w:sz w:val="18"/>
                <w:szCs w:val="18"/>
              </w:rPr>
              <w:t>/</w:t>
            </w:r>
            <w:proofErr w:type="spellStart"/>
            <w:r w:rsidRPr="001E69D0">
              <w:rPr>
                <w:rFonts w:ascii="Times New Roman" w:eastAsia="FangSong" w:hAnsi="Times New Roman"/>
                <w:color w:val="auto"/>
                <w:sz w:val="18"/>
                <w:szCs w:val="18"/>
              </w:rPr>
              <w:t>dBm</w:t>
            </w:r>
            <w:proofErr w:type="spellEnd"/>
          </w:p>
        </w:tc>
        <w:tc>
          <w:tcPr>
            <w:tcW w:w="1597" w:type="pct"/>
          </w:tcPr>
          <w:p w14:paraId="5A5D5BFB" w14:textId="64BD48D8" w:rsidR="00DA0BA4" w:rsidRPr="001E69D0" w:rsidRDefault="00DA0BA4" w:rsidP="002E74EA">
            <w:pPr>
              <w:rPr>
                <w:rFonts w:ascii="Times New Roman" w:eastAsia="FangSong" w:hAnsi="Times New Roman"/>
                <w:color w:val="auto"/>
                <w:sz w:val="18"/>
                <w:szCs w:val="18"/>
              </w:rPr>
            </w:pPr>
            <w:r w:rsidRPr="001E69D0">
              <w:rPr>
                <w:rFonts w:ascii="Times New Roman" w:eastAsia="FangSong" w:hAnsi="Times New Roman"/>
                <w:color w:val="auto"/>
                <w:sz w:val="18"/>
                <w:szCs w:val="18"/>
              </w:rPr>
              <w:t>20</w:t>
            </w:r>
          </w:p>
        </w:tc>
      </w:tr>
      <w:tr w:rsidR="00DA0BA4" w:rsidRPr="001E69D0" w14:paraId="560A7317" w14:textId="77777777" w:rsidTr="00DA0BA4">
        <w:trPr>
          <w:trHeight w:val="366"/>
        </w:trPr>
        <w:tc>
          <w:tcPr>
            <w:tcW w:w="3403" w:type="pct"/>
          </w:tcPr>
          <w:p w14:paraId="0402D899" w14:textId="4E96F747" w:rsidR="00DA0BA4" w:rsidRPr="001E69D0" w:rsidRDefault="00DA0BA4" w:rsidP="002E74EA">
            <w:pPr>
              <w:rPr>
                <w:rFonts w:ascii="FangSong" w:eastAsia="FangSong" w:hAnsi="FangSong"/>
                <w:color w:val="auto"/>
                <w:sz w:val="18"/>
                <w:szCs w:val="18"/>
              </w:rPr>
            </w:pPr>
            <w:proofErr w:type="spellStart"/>
            <w:r w:rsidRPr="001E69D0">
              <w:rPr>
                <w:rFonts w:ascii="Times New Roman" w:eastAsia="FangSong" w:hAnsi="Times New Roman"/>
                <w:color w:val="auto"/>
                <w:sz w:val="18"/>
                <w:szCs w:val="18"/>
              </w:rPr>
              <w:t>WiFi</w:t>
            </w:r>
            <w:proofErr w:type="spellEnd"/>
            <w:r w:rsidRPr="001E69D0">
              <w:rPr>
                <w:rFonts w:ascii="FangSong" w:eastAsia="FangSong" w:hAnsi="FangSong"/>
                <w:color w:val="auto"/>
                <w:sz w:val="18"/>
                <w:szCs w:val="18"/>
              </w:rPr>
              <w:t xml:space="preserve"> 信道的带宽</w:t>
            </w:r>
            <w:r w:rsidRPr="001E69D0">
              <w:rPr>
                <w:rFonts w:ascii="Times New Roman" w:eastAsia="FangSong" w:hAnsi="Times New Roman"/>
                <w:color w:val="auto"/>
                <w:position w:val="-12"/>
                <w:sz w:val="18"/>
                <w:szCs w:val="18"/>
              </w:rPr>
              <w:object w:dxaOrig="520" w:dyaOrig="360" w14:anchorId="40BDDB68">
                <v:shape id="_x0000_i1036" type="#_x0000_t75" style="width:26.35pt;height:18.8pt" o:ole="">
                  <v:imagedata r:id="rId32" o:title=""/>
                </v:shape>
                <o:OLEObject Type="Embed" ProgID="Equation.DSMT4" ShapeID="_x0000_i1036" DrawAspect="Content" ObjectID="_1779892426" r:id="rId33"/>
              </w:object>
            </w:r>
            <w:r>
              <w:rPr>
                <w:rFonts w:ascii="FangSong" w:eastAsia="FangSong" w:hAnsi="FangSong" w:hint="eastAsia"/>
                <w:color w:val="auto"/>
                <w:sz w:val="18"/>
                <w:szCs w:val="18"/>
              </w:rPr>
              <w:t>/</w:t>
            </w:r>
            <w:r w:rsidRPr="001E69D0">
              <w:rPr>
                <w:rFonts w:ascii="Times New Roman" w:eastAsia="FangSong" w:hAnsi="Times New Roman"/>
                <w:color w:val="auto"/>
                <w:sz w:val="18"/>
                <w:szCs w:val="18"/>
              </w:rPr>
              <w:t>MHz</w:t>
            </w:r>
          </w:p>
        </w:tc>
        <w:tc>
          <w:tcPr>
            <w:tcW w:w="1597" w:type="pct"/>
          </w:tcPr>
          <w:p w14:paraId="2A3533A1" w14:textId="454E83B9" w:rsidR="00DA0BA4" w:rsidRPr="001E69D0" w:rsidRDefault="00DA0BA4" w:rsidP="002E74EA">
            <w:pPr>
              <w:rPr>
                <w:rFonts w:ascii="Times New Roman" w:eastAsia="FangSong" w:hAnsi="Times New Roman"/>
                <w:color w:val="auto"/>
                <w:sz w:val="18"/>
                <w:szCs w:val="18"/>
              </w:rPr>
            </w:pPr>
            <w:r w:rsidRPr="001E69D0">
              <w:rPr>
                <w:rFonts w:ascii="Times New Roman" w:eastAsia="FangSong" w:hAnsi="Times New Roman"/>
                <w:color w:val="auto"/>
                <w:sz w:val="18"/>
                <w:szCs w:val="18"/>
              </w:rPr>
              <w:t>20</w:t>
            </w:r>
          </w:p>
        </w:tc>
      </w:tr>
      <w:tr w:rsidR="00DA0BA4" w:rsidRPr="001E69D0" w14:paraId="1C991710" w14:textId="77777777" w:rsidTr="00DA0BA4">
        <w:trPr>
          <w:trHeight w:val="366"/>
        </w:trPr>
        <w:tc>
          <w:tcPr>
            <w:tcW w:w="3403" w:type="pct"/>
          </w:tcPr>
          <w:p w14:paraId="02481B68" w14:textId="120092DD" w:rsidR="00DA0BA4" w:rsidRPr="001E69D0" w:rsidRDefault="00DA0BA4" w:rsidP="00C95861">
            <w:pPr>
              <w:rPr>
                <w:rFonts w:ascii="Times New Roman" w:eastAsia="FangSong" w:hAnsi="Times New Roman"/>
                <w:color w:val="auto"/>
                <w:sz w:val="18"/>
                <w:szCs w:val="18"/>
              </w:rPr>
            </w:pPr>
            <w:proofErr w:type="spellStart"/>
            <w:r w:rsidRPr="001E69D0">
              <w:rPr>
                <w:rFonts w:ascii="Times New Roman" w:eastAsia="FangSong" w:hAnsi="Times New Roman" w:hint="eastAsia"/>
                <w:color w:val="auto"/>
                <w:sz w:val="18"/>
                <w:szCs w:val="18"/>
              </w:rPr>
              <w:t>WiFi</w:t>
            </w:r>
            <w:proofErr w:type="spellEnd"/>
            <w:r w:rsidRPr="001E69D0">
              <w:rPr>
                <w:rFonts w:ascii="FangSong" w:eastAsia="FangSong" w:hAnsi="FangSong" w:hint="eastAsia"/>
                <w:color w:val="auto"/>
                <w:sz w:val="18"/>
                <w:szCs w:val="18"/>
              </w:rPr>
              <w:t>的</w:t>
            </w:r>
            <w:r w:rsidRPr="001E69D0">
              <w:rPr>
                <w:rFonts w:ascii="Times New Roman" w:eastAsia="FangSong" w:hAnsi="Times New Roman"/>
                <w:color w:val="auto"/>
                <w:sz w:val="18"/>
                <w:szCs w:val="18"/>
              </w:rPr>
              <w:t>PSD</w:t>
            </w:r>
            <w:r w:rsidRPr="001E69D0">
              <w:rPr>
                <w:rFonts w:ascii="Times New Roman" w:eastAsia="FangSong" w:hAnsi="Times New Roman"/>
                <w:color w:val="auto"/>
                <w:position w:val="-12"/>
                <w:sz w:val="18"/>
                <w:szCs w:val="18"/>
              </w:rPr>
              <w:object w:dxaOrig="560" w:dyaOrig="360" w14:anchorId="6EE2E88E">
                <v:shape id="_x0000_i1037" type="#_x0000_t75" style="width:27.4pt;height:18.8pt" o:ole="">
                  <v:imagedata r:id="rId34" o:title=""/>
                </v:shape>
                <o:OLEObject Type="Embed" ProgID="Equation.DSMT4" ShapeID="_x0000_i1037" DrawAspect="Content" ObjectID="_1779892427" r:id="rId35"/>
              </w:object>
            </w:r>
            <w:r>
              <w:rPr>
                <w:rFonts w:ascii="Times New Roman" w:eastAsia="FangSong" w:hAnsi="Times New Roman"/>
                <w:color w:val="auto"/>
                <w:sz w:val="18"/>
                <w:szCs w:val="18"/>
              </w:rPr>
              <w:t>/</w:t>
            </w:r>
            <w:r>
              <w:rPr>
                <w:rFonts w:ascii="Times New Roman" w:eastAsia="FangSong" w:hAnsi="Times New Roman" w:hint="eastAsia"/>
                <w:color w:val="auto"/>
                <w:sz w:val="18"/>
                <w:szCs w:val="18"/>
              </w:rPr>
              <w:t>（</w:t>
            </w:r>
            <w:proofErr w:type="spellStart"/>
            <w:r w:rsidRPr="001E69D0">
              <w:rPr>
                <w:rFonts w:ascii="Times New Roman" w:eastAsia="FangSong" w:hAnsi="Times New Roman"/>
                <w:color w:val="auto"/>
                <w:sz w:val="18"/>
                <w:szCs w:val="18"/>
              </w:rPr>
              <w:t>dBm</w:t>
            </w:r>
            <w:proofErr w:type="spellEnd"/>
            <w:r w:rsidRPr="001E69D0">
              <w:rPr>
                <w:rFonts w:ascii="Times New Roman" w:eastAsia="FangSong" w:hAnsi="Times New Roman"/>
                <w:color w:val="auto"/>
                <w:sz w:val="18"/>
                <w:szCs w:val="18"/>
              </w:rPr>
              <w:t>/Hz</w:t>
            </w:r>
            <w:r>
              <w:rPr>
                <w:rFonts w:ascii="Times New Roman" w:eastAsia="FangSong" w:hAnsi="Times New Roman"/>
                <w:color w:val="auto"/>
                <w:sz w:val="18"/>
                <w:szCs w:val="18"/>
              </w:rPr>
              <w:t>）</w:t>
            </w:r>
          </w:p>
        </w:tc>
        <w:tc>
          <w:tcPr>
            <w:tcW w:w="1597" w:type="pct"/>
          </w:tcPr>
          <w:p w14:paraId="53A2836F" w14:textId="78E688B0" w:rsidR="00DA0BA4" w:rsidRPr="001E69D0" w:rsidRDefault="00DA0BA4" w:rsidP="004514D4">
            <w:pPr>
              <w:rPr>
                <w:rFonts w:ascii="Times New Roman" w:eastAsia="FangSong" w:hAnsi="Times New Roman"/>
                <w:color w:val="auto"/>
                <w:sz w:val="18"/>
                <w:szCs w:val="18"/>
              </w:rPr>
            </w:pPr>
            <w:r w:rsidRPr="001E69D0">
              <w:rPr>
                <w:rFonts w:ascii="Times New Roman" w:eastAsia="FangSong" w:hAnsi="Times New Roman"/>
                <w:color w:val="auto"/>
                <w:sz w:val="18"/>
                <w:szCs w:val="18"/>
              </w:rPr>
              <w:t>-174</w:t>
            </w:r>
          </w:p>
        </w:tc>
      </w:tr>
    </w:tbl>
    <w:p w14:paraId="24FCDF6B" w14:textId="780FDC09" w:rsidR="00B16019" w:rsidRPr="00B16019" w:rsidRDefault="00B16019" w:rsidP="00B16019">
      <w:pPr>
        <w:rPr>
          <w:rFonts w:ascii="Times New Roman" w:hAnsi="Times New Roman"/>
          <w:b/>
        </w:rPr>
      </w:pPr>
      <w:r w:rsidRPr="00B16019">
        <w:rPr>
          <w:rFonts w:ascii="Times New Roman" w:hAnsi="Times New Roman" w:hint="eastAsia"/>
          <w:b/>
        </w:rPr>
        <w:t>3</w:t>
      </w:r>
      <w:r w:rsidRPr="00B16019">
        <w:rPr>
          <w:rFonts w:ascii="Times New Roman" w:hAnsi="Times New Roman"/>
          <w:b/>
        </w:rPr>
        <w:t xml:space="preserve">.1 </w:t>
      </w:r>
      <w:r w:rsidRPr="00B16019">
        <w:rPr>
          <w:rFonts w:ascii="Times New Roman" w:hAnsi="Times New Roman" w:hint="eastAsia"/>
          <w:b/>
        </w:rPr>
        <w:t>复杂</w:t>
      </w:r>
      <w:r w:rsidRPr="00B16019">
        <w:rPr>
          <w:rFonts w:ascii="Times New Roman" w:hAnsi="Times New Roman"/>
          <w:b/>
        </w:rPr>
        <w:t>度比较</w:t>
      </w:r>
    </w:p>
    <w:p w14:paraId="4447E5AB" w14:textId="768C6AED" w:rsidR="00F3481E" w:rsidRPr="001E69D0" w:rsidRDefault="00F3481E" w:rsidP="00C95861">
      <w:pPr>
        <w:ind w:firstLineChars="200" w:firstLine="420"/>
        <w:rPr>
          <w:rFonts w:ascii="Times New Roman" w:hAnsi="Times New Roman"/>
        </w:rPr>
      </w:pPr>
      <w:r>
        <w:rPr>
          <w:rFonts w:ascii="Segoe UI" w:hAnsi="Segoe UI" w:cs="Segoe UI"/>
          <w:color w:val="1E1F24"/>
          <w:shd w:val="clear" w:color="auto" w:fill="FFFFFF"/>
        </w:rPr>
        <w:t>本文采用了以下</w:t>
      </w:r>
      <w:r>
        <w:rPr>
          <w:rFonts w:ascii="Segoe UI" w:hAnsi="Segoe UI" w:cs="Segoe UI" w:hint="eastAsia"/>
          <w:color w:val="1E1F24"/>
          <w:shd w:val="clear" w:color="auto" w:fill="FFFFFF"/>
        </w:rPr>
        <w:t>3</w:t>
      </w:r>
      <w:r>
        <w:rPr>
          <w:rFonts w:ascii="Segoe UI" w:hAnsi="Segoe UI" w:cs="Segoe UI"/>
          <w:color w:val="1E1F24"/>
          <w:shd w:val="clear" w:color="auto" w:fill="FFFFFF"/>
        </w:rPr>
        <w:t>种算法来计算异构网络的复杂度：基于接收信号强度（</w:t>
      </w:r>
      <w:r>
        <w:rPr>
          <w:rFonts w:ascii="Segoe UI" w:hAnsi="Segoe UI" w:cs="Segoe UI"/>
          <w:color w:val="1E1F24"/>
          <w:shd w:val="clear" w:color="auto" w:fill="FFFFFF"/>
        </w:rPr>
        <w:t>RSS</w:t>
      </w:r>
      <w:r>
        <w:rPr>
          <w:rFonts w:ascii="Segoe UI" w:hAnsi="Segoe UI" w:cs="Segoe UI"/>
          <w:color w:val="1E1F24"/>
          <w:shd w:val="clear" w:color="auto" w:fill="FFFFFF"/>
        </w:rPr>
        <w:t>）的算法总是连接到当前可搜索到的信噪比最高的</w:t>
      </w:r>
      <w:r>
        <w:rPr>
          <w:rFonts w:ascii="Segoe UI" w:hAnsi="Segoe UI" w:cs="Segoe UI"/>
          <w:color w:val="1E1F24"/>
          <w:shd w:val="clear" w:color="auto" w:fill="FFFFFF"/>
        </w:rPr>
        <w:t>AP</w:t>
      </w:r>
      <w:r w:rsidRPr="001E69D0">
        <w:rPr>
          <w:rFonts w:ascii="Times New Roman" w:hAnsi="Times New Roman" w:hint="eastAsia"/>
        </w:rPr>
        <w:t>上</w:t>
      </w:r>
      <w:r w:rsidRPr="001E69D0">
        <w:rPr>
          <w:rFonts w:ascii="Times New Roman" w:hAnsi="Times New Roman"/>
          <w:vertAlign w:val="superscript"/>
        </w:rPr>
        <w:fldChar w:fldCharType="begin"/>
      </w:r>
      <w:r w:rsidRPr="001E69D0">
        <w:rPr>
          <w:rFonts w:ascii="Times New Roman" w:hAnsi="Times New Roman"/>
          <w:vertAlign w:val="superscript"/>
        </w:rPr>
        <w:instrText xml:space="preserve"> REF _Ref156333426 \r \h  \* MERGEFORMAT </w:instrText>
      </w:r>
      <w:r w:rsidRPr="001E69D0">
        <w:rPr>
          <w:rFonts w:ascii="Times New Roman" w:hAnsi="Times New Roman"/>
          <w:vertAlign w:val="superscript"/>
        </w:rPr>
      </w:r>
      <w:r w:rsidRPr="001E69D0">
        <w:rPr>
          <w:rFonts w:ascii="Times New Roman" w:hAnsi="Times New Roman"/>
          <w:vertAlign w:val="superscript"/>
        </w:rPr>
        <w:fldChar w:fldCharType="separate"/>
      </w:r>
      <w:r w:rsidRPr="001E69D0">
        <w:rPr>
          <w:rFonts w:ascii="Times New Roman" w:hAnsi="Times New Roman"/>
          <w:vertAlign w:val="superscript"/>
        </w:rPr>
        <w:t>[20]</w:t>
      </w:r>
      <w:r w:rsidRPr="001E69D0">
        <w:rPr>
          <w:rFonts w:ascii="Times New Roman" w:hAnsi="Times New Roman"/>
          <w:vertAlign w:val="superscript"/>
        </w:rPr>
        <w:fldChar w:fldCharType="end"/>
      </w:r>
      <w:r w:rsidRPr="001E69D0">
        <w:rPr>
          <w:rFonts w:ascii="Times New Roman" w:hAnsi="Times New Roman" w:hint="eastAsia"/>
        </w:rPr>
        <w:t>，其复杂度为</w:t>
      </w:r>
      <w:r w:rsidRPr="001E69D0">
        <w:rPr>
          <w:rFonts w:ascii="Times New Roman" w:hAnsi="Times New Roman"/>
        </w:rPr>
        <w:t xml:space="preserve"> </w:t>
      </w:r>
      <w:r w:rsidRPr="001E69D0">
        <w:rPr>
          <w:rFonts w:ascii="Times New Roman" w:hAnsi="Times New Roman"/>
          <w:i/>
          <w:iCs/>
        </w:rPr>
        <w:t>O</w:t>
      </w:r>
      <w:r w:rsidRPr="006A11C3">
        <w:rPr>
          <w:rFonts w:ascii="Times New Roman" w:hAnsi="Times New Roman" w:hint="eastAsia"/>
          <w:iCs/>
        </w:rPr>
        <w:t>（</w:t>
      </w:r>
      <w:r w:rsidRPr="001E69D0">
        <w:rPr>
          <w:rFonts w:ascii="Times New Roman" w:hAnsi="Times New Roman"/>
          <w:i/>
          <w:iCs/>
        </w:rPr>
        <w:t>N</w:t>
      </w:r>
      <w:r w:rsidRPr="006A11C3">
        <w:rPr>
          <w:rFonts w:ascii="Times New Roman" w:hAnsi="Times New Roman"/>
          <w:iCs/>
          <w:vertAlign w:val="subscript"/>
        </w:rPr>
        <w:t>AP</w:t>
      </w:r>
      <w:r w:rsidRPr="001E69D0">
        <w:rPr>
          <w:rFonts w:ascii="Times New Roman" w:hAnsi="Times New Roman"/>
          <w:i/>
          <w:iCs/>
        </w:rPr>
        <w:t>N</w:t>
      </w:r>
      <w:r w:rsidRPr="001E69D0">
        <w:rPr>
          <w:rFonts w:ascii="Times New Roman" w:hAnsi="Times New Roman"/>
          <w:i/>
          <w:iCs/>
          <w:vertAlign w:val="subscript"/>
        </w:rPr>
        <w:t>T</w:t>
      </w:r>
      <w:r w:rsidRPr="006A11C3">
        <w:rPr>
          <w:rFonts w:ascii="Times New Roman" w:hAnsi="Times New Roman" w:hint="eastAsia"/>
          <w:iCs/>
        </w:rPr>
        <w:t>）</w:t>
      </w:r>
      <w:r w:rsidRPr="001E69D0">
        <w:rPr>
          <w:rFonts w:ascii="Times New Roman" w:hAnsi="Times New Roman" w:hint="eastAsia"/>
          <w:i/>
          <w:iCs/>
        </w:rPr>
        <w:t>，</w:t>
      </w:r>
      <w:r w:rsidRPr="001E69D0">
        <w:rPr>
          <w:rFonts w:ascii="Times New Roman" w:hAnsi="Times New Roman" w:hint="eastAsia"/>
        </w:rPr>
        <w:t>其中</w:t>
      </w:r>
      <w:r w:rsidRPr="001E69D0">
        <w:rPr>
          <w:rFonts w:ascii="Times New Roman" w:hAnsi="Times New Roman"/>
          <w:i/>
          <w:iCs/>
        </w:rPr>
        <w:t>N</w:t>
      </w:r>
      <w:r w:rsidRPr="006A11C3">
        <w:rPr>
          <w:rFonts w:ascii="Times New Roman" w:hAnsi="Times New Roman"/>
          <w:iCs/>
          <w:vertAlign w:val="subscript"/>
        </w:rPr>
        <w:t>AP</w:t>
      </w:r>
      <w:r w:rsidRPr="001E69D0">
        <w:rPr>
          <w:rFonts w:ascii="Times New Roman" w:hAnsi="Times New Roman" w:hint="eastAsia"/>
        </w:rPr>
        <w:t>表示</w:t>
      </w:r>
      <w:r>
        <w:rPr>
          <w:rFonts w:ascii="Segoe UI" w:hAnsi="Segoe UI" w:cs="Segoe UI"/>
          <w:color w:val="1E1F24"/>
          <w:shd w:val="clear" w:color="auto" w:fill="FFFFFF"/>
        </w:rPr>
        <w:t>表示</w:t>
      </w:r>
      <w:r>
        <w:rPr>
          <w:rFonts w:ascii="Segoe UI" w:hAnsi="Segoe UI" w:cs="Segoe UI"/>
          <w:color w:val="1E1F24"/>
          <w:shd w:val="clear" w:color="auto" w:fill="FFFFFF"/>
        </w:rPr>
        <w:t>AP</w:t>
      </w:r>
      <w:r>
        <w:rPr>
          <w:rFonts w:ascii="Segoe UI" w:hAnsi="Segoe UI" w:cs="Segoe UI"/>
          <w:color w:val="1E1F24"/>
          <w:shd w:val="clear" w:color="auto" w:fill="FFFFFF"/>
        </w:rPr>
        <w:t>的总数，</w:t>
      </w:r>
      <w:r w:rsidRPr="001E69D0">
        <w:rPr>
          <w:rFonts w:ascii="Times New Roman" w:hAnsi="Times New Roman"/>
          <w:i/>
          <w:iCs/>
        </w:rPr>
        <w:t>N</w:t>
      </w:r>
      <w:r w:rsidRPr="001E69D0">
        <w:rPr>
          <w:rFonts w:ascii="Times New Roman" w:hAnsi="Times New Roman"/>
          <w:i/>
          <w:iCs/>
          <w:vertAlign w:val="subscript"/>
        </w:rPr>
        <w:t>T</w:t>
      </w:r>
      <w:r>
        <w:rPr>
          <w:rFonts w:ascii="Segoe UI" w:hAnsi="Segoe UI" w:cs="Segoe UI"/>
          <w:color w:val="1E1F24"/>
          <w:shd w:val="clear" w:color="auto" w:fill="FFFFFF"/>
        </w:rPr>
        <w:t>表示访问用户的总数；基于穷举搜索（</w:t>
      </w:r>
      <w:r>
        <w:rPr>
          <w:rFonts w:ascii="Segoe UI" w:hAnsi="Segoe UI" w:cs="Segoe UI"/>
          <w:color w:val="1E1F24"/>
          <w:shd w:val="clear" w:color="auto" w:fill="FFFFFF"/>
        </w:rPr>
        <w:t>ENUM</w:t>
      </w:r>
      <w:r>
        <w:rPr>
          <w:rFonts w:ascii="Segoe UI" w:hAnsi="Segoe UI" w:cs="Segoe UI"/>
          <w:color w:val="1E1F24"/>
          <w:shd w:val="clear" w:color="auto" w:fill="FFFFFF"/>
        </w:rPr>
        <w:t>）的算法，会搜索用户和</w:t>
      </w:r>
      <w:r>
        <w:rPr>
          <w:rFonts w:ascii="Segoe UI" w:hAnsi="Segoe UI" w:cs="Segoe UI"/>
          <w:color w:val="1E1F24"/>
          <w:shd w:val="clear" w:color="auto" w:fill="FFFFFF"/>
        </w:rPr>
        <w:t>AP</w:t>
      </w:r>
      <w:r>
        <w:rPr>
          <w:rFonts w:ascii="Segoe UI" w:hAnsi="Segoe UI" w:cs="Segoe UI"/>
          <w:color w:val="1E1F24"/>
          <w:shd w:val="clear" w:color="auto" w:fill="FFFFFF"/>
        </w:rPr>
        <w:t>之间的所有可能连接，它通过系统地枚举给定目标函数的所有可能动作并检查哪个特定动作最能满足目标函数</w:t>
      </w:r>
      <w:r w:rsidRPr="00F3481E">
        <w:rPr>
          <w:rFonts w:ascii="Segoe UI" w:hAnsi="Segoe UI" w:cs="Segoe UI"/>
          <w:color w:val="1E1F24"/>
          <w:shd w:val="clear" w:color="auto" w:fill="FFFFFF"/>
          <w:vertAlign w:val="superscript"/>
        </w:rPr>
        <w:t>[21]</w:t>
      </w:r>
      <w:r>
        <w:rPr>
          <w:rFonts w:ascii="Segoe UI" w:hAnsi="Segoe UI" w:cs="Segoe UI"/>
          <w:color w:val="1E1F24"/>
          <w:shd w:val="clear" w:color="auto" w:fill="FFFFFF"/>
        </w:rPr>
        <w:t>，</w:t>
      </w:r>
      <w:r w:rsidRPr="001E69D0">
        <w:rPr>
          <w:rFonts w:ascii="Times New Roman" w:hAnsi="Times New Roman" w:hint="eastAsia"/>
        </w:rPr>
        <w:t>其复杂性为</w:t>
      </w:r>
      <w:r w:rsidRPr="001E69D0">
        <w:rPr>
          <w:rFonts w:ascii="Times New Roman" w:hAnsi="Times New Roman"/>
        </w:rPr>
        <w:t>O</w:t>
      </w:r>
      <w:r>
        <w:rPr>
          <w:rFonts w:ascii="Times New Roman" w:hAnsi="Times New Roman" w:hint="eastAsia"/>
        </w:rPr>
        <w:t>（</w:t>
      </w:r>
      <w:r w:rsidRPr="001E69D0">
        <w:rPr>
          <w:rFonts w:ascii="Times New Roman" w:hAnsi="Times New Roman"/>
          <w:i/>
          <w:iCs/>
        </w:rPr>
        <w:t>N</w:t>
      </w:r>
      <w:r w:rsidRPr="001E69D0">
        <w:rPr>
          <w:rFonts w:ascii="Times New Roman" w:hAnsi="Times New Roman"/>
          <w:i/>
          <w:iCs/>
          <w:eastAsianLayout w:id="-1126370048" w:combine="1"/>
        </w:rPr>
        <w:t xml:space="preserve"> </w:t>
      </w:r>
      <w:r w:rsidRPr="006A11C3">
        <w:rPr>
          <w:rFonts w:ascii="Times New Roman" w:hAnsi="Times New Roman"/>
          <w:iCs/>
          <w:eastAsianLayout w:id="-1126370048" w:combine="1"/>
        </w:rPr>
        <w:t>AP</w:t>
      </w:r>
      <w:r w:rsidRPr="001E69D0">
        <w:rPr>
          <w:rFonts w:ascii="Times New Roman" w:hAnsi="Times New Roman"/>
          <w:i/>
          <w:iCs/>
          <w:vertAlign w:val="superscript"/>
        </w:rPr>
        <w:t>N</w:t>
      </w:r>
      <w:r w:rsidRPr="002875DF">
        <w:rPr>
          <w:rFonts w:ascii="Times New Roman" w:hAnsi="Times New Roman"/>
          <w:i/>
          <w:iCs/>
          <w:vertAlign w:val="subscript"/>
        </w:rPr>
        <w:t>T</w:t>
      </w:r>
      <w:r>
        <w:rPr>
          <w:rFonts w:ascii="Times New Roman" w:hAnsi="Times New Roman" w:hint="eastAsia"/>
        </w:rPr>
        <w:t>）；</w:t>
      </w:r>
      <w:r>
        <w:rPr>
          <w:rFonts w:ascii="Segoe UI" w:hAnsi="Segoe UI" w:cs="Segoe UI"/>
          <w:color w:val="1E1F24"/>
          <w:shd w:val="clear" w:color="auto" w:fill="FFFFFF"/>
        </w:rPr>
        <w:t>基于</w:t>
      </w:r>
      <w:r>
        <w:rPr>
          <w:rFonts w:ascii="Segoe UI" w:hAnsi="Segoe UI" w:cs="Segoe UI"/>
          <w:color w:val="1E1F24"/>
          <w:shd w:val="clear" w:color="auto" w:fill="FFFFFF"/>
        </w:rPr>
        <w:t>PPO</w:t>
      </w:r>
      <w:r>
        <w:rPr>
          <w:rFonts w:ascii="Segoe UI" w:hAnsi="Segoe UI" w:cs="Segoe UI"/>
          <w:color w:val="1E1F24"/>
          <w:shd w:val="clear" w:color="auto" w:fill="FFFFFF"/>
        </w:rPr>
        <w:t>算法的复杂度则取决于观察空间和动作空间的维数，</w:t>
      </w:r>
      <w:r w:rsidRPr="001E69D0">
        <w:rPr>
          <w:rFonts w:ascii="Times New Roman" w:hAnsi="Times New Roman"/>
        </w:rPr>
        <w:t>复杂度为</w:t>
      </w:r>
      <w:r w:rsidRPr="001E69D0">
        <w:rPr>
          <w:rFonts w:ascii="Times New Roman" w:hAnsi="Times New Roman"/>
          <w:i/>
          <w:iCs/>
        </w:rPr>
        <w:t>O</w:t>
      </w:r>
      <w:r>
        <w:rPr>
          <w:rFonts w:ascii="Times New Roman" w:hAnsi="Times New Roman" w:hint="eastAsia"/>
          <w:iCs/>
        </w:rPr>
        <w:t>（</w:t>
      </w:r>
      <w:r w:rsidRPr="001E69D0">
        <w:rPr>
          <w:rFonts w:ascii="Times New Roman" w:hAnsi="Times New Roman"/>
          <w:i/>
          <w:iCs/>
        </w:rPr>
        <w:t>N</w:t>
      </w:r>
      <w:r w:rsidRPr="006A11C3">
        <w:rPr>
          <w:rFonts w:ascii="Times New Roman" w:hAnsi="Times New Roman"/>
          <w:iCs/>
          <w:vertAlign w:val="subscript"/>
        </w:rPr>
        <w:t>AP</w:t>
      </w:r>
      <w:r w:rsidRPr="001E69D0">
        <w:rPr>
          <w:rFonts w:ascii="Times New Roman" w:hAnsi="Times New Roman"/>
          <w:i/>
          <w:iCs/>
        </w:rPr>
        <w:t>N</w:t>
      </w:r>
      <w:r w:rsidRPr="001E69D0">
        <w:rPr>
          <w:rFonts w:ascii="Times New Roman" w:hAnsi="Times New Roman"/>
          <w:i/>
          <w:iCs/>
          <w:vertAlign w:val="subscript"/>
        </w:rPr>
        <w:t>T</w:t>
      </w:r>
      <w:r w:rsidRPr="001E69D0">
        <w:rPr>
          <w:rFonts w:ascii="Times New Roman" w:hAnsi="Times New Roman"/>
          <w:i/>
          <w:iCs/>
          <w:vertAlign w:val="superscript"/>
        </w:rPr>
        <w:t>2</w:t>
      </w:r>
      <w:r w:rsidRPr="001E69D0">
        <w:rPr>
          <w:rFonts w:ascii="Times New Roman" w:hAnsi="Times New Roman"/>
          <w:i/>
          <w:iCs/>
        </w:rPr>
        <w:t>+N</w:t>
      </w:r>
      <w:r w:rsidRPr="001E69D0">
        <w:rPr>
          <w:rFonts w:ascii="Times New Roman" w:hAnsi="Times New Roman"/>
          <w:i/>
          <w:iCs/>
          <w:vertAlign w:val="subscript"/>
        </w:rPr>
        <w:t>T</w:t>
      </w:r>
      <w:r w:rsidRPr="001E69D0">
        <w:rPr>
          <w:rFonts w:ascii="Times New Roman" w:hAnsi="Times New Roman"/>
          <w:i/>
          <w:iCs/>
          <w:vertAlign w:val="superscript"/>
        </w:rPr>
        <w:t>2</w:t>
      </w:r>
      <w:r w:rsidRPr="001E69D0">
        <w:rPr>
          <w:rFonts w:ascii="Times New Roman" w:hAnsi="Times New Roman"/>
          <w:i/>
          <w:iCs/>
        </w:rPr>
        <w:t>+N</w:t>
      </w:r>
      <w:r w:rsidRPr="006A11C3">
        <w:rPr>
          <w:rFonts w:ascii="Times New Roman" w:hAnsi="Times New Roman"/>
          <w:iCs/>
          <w:vertAlign w:val="subscript"/>
        </w:rPr>
        <w:t>AP</w:t>
      </w:r>
      <w:r w:rsidRPr="001E69D0">
        <w:rPr>
          <w:rFonts w:ascii="Times New Roman" w:hAnsi="Times New Roman"/>
          <w:i/>
          <w:iCs/>
        </w:rPr>
        <w:t>N</w:t>
      </w:r>
      <w:r w:rsidRPr="001E69D0">
        <w:rPr>
          <w:rFonts w:ascii="Times New Roman" w:hAnsi="Times New Roman"/>
          <w:i/>
          <w:iCs/>
          <w:vertAlign w:val="subscript"/>
        </w:rPr>
        <w:t>T</w:t>
      </w:r>
      <w:r>
        <w:rPr>
          <w:rFonts w:ascii="Times New Roman" w:hAnsi="Times New Roman" w:hint="eastAsia"/>
          <w:iCs/>
        </w:rPr>
        <w:t>）</w:t>
      </w:r>
      <w:r w:rsidRPr="001E69D0">
        <w:rPr>
          <w:rFonts w:ascii="Times New Roman" w:hAnsi="Times New Roman"/>
        </w:rPr>
        <w:t>。</w:t>
      </w:r>
      <w:r>
        <w:rPr>
          <w:rFonts w:ascii="Segoe UI" w:hAnsi="Segoe UI" w:cs="Segoe UI"/>
          <w:color w:val="1E1F24"/>
          <w:shd w:val="clear" w:color="auto" w:fill="FFFFFF"/>
        </w:rPr>
        <w:t>从图</w:t>
      </w:r>
      <w:r>
        <w:rPr>
          <w:rFonts w:ascii="Segoe UI" w:hAnsi="Segoe UI" w:cs="Segoe UI"/>
          <w:color w:val="1E1F24"/>
          <w:shd w:val="clear" w:color="auto" w:fill="FFFFFF"/>
        </w:rPr>
        <w:t>3</w:t>
      </w:r>
      <w:r>
        <w:rPr>
          <w:rFonts w:ascii="Segoe UI" w:hAnsi="Segoe UI" w:cs="Segoe UI"/>
          <w:color w:val="1E1F24"/>
          <w:shd w:val="clear" w:color="auto" w:fill="FFFFFF"/>
        </w:rPr>
        <w:t>可以看出，本文提出的</w:t>
      </w:r>
      <w:r>
        <w:rPr>
          <w:rFonts w:ascii="Segoe UI" w:hAnsi="Segoe UI" w:cs="Segoe UI"/>
          <w:color w:val="1E1F24"/>
          <w:shd w:val="clear" w:color="auto" w:fill="FFFFFF"/>
        </w:rPr>
        <w:t>PPO</w:t>
      </w:r>
      <w:r>
        <w:rPr>
          <w:rFonts w:ascii="Segoe UI" w:hAnsi="Segoe UI" w:cs="Segoe UI"/>
          <w:color w:val="1E1F24"/>
          <w:shd w:val="clear" w:color="auto" w:fill="FFFFFF"/>
        </w:rPr>
        <w:t>算法复杂度适中，虽然相较于最简单的</w:t>
      </w:r>
      <w:r>
        <w:rPr>
          <w:rFonts w:ascii="Segoe UI" w:hAnsi="Segoe UI" w:cs="Segoe UI"/>
          <w:color w:val="1E1F24"/>
          <w:shd w:val="clear" w:color="auto" w:fill="FFFFFF"/>
        </w:rPr>
        <w:t>RSS</w:t>
      </w:r>
      <w:r>
        <w:rPr>
          <w:rFonts w:ascii="Segoe UI" w:hAnsi="Segoe UI" w:cs="Segoe UI"/>
          <w:color w:val="1E1F24"/>
          <w:shd w:val="clear" w:color="auto" w:fill="FFFFFF"/>
        </w:rPr>
        <w:t>算法复杂度略有提升，但与最复杂的</w:t>
      </w:r>
      <w:r>
        <w:rPr>
          <w:rFonts w:ascii="Segoe UI" w:hAnsi="Segoe UI" w:cs="Segoe UI"/>
          <w:color w:val="1E1F24"/>
          <w:shd w:val="clear" w:color="auto" w:fill="FFFFFF"/>
        </w:rPr>
        <w:t>ENUM</w:t>
      </w:r>
      <w:r>
        <w:rPr>
          <w:rFonts w:ascii="Segoe UI" w:hAnsi="Segoe UI" w:cs="Segoe UI"/>
          <w:color w:val="1E1F24"/>
          <w:shd w:val="clear" w:color="auto" w:fill="FFFFFF"/>
        </w:rPr>
        <w:t>算法相比，在用户数量增加时，算法复杂度降低了很多。</w:t>
      </w:r>
    </w:p>
    <w:p w14:paraId="6BC67FAB" w14:textId="24E8C344" w:rsidR="00A754FA" w:rsidRPr="001E69D0" w:rsidRDefault="004E1224" w:rsidP="00C95861">
      <w:pPr>
        <w:keepNext/>
        <w:jc w:val="center"/>
      </w:pPr>
      <w:r>
        <w:rPr>
          <w:rFonts w:ascii="宋体" w:hAnsi="宋体"/>
          <w:noProof/>
        </w:rPr>
        <w:lastRenderedPageBreak/>
        <w:drawing>
          <wp:inline distT="0" distB="0" distL="0" distR="0" wp14:anchorId="711D7695" wp14:editId="030BE87B">
            <wp:extent cx="4292600" cy="3286497"/>
            <wp:effectExtent l="0" t="0" r="0" b="95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294755" cy="3288147"/>
                    </a:xfrm>
                    <a:prstGeom prst="rect">
                      <a:avLst/>
                    </a:prstGeom>
                    <a:noFill/>
                    <a:ln>
                      <a:noFill/>
                    </a:ln>
                  </pic:spPr>
                </pic:pic>
              </a:graphicData>
            </a:graphic>
          </wp:inline>
        </w:drawing>
      </w:r>
    </w:p>
    <w:p w14:paraId="391CA5A7" w14:textId="41E8B44F" w:rsidR="00A754FA" w:rsidRPr="001E69D0" w:rsidRDefault="00A754FA" w:rsidP="00C95861">
      <w:pPr>
        <w:pStyle w:val="af3"/>
        <w:snapToGrid w:val="0"/>
        <w:ind w:left="420" w:firstLineChars="0" w:firstLine="0"/>
        <w:jc w:val="center"/>
        <w:rPr>
          <w:rFonts w:ascii="Times New Roman" w:eastAsia="楷体" w:hAnsi="Times New Roman"/>
          <w:b/>
          <w:bCs/>
          <w:sz w:val="15"/>
          <w:szCs w:val="15"/>
        </w:rPr>
      </w:pPr>
      <w:r w:rsidRPr="001E69D0">
        <w:rPr>
          <w:rFonts w:ascii="宋体" w:eastAsia="宋体" w:hAnsi="宋体"/>
          <w:b/>
          <w:bCs/>
          <w:sz w:val="15"/>
          <w:szCs w:val="15"/>
        </w:rPr>
        <w:t>图</w:t>
      </w:r>
      <w:r w:rsidR="00B70E86" w:rsidRPr="001E69D0">
        <w:rPr>
          <w:rFonts w:ascii="Times New Roman" w:eastAsia="楷体" w:hAnsi="Times New Roman"/>
          <w:b/>
          <w:bCs/>
          <w:sz w:val="15"/>
          <w:szCs w:val="15"/>
        </w:rPr>
        <w:t>3</w:t>
      </w:r>
      <w:r w:rsidR="009279B4">
        <w:rPr>
          <w:rFonts w:ascii="Times New Roman" w:eastAsia="楷体" w:hAnsi="Times New Roman"/>
          <w:b/>
          <w:bCs/>
          <w:sz w:val="15"/>
          <w:szCs w:val="15"/>
        </w:rPr>
        <w:t xml:space="preserve"> </w:t>
      </w:r>
      <w:r w:rsidRPr="001E69D0">
        <w:rPr>
          <w:rFonts w:ascii="宋体" w:eastAsia="宋体" w:hAnsi="宋体"/>
          <w:b/>
          <w:bCs/>
          <w:sz w:val="15"/>
          <w:szCs w:val="15"/>
        </w:rPr>
        <w:t>不同</w:t>
      </w:r>
      <w:r w:rsidR="00B16019">
        <w:rPr>
          <w:rFonts w:ascii="宋体" w:eastAsia="宋体" w:hAnsi="宋体" w:hint="eastAsia"/>
          <w:b/>
          <w:bCs/>
          <w:sz w:val="15"/>
          <w:szCs w:val="15"/>
        </w:rPr>
        <w:t>算法</w:t>
      </w:r>
      <w:r w:rsidRPr="001E69D0">
        <w:rPr>
          <w:rFonts w:ascii="宋体" w:eastAsia="宋体" w:hAnsi="宋体"/>
          <w:b/>
          <w:bCs/>
          <w:sz w:val="15"/>
          <w:szCs w:val="15"/>
        </w:rPr>
        <w:t>的计算复杂度比较</w:t>
      </w:r>
    </w:p>
    <w:p w14:paraId="7FD08B39" w14:textId="1B4DC8EB" w:rsidR="00B16019" w:rsidRPr="00B16019" w:rsidRDefault="00B16019" w:rsidP="00B16019">
      <w:pPr>
        <w:rPr>
          <w:rFonts w:ascii="Times New Roman" w:hAnsi="Times New Roman"/>
          <w:b/>
          <w:szCs w:val="21"/>
        </w:rPr>
      </w:pPr>
      <w:r w:rsidRPr="00B16019">
        <w:rPr>
          <w:rFonts w:ascii="Times New Roman" w:hAnsi="Times New Roman" w:hint="eastAsia"/>
          <w:b/>
          <w:szCs w:val="21"/>
        </w:rPr>
        <w:t xml:space="preserve">3.2 </w:t>
      </w:r>
      <w:r w:rsidRPr="00B16019">
        <w:rPr>
          <w:rFonts w:ascii="宋体" w:hAnsi="宋体"/>
          <w:b/>
          <w:bCs/>
          <w:szCs w:val="21"/>
        </w:rPr>
        <w:t>访问的用户数量</w:t>
      </w:r>
      <w:r w:rsidRPr="00B16019">
        <w:rPr>
          <w:rFonts w:ascii="宋体" w:hAnsi="宋体" w:hint="eastAsia"/>
          <w:b/>
          <w:bCs/>
          <w:szCs w:val="21"/>
        </w:rPr>
        <w:t>比较</w:t>
      </w:r>
    </w:p>
    <w:p w14:paraId="2F56C383" w14:textId="5E47443C" w:rsidR="00A754FA" w:rsidRPr="001E69D0" w:rsidRDefault="009E4B63" w:rsidP="009279B4">
      <w:pPr>
        <w:ind w:firstLine="420"/>
        <w:rPr>
          <w:rFonts w:ascii="Times New Roman" w:hAnsi="Times New Roman"/>
        </w:rPr>
      </w:pPr>
      <w:r>
        <w:rPr>
          <w:rFonts w:ascii="Segoe UI" w:hAnsi="Segoe UI" w:cs="Segoe UI"/>
          <w:color w:val="1E1F24"/>
          <w:shd w:val="clear" w:color="auto" w:fill="FFFFFF"/>
        </w:rPr>
        <w:t>不同算法访问的用户数量的比较如图</w:t>
      </w:r>
      <w:r>
        <w:rPr>
          <w:rFonts w:ascii="Segoe UI" w:hAnsi="Segoe UI" w:cs="Segoe UI"/>
          <w:color w:val="1E1F24"/>
          <w:shd w:val="clear" w:color="auto" w:fill="FFFFFF"/>
        </w:rPr>
        <w:t>4</w:t>
      </w:r>
      <w:r>
        <w:rPr>
          <w:rFonts w:ascii="Segoe UI" w:hAnsi="Segoe UI" w:cs="Segoe UI"/>
          <w:color w:val="1E1F24"/>
          <w:shd w:val="clear" w:color="auto" w:fill="FFFFFF"/>
        </w:rPr>
        <w:t>所示。从图</w:t>
      </w:r>
      <w:r>
        <w:rPr>
          <w:rFonts w:ascii="Segoe UI" w:hAnsi="Segoe UI" w:cs="Segoe UI"/>
          <w:color w:val="1E1F24"/>
          <w:shd w:val="clear" w:color="auto" w:fill="FFFFFF"/>
        </w:rPr>
        <w:t>4</w:t>
      </w:r>
      <w:r>
        <w:rPr>
          <w:rFonts w:ascii="Segoe UI" w:hAnsi="Segoe UI" w:cs="Segoe UI"/>
          <w:color w:val="1E1F24"/>
          <w:shd w:val="clear" w:color="auto" w:fill="FFFFFF"/>
        </w:rPr>
        <w:t>（</w:t>
      </w:r>
      <w:r>
        <w:rPr>
          <w:rFonts w:ascii="Segoe UI" w:hAnsi="Segoe UI" w:cs="Segoe UI"/>
          <w:color w:val="1E1F24"/>
          <w:shd w:val="clear" w:color="auto" w:fill="FFFFFF"/>
        </w:rPr>
        <w:t>a</w:t>
      </w:r>
      <w:r>
        <w:rPr>
          <w:rFonts w:ascii="Segoe UI" w:hAnsi="Segoe UI" w:cs="Segoe UI"/>
          <w:color w:val="1E1F24"/>
          <w:shd w:val="clear" w:color="auto" w:fill="FFFFFF"/>
        </w:rPr>
        <w:t>）可以看出，在</w:t>
      </w:r>
      <w:proofErr w:type="spellStart"/>
      <w:r>
        <w:rPr>
          <w:rFonts w:ascii="Segoe UI" w:hAnsi="Segoe UI" w:cs="Segoe UI"/>
          <w:color w:val="1E1F24"/>
          <w:shd w:val="clear" w:color="auto" w:fill="FFFFFF"/>
        </w:rPr>
        <w:t>LiFi</w:t>
      </w:r>
      <w:proofErr w:type="spellEnd"/>
      <w:r>
        <w:rPr>
          <w:rFonts w:ascii="Segoe UI" w:hAnsi="Segoe UI" w:cs="Segoe UI"/>
          <w:color w:val="1E1F24"/>
          <w:shd w:val="clear" w:color="auto" w:fill="FFFFFF"/>
        </w:rPr>
        <w:t xml:space="preserve"> AP</w:t>
      </w:r>
      <w:r>
        <w:rPr>
          <w:rFonts w:ascii="Segoe UI" w:hAnsi="Segoe UI" w:cs="Segoe UI"/>
          <w:color w:val="1E1F24"/>
          <w:shd w:val="clear" w:color="auto" w:fill="FFFFFF"/>
        </w:rPr>
        <w:t>和</w:t>
      </w:r>
      <w:proofErr w:type="spellStart"/>
      <w:r>
        <w:rPr>
          <w:rFonts w:ascii="Segoe UI" w:hAnsi="Segoe UI" w:cs="Segoe UI"/>
          <w:color w:val="1E1F24"/>
          <w:shd w:val="clear" w:color="auto" w:fill="FFFFFF"/>
        </w:rPr>
        <w:t>WiFi</w:t>
      </w:r>
      <w:proofErr w:type="spellEnd"/>
      <w:r>
        <w:rPr>
          <w:rFonts w:ascii="Segoe UI" w:hAnsi="Segoe UI" w:cs="Segoe UI"/>
          <w:color w:val="1E1F24"/>
          <w:shd w:val="clear" w:color="auto" w:fill="FFFFFF"/>
        </w:rPr>
        <w:t xml:space="preserve"> AP</w:t>
      </w:r>
      <w:r>
        <w:rPr>
          <w:rFonts w:ascii="Segoe UI" w:hAnsi="Segoe UI" w:cs="Segoe UI"/>
          <w:color w:val="1E1F24"/>
          <w:shd w:val="clear" w:color="auto" w:fill="FFFFFF"/>
        </w:rPr>
        <w:t>之间，只有</w:t>
      </w:r>
      <w:r>
        <w:rPr>
          <w:rFonts w:ascii="Segoe UI" w:hAnsi="Segoe UI" w:cs="Segoe UI" w:hint="eastAsia"/>
          <w:color w:val="1E1F24"/>
          <w:shd w:val="clear" w:color="auto" w:fill="FFFFFF"/>
        </w:rPr>
        <w:t>P</w:t>
      </w:r>
      <w:r>
        <w:rPr>
          <w:rFonts w:ascii="Segoe UI" w:hAnsi="Segoe UI" w:cs="Segoe UI"/>
          <w:color w:val="1E1F24"/>
          <w:shd w:val="clear" w:color="auto" w:fill="FFFFFF"/>
        </w:rPr>
        <w:t>PO</w:t>
      </w:r>
      <w:r>
        <w:rPr>
          <w:rFonts w:ascii="Segoe UI" w:hAnsi="Segoe UI" w:cs="Segoe UI"/>
          <w:color w:val="1E1F24"/>
          <w:shd w:val="clear" w:color="auto" w:fill="FFFFFF"/>
        </w:rPr>
        <w:t>算法实现了相对均衡的用户分布。而从图</w:t>
      </w:r>
      <w:r>
        <w:rPr>
          <w:rFonts w:ascii="Segoe UI" w:hAnsi="Segoe UI" w:cs="Segoe UI"/>
          <w:color w:val="1E1F24"/>
          <w:shd w:val="clear" w:color="auto" w:fill="FFFFFF"/>
        </w:rPr>
        <w:t>4</w:t>
      </w:r>
      <w:r>
        <w:rPr>
          <w:rFonts w:ascii="Segoe UI" w:hAnsi="Segoe UI" w:cs="Segoe UI"/>
          <w:color w:val="1E1F24"/>
          <w:shd w:val="clear" w:color="auto" w:fill="FFFFFF"/>
        </w:rPr>
        <w:t>（</w:t>
      </w:r>
      <w:r>
        <w:rPr>
          <w:rFonts w:ascii="Segoe UI" w:hAnsi="Segoe UI" w:cs="Segoe UI"/>
          <w:color w:val="1E1F24"/>
          <w:shd w:val="clear" w:color="auto" w:fill="FFFFFF"/>
        </w:rPr>
        <w:t>b</w:t>
      </w:r>
      <w:r>
        <w:rPr>
          <w:rFonts w:ascii="Segoe UI" w:hAnsi="Segoe UI" w:cs="Segoe UI"/>
          <w:color w:val="1E1F24"/>
          <w:shd w:val="clear" w:color="auto" w:fill="FFFFFF"/>
        </w:rPr>
        <w:t>）可以进一步观察到，当访问用户数达到</w:t>
      </w:r>
      <w:r>
        <w:rPr>
          <w:rFonts w:ascii="Segoe UI" w:hAnsi="Segoe UI" w:cs="Segoe UI"/>
          <w:color w:val="1E1F24"/>
          <w:shd w:val="clear" w:color="auto" w:fill="FFFFFF"/>
        </w:rPr>
        <w:t>30</w:t>
      </w:r>
      <w:r>
        <w:rPr>
          <w:rFonts w:ascii="Segoe UI" w:hAnsi="Segoe UI" w:cs="Segoe UI"/>
          <w:color w:val="1E1F24"/>
          <w:shd w:val="clear" w:color="auto" w:fill="FFFFFF"/>
        </w:rPr>
        <w:t>时，</w:t>
      </w:r>
      <w:r>
        <w:rPr>
          <w:rFonts w:ascii="Segoe UI" w:hAnsi="Segoe UI" w:cs="Segoe UI" w:hint="eastAsia"/>
          <w:color w:val="1E1F24"/>
          <w:shd w:val="clear" w:color="auto" w:fill="FFFFFF"/>
        </w:rPr>
        <w:t>P</w:t>
      </w:r>
      <w:r>
        <w:rPr>
          <w:rFonts w:ascii="Segoe UI" w:hAnsi="Segoe UI" w:cs="Segoe UI"/>
          <w:color w:val="1E1F24"/>
          <w:shd w:val="clear" w:color="auto" w:fill="FFFFFF"/>
        </w:rPr>
        <w:t>PO</w:t>
      </w:r>
      <w:r>
        <w:rPr>
          <w:rFonts w:ascii="Segoe UI" w:hAnsi="Segoe UI" w:cs="Segoe UI"/>
          <w:color w:val="1E1F24"/>
          <w:shd w:val="clear" w:color="auto" w:fill="FFFFFF"/>
        </w:rPr>
        <w:t>算法不仅均衡分配了</w:t>
      </w:r>
      <w:proofErr w:type="spellStart"/>
      <w:r>
        <w:rPr>
          <w:rFonts w:ascii="Segoe UI" w:hAnsi="Segoe UI" w:cs="Segoe UI"/>
          <w:color w:val="1E1F24"/>
          <w:shd w:val="clear" w:color="auto" w:fill="FFFFFF"/>
        </w:rPr>
        <w:t>LiFi</w:t>
      </w:r>
      <w:proofErr w:type="spellEnd"/>
      <w:r>
        <w:rPr>
          <w:rFonts w:ascii="Segoe UI" w:hAnsi="Segoe UI" w:cs="Segoe UI"/>
          <w:color w:val="1E1F24"/>
          <w:shd w:val="clear" w:color="auto" w:fill="FFFFFF"/>
        </w:rPr>
        <w:t xml:space="preserve"> AP</w:t>
      </w:r>
      <w:r>
        <w:rPr>
          <w:rFonts w:ascii="Segoe UI" w:hAnsi="Segoe UI" w:cs="Segoe UI"/>
          <w:color w:val="1E1F24"/>
          <w:shd w:val="clear" w:color="auto" w:fill="FFFFFF"/>
        </w:rPr>
        <w:t>和</w:t>
      </w:r>
      <w:proofErr w:type="spellStart"/>
      <w:r>
        <w:rPr>
          <w:rFonts w:ascii="Segoe UI" w:hAnsi="Segoe UI" w:cs="Segoe UI"/>
          <w:color w:val="1E1F24"/>
          <w:shd w:val="clear" w:color="auto" w:fill="FFFFFF"/>
        </w:rPr>
        <w:t>WiFi</w:t>
      </w:r>
      <w:proofErr w:type="spellEnd"/>
      <w:r>
        <w:rPr>
          <w:rFonts w:ascii="Segoe UI" w:hAnsi="Segoe UI" w:cs="Segoe UI"/>
          <w:color w:val="1E1F24"/>
          <w:shd w:val="clear" w:color="auto" w:fill="FFFFFF"/>
        </w:rPr>
        <w:t xml:space="preserve"> AP</w:t>
      </w:r>
      <w:r>
        <w:rPr>
          <w:rFonts w:ascii="Segoe UI" w:hAnsi="Segoe UI" w:cs="Segoe UI"/>
          <w:color w:val="1E1F24"/>
          <w:shd w:val="clear" w:color="auto" w:fill="FFFFFF"/>
        </w:rPr>
        <w:t>之间的用户，还确保了</w:t>
      </w:r>
      <w:proofErr w:type="spellStart"/>
      <w:r>
        <w:rPr>
          <w:rFonts w:ascii="Segoe UI" w:hAnsi="Segoe UI" w:cs="Segoe UI"/>
          <w:color w:val="1E1F24"/>
          <w:shd w:val="clear" w:color="auto" w:fill="FFFFFF"/>
        </w:rPr>
        <w:t>LiFi</w:t>
      </w:r>
      <w:proofErr w:type="spellEnd"/>
      <w:r>
        <w:rPr>
          <w:rFonts w:ascii="Segoe UI" w:hAnsi="Segoe UI" w:cs="Segoe UI"/>
          <w:color w:val="1E1F24"/>
          <w:shd w:val="clear" w:color="auto" w:fill="FFFFFF"/>
        </w:rPr>
        <w:t xml:space="preserve"> AP</w:t>
      </w:r>
      <w:r>
        <w:rPr>
          <w:rFonts w:ascii="Segoe UI" w:hAnsi="Segoe UI" w:cs="Segoe UI"/>
          <w:color w:val="1E1F24"/>
          <w:shd w:val="clear" w:color="auto" w:fill="FFFFFF"/>
        </w:rPr>
        <w:t>之间的用户分布也是均匀的，从而有效避免了某个</w:t>
      </w:r>
      <w:r>
        <w:rPr>
          <w:rFonts w:ascii="Segoe UI" w:hAnsi="Segoe UI" w:cs="Segoe UI"/>
          <w:color w:val="1E1F24"/>
          <w:shd w:val="clear" w:color="auto" w:fill="FFFFFF"/>
        </w:rPr>
        <w:t>AP</w:t>
      </w:r>
      <w:r>
        <w:rPr>
          <w:rFonts w:ascii="Segoe UI" w:hAnsi="Segoe UI" w:cs="Segoe UI"/>
          <w:color w:val="1E1F24"/>
          <w:shd w:val="clear" w:color="auto" w:fill="FFFFFF"/>
        </w:rPr>
        <w:t>出现过载的情况。</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1"/>
        <w:gridCol w:w="4151"/>
      </w:tblGrid>
      <w:tr w:rsidR="001E69D0" w:rsidRPr="001E69D0" w14:paraId="36E384EF" w14:textId="77777777" w:rsidTr="0092517F">
        <w:tc>
          <w:tcPr>
            <w:tcW w:w="4151" w:type="dxa"/>
          </w:tcPr>
          <w:p w14:paraId="27E2B855" w14:textId="50C2F5B0" w:rsidR="0092517F" w:rsidRPr="001E69D0" w:rsidRDefault="00AD09FF" w:rsidP="00C95861">
            <w:pPr>
              <w:rPr>
                <w:rFonts w:ascii="Times New Roman" w:hAnsi="Times New Roman"/>
                <w:color w:val="auto"/>
              </w:rPr>
            </w:pPr>
            <w:r>
              <w:rPr>
                <w:rFonts w:ascii="Times New Roman" w:hAnsi="Times New Roman"/>
                <w:noProof/>
              </w:rPr>
              <w:drawing>
                <wp:inline distT="0" distB="0" distL="0" distR="0" wp14:anchorId="62584BDC" wp14:editId="6C9D01F0">
                  <wp:extent cx="2289409" cy="175387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06546" cy="1766998"/>
                          </a:xfrm>
                          <a:prstGeom prst="rect">
                            <a:avLst/>
                          </a:prstGeom>
                          <a:noFill/>
                          <a:ln>
                            <a:noFill/>
                          </a:ln>
                        </pic:spPr>
                      </pic:pic>
                    </a:graphicData>
                  </a:graphic>
                </wp:inline>
              </w:drawing>
            </w:r>
          </w:p>
        </w:tc>
        <w:tc>
          <w:tcPr>
            <w:tcW w:w="4151" w:type="dxa"/>
          </w:tcPr>
          <w:p w14:paraId="3FC65624" w14:textId="600544F1" w:rsidR="0092517F" w:rsidRPr="001E69D0" w:rsidRDefault="005471F3" w:rsidP="00C95861">
            <w:pPr>
              <w:rPr>
                <w:rFonts w:ascii="Times New Roman" w:hAnsi="Times New Roman"/>
                <w:color w:val="auto"/>
              </w:rPr>
            </w:pPr>
            <w:r>
              <w:rPr>
                <w:rFonts w:ascii="Times New Roman" w:hAnsi="Times New Roman"/>
                <w:noProof/>
              </w:rPr>
              <w:drawing>
                <wp:inline distT="0" distB="0" distL="0" distR="0" wp14:anchorId="4532C0F8" wp14:editId="0964FEE3">
                  <wp:extent cx="2114434" cy="1619827"/>
                  <wp:effectExtent l="0" t="0" r="63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17871" cy="1622460"/>
                          </a:xfrm>
                          <a:prstGeom prst="rect">
                            <a:avLst/>
                          </a:prstGeom>
                          <a:noFill/>
                          <a:ln>
                            <a:noFill/>
                          </a:ln>
                        </pic:spPr>
                      </pic:pic>
                    </a:graphicData>
                  </a:graphic>
                </wp:inline>
              </w:drawing>
            </w:r>
          </w:p>
        </w:tc>
      </w:tr>
    </w:tbl>
    <w:p w14:paraId="23F1287C" w14:textId="05D4D059" w:rsidR="00863A63" w:rsidRPr="00BE5A18" w:rsidRDefault="00316475" w:rsidP="00BE5A18">
      <w:pPr>
        <w:ind w:firstLineChars="250" w:firstLine="375"/>
        <w:rPr>
          <w:rFonts w:ascii="Times New Roman" w:hAnsi="Times New Roman"/>
          <w:sz w:val="15"/>
          <w:szCs w:val="15"/>
        </w:rPr>
      </w:pPr>
      <w:r>
        <w:rPr>
          <w:rFonts w:ascii="Times New Roman" w:hAnsi="Times New Roman"/>
          <w:sz w:val="15"/>
          <w:szCs w:val="15"/>
        </w:rPr>
        <w:t>（</w:t>
      </w:r>
      <w:r w:rsidR="00863A63" w:rsidRPr="00BE5A18">
        <w:rPr>
          <w:rFonts w:ascii="Times New Roman" w:hAnsi="Times New Roman"/>
          <w:sz w:val="15"/>
          <w:szCs w:val="15"/>
        </w:rPr>
        <w:t>a</w:t>
      </w:r>
      <w:r>
        <w:rPr>
          <w:rFonts w:ascii="Times New Roman" w:hAnsi="Times New Roman"/>
          <w:sz w:val="15"/>
          <w:szCs w:val="15"/>
        </w:rPr>
        <w:t>）</w:t>
      </w:r>
      <w:r w:rsidR="00BE5A18" w:rsidRPr="00BE5A18">
        <w:rPr>
          <w:rFonts w:ascii="宋体" w:hAnsi="宋体"/>
          <w:bCs/>
          <w:sz w:val="15"/>
          <w:szCs w:val="15"/>
        </w:rPr>
        <w:t xml:space="preserve"> 不同算法</w:t>
      </w:r>
      <w:r w:rsidR="009279B4">
        <w:rPr>
          <w:rFonts w:ascii="宋体" w:hAnsi="宋体" w:hint="eastAsia"/>
          <w:bCs/>
          <w:sz w:val="15"/>
          <w:szCs w:val="15"/>
        </w:rPr>
        <w:t>情况</w:t>
      </w:r>
      <w:r w:rsidR="009279B4">
        <w:rPr>
          <w:rFonts w:ascii="宋体" w:hAnsi="宋体"/>
          <w:bCs/>
          <w:sz w:val="15"/>
          <w:szCs w:val="15"/>
        </w:rPr>
        <w:t>下</w:t>
      </w:r>
      <w:r w:rsidR="009279B4">
        <w:rPr>
          <w:rFonts w:ascii="宋体" w:hAnsi="宋体" w:hint="eastAsia"/>
          <w:bCs/>
          <w:sz w:val="15"/>
          <w:szCs w:val="15"/>
        </w:rPr>
        <w:t>接入</w:t>
      </w:r>
      <w:proofErr w:type="spellStart"/>
      <w:r w:rsidR="00BE5A18" w:rsidRPr="00BE5A18">
        <w:rPr>
          <w:rFonts w:ascii="宋体" w:hAnsi="宋体"/>
          <w:bCs/>
          <w:sz w:val="15"/>
          <w:szCs w:val="15"/>
        </w:rPr>
        <w:t>LiFi</w:t>
      </w:r>
      <w:proofErr w:type="spellEnd"/>
      <w:r w:rsidR="00BE5A18" w:rsidRPr="00BE5A18">
        <w:rPr>
          <w:rFonts w:ascii="宋体" w:hAnsi="宋体"/>
          <w:bCs/>
          <w:sz w:val="15"/>
          <w:szCs w:val="15"/>
        </w:rPr>
        <w:t>和</w:t>
      </w:r>
      <w:proofErr w:type="spellStart"/>
      <w:r w:rsidR="00BE5A18" w:rsidRPr="00BE5A18">
        <w:rPr>
          <w:rFonts w:ascii="宋体" w:hAnsi="宋体"/>
          <w:bCs/>
          <w:sz w:val="15"/>
          <w:szCs w:val="15"/>
        </w:rPr>
        <w:t>WiFi</w:t>
      </w:r>
      <w:proofErr w:type="spellEnd"/>
      <w:r w:rsidR="009279B4">
        <w:rPr>
          <w:rFonts w:ascii="宋体" w:hAnsi="宋体" w:hint="eastAsia"/>
          <w:bCs/>
          <w:sz w:val="15"/>
          <w:szCs w:val="15"/>
        </w:rPr>
        <w:t>的</w:t>
      </w:r>
      <w:r w:rsidR="00BE5A18" w:rsidRPr="00BE5A18">
        <w:rPr>
          <w:rFonts w:ascii="宋体" w:hAnsi="宋体"/>
          <w:bCs/>
          <w:sz w:val="15"/>
          <w:szCs w:val="15"/>
        </w:rPr>
        <w:t>用户数量</w:t>
      </w:r>
      <w:r w:rsidR="00863A63" w:rsidRPr="00BE5A18">
        <w:rPr>
          <w:rFonts w:ascii="Times New Roman" w:hAnsi="Times New Roman"/>
          <w:sz w:val="15"/>
          <w:szCs w:val="15"/>
        </w:rPr>
        <w:t xml:space="preserve">   </w:t>
      </w:r>
      <w:r>
        <w:rPr>
          <w:rFonts w:ascii="Times New Roman" w:hAnsi="Times New Roman"/>
          <w:sz w:val="15"/>
          <w:szCs w:val="15"/>
        </w:rPr>
        <w:t>（</w:t>
      </w:r>
      <w:r w:rsidR="00863A63" w:rsidRPr="00BE5A18">
        <w:rPr>
          <w:rFonts w:ascii="Times New Roman" w:hAnsi="Times New Roman"/>
          <w:sz w:val="15"/>
          <w:szCs w:val="15"/>
        </w:rPr>
        <w:t xml:space="preserve"> b</w:t>
      </w:r>
      <w:r>
        <w:rPr>
          <w:rFonts w:ascii="Times New Roman" w:hAnsi="Times New Roman"/>
          <w:sz w:val="15"/>
          <w:szCs w:val="15"/>
        </w:rPr>
        <w:t>）</w:t>
      </w:r>
      <w:r w:rsidR="00BE5A18" w:rsidRPr="00BE5A18">
        <w:rPr>
          <w:rFonts w:ascii="宋体" w:hAnsi="宋体"/>
          <w:bCs/>
          <w:sz w:val="15"/>
          <w:szCs w:val="15"/>
        </w:rPr>
        <w:t xml:space="preserve"> </w:t>
      </w:r>
      <w:r w:rsidR="009279B4">
        <w:rPr>
          <w:rFonts w:ascii="宋体" w:hAnsi="宋体" w:hint="eastAsia"/>
          <w:bCs/>
          <w:sz w:val="15"/>
          <w:szCs w:val="15"/>
        </w:rPr>
        <w:t>访问</w:t>
      </w:r>
      <w:r w:rsidR="00BE5A18" w:rsidRPr="00BE5A18">
        <w:rPr>
          <w:rFonts w:ascii="宋体" w:hAnsi="宋体"/>
          <w:bCs/>
          <w:sz w:val="15"/>
          <w:szCs w:val="15"/>
        </w:rPr>
        <w:t>用户数量</w:t>
      </w:r>
      <w:r w:rsidR="009279B4">
        <w:rPr>
          <w:rFonts w:ascii="宋体" w:hAnsi="宋体" w:hint="eastAsia"/>
          <w:bCs/>
          <w:sz w:val="15"/>
          <w:szCs w:val="15"/>
        </w:rPr>
        <w:t>为</w:t>
      </w:r>
      <w:r w:rsidR="00BE5A18" w:rsidRPr="00BE5A18">
        <w:rPr>
          <w:rFonts w:ascii="Times New Roman" w:hAnsi="Times New Roman"/>
          <w:bCs/>
          <w:sz w:val="15"/>
          <w:szCs w:val="15"/>
        </w:rPr>
        <w:t>30</w:t>
      </w:r>
      <w:r w:rsidR="00BE5A18" w:rsidRPr="00BE5A18">
        <w:rPr>
          <w:rFonts w:ascii="宋体" w:hAnsi="宋体"/>
          <w:bCs/>
          <w:sz w:val="15"/>
          <w:szCs w:val="15"/>
        </w:rPr>
        <w:t>时不同算法</w:t>
      </w:r>
      <w:r w:rsidR="001E388A">
        <w:rPr>
          <w:rFonts w:ascii="宋体" w:hAnsi="宋体" w:hint="eastAsia"/>
          <w:bCs/>
          <w:sz w:val="15"/>
          <w:szCs w:val="15"/>
        </w:rPr>
        <w:t>接入</w:t>
      </w:r>
      <w:r w:rsidR="00BE5A18" w:rsidRPr="00BE5A18">
        <w:rPr>
          <w:rFonts w:ascii="宋体" w:hAnsi="宋体"/>
          <w:bCs/>
          <w:sz w:val="15"/>
          <w:szCs w:val="15"/>
        </w:rPr>
        <w:t>不同</w:t>
      </w:r>
      <w:r w:rsidR="00BE5A18" w:rsidRPr="00BE5A18">
        <w:rPr>
          <w:rFonts w:ascii="Times New Roman" w:hAnsi="Times New Roman"/>
          <w:bCs/>
          <w:sz w:val="15"/>
          <w:szCs w:val="15"/>
        </w:rPr>
        <w:t>AP</w:t>
      </w:r>
      <w:r w:rsidR="00BE5A18" w:rsidRPr="00BE5A18">
        <w:rPr>
          <w:rFonts w:ascii="宋体" w:hAnsi="宋体"/>
          <w:bCs/>
          <w:sz w:val="15"/>
          <w:szCs w:val="15"/>
        </w:rPr>
        <w:t>的用户数量</w:t>
      </w:r>
    </w:p>
    <w:p w14:paraId="019D86A2" w14:textId="5F76B035" w:rsidR="00863A63" w:rsidRPr="001E69D0" w:rsidRDefault="00863A63" w:rsidP="00C95861">
      <w:pPr>
        <w:pStyle w:val="af3"/>
        <w:snapToGrid w:val="0"/>
        <w:ind w:left="420" w:firstLineChars="0" w:firstLine="0"/>
        <w:jc w:val="center"/>
        <w:rPr>
          <w:rFonts w:ascii="宋体" w:eastAsia="宋体" w:hAnsi="宋体"/>
          <w:b/>
          <w:bCs/>
          <w:sz w:val="15"/>
          <w:szCs w:val="15"/>
        </w:rPr>
      </w:pPr>
      <w:r w:rsidRPr="001E69D0">
        <w:rPr>
          <w:rFonts w:ascii="宋体" w:eastAsia="宋体" w:hAnsi="宋体"/>
          <w:b/>
          <w:bCs/>
          <w:sz w:val="15"/>
          <w:szCs w:val="15"/>
        </w:rPr>
        <w:t>图</w:t>
      </w:r>
      <w:r w:rsidR="00B70E86" w:rsidRPr="001E69D0">
        <w:rPr>
          <w:rFonts w:ascii="Times New Roman" w:eastAsia="宋体" w:hAnsi="Times New Roman" w:cs="Times New Roman"/>
          <w:b/>
          <w:bCs/>
          <w:sz w:val="15"/>
          <w:szCs w:val="15"/>
        </w:rPr>
        <w:t>4</w:t>
      </w:r>
      <w:r w:rsidRPr="001E69D0">
        <w:rPr>
          <w:rFonts w:ascii="宋体" w:eastAsia="宋体" w:hAnsi="宋体"/>
          <w:b/>
          <w:bCs/>
          <w:sz w:val="15"/>
          <w:szCs w:val="15"/>
        </w:rPr>
        <w:t xml:space="preserve"> 不同算法</w:t>
      </w:r>
      <w:r w:rsidR="009279B4">
        <w:rPr>
          <w:rFonts w:ascii="宋体" w:eastAsia="宋体" w:hAnsi="宋体" w:hint="eastAsia"/>
          <w:b/>
          <w:bCs/>
          <w:sz w:val="15"/>
          <w:szCs w:val="15"/>
        </w:rPr>
        <w:t>情况下访问</w:t>
      </w:r>
      <w:r w:rsidRPr="001E69D0">
        <w:rPr>
          <w:rFonts w:ascii="宋体" w:eastAsia="宋体" w:hAnsi="宋体"/>
          <w:b/>
          <w:bCs/>
          <w:sz w:val="15"/>
          <w:szCs w:val="15"/>
        </w:rPr>
        <w:t>用户数量比较</w:t>
      </w:r>
    </w:p>
    <w:p w14:paraId="1B8D91A8" w14:textId="408521A8" w:rsidR="00D17A56" w:rsidRPr="00D17A56" w:rsidRDefault="00D17A56" w:rsidP="00D17A56">
      <w:pPr>
        <w:rPr>
          <w:rFonts w:ascii="Times New Roman" w:hAnsi="Times New Roman"/>
          <w:b/>
        </w:rPr>
      </w:pPr>
      <w:r w:rsidRPr="00D17A56">
        <w:rPr>
          <w:rFonts w:ascii="Times New Roman" w:hAnsi="Times New Roman" w:hint="eastAsia"/>
          <w:b/>
        </w:rPr>
        <w:t>3</w:t>
      </w:r>
      <w:r w:rsidRPr="00D17A56">
        <w:rPr>
          <w:rFonts w:ascii="Times New Roman" w:hAnsi="Times New Roman"/>
          <w:b/>
        </w:rPr>
        <w:t xml:space="preserve">.3 </w:t>
      </w:r>
      <w:r w:rsidRPr="00D17A56">
        <w:rPr>
          <w:rFonts w:ascii="Times New Roman" w:hAnsi="Times New Roman" w:hint="eastAsia"/>
          <w:b/>
        </w:rPr>
        <w:t>可</w:t>
      </w:r>
      <w:r w:rsidRPr="00D17A56">
        <w:rPr>
          <w:rFonts w:ascii="Times New Roman" w:hAnsi="Times New Roman"/>
          <w:b/>
        </w:rPr>
        <w:t>实现速率比较</w:t>
      </w:r>
    </w:p>
    <w:p w14:paraId="7891511E" w14:textId="5CE431F1" w:rsidR="0092517F" w:rsidRPr="001E69D0" w:rsidRDefault="00D17A56" w:rsidP="00D17A56">
      <w:pPr>
        <w:ind w:firstLine="420"/>
        <w:rPr>
          <w:rFonts w:ascii="Times New Roman" w:hAnsi="Times New Roman"/>
        </w:rPr>
      </w:pPr>
      <w:r w:rsidRPr="00D17A56">
        <w:rPr>
          <w:rFonts w:ascii="宋体" w:hAnsi="宋体"/>
          <w:bCs/>
          <w:szCs w:val="21"/>
        </w:rPr>
        <w:t>不同算法的可实现速率</w:t>
      </w:r>
      <w:r>
        <w:rPr>
          <w:rFonts w:ascii="宋体" w:hAnsi="宋体" w:hint="eastAsia"/>
          <w:bCs/>
          <w:szCs w:val="21"/>
        </w:rPr>
        <w:t>对比</w:t>
      </w:r>
      <w:r>
        <w:rPr>
          <w:rFonts w:ascii="宋体" w:hAnsi="宋体"/>
          <w:bCs/>
          <w:szCs w:val="21"/>
        </w:rPr>
        <w:t>情况如图</w:t>
      </w:r>
      <w:r>
        <w:rPr>
          <w:rFonts w:ascii="宋体" w:hAnsi="宋体" w:hint="eastAsia"/>
          <w:bCs/>
          <w:szCs w:val="21"/>
        </w:rPr>
        <w:t>5所示</w:t>
      </w:r>
      <w:r>
        <w:rPr>
          <w:rFonts w:ascii="宋体" w:hAnsi="宋体"/>
          <w:bCs/>
          <w:szCs w:val="21"/>
        </w:rPr>
        <w:t>。</w:t>
      </w:r>
      <w:r>
        <w:rPr>
          <w:rFonts w:ascii="宋体" w:hAnsi="宋体" w:hint="eastAsia"/>
          <w:bCs/>
          <w:szCs w:val="21"/>
        </w:rPr>
        <w:t>从</w:t>
      </w:r>
      <w:r w:rsidR="002D5F84" w:rsidRPr="001E69D0">
        <w:rPr>
          <w:rFonts w:ascii="Times New Roman" w:hAnsi="Times New Roman"/>
        </w:rPr>
        <w:t>图</w:t>
      </w:r>
      <w:r w:rsidR="00FF6904" w:rsidRPr="001E69D0">
        <w:rPr>
          <w:rFonts w:ascii="Times New Roman" w:hAnsi="Times New Roman"/>
        </w:rPr>
        <w:t>5</w:t>
      </w:r>
      <w:r w:rsidR="002D5F84" w:rsidRPr="001E69D0">
        <w:rPr>
          <w:rFonts w:ascii="Times New Roman" w:hAnsi="Times New Roman"/>
        </w:rPr>
        <w:t>（</w:t>
      </w:r>
      <w:r w:rsidR="002D5F84" w:rsidRPr="001E69D0">
        <w:rPr>
          <w:rFonts w:ascii="Times New Roman" w:hAnsi="Times New Roman"/>
        </w:rPr>
        <w:t>a</w:t>
      </w:r>
      <w:r w:rsidR="002D5F84" w:rsidRPr="001E69D0">
        <w:rPr>
          <w:rFonts w:ascii="Times New Roman" w:hAnsi="Times New Roman"/>
        </w:rPr>
        <w:t>）</w:t>
      </w:r>
      <w:r>
        <w:rPr>
          <w:rFonts w:ascii="Times New Roman" w:hAnsi="Times New Roman" w:hint="eastAsia"/>
        </w:rPr>
        <w:t>可以</w:t>
      </w:r>
      <w:r>
        <w:rPr>
          <w:rFonts w:ascii="Times New Roman" w:hAnsi="Times New Roman"/>
        </w:rPr>
        <w:t>看出</w:t>
      </w:r>
      <w:r w:rsidR="002D5F84" w:rsidRPr="001E69D0">
        <w:rPr>
          <w:rFonts w:ascii="Times New Roman" w:hAnsi="Times New Roman"/>
        </w:rPr>
        <w:t>，</w:t>
      </w:r>
      <w:r>
        <w:rPr>
          <w:rFonts w:ascii="Times New Roman" w:hAnsi="Times New Roman" w:hint="eastAsia"/>
        </w:rPr>
        <w:t>P</w:t>
      </w:r>
      <w:r>
        <w:rPr>
          <w:rFonts w:ascii="Times New Roman" w:hAnsi="Times New Roman"/>
        </w:rPr>
        <w:t>PO</w:t>
      </w:r>
      <w:r w:rsidR="002D5F84" w:rsidRPr="001E69D0">
        <w:rPr>
          <w:rFonts w:ascii="Times New Roman" w:hAnsi="Times New Roman"/>
        </w:rPr>
        <w:t>算法在接入用户数量上达到最大值</w:t>
      </w:r>
      <w:r w:rsidR="000536D2" w:rsidRPr="001E69D0">
        <w:rPr>
          <w:rFonts w:ascii="Times New Roman" w:hAnsi="Times New Roman" w:hint="eastAsia"/>
        </w:rPr>
        <w:t>时</w:t>
      </w:r>
      <w:r w:rsidR="002D5F84" w:rsidRPr="001E69D0">
        <w:rPr>
          <w:rFonts w:ascii="Times New Roman" w:hAnsi="Times New Roman"/>
        </w:rPr>
        <w:t>，用户平均可实现</w:t>
      </w:r>
      <w:r w:rsidR="00194F4C" w:rsidRPr="001E69D0">
        <w:rPr>
          <w:rFonts w:ascii="Times New Roman" w:hAnsi="Times New Roman" w:hint="eastAsia"/>
        </w:rPr>
        <w:t>速</w:t>
      </w:r>
      <w:r w:rsidR="002D5F84" w:rsidRPr="001E69D0">
        <w:rPr>
          <w:rFonts w:ascii="Times New Roman" w:hAnsi="Times New Roman"/>
        </w:rPr>
        <w:t>率仍然略高于</w:t>
      </w:r>
      <w:r w:rsidR="00D60887">
        <w:rPr>
          <w:rFonts w:ascii="Times New Roman" w:hAnsi="Times New Roman"/>
        </w:rPr>
        <w:t>其它</w:t>
      </w:r>
      <w:r w:rsidR="002D5F84" w:rsidRPr="001E69D0">
        <w:rPr>
          <w:rFonts w:ascii="Times New Roman" w:hAnsi="Times New Roman"/>
        </w:rPr>
        <w:t>方法</w:t>
      </w:r>
      <w:r>
        <w:rPr>
          <w:rFonts w:ascii="Times New Roman" w:hAnsi="Times New Roman" w:hint="eastAsia"/>
        </w:rPr>
        <w:t>；从</w:t>
      </w:r>
      <w:r w:rsidR="002D5F84" w:rsidRPr="001E69D0">
        <w:rPr>
          <w:rFonts w:ascii="Times New Roman" w:hAnsi="Times New Roman"/>
        </w:rPr>
        <w:t>图</w:t>
      </w:r>
      <w:r w:rsidR="00FF6904" w:rsidRPr="001E69D0">
        <w:rPr>
          <w:rFonts w:ascii="Times New Roman" w:hAnsi="Times New Roman"/>
        </w:rPr>
        <w:t>5</w:t>
      </w:r>
      <w:r w:rsidR="002D5F84" w:rsidRPr="001E69D0">
        <w:rPr>
          <w:rFonts w:ascii="Times New Roman" w:hAnsi="Times New Roman"/>
        </w:rPr>
        <w:t>（</w:t>
      </w:r>
      <w:r w:rsidR="002D5F84" w:rsidRPr="001E69D0">
        <w:rPr>
          <w:rFonts w:ascii="Times New Roman" w:hAnsi="Times New Roman"/>
        </w:rPr>
        <w:t>b</w:t>
      </w:r>
      <w:r w:rsidR="002D5F84" w:rsidRPr="001E69D0">
        <w:rPr>
          <w:rFonts w:ascii="Times New Roman" w:hAnsi="Times New Roman"/>
        </w:rPr>
        <w:t>）</w:t>
      </w:r>
      <w:r>
        <w:rPr>
          <w:rFonts w:ascii="Times New Roman" w:hAnsi="Times New Roman" w:hint="eastAsia"/>
        </w:rPr>
        <w:t>可以</w:t>
      </w:r>
      <w:r>
        <w:rPr>
          <w:rFonts w:ascii="Times New Roman" w:hAnsi="Times New Roman"/>
        </w:rPr>
        <w:t>看出</w:t>
      </w:r>
      <w:r w:rsidR="002D5F84" w:rsidRPr="001E69D0">
        <w:rPr>
          <w:rFonts w:ascii="Times New Roman" w:hAnsi="Times New Roman"/>
        </w:rPr>
        <w:t>，</w:t>
      </w:r>
      <w:r>
        <w:rPr>
          <w:rFonts w:ascii="Times New Roman" w:hAnsi="Times New Roman" w:hint="eastAsia"/>
        </w:rPr>
        <w:t>P</w:t>
      </w:r>
      <w:r>
        <w:rPr>
          <w:rFonts w:ascii="Times New Roman" w:hAnsi="Times New Roman"/>
        </w:rPr>
        <w:t>PO</w:t>
      </w:r>
      <w:r>
        <w:rPr>
          <w:rFonts w:ascii="Times New Roman" w:hAnsi="Times New Roman" w:hint="eastAsia"/>
        </w:rPr>
        <w:t>算法</w:t>
      </w:r>
      <w:r>
        <w:rPr>
          <w:rFonts w:ascii="Times New Roman" w:hAnsi="Times New Roman"/>
        </w:rPr>
        <w:t>最低</w:t>
      </w:r>
      <w:r w:rsidR="00194F4C" w:rsidRPr="001E69D0">
        <w:rPr>
          <w:rFonts w:ascii="Times New Roman" w:hAnsi="Times New Roman" w:hint="eastAsia"/>
        </w:rPr>
        <w:t>速</w:t>
      </w:r>
      <w:r w:rsidR="002D5F84" w:rsidRPr="001E69D0">
        <w:rPr>
          <w:rFonts w:ascii="Times New Roman" w:hAnsi="Times New Roman"/>
        </w:rPr>
        <w:t>率远高于</w:t>
      </w:r>
      <w:r w:rsidR="00D60887">
        <w:rPr>
          <w:rFonts w:ascii="Times New Roman" w:hAnsi="Times New Roman"/>
        </w:rPr>
        <w:t>其它</w:t>
      </w:r>
      <w:r w:rsidR="002D5F84" w:rsidRPr="001E69D0">
        <w:rPr>
          <w:rFonts w:ascii="Times New Roman" w:hAnsi="Times New Roman"/>
        </w:rPr>
        <w:t>几种方法，这表明该算法保证了所有用户的可实现</w:t>
      </w:r>
      <w:r w:rsidR="00194F4C" w:rsidRPr="001E69D0">
        <w:rPr>
          <w:rFonts w:ascii="Times New Roman" w:hAnsi="Times New Roman" w:hint="eastAsia"/>
        </w:rPr>
        <w:t>速</w:t>
      </w:r>
      <w:r w:rsidR="002D5F84" w:rsidRPr="001E69D0">
        <w:rPr>
          <w:rFonts w:ascii="Times New Roman" w:hAnsi="Times New Roman"/>
        </w:rPr>
        <w:t>率。</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1"/>
        <w:gridCol w:w="4151"/>
      </w:tblGrid>
      <w:tr w:rsidR="001E69D0" w:rsidRPr="001E69D0" w14:paraId="00787623" w14:textId="77777777" w:rsidTr="0092517F">
        <w:tc>
          <w:tcPr>
            <w:tcW w:w="4151" w:type="dxa"/>
          </w:tcPr>
          <w:p w14:paraId="1E601C58" w14:textId="17BEA3B8" w:rsidR="0092517F" w:rsidRPr="001E69D0" w:rsidRDefault="007357F6" w:rsidP="00C95861">
            <w:pPr>
              <w:rPr>
                <w:rFonts w:ascii="Times New Roman" w:hAnsi="Times New Roman"/>
                <w:color w:val="auto"/>
              </w:rPr>
            </w:pPr>
            <w:r>
              <w:rPr>
                <w:rFonts w:ascii="Times New Roman" w:hAnsi="Times New Roman"/>
                <w:noProof/>
              </w:rPr>
              <w:lastRenderedPageBreak/>
              <w:drawing>
                <wp:inline distT="0" distB="0" distL="0" distR="0" wp14:anchorId="079B9992" wp14:editId="0A97A8FC">
                  <wp:extent cx="2251363" cy="1724725"/>
                  <wp:effectExtent l="0" t="0" r="0" b="889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57007" cy="1729049"/>
                          </a:xfrm>
                          <a:prstGeom prst="rect">
                            <a:avLst/>
                          </a:prstGeom>
                          <a:noFill/>
                          <a:ln>
                            <a:noFill/>
                          </a:ln>
                        </pic:spPr>
                      </pic:pic>
                    </a:graphicData>
                  </a:graphic>
                </wp:inline>
              </w:drawing>
            </w:r>
          </w:p>
        </w:tc>
        <w:tc>
          <w:tcPr>
            <w:tcW w:w="4151" w:type="dxa"/>
          </w:tcPr>
          <w:p w14:paraId="682C2446" w14:textId="2562FB1B" w:rsidR="0092517F" w:rsidRPr="001E69D0" w:rsidRDefault="00EB0444" w:rsidP="00C95861">
            <w:pPr>
              <w:rPr>
                <w:rFonts w:ascii="Times New Roman" w:hAnsi="Times New Roman"/>
                <w:color w:val="auto"/>
              </w:rPr>
            </w:pPr>
            <w:r>
              <w:rPr>
                <w:rFonts w:ascii="Times New Roman" w:hAnsi="Times New Roman"/>
                <w:noProof/>
              </w:rPr>
              <w:drawing>
                <wp:inline distT="0" distB="0" distL="0" distR="0" wp14:anchorId="61480FDA" wp14:editId="6E52795E">
                  <wp:extent cx="2112023" cy="1617980"/>
                  <wp:effectExtent l="0" t="0" r="2540" b="127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16250" cy="1621218"/>
                          </a:xfrm>
                          <a:prstGeom prst="rect">
                            <a:avLst/>
                          </a:prstGeom>
                          <a:noFill/>
                          <a:ln>
                            <a:noFill/>
                          </a:ln>
                        </pic:spPr>
                      </pic:pic>
                    </a:graphicData>
                  </a:graphic>
                </wp:inline>
              </w:drawing>
            </w:r>
          </w:p>
        </w:tc>
      </w:tr>
    </w:tbl>
    <w:p w14:paraId="3D9912A6" w14:textId="0118D5AA" w:rsidR="00BE5A18" w:rsidRPr="00BE5A18" w:rsidRDefault="00BE5A18" w:rsidP="00C95861">
      <w:pPr>
        <w:pStyle w:val="af3"/>
        <w:snapToGrid w:val="0"/>
        <w:ind w:left="420" w:firstLineChars="0" w:firstLine="0"/>
        <w:jc w:val="center"/>
        <w:rPr>
          <w:rFonts w:ascii="宋体" w:eastAsia="宋体" w:hAnsi="宋体"/>
          <w:bCs/>
          <w:sz w:val="15"/>
          <w:szCs w:val="15"/>
        </w:rPr>
      </w:pPr>
      <w:r w:rsidRPr="00BE5A18">
        <w:rPr>
          <w:rFonts w:ascii="Times New Roman" w:eastAsia="宋体" w:hAnsi="Times New Roman" w:cs="Times New Roman"/>
          <w:bCs/>
          <w:sz w:val="15"/>
          <w:szCs w:val="15"/>
        </w:rPr>
        <w:t>a</w:t>
      </w:r>
      <w:r w:rsidRPr="00BE5A18">
        <w:rPr>
          <w:rFonts w:ascii="Times New Roman" w:eastAsia="宋体" w:hAnsi="Times New Roman" w:cs="Times New Roman"/>
          <w:bCs/>
          <w:sz w:val="15"/>
          <w:szCs w:val="15"/>
        </w:rPr>
        <w:t>）</w:t>
      </w:r>
      <w:r w:rsidRPr="00BE5A18">
        <w:rPr>
          <w:rFonts w:ascii="宋体" w:eastAsia="宋体" w:hAnsi="宋体"/>
          <w:bCs/>
          <w:sz w:val="15"/>
          <w:szCs w:val="15"/>
        </w:rPr>
        <w:t>不同的算法平均可实现速率</w:t>
      </w:r>
      <w:r>
        <w:rPr>
          <w:rFonts w:ascii="宋体" w:eastAsia="宋体" w:hAnsi="宋体" w:hint="eastAsia"/>
          <w:bCs/>
          <w:sz w:val="15"/>
          <w:szCs w:val="15"/>
        </w:rPr>
        <w:t xml:space="preserve"> </w:t>
      </w:r>
      <w:r w:rsidRPr="00BE5A18">
        <w:rPr>
          <w:rFonts w:ascii="Times New Roman" w:eastAsia="宋体" w:hAnsi="Times New Roman" w:cs="Times New Roman"/>
          <w:bCs/>
          <w:sz w:val="15"/>
          <w:szCs w:val="15"/>
        </w:rPr>
        <w:t>（</w:t>
      </w:r>
      <w:r w:rsidRPr="00BE5A18">
        <w:rPr>
          <w:rFonts w:ascii="Times New Roman" w:eastAsia="宋体" w:hAnsi="Times New Roman" w:cs="Times New Roman"/>
          <w:bCs/>
          <w:sz w:val="15"/>
          <w:szCs w:val="15"/>
        </w:rPr>
        <w:t>b</w:t>
      </w:r>
      <w:r w:rsidRPr="00BE5A18">
        <w:rPr>
          <w:rFonts w:ascii="Times New Roman" w:eastAsia="宋体" w:hAnsi="Times New Roman" w:cs="Times New Roman"/>
          <w:bCs/>
          <w:sz w:val="15"/>
          <w:szCs w:val="15"/>
        </w:rPr>
        <w:t>）</w:t>
      </w:r>
      <w:r w:rsidRPr="00BE5A18">
        <w:rPr>
          <w:rFonts w:ascii="宋体" w:eastAsia="宋体" w:hAnsi="宋体"/>
          <w:bCs/>
          <w:sz w:val="15"/>
          <w:szCs w:val="15"/>
        </w:rPr>
        <w:t>不同的算法可以实现最高和最低速率</w:t>
      </w:r>
    </w:p>
    <w:p w14:paraId="00491BC3" w14:textId="4D69C8FE" w:rsidR="002D5F84" w:rsidRDefault="002D5F84" w:rsidP="00C95861">
      <w:pPr>
        <w:pStyle w:val="af3"/>
        <w:snapToGrid w:val="0"/>
        <w:ind w:left="420" w:firstLineChars="0" w:firstLine="0"/>
        <w:jc w:val="center"/>
        <w:rPr>
          <w:rFonts w:ascii="宋体" w:eastAsia="宋体" w:hAnsi="宋体"/>
          <w:b/>
          <w:bCs/>
          <w:sz w:val="15"/>
          <w:szCs w:val="15"/>
        </w:rPr>
      </w:pPr>
      <w:r w:rsidRPr="001E69D0">
        <w:rPr>
          <w:rFonts w:ascii="宋体" w:eastAsia="宋体" w:hAnsi="宋体"/>
          <w:b/>
          <w:bCs/>
          <w:sz w:val="15"/>
          <w:szCs w:val="15"/>
        </w:rPr>
        <w:t>图</w:t>
      </w:r>
      <w:r w:rsidR="00FF6904" w:rsidRPr="001E69D0">
        <w:rPr>
          <w:rFonts w:ascii="Times New Roman" w:eastAsia="宋体" w:hAnsi="Times New Roman" w:cs="Times New Roman"/>
          <w:b/>
          <w:bCs/>
          <w:sz w:val="15"/>
          <w:szCs w:val="15"/>
        </w:rPr>
        <w:t>5</w:t>
      </w:r>
      <w:r w:rsidR="00D17A56">
        <w:rPr>
          <w:rFonts w:ascii="Times New Roman" w:eastAsia="宋体" w:hAnsi="Times New Roman" w:cs="Times New Roman"/>
          <w:b/>
          <w:bCs/>
          <w:sz w:val="15"/>
          <w:szCs w:val="15"/>
        </w:rPr>
        <w:t xml:space="preserve"> </w:t>
      </w:r>
      <w:r w:rsidRPr="001E69D0">
        <w:rPr>
          <w:rFonts w:ascii="宋体" w:eastAsia="宋体" w:hAnsi="宋体"/>
          <w:b/>
          <w:bCs/>
          <w:sz w:val="15"/>
          <w:szCs w:val="15"/>
        </w:rPr>
        <w:t>比较不同算法的可实现速率</w:t>
      </w:r>
    </w:p>
    <w:p w14:paraId="6E50A478" w14:textId="0CE827C0" w:rsidR="00D17A56" w:rsidRPr="00D17A56" w:rsidRDefault="00D17A56" w:rsidP="00D17A56">
      <w:pPr>
        <w:snapToGrid w:val="0"/>
        <w:rPr>
          <w:rFonts w:ascii="宋体" w:hAnsi="宋体"/>
          <w:b/>
          <w:bCs/>
          <w:szCs w:val="21"/>
        </w:rPr>
      </w:pPr>
      <w:r w:rsidRPr="00D17A56">
        <w:rPr>
          <w:rFonts w:ascii="宋体" w:hAnsi="宋体" w:hint="eastAsia"/>
          <w:b/>
          <w:bCs/>
          <w:szCs w:val="21"/>
        </w:rPr>
        <w:t>3</w:t>
      </w:r>
      <w:r w:rsidRPr="00D17A56">
        <w:rPr>
          <w:rFonts w:ascii="宋体" w:hAnsi="宋体"/>
          <w:b/>
          <w:bCs/>
          <w:szCs w:val="21"/>
        </w:rPr>
        <w:t>.4 满意度比较</w:t>
      </w:r>
    </w:p>
    <w:p w14:paraId="5EF17B97" w14:textId="1CF3CC01" w:rsidR="002D5F84" w:rsidRPr="001E69D0" w:rsidRDefault="00D60887" w:rsidP="00D17A56">
      <w:pPr>
        <w:ind w:firstLine="420"/>
        <w:rPr>
          <w:rFonts w:ascii="Times New Roman" w:hAnsi="Times New Roman"/>
        </w:rPr>
      </w:pPr>
      <w:r>
        <w:rPr>
          <w:rFonts w:ascii="Segoe UI" w:hAnsi="Segoe UI" w:cs="Segoe UI"/>
          <w:color w:val="1E1F24"/>
          <w:shd w:val="clear" w:color="auto" w:fill="FFFFFF"/>
        </w:rPr>
        <w:t>不同算法的满意度比较如图</w:t>
      </w:r>
      <w:r>
        <w:rPr>
          <w:rFonts w:ascii="Segoe UI" w:hAnsi="Segoe UI" w:cs="Segoe UI"/>
          <w:color w:val="1E1F24"/>
          <w:shd w:val="clear" w:color="auto" w:fill="FFFFFF"/>
        </w:rPr>
        <w:t>6</w:t>
      </w:r>
      <w:r>
        <w:rPr>
          <w:rFonts w:ascii="Segoe UI" w:hAnsi="Segoe UI" w:cs="Segoe UI"/>
          <w:color w:val="1E1F24"/>
          <w:shd w:val="clear" w:color="auto" w:fill="FFFFFF"/>
        </w:rPr>
        <w:t>所示。从图</w:t>
      </w:r>
      <w:r>
        <w:rPr>
          <w:rFonts w:ascii="Segoe UI" w:hAnsi="Segoe UI" w:cs="Segoe UI"/>
          <w:color w:val="1E1F24"/>
          <w:shd w:val="clear" w:color="auto" w:fill="FFFFFF"/>
        </w:rPr>
        <w:t>6</w:t>
      </w:r>
      <w:r>
        <w:rPr>
          <w:rFonts w:ascii="Segoe UI" w:hAnsi="Segoe UI" w:cs="Segoe UI"/>
          <w:color w:val="1E1F24"/>
          <w:shd w:val="clear" w:color="auto" w:fill="FFFFFF"/>
        </w:rPr>
        <w:t>（</w:t>
      </w:r>
      <w:r>
        <w:rPr>
          <w:rFonts w:ascii="Segoe UI" w:hAnsi="Segoe UI" w:cs="Segoe UI"/>
          <w:color w:val="1E1F24"/>
          <w:shd w:val="clear" w:color="auto" w:fill="FFFFFF"/>
        </w:rPr>
        <w:t>a</w:t>
      </w:r>
      <w:r>
        <w:rPr>
          <w:rFonts w:ascii="Segoe UI" w:hAnsi="Segoe UI" w:cs="Segoe UI"/>
          <w:color w:val="1E1F24"/>
          <w:shd w:val="clear" w:color="auto" w:fill="FFFFFF"/>
        </w:rPr>
        <w:t>）可以看出，</w:t>
      </w:r>
      <w:r>
        <w:rPr>
          <w:rFonts w:ascii="Segoe UI" w:hAnsi="Segoe UI" w:cs="Segoe UI"/>
          <w:color w:val="1E1F24"/>
          <w:shd w:val="clear" w:color="auto" w:fill="FFFFFF"/>
        </w:rPr>
        <w:t>PPO</w:t>
      </w:r>
      <w:r>
        <w:rPr>
          <w:rFonts w:ascii="Segoe UI" w:hAnsi="Segoe UI" w:cs="Segoe UI"/>
          <w:color w:val="1E1F24"/>
          <w:shd w:val="clear" w:color="auto" w:fill="FFFFFF"/>
        </w:rPr>
        <w:t>算法使用户平均满意度达到</w:t>
      </w:r>
      <w:r>
        <w:rPr>
          <w:rFonts w:ascii="Segoe UI" w:hAnsi="Segoe UI" w:cs="Segoe UI"/>
          <w:color w:val="1E1F24"/>
          <w:shd w:val="clear" w:color="auto" w:fill="FFFFFF"/>
        </w:rPr>
        <w:t>40%</w:t>
      </w:r>
      <w:r>
        <w:rPr>
          <w:rFonts w:ascii="Segoe UI" w:hAnsi="Segoe UI" w:cs="Segoe UI"/>
          <w:color w:val="1E1F24"/>
          <w:shd w:val="clear" w:color="auto" w:fill="FFFFFF"/>
        </w:rPr>
        <w:t>以上，显著优于其他算法；从图</w:t>
      </w:r>
      <w:r>
        <w:rPr>
          <w:rFonts w:ascii="Segoe UI" w:hAnsi="Segoe UI" w:cs="Segoe UI"/>
          <w:color w:val="1E1F24"/>
          <w:shd w:val="clear" w:color="auto" w:fill="FFFFFF"/>
        </w:rPr>
        <w:t>6</w:t>
      </w:r>
      <w:r>
        <w:rPr>
          <w:rFonts w:ascii="Segoe UI" w:hAnsi="Segoe UI" w:cs="Segoe UI"/>
          <w:color w:val="1E1F24"/>
          <w:shd w:val="clear" w:color="auto" w:fill="FFFFFF"/>
        </w:rPr>
        <w:t>（</w:t>
      </w:r>
      <w:r>
        <w:rPr>
          <w:rFonts w:ascii="Segoe UI" w:hAnsi="Segoe UI" w:cs="Segoe UI"/>
          <w:color w:val="1E1F24"/>
          <w:shd w:val="clear" w:color="auto" w:fill="FFFFFF"/>
        </w:rPr>
        <w:t>b</w:t>
      </w:r>
      <w:r>
        <w:rPr>
          <w:rFonts w:ascii="Segoe UI" w:hAnsi="Segoe UI" w:cs="Segoe UI"/>
          <w:color w:val="1E1F24"/>
          <w:shd w:val="clear" w:color="auto" w:fill="FFFFFF"/>
        </w:rPr>
        <w:t>）可以看出，</w:t>
      </w:r>
      <w:r>
        <w:rPr>
          <w:rFonts w:ascii="Segoe UI" w:hAnsi="Segoe UI" w:cs="Segoe UI"/>
          <w:color w:val="1E1F24"/>
          <w:shd w:val="clear" w:color="auto" w:fill="FFFFFF"/>
        </w:rPr>
        <w:t>PPO</w:t>
      </w:r>
      <w:r>
        <w:rPr>
          <w:rFonts w:ascii="Segoe UI" w:hAnsi="Segoe UI" w:cs="Segoe UI"/>
          <w:color w:val="1E1F24"/>
          <w:shd w:val="clear" w:color="auto" w:fill="FFFFFF"/>
        </w:rPr>
        <w:t>算法的最差用户满意度也远高于其</w:t>
      </w:r>
      <w:r>
        <w:rPr>
          <w:rFonts w:ascii="Segoe UI" w:hAnsi="Segoe UI" w:cs="Segoe UI" w:hint="eastAsia"/>
          <w:color w:val="1E1F24"/>
          <w:shd w:val="clear" w:color="auto" w:fill="FFFFFF"/>
        </w:rPr>
        <w:t>它</w:t>
      </w:r>
      <w:r>
        <w:rPr>
          <w:rFonts w:ascii="Segoe UI" w:hAnsi="Segoe UI" w:cs="Segoe UI"/>
          <w:color w:val="1E1F24"/>
          <w:shd w:val="clear" w:color="auto" w:fill="FFFFFF"/>
        </w:rPr>
        <w:t>算法。这表明</w:t>
      </w:r>
      <w:r>
        <w:rPr>
          <w:rFonts w:ascii="Segoe UI" w:hAnsi="Segoe UI" w:cs="Segoe UI"/>
          <w:color w:val="1E1F24"/>
          <w:shd w:val="clear" w:color="auto" w:fill="FFFFFF"/>
        </w:rPr>
        <w:t>PPO</w:t>
      </w:r>
      <w:r>
        <w:rPr>
          <w:rFonts w:ascii="Segoe UI" w:hAnsi="Segoe UI" w:cs="Segoe UI"/>
          <w:color w:val="1E1F24"/>
          <w:shd w:val="clear" w:color="auto" w:fill="FFFFFF"/>
        </w:rPr>
        <w:t>算法在提升用户满意度方面具有显著优势，能够确保所有用户获得较高的满意度水平，从而有助于提高用户的整体满意度。</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1"/>
        <w:gridCol w:w="4151"/>
      </w:tblGrid>
      <w:tr w:rsidR="001E69D0" w:rsidRPr="001E69D0" w14:paraId="6F25F4AE" w14:textId="77777777" w:rsidTr="0092517F">
        <w:tc>
          <w:tcPr>
            <w:tcW w:w="4151" w:type="dxa"/>
          </w:tcPr>
          <w:p w14:paraId="144FD967" w14:textId="4FAE208E" w:rsidR="0092517F" w:rsidRPr="001E69D0" w:rsidRDefault="007357F6" w:rsidP="00C95861">
            <w:pPr>
              <w:rPr>
                <w:rFonts w:ascii="Times New Roman" w:hAnsi="Times New Roman"/>
                <w:color w:val="auto"/>
              </w:rPr>
            </w:pPr>
            <w:r>
              <w:rPr>
                <w:rFonts w:ascii="Times New Roman" w:hAnsi="Times New Roman" w:hint="eastAsia"/>
                <w:noProof/>
              </w:rPr>
              <w:drawing>
                <wp:inline distT="0" distB="0" distL="0" distR="0" wp14:anchorId="6623D13C" wp14:editId="33A3FAFE">
                  <wp:extent cx="2142067" cy="1640008"/>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45525" cy="1642656"/>
                          </a:xfrm>
                          <a:prstGeom prst="rect">
                            <a:avLst/>
                          </a:prstGeom>
                          <a:noFill/>
                          <a:ln>
                            <a:noFill/>
                          </a:ln>
                        </pic:spPr>
                      </pic:pic>
                    </a:graphicData>
                  </a:graphic>
                </wp:inline>
              </w:drawing>
            </w:r>
          </w:p>
        </w:tc>
        <w:tc>
          <w:tcPr>
            <w:tcW w:w="4151" w:type="dxa"/>
          </w:tcPr>
          <w:p w14:paraId="5653FD36" w14:textId="4153C377" w:rsidR="0092517F" w:rsidRPr="001E69D0" w:rsidRDefault="007357F6" w:rsidP="00C95861">
            <w:pPr>
              <w:rPr>
                <w:rFonts w:ascii="Times New Roman" w:hAnsi="Times New Roman"/>
                <w:color w:val="auto"/>
              </w:rPr>
            </w:pPr>
            <w:r>
              <w:rPr>
                <w:rFonts w:ascii="Times New Roman" w:hAnsi="Times New Roman"/>
                <w:noProof/>
              </w:rPr>
              <w:drawing>
                <wp:inline distT="0" distB="0" distL="0" distR="0" wp14:anchorId="457E94FB" wp14:editId="393073B5">
                  <wp:extent cx="2101128" cy="1608666"/>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09490" cy="1615068"/>
                          </a:xfrm>
                          <a:prstGeom prst="rect">
                            <a:avLst/>
                          </a:prstGeom>
                          <a:noFill/>
                          <a:ln>
                            <a:noFill/>
                          </a:ln>
                        </pic:spPr>
                      </pic:pic>
                    </a:graphicData>
                  </a:graphic>
                </wp:inline>
              </w:drawing>
            </w:r>
          </w:p>
        </w:tc>
      </w:tr>
    </w:tbl>
    <w:p w14:paraId="29986EA2" w14:textId="5377E991" w:rsidR="00BE5A18" w:rsidRPr="00BE5A18" w:rsidRDefault="00BE5A18" w:rsidP="00C95861">
      <w:pPr>
        <w:pStyle w:val="af3"/>
        <w:snapToGrid w:val="0"/>
        <w:ind w:left="420" w:firstLineChars="0" w:firstLine="0"/>
        <w:jc w:val="center"/>
        <w:rPr>
          <w:rFonts w:ascii="宋体" w:eastAsia="宋体" w:hAnsi="宋体"/>
          <w:bCs/>
          <w:sz w:val="15"/>
          <w:szCs w:val="15"/>
        </w:rPr>
      </w:pPr>
      <w:r w:rsidRPr="00BE5A18">
        <w:rPr>
          <w:rFonts w:ascii="Times New Roman" w:eastAsia="宋体" w:hAnsi="Times New Roman" w:cs="Times New Roman"/>
          <w:bCs/>
          <w:sz w:val="15"/>
          <w:szCs w:val="15"/>
        </w:rPr>
        <w:t>（</w:t>
      </w:r>
      <w:r w:rsidRPr="00BE5A18">
        <w:rPr>
          <w:rFonts w:ascii="Times New Roman" w:eastAsia="宋体" w:hAnsi="Times New Roman" w:cs="Times New Roman"/>
          <w:bCs/>
          <w:sz w:val="15"/>
          <w:szCs w:val="15"/>
        </w:rPr>
        <w:t>a</w:t>
      </w:r>
      <w:r w:rsidRPr="00BE5A18">
        <w:rPr>
          <w:rFonts w:ascii="Times New Roman" w:eastAsia="宋体" w:hAnsi="Times New Roman" w:cs="Times New Roman"/>
          <w:bCs/>
          <w:sz w:val="15"/>
          <w:szCs w:val="15"/>
        </w:rPr>
        <w:t>）</w:t>
      </w:r>
      <w:r w:rsidRPr="00BE5A18">
        <w:rPr>
          <w:rFonts w:ascii="宋体" w:eastAsia="宋体" w:hAnsi="宋体"/>
          <w:bCs/>
          <w:sz w:val="15"/>
          <w:szCs w:val="15"/>
        </w:rPr>
        <w:t>不同算法之间的平均满意度比较</w:t>
      </w:r>
      <w:r>
        <w:rPr>
          <w:rFonts w:ascii="宋体" w:eastAsia="宋体" w:hAnsi="宋体" w:hint="eastAsia"/>
          <w:bCs/>
          <w:sz w:val="15"/>
          <w:szCs w:val="15"/>
        </w:rPr>
        <w:t xml:space="preserve"> </w:t>
      </w:r>
      <w:r>
        <w:rPr>
          <w:rFonts w:ascii="宋体" w:eastAsia="宋体" w:hAnsi="宋体"/>
          <w:bCs/>
          <w:sz w:val="15"/>
          <w:szCs w:val="15"/>
        </w:rPr>
        <w:t xml:space="preserve">    </w:t>
      </w:r>
      <w:r w:rsidRPr="00BE5A18">
        <w:rPr>
          <w:rFonts w:ascii="Times New Roman" w:eastAsia="宋体" w:hAnsi="Times New Roman" w:cs="Times New Roman"/>
          <w:bCs/>
          <w:sz w:val="15"/>
          <w:szCs w:val="15"/>
        </w:rPr>
        <w:t>（</w:t>
      </w:r>
      <w:r w:rsidRPr="00BE5A18">
        <w:rPr>
          <w:rFonts w:ascii="Times New Roman" w:eastAsia="宋体" w:hAnsi="Times New Roman" w:cs="Times New Roman"/>
          <w:bCs/>
          <w:sz w:val="15"/>
          <w:szCs w:val="15"/>
        </w:rPr>
        <w:t>b</w:t>
      </w:r>
      <w:r w:rsidRPr="00BE5A18">
        <w:rPr>
          <w:rFonts w:ascii="Times New Roman" w:eastAsia="宋体" w:hAnsi="Times New Roman" w:cs="Times New Roman"/>
          <w:bCs/>
          <w:sz w:val="15"/>
          <w:szCs w:val="15"/>
        </w:rPr>
        <w:t>）</w:t>
      </w:r>
      <w:r w:rsidRPr="00BE5A18">
        <w:rPr>
          <w:rFonts w:ascii="宋体" w:eastAsia="宋体" w:hAnsi="宋体"/>
          <w:bCs/>
          <w:sz w:val="15"/>
          <w:szCs w:val="15"/>
        </w:rPr>
        <w:t>不同算法的最佳满意度比较和最差满意度比较</w:t>
      </w:r>
    </w:p>
    <w:p w14:paraId="564A69E3" w14:textId="6FF3F61B" w:rsidR="002D5F84" w:rsidRPr="001E69D0" w:rsidRDefault="002D5F84" w:rsidP="00C95861">
      <w:pPr>
        <w:pStyle w:val="af3"/>
        <w:snapToGrid w:val="0"/>
        <w:ind w:left="420" w:firstLineChars="0" w:firstLine="0"/>
        <w:jc w:val="center"/>
        <w:rPr>
          <w:rFonts w:ascii="宋体" w:eastAsia="宋体" w:hAnsi="宋体"/>
          <w:b/>
          <w:bCs/>
          <w:sz w:val="15"/>
          <w:szCs w:val="15"/>
        </w:rPr>
      </w:pPr>
      <w:r w:rsidRPr="001E69D0">
        <w:rPr>
          <w:rFonts w:ascii="宋体" w:eastAsia="宋体" w:hAnsi="宋体"/>
          <w:b/>
          <w:bCs/>
          <w:sz w:val="15"/>
          <w:szCs w:val="15"/>
        </w:rPr>
        <w:t>图</w:t>
      </w:r>
      <w:r w:rsidR="00FF6904" w:rsidRPr="001E69D0">
        <w:rPr>
          <w:rFonts w:ascii="Times New Roman" w:eastAsia="宋体" w:hAnsi="Times New Roman" w:cs="Times New Roman"/>
          <w:b/>
          <w:bCs/>
          <w:sz w:val="15"/>
          <w:szCs w:val="15"/>
        </w:rPr>
        <w:t>6</w:t>
      </w:r>
      <w:r w:rsidR="00D17A56">
        <w:rPr>
          <w:rFonts w:ascii="Times New Roman" w:eastAsia="宋体" w:hAnsi="Times New Roman" w:cs="Times New Roman"/>
          <w:b/>
          <w:bCs/>
          <w:sz w:val="15"/>
          <w:szCs w:val="15"/>
        </w:rPr>
        <w:t xml:space="preserve"> </w:t>
      </w:r>
      <w:r w:rsidRPr="001E69D0">
        <w:rPr>
          <w:rFonts w:ascii="宋体" w:eastAsia="宋体" w:hAnsi="宋体"/>
          <w:b/>
          <w:bCs/>
          <w:sz w:val="15"/>
          <w:szCs w:val="15"/>
        </w:rPr>
        <w:t>不同算法的满意度比较</w:t>
      </w:r>
    </w:p>
    <w:p w14:paraId="0CEF6604" w14:textId="7BE24BDB" w:rsidR="009D4EF7" w:rsidRPr="009D4EF7" w:rsidRDefault="009D4EF7" w:rsidP="009D4EF7">
      <w:pPr>
        <w:rPr>
          <w:rFonts w:ascii="Times New Roman" w:hAnsi="Times New Roman"/>
          <w:b/>
        </w:rPr>
      </w:pPr>
      <w:r w:rsidRPr="009D4EF7">
        <w:rPr>
          <w:rFonts w:ascii="Times New Roman" w:hAnsi="Times New Roman"/>
          <w:b/>
        </w:rPr>
        <w:t xml:space="preserve">3.5 </w:t>
      </w:r>
      <w:r w:rsidRPr="009D4EF7">
        <w:rPr>
          <w:rFonts w:ascii="Times New Roman" w:hAnsi="Times New Roman" w:hint="eastAsia"/>
          <w:b/>
        </w:rPr>
        <w:t>吞吐</w:t>
      </w:r>
      <w:r w:rsidRPr="009D4EF7">
        <w:rPr>
          <w:rFonts w:ascii="Times New Roman" w:hAnsi="Times New Roman"/>
          <w:b/>
        </w:rPr>
        <w:t>量比较</w:t>
      </w:r>
    </w:p>
    <w:p w14:paraId="3375BC98" w14:textId="525C1B3F" w:rsidR="006B09B5" w:rsidRPr="001E69D0" w:rsidRDefault="009D4EF7" w:rsidP="009D4EF7">
      <w:pPr>
        <w:rPr>
          <w:rFonts w:ascii="Times New Roman" w:hAnsi="Times New Roman"/>
        </w:rPr>
      </w:pPr>
      <w:r>
        <w:rPr>
          <w:rFonts w:ascii="Times New Roman" w:hAnsi="Times New Roman"/>
        </w:rPr>
        <w:tab/>
      </w:r>
      <w:r w:rsidR="00D45D55">
        <w:rPr>
          <w:rFonts w:ascii="Segoe UI" w:hAnsi="Segoe UI" w:cs="Segoe UI"/>
          <w:color w:val="1E1F24"/>
          <w:shd w:val="clear" w:color="auto" w:fill="FFFFFF"/>
        </w:rPr>
        <w:t>不同算法的吞吐量对比情况如图</w:t>
      </w:r>
      <w:r w:rsidR="00D45D55">
        <w:rPr>
          <w:rFonts w:ascii="Segoe UI" w:hAnsi="Segoe UI" w:cs="Segoe UI"/>
          <w:color w:val="1E1F24"/>
          <w:shd w:val="clear" w:color="auto" w:fill="FFFFFF"/>
        </w:rPr>
        <w:t>7</w:t>
      </w:r>
      <w:r w:rsidR="00D45D55">
        <w:rPr>
          <w:rFonts w:ascii="Segoe UI" w:hAnsi="Segoe UI" w:cs="Segoe UI"/>
          <w:color w:val="1E1F24"/>
          <w:shd w:val="clear" w:color="auto" w:fill="FFFFFF"/>
        </w:rPr>
        <w:t>所示。</w:t>
      </w:r>
      <w:r w:rsidR="00D45D55">
        <w:rPr>
          <w:rFonts w:ascii="Segoe UI" w:hAnsi="Segoe UI" w:cs="Segoe UI" w:hint="eastAsia"/>
          <w:color w:val="1E1F24"/>
          <w:shd w:val="clear" w:color="auto" w:fill="FFFFFF"/>
        </w:rPr>
        <w:t>从</w:t>
      </w:r>
      <w:r w:rsidR="00D45D55">
        <w:rPr>
          <w:rFonts w:ascii="Segoe UI" w:hAnsi="Segoe UI" w:cs="Segoe UI"/>
          <w:color w:val="1E1F24"/>
          <w:shd w:val="clear" w:color="auto" w:fill="FFFFFF"/>
        </w:rPr>
        <w:t>图</w:t>
      </w:r>
      <w:r w:rsidR="00D45D55">
        <w:rPr>
          <w:rFonts w:ascii="Segoe UI" w:hAnsi="Segoe UI" w:cs="Segoe UI"/>
          <w:color w:val="1E1F24"/>
          <w:shd w:val="clear" w:color="auto" w:fill="FFFFFF"/>
        </w:rPr>
        <w:t>7</w:t>
      </w:r>
      <w:r w:rsidR="00D45D55">
        <w:rPr>
          <w:rFonts w:ascii="Segoe UI" w:hAnsi="Segoe UI" w:cs="Segoe UI"/>
          <w:color w:val="1E1F24"/>
          <w:shd w:val="clear" w:color="auto" w:fill="FFFFFF"/>
        </w:rPr>
        <w:t>（</w:t>
      </w:r>
      <w:r w:rsidR="00D45D55">
        <w:rPr>
          <w:rFonts w:ascii="Segoe UI" w:hAnsi="Segoe UI" w:cs="Segoe UI"/>
          <w:color w:val="1E1F24"/>
          <w:shd w:val="clear" w:color="auto" w:fill="FFFFFF"/>
        </w:rPr>
        <w:t>a</w:t>
      </w:r>
      <w:r w:rsidR="00D45D55">
        <w:rPr>
          <w:rFonts w:ascii="Segoe UI" w:hAnsi="Segoe UI" w:cs="Segoe UI"/>
          <w:color w:val="1E1F24"/>
          <w:shd w:val="clear" w:color="auto" w:fill="FFFFFF"/>
        </w:rPr>
        <w:t>）</w:t>
      </w:r>
      <w:r w:rsidR="00D45D55">
        <w:rPr>
          <w:rFonts w:ascii="Segoe UI" w:hAnsi="Segoe UI" w:cs="Segoe UI" w:hint="eastAsia"/>
          <w:color w:val="1E1F24"/>
          <w:shd w:val="clear" w:color="auto" w:fill="FFFFFF"/>
        </w:rPr>
        <w:t>可以</w:t>
      </w:r>
      <w:r w:rsidR="00D45D55">
        <w:rPr>
          <w:rFonts w:ascii="Segoe UI" w:hAnsi="Segoe UI" w:cs="Segoe UI"/>
          <w:color w:val="1E1F24"/>
          <w:shd w:val="clear" w:color="auto" w:fill="FFFFFF"/>
        </w:rPr>
        <w:t>看出，当网络用户数量较少时，各算法的平均用户吞吐量差异并不显著。然而，随着用户数量增加至</w:t>
      </w:r>
      <w:r w:rsidR="00D45D55">
        <w:rPr>
          <w:rFonts w:ascii="Segoe UI" w:hAnsi="Segoe UI" w:cs="Segoe UI"/>
          <w:color w:val="1E1F24"/>
          <w:shd w:val="clear" w:color="auto" w:fill="FFFFFF"/>
        </w:rPr>
        <w:t>30</w:t>
      </w:r>
      <w:r w:rsidR="00D45D55">
        <w:rPr>
          <w:rFonts w:ascii="Segoe UI" w:hAnsi="Segoe UI" w:cs="Segoe UI"/>
          <w:color w:val="1E1F24"/>
          <w:shd w:val="clear" w:color="auto" w:fill="FFFFFF"/>
        </w:rPr>
        <w:t>时，</w:t>
      </w:r>
      <w:r w:rsidR="00D45D55">
        <w:rPr>
          <w:rFonts w:ascii="Segoe UI" w:hAnsi="Segoe UI" w:cs="Segoe UI"/>
          <w:color w:val="1E1F24"/>
          <w:shd w:val="clear" w:color="auto" w:fill="FFFFFF"/>
        </w:rPr>
        <w:t>PPO</w:t>
      </w:r>
      <w:r w:rsidR="00D45D55">
        <w:rPr>
          <w:rFonts w:ascii="Segoe UI" w:hAnsi="Segoe UI" w:cs="Segoe UI"/>
          <w:color w:val="1E1F24"/>
          <w:shd w:val="clear" w:color="auto" w:fill="FFFFFF"/>
        </w:rPr>
        <w:t>算法的表现尤为突出。与</w:t>
      </w:r>
      <w:r w:rsidR="00D45D55">
        <w:rPr>
          <w:rFonts w:ascii="Segoe UI" w:hAnsi="Segoe UI" w:cs="Segoe UI"/>
          <w:color w:val="1E1F24"/>
          <w:shd w:val="clear" w:color="auto" w:fill="FFFFFF"/>
        </w:rPr>
        <w:t>RSS</w:t>
      </w:r>
      <w:r w:rsidR="00D45D55">
        <w:rPr>
          <w:rFonts w:ascii="Segoe UI" w:hAnsi="Segoe UI" w:cs="Segoe UI"/>
          <w:color w:val="1E1F24"/>
          <w:shd w:val="clear" w:color="auto" w:fill="FFFFFF"/>
        </w:rPr>
        <w:t>算法相比，其平均用户吞吐量提升了</w:t>
      </w:r>
      <w:r w:rsidR="00D45D55">
        <w:rPr>
          <w:rFonts w:ascii="Segoe UI" w:hAnsi="Segoe UI" w:cs="Segoe UI"/>
          <w:color w:val="1E1F24"/>
          <w:shd w:val="clear" w:color="auto" w:fill="FFFFFF"/>
        </w:rPr>
        <w:t>72%</w:t>
      </w:r>
      <w:r w:rsidR="00D45D55">
        <w:rPr>
          <w:rFonts w:ascii="Segoe UI" w:hAnsi="Segoe UI" w:cs="Segoe UI"/>
          <w:color w:val="1E1F24"/>
          <w:shd w:val="clear" w:color="auto" w:fill="FFFFFF"/>
        </w:rPr>
        <w:t>；与</w:t>
      </w:r>
      <w:r w:rsidR="00D45D55">
        <w:rPr>
          <w:rFonts w:ascii="Segoe UI" w:hAnsi="Segoe UI" w:cs="Segoe UI"/>
          <w:color w:val="1E1F24"/>
          <w:shd w:val="clear" w:color="auto" w:fill="FFFFFF"/>
        </w:rPr>
        <w:t>EBUN</w:t>
      </w:r>
      <w:r w:rsidR="00D45D55">
        <w:rPr>
          <w:rFonts w:ascii="Segoe UI" w:hAnsi="Segoe UI" w:cs="Segoe UI"/>
          <w:color w:val="1E1F24"/>
          <w:shd w:val="clear" w:color="auto" w:fill="FFFFFF"/>
        </w:rPr>
        <w:t>算法相比，也有</w:t>
      </w:r>
      <w:r w:rsidR="00D45D55">
        <w:rPr>
          <w:rFonts w:ascii="Segoe UI" w:hAnsi="Segoe UI" w:cs="Segoe UI"/>
          <w:color w:val="1E1F24"/>
          <w:shd w:val="clear" w:color="auto" w:fill="FFFFFF"/>
        </w:rPr>
        <w:t>40%</w:t>
      </w:r>
      <w:r w:rsidR="00D45D55">
        <w:rPr>
          <w:rFonts w:ascii="Segoe UI" w:hAnsi="Segoe UI" w:cs="Segoe UI"/>
          <w:color w:val="1E1F24"/>
          <w:shd w:val="clear" w:color="auto" w:fill="FFFFFF"/>
        </w:rPr>
        <w:t>的增幅。这一数据充分说明了，在用户数量增多的情况下，</w:t>
      </w:r>
      <w:r w:rsidR="00D45D55">
        <w:rPr>
          <w:rFonts w:ascii="Segoe UI" w:hAnsi="Segoe UI" w:cs="Segoe UI"/>
          <w:color w:val="1E1F24"/>
          <w:shd w:val="clear" w:color="auto" w:fill="FFFFFF"/>
        </w:rPr>
        <w:t>PPO</w:t>
      </w:r>
      <w:r w:rsidR="00D45D55">
        <w:rPr>
          <w:rFonts w:ascii="Segoe UI" w:hAnsi="Segoe UI" w:cs="Segoe UI"/>
          <w:color w:val="1E1F24"/>
          <w:shd w:val="clear" w:color="auto" w:fill="FFFFFF"/>
        </w:rPr>
        <w:t>算法能够显著提升平均用户吞吐量。</w:t>
      </w:r>
      <w:r w:rsidR="00D45D55">
        <w:rPr>
          <w:rFonts w:ascii="Segoe UI" w:hAnsi="Segoe UI" w:cs="Segoe UI" w:hint="eastAsia"/>
          <w:color w:val="1E1F24"/>
          <w:shd w:val="clear" w:color="auto" w:fill="FFFFFF"/>
        </w:rPr>
        <w:t>从</w:t>
      </w:r>
      <w:r w:rsidR="00D45D55">
        <w:rPr>
          <w:rFonts w:ascii="Segoe UI" w:hAnsi="Segoe UI" w:cs="Segoe UI"/>
          <w:color w:val="1E1F24"/>
          <w:shd w:val="clear" w:color="auto" w:fill="FFFFFF"/>
        </w:rPr>
        <w:t>图</w:t>
      </w:r>
      <w:r w:rsidR="00D45D55">
        <w:rPr>
          <w:rFonts w:ascii="Segoe UI" w:hAnsi="Segoe UI" w:cs="Segoe UI"/>
          <w:color w:val="1E1F24"/>
          <w:shd w:val="clear" w:color="auto" w:fill="FFFFFF"/>
        </w:rPr>
        <w:t>7</w:t>
      </w:r>
      <w:r w:rsidR="00D45D55">
        <w:rPr>
          <w:rFonts w:ascii="Segoe UI" w:hAnsi="Segoe UI" w:cs="Segoe UI"/>
          <w:color w:val="1E1F24"/>
          <w:shd w:val="clear" w:color="auto" w:fill="FFFFFF"/>
        </w:rPr>
        <w:t>（</w:t>
      </w:r>
      <w:r w:rsidR="00D45D55">
        <w:rPr>
          <w:rFonts w:ascii="Segoe UI" w:hAnsi="Segoe UI" w:cs="Segoe UI"/>
          <w:color w:val="1E1F24"/>
          <w:shd w:val="clear" w:color="auto" w:fill="FFFFFF"/>
        </w:rPr>
        <w:t>b</w:t>
      </w:r>
      <w:r w:rsidR="00D45D55">
        <w:rPr>
          <w:rFonts w:ascii="Segoe UI" w:hAnsi="Segoe UI" w:cs="Segoe UI"/>
          <w:color w:val="1E1F24"/>
          <w:shd w:val="clear" w:color="auto" w:fill="FFFFFF"/>
        </w:rPr>
        <w:t>）</w:t>
      </w:r>
      <w:r w:rsidR="00D45D55">
        <w:rPr>
          <w:rFonts w:ascii="Segoe UI" w:hAnsi="Segoe UI" w:cs="Segoe UI" w:hint="eastAsia"/>
          <w:color w:val="1E1F24"/>
          <w:shd w:val="clear" w:color="auto" w:fill="FFFFFF"/>
        </w:rPr>
        <w:t>可</w:t>
      </w:r>
      <w:r w:rsidR="00D45D55">
        <w:rPr>
          <w:rFonts w:ascii="Segoe UI" w:hAnsi="Segoe UI" w:cs="Segoe UI"/>
          <w:color w:val="1E1F24"/>
          <w:shd w:val="clear" w:color="auto" w:fill="FFFFFF"/>
        </w:rPr>
        <w:t>以看出，当用户数达到</w:t>
      </w:r>
      <w:r w:rsidR="00D45D55">
        <w:rPr>
          <w:rFonts w:ascii="Segoe UI" w:hAnsi="Segoe UI" w:cs="Segoe UI"/>
          <w:color w:val="1E1F24"/>
          <w:shd w:val="clear" w:color="auto" w:fill="FFFFFF"/>
        </w:rPr>
        <w:t>30</w:t>
      </w:r>
      <w:r w:rsidR="00D45D55">
        <w:rPr>
          <w:rFonts w:ascii="Segoe UI" w:hAnsi="Segoe UI" w:cs="Segoe UI"/>
          <w:color w:val="1E1F24"/>
          <w:shd w:val="clear" w:color="auto" w:fill="FFFFFF"/>
        </w:rPr>
        <w:t>时，</w:t>
      </w:r>
      <w:r w:rsidR="00D45D55">
        <w:rPr>
          <w:rFonts w:ascii="Segoe UI" w:hAnsi="Segoe UI" w:cs="Segoe UI"/>
          <w:color w:val="1E1F24"/>
          <w:shd w:val="clear" w:color="auto" w:fill="FFFFFF"/>
        </w:rPr>
        <w:t>PPO</w:t>
      </w:r>
      <w:r w:rsidR="00D45D55">
        <w:rPr>
          <w:rFonts w:ascii="Segoe UI" w:hAnsi="Segoe UI" w:cs="Segoe UI"/>
          <w:color w:val="1E1F24"/>
          <w:shd w:val="clear" w:color="auto" w:fill="FFFFFF"/>
        </w:rPr>
        <w:t>算法使得不同用户在访问</w:t>
      </w:r>
      <w:proofErr w:type="spellStart"/>
      <w:r w:rsidR="00D45D55">
        <w:rPr>
          <w:rFonts w:ascii="Segoe UI" w:hAnsi="Segoe UI" w:cs="Segoe UI"/>
          <w:color w:val="1E1F24"/>
          <w:shd w:val="clear" w:color="auto" w:fill="FFFFFF"/>
        </w:rPr>
        <w:t>LiFi</w:t>
      </w:r>
      <w:proofErr w:type="spellEnd"/>
      <w:r w:rsidR="00D45D55">
        <w:rPr>
          <w:rFonts w:ascii="Segoe UI" w:hAnsi="Segoe UI" w:cs="Segoe UI"/>
          <w:color w:val="1E1F24"/>
          <w:shd w:val="clear" w:color="auto" w:fill="FFFFFF"/>
        </w:rPr>
        <w:t xml:space="preserve"> AP</w:t>
      </w:r>
      <w:r w:rsidR="00D45D55">
        <w:rPr>
          <w:rFonts w:ascii="Segoe UI" w:hAnsi="Segoe UI" w:cs="Segoe UI"/>
          <w:color w:val="1E1F24"/>
          <w:shd w:val="clear" w:color="auto" w:fill="FFFFFF"/>
        </w:rPr>
        <w:t>和</w:t>
      </w:r>
      <w:proofErr w:type="spellStart"/>
      <w:r w:rsidR="00D45D55">
        <w:rPr>
          <w:rFonts w:ascii="Segoe UI" w:hAnsi="Segoe UI" w:cs="Segoe UI"/>
          <w:color w:val="1E1F24"/>
          <w:shd w:val="clear" w:color="auto" w:fill="FFFFFF"/>
        </w:rPr>
        <w:t>WiFi</w:t>
      </w:r>
      <w:proofErr w:type="spellEnd"/>
      <w:r w:rsidR="00D45D55">
        <w:rPr>
          <w:rFonts w:ascii="Segoe UI" w:hAnsi="Segoe UI" w:cs="Segoe UI"/>
          <w:color w:val="1E1F24"/>
          <w:shd w:val="clear" w:color="auto" w:fill="FFFFFF"/>
        </w:rPr>
        <w:t xml:space="preserve"> AP</w:t>
      </w:r>
      <w:r w:rsidR="00D45D55">
        <w:rPr>
          <w:rFonts w:ascii="Segoe UI" w:hAnsi="Segoe UI" w:cs="Segoe UI"/>
          <w:color w:val="1E1F24"/>
          <w:shd w:val="clear" w:color="auto" w:fill="FFFFFF"/>
        </w:rPr>
        <w:t>时的平均吞吐量保持大致平衡。相比之下，其他算法往往只关注提升用户访问</w:t>
      </w:r>
      <w:proofErr w:type="spellStart"/>
      <w:r w:rsidR="00D45D55">
        <w:rPr>
          <w:rFonts w:ascii="Segoe UI" w:hAnsi="Segoe UI" w:cs="Segoe UI"/>
          <w:color w:val="1E1F24"/>
          <w:shd w:val="clear" w:color="auto" w:fill="FFFFFF"/>
        </w:rPr>
        <w:t>LiFi</w:t>
      </w:r>
      <w:proofErr w:type="spellEnd"/>
      <w:r w:rsidR="00D45D55">
        <w:rPr>
          <w:rFonts w:ascii="Segoe UI" w:hAnsi="Segoe UI" w:cs="Segoe UI"/>
          <w:color w:val="1E1F24"/>
          <w:shd w:val="clear" w:color="auto" w:fill="FFFFFF"/>
        </w:rPr>
        <w:t>的吞吐量，而忽视了</w:t>
      </w:r>
      <w:proofErr w:type="spellStart"/>
      <w:r w:rsidR="00D45D55">
        <w:rPr>
          <w:rFonts w:ascii="Segoe UI" w:hAnsi="Segoe UI" w:cs="Segoe UI"/>
          <w:color w:val="1E1F24"/>
          <w:shd w:val="clear" w:color="auto" w:fill="FFFFFF"/>
        </w:rPr>
        <w:t>WiFi</w:t>
      </w:r>
      <w:proofErr w:type="spellEnd"/>
      <w:r w:rsidR="00D45D55">
        <w:rPr>
          <w:rFonts w:ascii="Segoe UI" w:hAnsi="Segoe UI" w:cs="Segoe UI"/>
          <w:color w:val="1E1F24"/>
          <w:shd w:val="clear" w:color="auto" w:fill="FFFFFF"/>
        </w:rPr>
        <w:t>的吞吐量，这种不均衡会导致用户间的体验差异，进而影响到用户满意度和网络负载均衡。</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1"/>
        <w:gridCol w:w="4151"/>
      </w:tblGrid>
      <w:tr w:rsidR="001E69D0" w:rsidRPr="001E69D0" w14:paraId="4D63308E" w14:textId="77777777" w:rsidTr="002C1F0D">
        <w:tc>
          <w:tcPr>
            <w:tcW w:w="4151" w:type="dxa"/>
          </w:tcPr>
          <w:p w14:paraId="024294E5" w14:textId="60F2D01A" w:rsidR="0092517F" w:rsidRPr="001E69D0" w:rsidRDefault="00284CB5" w:rsidP="00C95861">
            <w:pPr>
              <w:rPr>
                <w:rFonts w:ascii="Times New Roman" w:hAnsi="Times New Roman"/>
                <w:color w:val="auto"/>
              </w:rPr>
            </w:pPr>
            <w:r>
              <w:rPr>
                <w:rFonts w:ascii="Times New Roman" w:hAnsi="Times New Roman"/>
                <w:noProof/>
              </w:rPr>
              <w:drawing>
                <wp:inline distT="0" distB="0" distL="0" distR="0" wp14:anchorId="5E265E6B" wp14:editId="652EDBB4">
                  <wp:extent cx="2179164" cy="1669415"/>
                  <wp:effectExtent l="0" t="0" r="0"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88659" cy="1676689"/>
                          </a:xfrm>
                          <a:prstGeom prst="rect">
                            <a:avLst/>
                          </a:prstGeom>
                          <a:noFill/>
                          <a:ln>
                            <a:noFill/>
                          </a:ln>
                        </pic:spPr>
                      </pic:pic>
                    </a:graphicData>
                  </a:graphic>
                </wp:inline>
              </w:drawing>
            </w:r>
          </w:p>
        </w:tc>
        <w:tc>
          <w:tcPr>
            <w:tcW w:w="4151" w:type="dxa"/>
          </w:tcPr>
          <w:p w14:paraId="4F56BB7B" w14:textId="39A1BD93" w:rsidR="0092517F" w:rsidRPr="001E69D0" w:rsidRDefault="002C1F0D" w:rsidP="00C95861">
            <w:pPr>
              <w:rPr>
                <w:rFonts w:ascii="Times New Roman" w:hAnsi="Times New Roman"/>
                <w:color w:val="auto"/>
              </w:rPr>
            </w:pPr>
            <w:r>
              <w:rPr>
                <w:rFonts w:ascii="Times New Roman" w:hAnsi="Times New Roman"/>
                <w:noProof/>
              </w:rPr>
              <w:drawing>
                <wp:inline distT="0" distB="0" distL="0" distR="0" wp14:anchorId="0CF27424" wp14:editId="584BCF6A">
                  <wp:extent cx="2179240" cy="1669473"/>
                  <wp:effectExtent l="0" t="0" r="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86896" cy="1675338"/>
                          </a:xfrm>
                          <a:prstGeom prst="rect">
                            <a:avLst/>
                          </a:prstGeom>
                          <a:noFill/>
                          <a:ln>
                            <a:noFill/>
                          </a:ln>
                        </pic:spPr>
                      </pic:pic>
                    </a:graphicData>
                  </a:graphic>
                </wp:inline>
              </w:drawing>
            </w:r>
          </w:p>
        </w:tc>
      </w:tr>
    </w:tbl>
    <w:p w14:paraId="2D3D63AD" w14:textId="55173AD5" w:rsidR="00BE5A18" w:rsidRPr="00BE5A18" w:rsidRDefault="00BE5A18" w:rsidP="00D439E0">
      <w:pPr>
        <w:pStyle w:val="af3"/>
        <w:snapToGrid w:val="0"/>
        <w:ind w:left="420" w:firstLineChars="0" w:firstLine="0"/>
        <w:jc w:val="center"/>
        <w:rPr>
          <w:rFonts w:ascii="宋体" w:eastAsia="宋体" w:hAnsi="宋体"/>
          <w:bCs/>
          <w:sz w:val="15"/>
          <w:szCs w:val="15"/>
        </w:rPr>
      </w:pPr>
      <w:r w:rsidRPr="00BE5A18">
        <w:rPr>
          <w:rFonts w:ascii="Times New Roman" w:eastAsia="宋体" w:hAnsi="Times New Roman" w:cs="Times New Roman"/>
          <w:bCs/>
          <w:sz w:val="15"/>
          <w:szCs w:val="15"/>
        </w:rPr>
        <w:t>（</w:t>
      </w:r>
      <w:r w:rsidRPr="00BE5A18">
        <w:rPr>
          <w:rFonts w:ascii="Times New Roman" w:eastAsia="宋体" w:hAnsi="Times New Roman" w:cs="Times New Roman"/>
          <w:bCs/>
          <w:sz w:val="15"/>
          <w:szCs w:val="15"/>
        </w:rPr>
        <w:t>a</w:t>
      </w:r>
      <w:r w:rsidRPr="00BE5A18">
        <w:rPr>
          <w:rFonts w:ascii="Times New Roman" w:eastAsia="宋体" w:hAnsi="Times New Roman" w:cs="Times New Roman"/>
          <w:bCs/>
          <w:sz w:val="15"/>
          <w:szCs w:val="15"/>
        </w:rPr>
        <w:t>）</w:t>
      </w:r>
      <w:r w:rsidRPr="00BE5A18">
        <w:rPr>
          <w:rFonts w:ascii="宋体" w:eastAsia="宋体" w:hAnsi="宋体"/>
          <w:bCs/>
          <w:sz w:val="15"/>
          <w:szCs w:val="15"/>
        </w:rPr>
        <w:t>不同算法实现的平均吞吐量与用户数量的比较</w:t>
      </w:r>
      <w:r w:rsidRPr="00BE5A18">
        <w:rPr>
          <w:rFonts w:ascii="Times New Roman" w:eastAsia="宋体" w:hAnsi="Times New Roman" w:cs="Times New Roman"/>
          <w:bCs/>
          <w:sz w:val="15"/>
          <w:szCs w:val="15"/>
        </w:rPr>
        <w:t>（</w:t>
      </w:r>
      <w:r w:rsidRPr="00BE5A18">
        <w:rPr>
          <w:rFonts w:ascii="Times New Roman" w:eastAsia="宋体" w:hAnsi="Times New Roman" w:cs="Times New Roman"/>
          <w:bCs/>
          <w:sz w:val="15"/>
          <w:szCs w:val="15"/>
        </w:rPr>
        <w:t>b</w:t>
      </w:r>
      <w:r w:rsidRPr="00BE5A18">
        <w:rPr>
          <w:rFonts w:ascii="Times New Roman" w:eastAsia="宋体" w:hAnsi="Times New Roman" w:cs="Times New Roman"/>
          <w:bCs/>
          <w:sz w:val="15"/>
          <w:szCs w:val="15"/>
        </w:rPr>
        <w:t>）</w:t>
      </w:r>
      <w:r w:rsidRPr="00BE5A18">
        <w:rPr>
          <w:rFonts w:ascii="宋体" w:eastAsia="宋体" w:hAnsi="宋体" w:hint="eastAsia"/>
          <w:bCs/>
          <w:sz w:val="15"/>
          <w:szCs w:val="15"/>
        </w:rPr>
        <w:t>用户为</w:t>
      </w:r>
      <w:r w:rsidRPr="00BE5A18">
        <w:rPr>
          <w:rFonts w:ascii="Times New Roman" w:eastAsia="宋体" w:hAnsi="Times New Roman" w:cs="Times New Roman"/>
          <w:bCs/>
          <w:sz w:val="15"/>
          <w:szCs w:val="15"/>
        </w:rPr>
        <w:t>30</w:t>
      </w:r>
      <w:r w:rsidRPr="00BE5A18">
        <w:rPr>
          <w:rFonts w:ascii="宋体" w:eastAsia="宋体" w:hAnsi="宋体"/>
          <w:bCs/>
          <w:sz w:val="15"/>
          <w:szCs w:val="15"/>
        </w:rPr>
        <w:t>时访问</w:t>
      </w:r>
      <w:proofErr w:type="spellStart"/>
      <w:r w:rsidRPr="00BE5A18">
        <w:rPr>
          <w:rFonts w:ascii="Times New Roman" w:eastAsia="宋体" w:hAnsi="Times New Roman" w:cs="Times New Roman"/>
          <w:bCs/>
          <w:sz w:val="15"/>
          <w:szCs w:val="15"/>
        </w:rPr>
        <w:t>LiFi</w:t>
      </w:r>
      <w:proofErr w:type="spellEnd"/>
      <w:r w:rsidRPr="00BE5A18">
        <w:rPr>
          <w:rFonts w:ascii="宋体" w:eastAsia="宋体" w:hAnsi="宋体"/>
          <w:bCs/>
          <w:sz w:val="15"/>
          <w:szCs w:val="15"/>
        </w:rPr>
        <w:t>和</w:t>
      </w:r>
      <w:proofErr w:type="spellStart"/>
      <w:r w:rsidRPr="00BE5A18">
        <w:rPr>
          <w:rFonts w:ascii="Times New Roman" w:eastAsia="宋体" w:hAnsi="Times New Roman" w:cs="Times New Roman"/>
          <w:bCs/>
          <w:sz w:val="15"/>
          <w:szCs w:val="15"/>
        </w:rPr>
        <w:t>WiFi</w:t>
      </w:r>
      <w:proofErr w:type="spellEnd"/>
      <w:r w:rsidRPr="00BE5A18">
        <w:rPr>
          <w:rFonts w:ascii="宋体" w:eastAsia="宋体" w:hAnsi="宋体"/>
          <w:bCs/>
          <w:sz w:val="15"/>
          <w:szCs w:val="15"/>
        </w:rPr>
        <w:t>的不同算法实现的平均吞吐量的比较</w:t>
      </w:r>
    </w:p>
    <w:p w14:paraId="09E4E2DB" w14:textId="7738E9DF" w:rsidR="00702EAC" w:rsidRPr="00D439E0" w:rsidRDefault="006B09B5" w:rsidP="00D439E0">
      <w:pPr>
        <w:pStyle w:val="af3"/>
        <w:snapToGrid w:val="0"/>
        <w:ind w:left="420" w:firstLineChars="0" w:firstLine="0"/>
        <w:jc w:val="center"/>
        <w:rPr>
          <w:rFonts w:ascii="宋体" w:eastAsia="宋体" w:hAnsi="宋体"/>
          <w:b/>
          <w:bCs/>
          <w:sz w:val="15"/>
          <w:szCs w:val="15"/>
        </w:rPr>
      </w:pPr>
      <w:r w:rsidRPr="001E69D0">
        <w:rPr>
          <w:rFonts w:ascii="宋体" w:eastAsia="宋体" w:hAnsi="宋体"/>
          <w:b/>
          <w:bCs/>
          <w:sz w:val="15"/>
          <w:szCs w:val="15"/>
        </w:rPr>
        <w:lastRenderedPageBreak/>
        <w:t>图</w:t>
      </w:r>
      <w:r w:rsidR="00BF2666" w:rsidRPr="001E69D0">
        <w:rPr>
          <w:rFonts w:ascii="Times New Roman" w:eastAsia="宋体" w:hAnsi="Times New Roman" w:cs="Times New Roman"/>
          <w:b/>
          <w:bCs/>
          <w:sz w:val="15"/>
          <w:szCs w:val="15"/>
        </w:rPr>
        <w:t>7</w:t>
      </w:r>
      <w:r w:rsidRPr="001E69D0">
        <w:rPr>
          <w:rFonts w:ascii="宋体" w:eastAsia="宋体" w:hAnsi="宋体"/>
          <w:b/>
          <w:bCs/>
          <w:sz w:val="15"/>
          <w:szCs w:val="15"/>
        </w:rPr>
        <w:t>不同算法可实现的吞吐量比较</w:t>
      </w:r>
    </w:p>
    <w:p w14:paraId="732BB710" w14:textId="5C62FF6D" w:rsidR="00BC13C6" w:rsidRPr="00D45D55" w:rsidRDefault="00BC13C6" w:rsidP="00BC13C6">
      <w:pPr>
        <w:rPr>
          <w:rFonts w:ascii="Times New Roman" w:hAnsi="Times New Roman"/>
          <w:b/>
        </w:rPr>
      </w:pPr>
      <w:r w:rsidRPr="00D45D55">
        <w:rPr>
          <w:rFonts w:ascii="Times New Roman" w:hAnsi="Times New Roman" w:hint="eastAsia"/>
          <w:b/>
        </w:rPr>
        <w:t>3</w:t>
      </w:r>
      <w:r w:rsidRPr="00D45D55">
        <w:rPr>
          <w:rFonts w:ascii="Times New Roman" w:hAnsi="Times New Roman"/>
          <w:b/>
        </w:rPr>
        <w:t xml:space="preserve">.6 </w:t>
      </w:r>
      <w:r w:rsidRPr="00D45D55">
        <w:rPr>
          <w:rFonts w:ascii="Times New Roman" w:hAnsi="Times New Roman" w:hint="eastAsia"/>
          <w:b/>
        </w:rPr>
        <w:t>公平</w:t>
      </w:r>
      <w:r w:rsidRPr="00D45D55">
        <w:rPr>
          <w:rFonts w:ascii="Times New Roman" w:hAnsi="Times New Roman"/>
          <w:b/>
        </w:rPr>
        <w:t>指数比较</w:t>
      </w:r>
    </w:p>
    <w:p w14:paraId="40C62A69" w14:textId="365D1986" w:rsidR="006B09B5" w:rsidRPr="001E69D0" w:rsidRDefault="00BC13C6" w:rsidP="00BC13C6">
      <w:pPr>
        <w:rPr>
          <w:rFonts w:ascii="Times New Roman" w:hAnsi="Times New Roman"/>
        </w:rPr>
      </w:pPr>
      <w:r>
        <w:rPr>
          <w:rFonts w:ascii="Times New Roman" w:hAnsi="Times New Roman"/>
        </w:rPr>
        <w:tab/>
      </w:r>
      <w:r>
        <w:rPr>
          <w:rFonts w:ascii="Times New Roman" w:hAnsi="Times New Roman" w:hint="eastAsia"/>
        </w:rPr>
        <w:t>不</w:t>
      </w:r>
      <w:r>
        <w:rPr>
          <w:rFonts w:ascii="Times New Roman" w:hAnsi="Times New Roman"/>
        </w:rPr>
        <w:t>同算法的公平指数</w:t>
      </w:r>
      <w:r>
        <w:rPr>
          <w:rFonts w:ascii="Times New Roman" w:hAnsi="Times New Roman" w:hint="eastAsia"/>
        </w:rPr>
        <w:t>比较</w:t>
      </w:r>
      <w:r>
        <w:rPr>
          <w:rFonts w:ascii="Times New Roman" w:hAnsi="Times New Roman"/>
        </w:rPr>
        <w:t>情况如图</w:t>
      </w:r>
      <w:r>
        <w:rPr>
          <w:rFonts w:ascii="Times New Roman" w:hAnsi="Times New Roman" w:hint="eastAsia"/>
        </w:rPr>
        <w:t>8</w:t>
      </w:r>
      <w:r>
        <w:rPr>
          <w:rFonts w:ascii="Times New Roman" w:hAnsi="Times New Roman" w:hint="eastAsia"/>
        </w:rPr>
        <w:t>所示</w:t>
      </w:r>
      <w:r>
        <w:rPr>
          <w:rFonts w:ascii="Times New Roman" w:hAnsi="Times New Roman"/>
        </w:rPr>
        <w:t>。可</w:t>
      </w:r>
      <w:r>
        <w:rPr>
          <w:rFonts w:ascii="Times New Roman" w:hAnsi="Times New Roman" w:hint="eastAsia"/>
        </w:rPr>
        <w:t>以</w:t>
      </w:r>
      <w:r>
        <w:rPr>
          <w:rFonts w:ascii="Times New Roman" w:hAnsi="Times New Roman"/>
        </w:rPr>
        <w:t>看出，</w:t>
      </w:r>
      <w:r w:rsidR="008448F0">
        <w:rPr>
          <w:rFonts w:ascii="Segoe UI" w:hAnsi="Segoe UI" w:cs="Segoe UI"/>
          <w:color w:val="1E1F24"/>
          <w:shd w:val="clear" w:color="auto" w:fill="FFFFFF"/>
        </w:rPr>
        <w:t>当用户数达到最大值时，</w:t>
      </w:r>
      <w:r w:rsidR="008448F0">
        <w:rPr>
          <w:rFonts w:ascii="Segoe UI" w:hAnsi="Segoe UI" w:cs="Segoe UI"/>
          <w:color w:val="1E1F24"/>
          <w:shd w:val="clear" w:color="auto" w:fill="FFFFFF"/>
        </w:rPr>
        <w:t>PPO</w:t>
      </w:r>
      <w:r w:rsidR="008448F0">
        <w:rPr>
          <w:rFonts w:ascii="Segoe UI" w:hAnsi="Segoe UI" w:cs="Segoe UI"/>
          <w:color w:val="1E1F24"/>
          <w:shd w:val="clear" w:color="auto" w:fill="FFFFFF"/>
        </w:rPr>
        <w:t>算法的公平指数高达</w:t>
      </w:r>
      <w:r w:rsidR="008448F0">
        <w:rPr>
          <w:rFonts w:ascii="Segoe UI" w:hAnsi="Segoe UI" w:cs="Segoe UI"/>
          <w:color w:val="1E1F24"/>
          <w:shd w:val="clear" w:color="auto" w:fill="FFFFFF"/>
        </w:rPr>
        <w:t>0.82</w:t>
      </w:r>
      <w:r w:rsidR="008448F0">
        <w:rPr>
          <w:rFonts w:ascii="Segoe UI" w:hAnsi="Segoe UI" w:cs="Segoe UI"/>
          <w:color w:val="1E1F24"/>
          <w:shd w:val="clear" w:color="auto" w:fill="FFFFFF"/>
        </w:rPr>
        <w:t>，相比之下，其他算法的公平指数分别为</w:t>
      </w:r>
      <w:r w:rsidR="008448F0">
        <w:rPr>
          <w:rFonts w:ascii="Segoe UI" w:hAnsi="Segoe UI" w:cs="Segoe UI"/>
          <w:color w:val="1E1F24"/>
          <w:shd w:val="clear" w:color="auto" w:fill="FFFFFF"/>
        </w:rPr>
        <w:t>0.47</w:t>
      </w:r>
      <w:r w:rsidR="008448F0">
        <w:rPr>
          <w:rFonts w:ascii="Segoe UI" w:hAnsi="Segoe UI" w:cs="Segoe UI"/>
          <w:color w:val="1E1F24"/>
          <w:shd w:val="clear" w:color="auto" w:fill="FFFFFF"/>
        </w:rPr>
        <w:t>和</w:t>
      </w:r>
      <w:r w:rsidR="008448F0">
        <w:rPr>
          <w:rFonts w:ascii="Segoe UI" w:hAnsi="Segoe UI" w:cs="Segoe UI"/>
          <w:color w:val="1E1F24"/>
          <w:shd w:val="clear" w:color="auto" w:fill="FFFFFF"/>
        </w:rPr>
        <w:t>0.63</w:t>
      </w:r>
      <w:r w:rsidR="008448F0">
        <w:rPr>
          <w:rFonts w:ascii="Segoe UI" w:hAnsi="Segoe UI" w:cs="Segoe UI"/>
          <w:color w:val="1E1F24"/>
          <w:shd w:val="clear" w:color="auto" w:fill="FFFFFF"/>
        </w:rPr>
        <w:t>。这一结果充分证明了本文提出的</w:t>
      </w:r>
      <w:r w:rsidR="008448F0">
        <w:rPr>
          <w:rFonts w:ascii="Segoe UI" w:hAnsi="Segoe UI" w:cs="Segoe UI"/>
          <w:color w:val="1E1F24"/>
          <w:shd w:val="clear" w:color="auto" w:fill="FFFFFF"/>
        </w:rPr>
        <w:t>PPO</w:t>
      </w:r>
      <w:r w:rsidR="008448F0">
        <w:rPr>
          <w:rFonts w:ascii="Segoe UI" w:hAnsi="Segoe UI" w:cs="Segoe UI"/>
          <w:color w:val="1E1F24"/>
          <w:shd w:val="clear" w:color="auto" w:fill="FFFFFF"/>
        </w:rPr>
        <w:t>算法在解决用户间不公平问题上的有效性。</w:t>
      </w:r>
    </w:p>
    <w:p w14:paraId="7304E81B" w14:textId="5B98919D" w:rsidR="006B09B5" w:rsidRPr="001E69D0" w:rsidRDefault="00FD3F59" w:rsidP="00C95861">
      <w:pPr>
        <w:ind w:firstLineChars="200" w:firstLine="420"/>
        <w:jc w:val="center"/>
        <w:rPr>
          <w:rFonts w:ascii="Times New Roman" w:hAnsi="Times New Roman"/>
        </w:rPr>
      </w:pPr>
      <w:r>
        <w:rPr>
          <w:rFonts w:ascii="宋体" w:hAnsi="宋体"/>
          <w:noProof/>
        </w:rPr>
        <w:drawing>
          <wp:inline distT="0" distB="0" distL="0" distR="0" wp14:anchorId="656DEF67" wp14:editId="00DC32DD">
            <wp:extent cx="3983182" cy="3051438"/>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983644" cy="3051792"/>
                    </a:xfrm>
                    <a:prstGeom prst="rect">
                      <a:avLst/>
                    </a:prstGeom>
                    <a:noFill/>
                    <a:ln>
                      <a:noFill/>
                    </a:ln>
                  </pic:spPr>
                </pic:pic>
              </a:graphicData>
            </a:graphic>
          </wp:inline>
        </w:drawing>
      </w:r>
    </w:p>
    <w:p w14:paraId="696E4A4D" w14:textId="214D7A66" w:rsidR="006B09B5" w:rsidRPr="001E69D0" w:rsidRDefault="006B09B5" w:rsidP="00C95861">
      <w:pPr>
        <w:pStyle w:val="af3"/>
        <w:snapToGrid w:val="0"/>
        <w:ind w:left="420" w:firstLineChars="0" w:firstLine="0"/>
        <w:jc w:val="center"/>
        <w:rPr>
          <w:rFonts w:ascii="宋体" w:eastAsia="宋体" w:hAnsi="宋体"/>
          <w:b/>
          <w:bCs/>
          <w:sz w:val="15"/>
          <w:szCs w:val="15"/>
        </w:rPr>
      </w:pPr>
      <w:r w:rsidRPr="001E69D0">
        <w:rPr>
          <w:rFonts w:ascii="宋体" w:eastAsia="宋体" w:hAnsi="宋体"/>
          <w:b/>
          <w:bCs/>
          <w:sz w:val="15"/>
          <w:szCs w:val="15"/>
        </w:rPr>
        <w:t>图</w:t>
      </w:r>
      <w:r w:rsidR="00BF2666" w:rsidRPr="001E69D0">
        <w:rPr>
          <w:rFonts w:ascii="Times New Roman" w:eastAsia="宋体" w:hAnsi="Times New Roman" w:cs="Times New Roman"/>
          <w:b/>
          <w:bCs/>
          <w:sz w:val="15"/>
          <w:szCs w:val="15"/>
        </w:rPr>
        <w:t>8</w:t>
      </w:r>
      <w:r w:rsidR="00BC13C6">
        <w:rPr>
          <w:rFonts w:ascii="Times New Roman" w:eastAsia="宋体" w:hAnsi="Times New Roman" w:cs="Times New Roman"/>
          <w:b/>
          <w:bCs/>
          <w:sz w:val="15"/>
          <w:szCs w:val="15"/>
        </w:rPr>
        <w:t xml:space="preserve"> </w:t>
      </w:r>
      <w:r w:rsidRPr="001E69D0">
        <w:rPr>
          <w:rFonts w:ascii="宋体" w:eastAsia="宋体" w:hAnsi="宋体"/>
          <w:b/>
          <w:bCs/>
          <w:sz w:val="15"/>
          <w:szCs w:val="15"/>
        </w:rPr>
        <w:t>不同算法的公平指数比较</w:t>
      </w:r>
    </w:p>
    <w:p w14:paraId="2C97CCAF" w14:textId="69DBB7C1" w:rsidR="006B09B5" w:rsidRPr="001E69D0" w:rsidRDefault="006B09B5" w:rsidP="00C95861">
      <w:pPr>
        <w:widowControl/>
        <w:jc w:val="left"/>
        <w:rPr>
          <w:rFonts w:ascii="Times New Roman" w:eastAsia="黑体" w:hAnsi="Times New Roman"/>
          <w:b/>
          <w:bCs/>
          <w:kern w:val="0"/>
          <w:sz w:val="24"/>
          <w:szCs w:val="24"/>
        </w:rPr>
      </w:pPr>
      <w:r w:rsidRPr="001E69D0">
        <w:rPr>
          <w:rFonts w:ascii="Times New Roman" w:eastAsia="黑体" w:hAnsi="Times New Roman"/>
          <w:b/>
          <w:bCs/>
          <w:kern w:val="0"/>
          <w:sz w:val="24"/>
          <w:szCs w:val="24"/>
        </w:rPr>
        <w:t>4</w:t>
      </w:r>
      <w:r w:rsidRPr="001E69D0">
        <w:rPr>
          <w:rFonts w:ascii="宋体" w:hAnsi="宋体" w:hint="eastAsia"/>
          <w:b/>
          <w:bCs/>
          <w:kern w:val="0"/>
          <w:sz w:val="24"/>
          <w:szCs w:val="24"/>
        </w:rPr>
        <w:t>结</w:t>
      </w:r>
      <w:r w:rsidR="00BE5A18">
        <w:rPr>
          <w:rFonts w:ascii="宋体" w:hAnsi="宋体" w:hint="eastAsia"/>
          <w:b/>
          <w:bCs/>
          <w:kern w:val="0"/>
          <w:sz w:val="24"/>
          <w:szCs w:val="24"/>
        </w:rPr>
        <w:t>束语</w:t>
      </w:r>
    </w:p>
    <w:p w14:paraId="1E171C29" w14:textId="1A72F466" w:rsidR="004D2387" w:rsidRDefault="00BD6FCD" w:rsidP="00C95861">
      <w:pPr>
        <w:ind w:firstLineChars="200" w:firstLine="420"/>
        <w:rPr>
          <w:rFonts w:ascii="Times New Roman" w:hAnsi="Times New Roman"/>
        </w:rPr>
      </w:pPr>
      <w:r>
        <w:rPr>
          <w:rFonts w:ascii="Segoe UI" w:hAnsi="Segoe UI" w:cs="Segoe UI"/>
          <w:color w:val="1E1F24"/>
          <w:shd w:val="clear" w:color="auto" w:fill="FFFFFF"/>
        </w:rPr>
        <w:t>本文提出了一种最近邻策略优化（</w:t>
      </w:r>
      <w:r>
        <w:rPr>
          <w:rFonts w:ascii="Segoe UI" w:hAnsi="Segoe UI" w:cs="Segoe UI"/>
          <w:color w:val="1E1F24"/>
          <w:shd w:val="clear" w:color="auto" w:fill="FFFFFF"/>
        </w:rPr>
        <w:t>PPO</w:t>
      </w:r>
      <w:r>
        <w:rPr>
          <w:rFonts w:ascii="Segoe UI" w:hAnsi="Segoe UI" w:cs="Segoe UI"/>
          <w:color w:val="1E1F24"/>
          <w:shd w:val="clear" w:color="auto" w:fill="FFFFFF"/>
        </w:rPr>
        <w:t>）算法。仿真结果分析表明，与传统的</w:t>
      </w:r>
      <w:r>
        <w:rPr>
          <w:rFonts w:ascii="Segoe UI" w:hAnsi="Segoe UI" w:cs="Segoe UI"/>
          <w:color w:val="1E1F24"/>
          <w:shd w:val="clear" w:color="auto" w:fill="FFFFFF"/>
        </w:rPr>
        <w:t>RSS</w:t>
      </w:r>
      <w:r>
        <w:rPr>
          <w:rFonts w:ascii="Segoe UI" w:hAnsi="Segoe UI" w:cs="Segoe UI"/>
          <w:color w:val="1E1F24"/>
          <w:shd w:val="clear" w:color="auto" w:fill="FFFFFF"/>
        </w:rPr>
        <w:t>算法、</w:t>
      </w:r>
      <w:r>
        <w:rPr>
          <w:rFonts w:ascii="Segoe UI" w:hAnsi="Segoe UI" w:cs="Segoe UI"/>
          <w:color w:val="1E1F24"/>
          <w:shd w:val="clear" w:color="auto" w:fill="FFFFFF"/>
        </w:rPr>
        <w:t>ENUM</w:t>
      </w:r>
      <w:r>
        <w:rPr>
          <w:rFonts w:ascii="Segoe UI" w:hAnsi="Segoe UI" w:cs="Segoe UI"/>
          <w:color w:val="1E1F24"/>
          <w:shd w:val="clear" w:color="auto" w:fill="FFFFFF"/>
        </w:rPr>
        <w:t>算法相比，</w:t>
      </w:r>
      <w:r>
        <w:rPr>
          <w:rFonts w:ascii="Segoe UI" w:hAnsi="Segoe UI" w:cs="Segoe UI"/>
          <w:color w:val="1E1F24"/>
          <w:shd w:val="clear" w:color="auto" w:fill="FFFFFF"/>
        </w:rPr>
        <w:t>PPO</w:t>
      </w:r>
      <w:r>
        <w:rPr>
          <w:rFonts w:ascii="Segoe UI" w:hAnsi="Segoe UI" w:cs="Segoe UI"/>
          <w:color w:val="1E1F24"/>
          <w:shd w:val="clear" w:color="auto" w:fill="FFFFFF"/>
        </w:rPr>
        <w:t>算法具有更小的复杂度，在吞吐量和满意度方面均表现优异。特别是在访问用户数达到最大值时，吞吐量能提升</w:t>
      </w:r>
      <w:r>
        <w:rPr>
          <w:rFonts w:ascii="Segoe UI" w:hAnsi="Segoe UI" w:cs="Segoe UI"/>
          <w:color w:val="1E1F24"/>
          <w:shd w:val="clear" w:color="auto" w:fill="FFFFFF"/>
        </w:rPr>
        <w:t>40%</w:t>
      </w:r>
      <w:r>
        <w:rPr>
          <w:rFonts w:ascii="Segoe UI" w:hAnsi="Segoe UI" w:cs="Segoe UI"/>
          <w:color w:val="1E1F24"/>
          <w:shd w:val="clear" w:color="auto" w:fill="FFFFFF"/>
        </w:rPr>
        <w:t>至</w:t>
      </w:r>
      <w:r>
        <w:rPr>
          <w:rFonts w:ascii="Segoe UI" w:hAnsi="Segoe UI" w:cs="Segoe UI"/>
          <w:color w:val="1E1F24"/>
          <w:shd w:val="clear" w:color="auto" w:fill="FFFFFF"/>
        </w:rPr>
        <w:t>70%</w:t>
      </w:r>
      <w:r>
        <w:rPr>
          <w:rFonts w:ascii="Segoe UI" w:hAnsi="Segoe UI" w:cs="Segoe UI"/>
          <w:color w:val="1E1F24"/>
          <w:shd w:val="clear" w:color="auto" w:fill="FFFFFF"/>
        </w:rPr>
        <w:t>，且平均满意度依然保持在</w:t>
      </w:r>
      <w:r>
        <w:rPr>
          <w:rFonts w:ascii="Segoe UI" w:hAnsi="Segoe UI" w:cs="Segoe UI"/>
          <w:color w:val="1E1F24"/>
          <w:shd w:val="clear" w:color="auto" w:fill="FFFFFF"/>
        </w:rPr>
        <w:t>40%</w:t>
      </w:r>
      <w:r>
        <w:rPr>
          <w:rFonts w:ascii="Segoe UI" w:hAnsi="Segoe UI" w:cs="Segoe UI"/>
          <w:color w:val="1E1F24"/>
          <w:shd w:val="clear" w:color="auto" w:fill="FFFFFF"/>
        </w:rPr>
        <w:t>以上。此外，用户之间的公平指数更是高达</w:t>
      </w:r>
      <w:r>
        <w:rPr>
          <w:rFonts w:ascii="Segoe UI" w:hAnsi="Segoe UI" w:cs="Segoe UI"/>
          <w:color w:val="1E1F24"/>
          <w:shd w:val="clear" w:color="auto" w:fill="FFFFFF"/>
        </w:rPr>
        <w:t>0.82</w:t>
      </w:r>
      <w:r>
        <w:rPr>
          <w:rFonts w:ascii="Segoe UI" w:hAnsi="Segoe UI" w:cs="Segoe UI"/>
          <w:color w:val="1E1F24"/>
          <w:shd w:val="clear" w:color="auto" w:fill="FFFFFF"/>
        </w:rPr>
        <w:t>。未来，我们的目标是进一步优化该算法，使其更好地适应复杂环境，并提升其性能和收敛速度。</w:t>
      </w:r>
    </w:p>
    <w:p w14:paraId="0AA991C3" w14:textId="77777777" w:rsidR="00BE5A18" w:rsidRPr="001E69D0" w:rsidRDefault="00BE5A18" w:rsidP="00C95861">
      <w:pPr>
        <w:ind w:firstLineChars="200" w:firstLine="420"/>
        <w:rPr>
          <w:rFonts w:ascii="Times New Roman" w:hAnsi="Times New Roman"/>
        </w:rPr>
      </w:pPr>
    </w:p>
    <w:p w14:paraId="50D1304B" w14:textId="77777777" w:rsidR="0050664F" w:rsidRDefault="00467DC5" w:rsidP="0050664F">
      <w:pPr>
        <w:widowControl/>
        <w:ind w:left="420" w:hanging="420"/>
        <w:jc w:val="left"/>
        <w:rPr>
          <w:rFonts w:ascii="Times New Roman" w:eastAsia="黑体" w:hAnsi="Times New Roman"/>
          <w:kern w:val="0"/>
          <w:sz w:val="18"/>
          <w:szCs w:val="18"/>
        </w:rPr>
      </w:pPr>
      <w:r w:rsidRPr="001E69D0">
        <w:rPr>
          <w:rFonts w:ascii="Times New Roman" w:eastAsia="黑体" w:hAnsi="Times New Roman" w:hint="eastAsia"/>
          <w:b/>
          <w:kern w:val="0"/>
          <w:sz w:val="18"/>
          <w:szCs w:val="18"/>
        </w:rPr>
        <w:t>参考文献</w:t>
      </w:r>
      <w:r w:rsidRPr="001E69D0">
        <w:rPr>
          <w:rFonts w:ascii="Times New Roman" w:eastAsia="黑体" w:hAnsi="Times New Roman" w:hint="eastAsia"/>
          <w:kern w:val="0"/>
          <w:sz w:val="18"/>
          <w:szCs w:val="18"/>
        </w:rPr>
        <w:t>：</w:t>
      </w:r>
    </w:p>
    <w:p w14:paraId="2C9A9FD1" w14:textId="3139FBE9"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[1]</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 xml:space="preserve">WANG Y, HAAS </w:t>
      </w:r>
      <w:r w:rsidRPr="0050664F">
        <w:rPr>
          <w:rFonts w:ascii="Times New Roman" w:hAnsi="Times New Roman"/>
          <w:szCs w:val="21"/>
          <w:shd w:val="clear" w:color="auto" w:fill="FFFFFF"/>
        </w:rPr>
        <w:t xml:space="preserve">H. Dynamic load balancing with handover in hybrid Li-Fi and Wi-Fi </w:t>
      </w:r>
      <w:proofErr w:type="gramStart"/>
      <w:r w:rsidRPr="0050664F">
        <w:rPr>
          <w:rFonts w:ascii="Times New Roman" w:hAnsi="Times New Roman"/>
          <w:szCs w:val="21"/>
          <w:shd w:val="clear" w:color="auto" w:fill="FFFFFF"/>
        </w:rPr>
        <w:t>networks[</w:t>
      </w:r>
      <w:proofErr w:type="gramEnd"/>
      <w:r w:rsidRPr="0050664F">
        <w:rPr>
          <w:rFonts w:ascii="Times New Roman" w:hAnsi="Times New Roman"/>
          <w:szCs w:val="21"/>
          <w:shd w:val="clear" w:color="auto" w:fill="FFFFFF"/>
        </w:rPr>
        <w:t xml:space="preserve">J]. Journal of </w:t>
      </w:r>
      <w:proofErr w:type="spellStart"/>
      <w:r w:rsidRPr="0050664F">
        <w:rPr>
          <w:rFonts w:ascii="Times New Roman" w:hAnsi="Times New Roman"/>
          <w:szCs w:val="21"/>
          <w:shd w:val="clear" w:color="auto" w:fill="FFFFFF"/>
        </w:rPr>
        <w:t>Lightwave</w:t>
      </w:r>
      <w:proofErr w:type="spellEnd"/>
      <w:r w:rsidRPr="0050664F">
        <w:rPr>
          <w:rFonts w:ascii="Times New Roman" w:hAnsi="Times New Roman"/>
          <w:szCs w:val="21"/>
          <w:shd w:val="clear" w:color="auto" w:fill="FFFFFF"/>
        </w:rPr>
        <w:t xml:space="preserve"> Technology, 2015, 33</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22</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 4671-4682.</w:t>
      </w:r>
    </w:p>
    <w:p w14:paraId="42F1CDB9" w14:textId="486D1B80"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[2]</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AHMED A, BOULAHIA L M, GAITI D</w:t>
      </w:r>
      <w:r w:rsidRPr="0050664F">
        <w:rPr>
          <w:rFonts w:ascii="Times New Roman" w:hAnsi="Times New Roman"/>
          <w:szCs w:val="21"/>
          <w:shd w:val="clear" w:color="auto" w:fill="FFFFFF"/>
        </w:rPr>
        <w:t>. Enabling vertical handover decisions in heterogeneous wireless networks: A state-of-the-art and a classification[J]. IEEE Communications Surveys &amp; Tutorials, 2013, 16</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2</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 776-811.</w:t>
      </w:r>
    </w:p>
    <w:p w14:paraId="516DFFE8" w14:textId="469CF53E"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[3]</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WU X, SAFARI M, HAAS</w:t>
      </w:r>
      <w:r w:rsidRPr="0050664F">
        <w:rPr>
          <w:rFonts w:ascii="Times New Roman" w:hAnsi="Times New Roman"/>
          <w:szCs w:val="21"/>
          <w:shd w:val="clear" w:color="auto" w:fill="FFFFFF"/>
        </w:rPr>
        <w:t xml:space="preserve"> H. Access point selection for hybrid Li-Fi and Wi-Fi </w:t>
      </w:r>
      <w:proofErr w:type="gramStart"/>
      <w:r w:rsidRPr="0050664F">
        <w:rPr>
          <w:rFonts w:ascii="Times New Roman" w:hAnsi="Times New Roman"/>
          <w:szCs w:val="21"/>
          <w:shd w:val="clear" w:color="auto" w:fill="FFFFFF"/>
        </w:rPr>
        <w:t>networks[</w:t>
      </w:r>
      <w:proofErr w:type="gramEnd"/>
      <w:r w:rsidRPr="0050664F">
        <w:rPr>
          <w:rFonts w:ascii="Times New Roman" w:hAnsi="Times New Roman"/>
          <w:szCs w:val="21"/>
          <w:shd w:val="clear" w:color="auto" w:fill="FFFFFF"/>
        </w:rPr>
        <w:t>J]. IEEE Transactions on Communications, 2017, 65</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12</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 5375-5385.</w:t>
      </w:r>
    </w:p>
    <w:p w14:paraId="03FF4EFC" w14:textId="5958E9EC"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[4]</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 xml:space="preserve">ALENEZI A M, HAMDI </w:t>
      </w:r>
      <w:r w:rsidRPr="0050664F">
        <w:rPr>
          <w:rFonts w:ascii="Times New Roman" w:hAnsi="Times New Roman"/>
          <w:szCs w:val="21"/>
          <w:shd w:val="clear" w:color="auto" w:fill="FFFFFF"/>
        </w:rPr>
        <w:t xml:space="preserve">K A. Reinforcement learning approach for hybrid </w:t>
      </w:r>
      <w:proofErr w:type="spellStart"/>
      <w:r w:rsidRPr="0050664F">
        <w:rPr>
          <w:rFonts w:ascii="Times New Roman" w:hAnsi="Times New Roman"/>
          <w:szCs w:val="21"/>
          <w:shd w:val="clear" w:color="auto" w:fill="FFFFFF"/>
        </w:rPr>
        <w:t>WiFi</w:t>
      </w:r>
      <w:proofErr w:type="spellEnd"/>
      <w:r w:rsidRPr="0050664F">
        <w:rPr>
          <w:rFonts w:ascii="Times New Roman" w:hAnsi="Times New Roman"/>
          <w:szCs w:val="21"/>
          <w:shd w:val="clear" w:color="auto" w:fill="FFFFFF"/>
        </w:rPr>
        <w:t xml:space="preserve">-VLC networks[C]//2020 IEEE 91st Vehicular Technology Conference </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VTC2020-Spring</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 IEEE, 2020: 1-5.</w:t>
      </w:r>
    </w:p>
    <w:p w14:paraId="7485DC01" w14:textId="450F4BCD"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[5]</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WU X, SOLTANI M D, ZHOU L</w:t>
      </w:r>
      <w:r w:rsidRPr="0050664F">
        <w:rPr>
          <w:rFonts w:ascii="Times New Roman" w:hAnsi="Times New Roman"/>
          <w:szCs w:val="21"/>
          <w:shd w:val="clear" w:color="auto" w:fill="FFFFFF"/>
        </w:rPr>
        <w:t xml:space="preserve">, et al. Hybrid </w:t>
      </w:r>
      <w:proofErr w:type="spellStart"/>
      <w:r w:rsidRPr="0050664F">
        <w:rPr>
          <w:rFonts w:ascii="Times New Roman" w:hAnsi="Times New Roman"/>
          <w:szCs w:val="21"/>
          <w:shd w:val="clear" w:color="auto" w:fill="FFFFFF"/>
        </w:rPr>
        <w:t>LiFi</w:t>
      </w:r>
      <w:proofErr w:type="spellEnd"/>
      <w:r w:rsidRPr="0050664F">
        <w:rPr>
          <w:rFonts w:ascii="Times New Roman" w:hAnsi="Times New Roman"/>
          <w:szCs w:val="21"/>
          <w:shd w:val="clear" w:color="auto" w:fill="FFFFFF"/>
        </w:rPr>
        <w:t xml:space="preserve"> and </w:t>
      </w:r>
      <w:proofErr w:type="spellStart"/>
      <w:r w:rsidRPr="0050664F">
        <w:rPr>
          <w:rFonts w:ascii="Times New Roman" w:hAnsi="Times New Roman"/>
          <w:szCs w:val="21"/>
          <w:shd w:val="clear" w:color="auto" w:fill="FFFFFF"/>
        </w:rPr>
        <w:t>WiFi</w:t>
      </w:r>
      <w:proofErr w:type="spellEnd"/>
      <w:r w:rsidRPr="0050664F">
        <w:rPr>
          <w:rFonts w:ascii="Times New Roman" w:hAnsi="Times New Roman"/>
          <w:szCs w:val="21"/>
          <w:shd w:val="clear" w:color="auto" w:fill="FFFFFF"/>
        </w:rPr>
        <w:t xml:space="preserve"> networks: A </w:t>
      </w:r>
      <w:proofErr w:type="gramStart"/>
      <w:r w:rsidRPr="0050664F">
        <w:rPr>
          <w:rFonts w:ascii="Times New Roman" w:hAnsi="Times New Roman"/>
          <w:szCs w:val="21"/>
          <w:shd w:val="clear" w:color="auto" w:fill="FFFFFF"/>
        </w:rPr>
        <w:t>survey[</w:t>
      </w:r>
      <w:proofErr w:type="gramEnd"/>
      <w:r w:rsidRPr="0050664F">
        <w:rPr>
          <w:rFonts w:ascii="Times New Roman" w:hAnsi="Times New Roman"/>
          <w:szCs w:val="21"/>
          <w:shd w:val="clear" w:color="auto" w:fill="FFFFFF"/>
        </w:rPr>
        <w:t>J]. IEEE Communications Surveys &amp; Tutorials, 2021, 23</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2</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 1398-1420.</w:t>
      </w:r>
    </w:p>
    <w:p w14:paraId="4E5616FC" w14:textId="59F285F5"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[6]</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 xml:space="preserve">MA Y, ZHOU G, WANG S. </w:t>
      </w:r>
      <w:proofErr w:type="spellStart"/>
      <w:r w:rsidRPr="0050664F">
        <w:rPr>
          <w:rFonts w:ascii="Times New Roman" w:hAnsi="Times New Roman"/>
          <w:szCs w:val="21"/>
          <w:shd w:val="clear" w:color="auto" w:fill="FFFFFF"/>
        </w:rPr>
        <w:t>WiFi</w:t>
      </w:r>
      <w:proofErr w:type="spellEnd"/>
      <w:r w:rsidRPr="0050664F">
        <w:rPr>
          <w:rFonts w:ascii="Times New Roman" w:hAnsi="Times New Roman"/>
          <w:szCs w:val="21"/>
          <w:shd w:val="clear" w:color="auto" w:fill="FFFFFF"/>
        </w:rPr>
        <w:t xml:space="preserve"> sensing with channel state information: A </w:t>
      </w:r>
      <w:proofErr w:type="gramStart"/>
      <w:r w:rsidRPr="0050664F">
        <w:rPr>
          <w:rFonts w:ascii="Times New Roman" w:hAnsi="Times New Roman"/>
          <w:szCs w:val="21"/>
          <w:shd w:val="clear" w:color="auto" w:fill="FFFFFF"/>
        </w:rPr>
        <w:t>survey[</w:t>
      </w:r>
      <w:proofErr w:type="gramEnd"/>
      <w:r w:rsidRPr="0050664F">
        <w:rPr>
          <w:rFonts w:ascii="Times New Roman" w:hAnsi="Times New Roman"/>
          <w:szCs w:val="21"/>
          <w:shd w:val="clear" w:color="auto" w:fill="FFFFFF"/>
        </w:rPr>
        <w:t xml:space="preserve">J]. ACM Computing Surveys </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CSUR</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 2019, 52</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3</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 1-36.</w:t>
      </w:r>
    </w:p>
    <w:p w14:paraId="57BCAEDE" w14:textId="41DE8277"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lastRenderedPageBreak/>
        <w:t>[7]</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HENRY P S, LUO H</w:t>
      </w:r>
      <w:r w:rsidRPr="0050664F">
        <w:rPr>
          <w:rFonts w:ascii="Times New Roman" w:hAnsi="Times New Roman"/>
          <w:szCs w:val="21"/>
          <w:shd w:val="clear" w:color="auto" w:fill="FFFFFF"/>
        </w:rPr>
        <w:t xml:space="preserve">. </w:t>
      </w:r>
      <w:proofErr w:type="spellStart"/>
      <w:r w:rsidRPr="0050664F">
        <w:rPr>
          <w:rFonts w:ascii="Times New Roman" w:hAnsi="Times New Roman"/>
          <w:szCs w:val="21"/>
          <w:shd w:val="clear" w:color="auto" w:fill="FFFFFF"/>
        </w:rPr>
        <w:t>WiFi</w:t>
      </w:r>
      <w:proofErr w:type="spellEnd"/>
      <w:r w:rsidRPr="0050664F">
        <w:rPr>
          <w:rFonts w:ascii="Times New Roman" w:hAnsi="Times New Roman"/>
          <w:szCs w:val="21"/>
          <w:shd w:val="clear" w:color="auto" w:fill="FFFFFF"/>
        </w:rPr>
        <w:t>: what's next</w:t>
      </w:r>
      <w:proofErr w:type="gramStart"/>
      <w:r w:rsidRPr="0050664F">
        <w:rPr>
          <w:rFonts w:ascii="Times New Roman" w:hAnsi="Times New Roman"/>
          <w:szCs w:val="21"/>
          <w:shd w:val="clear" w:color="auto" w:fill="FFFFFF"/>
        </w:rPr>
        <w:t>?[</w:t>
      </w:r>
      <w:proofErr w:type="gramEnd"/>
      <w:r w:rsidRPr="0050664F">
        <w:rPr>
          <w:rFonts w:ascii="Times New Roman" w:hAnsi="Times New Roman"/>
          <w:szCs w:val="21"/>
          <w:shd w:val="clear" w:color="auto" w:fill="FFFFFF"/>
        </w:rPr>
        <w:t>J]. IEEE Communications Magazine, 2002, 40</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12</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 66-72.</w:t>
      </w:r>
    </w:p>
    <w:p w14:paraId="7C8D5502" w14:textId="7C36C7BA"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[8]</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 xml:space="preserve">NDJIONGUE A R, FERREIRA H C, NGATCHED </w:t>
      </w:r>
      <w:r w:rsidRPr="0050664F">
        <w:rPr>
          <w:rFonts w:ascii="Times New Roman" w:hAnsi="Times New Roman"/>
          <w:szCs w:val="21"/>
          <w:shd w:val="clear" w:color="auto" w:fill="FFFFFF"/>
        </w:rPr>
        <w:t xml:space="preserve">T M N. Visible light communications </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VLC</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 xml:space="preserve"> </w:t>
      </w:r>
      <w:proofErr w:type="gramStart"/>
      <w:r w:rsidRPr="0050664F">
        <w:rPr>
          <w:rFonts w:ascii="Times New Roman" w:hAnsi="Times New Roman"/>
          <w:szCs w:val="21"/>
          <w:shd w:val="clear" w:color="auto" w:fill="FFFFFF"/>
        </w:rPr>
        <w:t>technology[</w:t>
      </w:r>
      <w:proofErr w:type="gramEnd"/>
      <w:r w:rsidRPr="0050664F">
        <w:rPr>
          <w:rFonts w:ascii="Times New Roman" w:hAnsi="Times New Roman"/>
          <w:szCs w:val="21"/>
          <w:shd w:val="clear" w:color="auto" w:fill="FFFFFF"/>
        </w:rPr>
        <w:t>J]. Wiley Encyclopedia of Electrical and Electronics Engineering, 1999: 1-15.</w:t>
      </w:r>
    </w:p>
    <w:p w14:paraId="5503302D" w14:textId="7CFEE92C"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[9]</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HAAS H, YIN L, WANG Y</w:t>
      </w:r>
      <w:r w:rsidRPr="0050664F">
        <w:rPr>
          <w:rFonts w:ascii="Times New Roman" w:hAnsi="Times New Roman"/>
          <w:szCs w:val="21"/>
          <w:shd w:val="clear" w:color="auto" w:fill="FFFFFF"/>
        </w:rPr>
        <w:t xml:space="preserve">, et al. What is </w:t>
      </w:r>
      <w:proofErr w:type="spellStart"/>
      <w:r w:rsidRPr="0050664F">
        <w:rPr>
          <w:rFonts w:ascii="Times New Roman" w:hAnsi="Times New Roman"/>
          <w:szCs w:val="21"/>
          <w:shd w:val="clear" w:color="auto" w:fill="FFFFFF"/>
        </w:rPr>
        <w:t>lifi</w:t>
      </w:r>
      <w:proofErr w:type="spellEnd"/>
      <w:proofErr w:type="gramStart"/>
      <w:r w:rsidRPr="0050664F">
        <w:rPr>
          <w:rFonts w:ascii="Times New Roman" w:hAnsi="Times New Roman"/>
          <w:szCs w:val="21"/>
          <w:shd w:val="clear" w:color="auto" w:fill="FFFFFF"/>
        </w:rPr>
        <w:t>?[</w:t>
      </w:r>
      <w:proofErr w:type="gramEnd"/>
      <w:r w:rsidRPr="0050664F">
        <w:rPr>
          <w:rFonts w:ascii="Times New Roman" w:hAnsi="Times New Roman"/>
          <w:szCs w:val="21"/>
          <w:shd w:val="clear" w:color="auto" w:fill="FFFFFF"/>
        </w:rPr>
        <w:t xml:space="preserve">J]. Journal of </w:t>
      </w:r>
      <w:proofErr w:type="spellStart"/>
      <w:r w:rsidRPr="0050664F">
        <w:rPr>
          <w:rFonts w:ascii="Times New Roman" w:hAnsi="Times New Roman"/>
          <w:szCs w:val="21"/>
          <w:shd w:val="clear" w:color="auto" w:fill="FFFFFF"/>
        </w:rPr>
        <w:t>lightwave</w:t>
      </w:r>
      <w:proofErr w:type="spellEnd"/>
      <w:r w:rsidRPr="0050664F">
        <w:rPr>
          <w:rFonts w:ascii="Times New Roman" w:hAnsi="Times New Roman"/>
          <w:szCs w:val="21"/>
          <w:shd w:val="clear" w:color="auto" w:fill="FFFFFF"/>
        </w:rPr>
        <w:t xml:space="preserve"> technology, 2015, 34</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6</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 1533-1544.</w:t>
      </w:r>
    </w:p>
    <w:p w14:paraId="765C1153" w14:textId="15569535"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[10]</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 xml:space="preserve">HAAS </w:t>
      </w:r>
      <w:r w:rsidRPr="0050664F">
        <w:rPr>
          <w:rFonts w:ascii="Times New Roman" w:hAnsi="Times New Roman"/>
          <w:szCs w:val="21"/>
          <w:shd w:val="clear" w:color="auto" w:fill="FFFFFF"/>
        </w:rPr>
        <w:t xml:space="preserve">H. </w:t>
      </w:r>
      <w:proofErr w:type="spellStart"/>
      <w:r w:rsidRPr="0050664F">
        <w:rPr>
          <w:rFonts w:ascii="Times New Roman" w:hAnsi="Times New Roman"/>
          <w:szCs w:val="21"/>
          <w:shd w:val="clear" w:color="auto" w:fill="FFFFFF"/>
        </w:rPr>
        <w:t>LiFi</w:t>
      </w:r>
      <w:proofErr w:type="spellEnd"/>
      <w:r w:rsidRPr="0050664F">
        <w:rPr>
          <w:rFonts w:ascii="Times New Roman" w:hAnsi="Times New Roman"/>
          <w:szCs w:val="21"/>
          <w:shd w:val="clear" w:color="auto" w:fill="FFFFFF"/>
        </w:rPr>
        <w:t xml:space="preserve"> is a paradigm-shifting 5G </w:t>
      </w:r>
      <w:proofErr w:type="gramStart"/>
      <w:r w:rsidRPr="0050664F">
        <w:rPr>
          <w:rFonts w:ascii="Times New Roman" w:hAnsi="Times New Roman"/>
          <w:szCs w:val="21"/>
          <w:shd w:val="clear" w:color="auto" w:fill="FFFFFF"/>
        </w:rPr>
        <w:t>technology[</w:t>
      </w:r>
      <w:proofErr w:type="gramEnd"/>
      <w:r w:rsidRPr="0050664F">
        <w:rPr>
          <w:rFonts w:ascii="Times New Roman" w:hAnsi="Times New Roman"/>
          <w:szCs w:val="21"/>
          <w:shd w:val="clear" w:color="auto" w:fill="FFFFFF"/>
        </w:rPr>
        <w:t>J]. Reviews in Physics, 2018, 3: 26-31.</w:t>
      </w:r>
    </w:p>
    <w:p w14:paraId="45119B55" w14:textId="03ECAEA5"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[11]</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SMITH P J, DMOCHOWSKI P A, SHAFI M</w:t>
      </w:r>
      <w:r w:rsidRPr="0050664F">
        <w:rPr>
          <w:rFonts w:ascii="Times New Roman" w:hAnsi="Times New Roman"/>
          <w:szCs w:val="21"/>
          <w:shd w:val="clear" w:color="auto" w:fill="FFFFFF"/>
        </w:rPr>
        <w:t xml:space="preserve">, et al. On the computation of per-user rate distributions from sum-rate </w:t>
      </w:r>
      <w:proofErr w:type="gramStart"/>
      <w:r w:rsidRPr="0050664F">
        <w:rPr>
          <w:rFonts w:ascii="Times New Roman" w:hAnsi="Times New Roman"/>
          <w:szCs w:val="21"/>
          <w:shd w:val="clear" w:color="auto" w:fill="FFFFFF"/>
        </w:rPr>
        <w:t>distributions[</w:t>
      </w:r>
      <w:proofErr w:type="gramEnd"/>
      <w:r w:rsidRPr="0050664F">
        <w:rPr>
          <w:rFonts w:ascii="Times New Roman" w:hAnsi="Times New Roman"/>
          <w:szCs w:val="21"/>
          <w:shd w:val="clear" w:color="auto" w:fill="FFFFFF"/>
        </w:rPr>
        <w:t>J]. IEEE Wireless Communications Letters, 2014, 3</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4</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 381-384.</w:t>
      </w:r>
    </w:p>
    <w:p w14:paraId="4F80E139" w14:textId="1EA3FAD6"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[12]</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JAIN R K, CHIU D M W, HAWE</w:t>
      </w:r>
      <w:r w:rsidRPr="0050664F">
        <w:rPr>
          <w:rFonts w:ascii="Times New Roman" w:hAnsi="Times New Roman"/>
          <w:szCs w:val="21"/>
          <w:shd w:val="clear" w:color="auto" w:fill="FFFFFF"/>
        </w:rPr>
        <w:t xml:space="preserve"> W R. A quantitative measure of fairness and </w:t>
      </w:r>
      <w:proofErr w:type="gramStart"/>
      <w:r w:rsidRPr="0050664F">
        <w:rPr>
          <w:rFonts w:ascii="Times New Roman" w:hAnsi="Times New Roman"/>
          <w:szCs w:val="21"/>
          <w:shd w:val="clear" w:color="auto" w:fill="FFFFFF"/>
        </w:rPr>
        <w:t>discrimination[</w:t>
      </w:r>
      <w:proofErr w:type="gramEnd"/>
      <w:r w:rsidRPr="0050664F">
        <w:rPr>
          <w:rFonts w:ascii="Times New Roman" w:hAnsi="Times New Roman"/>
          <w:szCs w:val="21"/>
          <w:shd w:val="clear" w:color="auto" w:fill="FFFFFF"/>
        </w:rPr>
        <w:t>J]. Eastern Research Laboratory, Digital Equipment Corporation, Hudson, MA, 1984, 21.</w:t>
      </w:r>
    </w:p>
    <w:p w14:paraId="1E4D1D47" w14:textId="27484767"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[13]</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 xml:space="preserve">JAIN R, DURRESI A, BABIC </w:t>
      </w:r>
      <w:r w:rsidRPr="0050664F">
        <w:rPr>
          <w:rFonts w:ascii="Times New Roman" w:hAnsi="Times New Roman"/>
          <w:szCs w:val="21"/>
          <w:shd w:val="clear" w:color="auto" w:fill="FFFFFF"/>
        </w:rPr>
        <w:t>G. Throughput fairness index: An explanation[C]//ATM Forum contribution. 1999, 99</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45</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w:t>
      </w:r>
    </w:p>
    <w:p w14:paraId="0F68F0E8" w14:textId="4F70126C"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[14]</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XIAO Y, ROSDAHL</w:t>
      </w:r>
      <w:r w:rsidRPr="0050664F">
        <w:rPr>
          <w:rFonts w:ascii="Times New Roman" w:hAnsi="Times New Roman"/>
          <w:szCs w:val="21"/>
          <w:shd w:val="clear" w:color="auto" w:fill="FFFFFF"/>
        </w:rPr>
        <w:t xml:space="preserve"> J. Throughput and delay limits of IEEE 802.11[J]. IEEE Communications letters, 2002, 6</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8</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 355-357.</w:t>
      </w:r>
    </w:p>
    <w:p w14:paraId="47EEAC07" w14:textId="60ADCD01"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[15]</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 xml:space="preserve">KAELBLING L P, LITTMAN M </w:t>
      </w:r>
      <w:r w:rsidRPr="0050664F">
        <w:rPr>
          <w:rFonts w:ascii="Times New Roman" w:hAnsi="Times New Roman"/>
          <w:szCs w:val="21"/>
          <w:shd w:val="clear" w:color="auto" w:fill="FFFFFF"/>
        </w:rPr>
        <w:t xml:space="preserve">L, Moore A W. Reinforcement learning: A </w:t>
      </w:r>
      <w:proofErr w:type="gramStart"/>
      <w:r w:rsidRPr="0050664F">
        <w:rPr>
          <w:rFonts w:ascii="Times New Roman" w:hAnsi="Times New Roman"/>
          <w:szCs w:val="21"/>
          <w:shd w:val="clear" w:color="auto" w:fill="FFFFFF"/>
        </w:rPr>
        <w:t>survey[</w:t>
      </w:r>
      <w:proofErr w:type="gramEnd"/>
      <w:r w:rsidRPr="0050664F">
        <w:rPr>
          <w:rFonts w:ascii="Times New Roman" w:hAnsi="Times New Roman"/>
          <w:szCs w:val="21"/>
          <w:shd w:val="clear" w:color="auto" w:fill="FFFFFF"/>
        </w:rPr>
        <w:t>J]. Journal of artificial intelligence research, 1996, 4: 237-285.</w:t>
      </w:r>
    </w:p>
    <w:p w14:paraId="2A4A67C7" w14:textId="094EC98C"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[16]</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 xml:space="preserve">ABEBE S </w:t>
      </w:r>
      <w:proofErr w:type="gramStart"/>
      <w:r w:rsidRPr="0050664F">
        <w:rPr>
          <w:rFonts w:ascii="Times New Roman" w:hAnsi="Times New Roman"/>
          <w:szCs w:val="21"/>
          <w:shd w:val="clear" w:color="auto" w:fill="FFFFFF"/>
        </w:rPr>
        <w:t>G ,</w:t>
      </w:r>
      <w:proofErr w:type="gramEnd"/>
      <w:r w:rsidRPr="0050664F">
        <w:rPr>
          <w:rFonts w:ascii="Times New Roman" w:hAnsi="Times New Roman"/>
          <w:szCs w:val="21"/>
          <w:shd w:val="clear" w:color="auto" w:fill="FFFFFF"/>
        </w:rPr>
        <w:t xml:space="preserve"> GEBEYEHU </w:t>
      </w:r>
      <w:r w:rsidRPr="0050664F">
        <w:rPr>
          <w:rFonts w:ascii="Times New Roman" w:hAnsi="Times New Roman"/>
          <w:szCs w:val="21"/>
          <w:shd w:val="clear" w:color="auto" w:fill="FFFFFF"/>
        </w:rPr>
        <w:t xml:space="preserve">Z .Reinforcement Learning </w:t>
      </w:r>
      <w:proofErr w:type="spellStart"/>
      <w:r w:rsidRPr="0050664F">
        <w:rPr>
          <w:rFonts w:ascii="Times New Roman" w:hAnsi="Times New Roman"/>
          <w:szCs w:val="21"/>
          <w:shd w:val="clear" w:color="auto" w:fill="FFFFFF"/>
        </w:rPr>
        <w:t>Approch</w:t>
      </w:r>
      <w:proofErr w:type="spellEnd"/>
      <w:r w:rsidRPr="0050664F">
        <w:rPr>
          <w:rFonts w:ascii="Times New Roman" w:hAnsi="Times New Roman"/>
          <w:szCs w:val="21"/>
          <w:shd w:val="clear" w:color="auto" w:fill="FFFFFF"/>
        </w:rPr>
        <w:t xml:space="preserve"> Handover Management for </w:t>
      </w:r>
      <w:proofErr w:type="spellStart"/>
      <w:r w:rsidRPr="0050664F">
        <w:rPr>
          <w:rFonts w:ascii="Times New Roman" w:hAnsi="Times New Roman"/>
          <w:szCs w:val="21"/>
          <w:shd w:val="clear" w:color="auto" w:fill="FFFFFF"/>
        </w:rPr>
        <w:t>Hybridlifi</w:t>
      </w:r>
      <w:proofErr w:type="spellEnd"/>
      <w:r w:rsidRPr="0050664F">
        <w:rPr>
          <w:rFonts w:ascii="Times New Roman" w:hAnsi="Times New Roman"/>
          <w:szCs w:val="21"/>
          <w:shd w:val="clear" w:color="auto" w:fill="FFFFFF"/>
        </w:rPr>
        <w:t xml:space="preserve"> and </w:t>
      </w:r>
      <w:proofErr w:type="spellStart"/>
      <w:r w:rsidRPr="0050664F">
        <w:rPr>
          <w:rFonts w:ascii="Times New Roman" w:hAnsi="Times New Roman"/>
          <w:szCs w:val="21"/>
          <w:shd w:val="clear" w:color="auto" w:fill="FFFFFF"/>
        </w:rPr>
        <w:t>Wifi</w:t>
      </w:r>
      <w:proofErr w:type="spellEnd"/>
      <w:r w:rsidRPr="0050664F">
        <w:rPr>
          <w:rFonts w:ascii="Times New Roman" w:hAnsi="Times New Roman"/>
          <w:szCs w:val="21"/>
          <w:shd w:val="clear" w:color="auto" w:fill="FFFFFF"/>
        </w:rPr>
        <w:t xml:space="preserve"> Networks[J].SSRN Electronic Journal, 2022.</w:t>
      </w:r>
    </w:p>
    <w:p w14:paraId="037C11F7" w14:textId="4F11A7E0" w:rsidR="0050664F" w:rsidRPr="0050664F"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[17]</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 xml:space="preserve">HAAS H, YIN L, CHEN </w:t>
      </w:r>
      <w:r w:rsidRPr="0050664F">
        <w:rPr>
          <w:rFonts w:ascii="Times New Roman" w:hAnsi="Times New Roman"/>
          <w:szCs w:val="21"/>
          <w:shd w:val="clear" w:color="auto" w:fill="FFFFFF"/>
        </w:rPr>
        <w:t xml:space="preserve">C ,et </w:t>
      </w:r>
      <w:proofErr w:type="spellStart"/>
      <w:r w:rsidRPr="0050664F">
        <w:rPr>
          <w:rFonts w:ascii="Times New Roman" w:hAnsi="Times New Roman"/>
          <w:szCs w:val="21"/>
          <w:shd w:val="clear" w:color="auto" w:fill="FFFFFF"/>
        </w:rPr>
        <w:t>al.Introduction</w:t>
      </w:r>
      <w:proofErr w:type="spellEnd"/>
      <w:r w:rsidRPr="0050664F">
        <w:rPr>
          <w:rFonts w:ascii="Times New Roman" w:hAnsi="Times New Roman"/>
          <w:szCs w:val="21"/>
          <w:shd w:val="clear" w:color="auto" w:fill="FFFFFF"/>
        </w:rPr>
        <w:t xml:space="preserve"> to indoor networking concepts and challenges in </w:t>
      </w:r>
      <w:proofErr w:type="spellStart"/>
      <w:r w:rsidRPr="0050664F">
        <w:rPr>
          <w:rFonts w:ascii="Times New Roman" w:hAnsi="Times New Roman"/>
          <w:szCs w:val="21"/>
          <w:shd w:val="clear" w:color="auto" w:fill="FFFFFF"/>
        </w:rPr>
        <w:t>LiFi</w:t>
      </w:r>
      <w:proofErr w:type="spellEnd"/>
      <w:r w:rsidRPr="0050664F">
        <w:rPr>
          <w:rFonts w:ascii="Times New Roman" w:hAnsi="Times New Roman"/>
          <w:szCs w:val="21"/>
          <w:shd w:val="clear" w:color="auto" w:fill="FFFFFF"/>
        </w:rPr>
        <w:t>[J].Journal of Optical Communications and Networking, 2020, 12</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2</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:A190.</w:t>
      </w:r>
    </w:p>
    <w:p w14:paraId="7A57DBC0" w14:textId="02C842A6" w:rsidR="00BD2A0D" w:rsidRPr="001E69D0" w:rsidRDefault="0050664F" w:rsidP="0050664F">
      <w:pPr>
        <w:widowControl/>
        <w:ind w:left="420" w:hanging="420"/>
        <w:jc w:val="left"/>
        <w:rPr>
          <w:rFonts w:ascii="Times New Roman" w:hAnsi="Times New Roman"/>
          <w:szCs w:val="21"/>
          <w:shd w:val="clear" w:color="auto" w:fill="FFFFFF"/>
        </w:rPr>
      </w:pPr>
      <w:r w:rsidRPr="0050664F">
        <w:rPr>
          <w:rFonts w:ascii="Times New Roman" w:hAnsi="Times New Roman"/>
          <w:szCs w:val="21"/>
          <w:shd w:val="clear" w:color="auto" w:fill="FFFFFF"/>
        </w:rPr>
        <w:t>[18]</w:t>
      </w:r>
      <w:r w:rsidRPr="0050664F">
        <w:rPr>
          <w:rFonts w:ascii="Times New Roman" w:hAnsi="Times New Roman"/>
          <w:szCs w:val="21"/>
          <w:shd w:val="clear" w:color="auto" w:fill="FFFFFF"/>
        </w:rPr>
        <w:tab/>
      </w:r>
      <w:r w:rsidRPr="0050664F">
        <w:rPr>
          <w:rFonts w:ascii="Times New Roman" w:hAnsi="Times New Roman"/>
          <w:szCs w:val="21"/>
          <w:shd w:val="clear" w:color="auto" w:fill="FFFFFF"/>
        </w:rPr>
        <w:t>ZHOU T Q, HUANG Y M</w:t>
      </w:r>
      <w:r>
        <w:rPr>
          <w:rFonts w:ascii="Times New Roman" w:hAnsi="Times New Roman"/>
          <w:szCs w:val="21"/>
          <w:shd w:val="clear" w:color="auto" w:fill="FFFFFF"/>
        </w:rPr>
        <w:t>, YANG L X</w:t>
      </w:r>
      <w:r w:rsidRPr="0050664F">
        <w:rPr>
          <w:rFonts w:ascii="Times New Roman" w:hAnsi="Times New Roman"/>
          <w:szCs w:val="21"/>
          <w:shd w:val="clear" w:color="auto" w:fill="FFFFFF"/>
        </w:rPr>
        <w:t>.</w:t>
      </w:r>
      <w:r>
        <w:rPr>
          <w:rFonts w:ascii="Times New Roman" w:hAnsi="Times New Roman"/>
          <w:szCs w:val="21"/>
          <w:shd w:val="clear" w:color="auto" w:fill="FFFFFF"/>
        </w:rPr>
        <w:t xml:space="preserve"> </w:t>
      </w:r>
      <w:r w:rsidRPr="0050664F">
        <w:rPr>
          <w:rFonts w:ascii="Times New Roman" w:hAnsi="Times New Roman"/>
          <w:szCs w:val="21"/>
          <w:shd w:val="clear" w:color="auto" w:fill="FFFFFF"/>
        </w:rPr>
        <w:t xml:space="preserve">Joint User Association and Resource Partitioning with </w:t>
      </w:r>
      <w:proofErr w:type="spellStart"/>
      <w:r w:rsidRPr="0050664F">
        <w:rPr>
          <w:rFonts w:ascii="Times New Roman" w:hAnsi="Times New Roman"/>
          <w:szCs w:val="21"/>
          <w:shd w:val="clear" w:color="auto" w:fill="FFFFFF"/>
        </w:rPr>
        <w:t>QoS</w:t>
      </w:r>
      <w:proofErr w:type="spellEnd"/>
      <w:r w:rsidRPr="0050664F">
        <w:rPr>
          <w:rFonts w:ascii="Times New Roman" w:hAnsi="Times New Roman"/>
          <w:szCs w:val="21"/>
          <w:shd w:val="clear" w:color="auto" w:fill="FFFFFF"/>
        </w:rPr>
        <w:t xml:space="preserve"> Support for Heterogeneous Cellular Networks[J].Wireless Personal Communications, 2015, 83</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1</w:t>
      </w:r>
      <w:r w:rsidR="00316475">
        <w:rPr>
          <w:rFonts w:ascii="Times New Roman" w:hAnsi="Times New Roman"/>
          <w:szCs w:val="21"/>
          <w:shd w:val="clear" w:color="auto" w:fill="FFFFFF"/>
        </w:rPr>
        <w:t>）</w:t>
      </w:r>
      <w:r w:rsidRPr="0050664F">
        <w:rPr>
          <w:rFonts w:ascii="Times New Roman" w:hAnsi="Times New Roman"/>
          <w:szCs w:val="21"/>
          <w:shd w:val="clear" w:color="auto" w:fill="FFFFFF"/>
        </w:rPr>
        <w:t>:383-397.</w:t>
      </w:r>
      <w:r w:rsidRPr="001E69D0">
        <w:rPr>
          <w:rFonts w:ascii="Times New Roman" w:hAnsi="Times New Roman"/>
          <w:szCs w:val="21"/>
          <w:shd w:val="clear" w:color="auto" w:fill="FFFFFF"/>
        </w:rPr>
        <w:t xml:space="preserve"> </w:t>
      </w:r>
    </w:p>
    <w:p w14:paraId="7A4C28BB" w14:textId="34DF0720" w:rsidR="00BD2A0D" w:rsidRPr="001E69D0" w:rsidRDefault="00D67EA6" w:rsidP="00BD2A0D">
      <w:pPr>
        <w:rPr>
          <w:rFonts w:ascii="Times New Roman" w:hAnsi="Times New Roman"/>
          <w:szCs w:val="21"/>
          <w:shd w:val="clear" w:color="auto" w:fill="FFFFFF"/>
        </w:rPr>
      </w:pPr>
      <w:r w:rsidRPr="00E15A8B">
        <w:rPr>
          <w:rFonts w:ascii="Times New Roman" w:hAnsi="Times New Roman" w:hint="eastAsia"/>
          <w:b/>
          <w:szCs w:val="21"/>
          <w:shd w:val="clear" w:color="auto" w:fill="FFFFFF"/>
        </w:rPr>
        <w:t>收</w:t>
      </w:r>
      <w:r w:rsidRPr="00E15A8B">
        <w:rPr>
          <w:rFonts w:ascii="Times New Roman" w:hAnsi="Times New Roman"/>
          <w:b/>
          <w:szCs w:val="21"/>
          <w:shd w:val="clear" w:color="auto" w:fill="FFFFFF"/>
        </w:rPr>
        <w:t>稿日期</w:t>
      </w:r>
      <w:r>
        <w:rPr>
          <w:rFonts w:ascii="Times New Roman" w:hAnsi="Times New Roman"/>
          <w:szCs w:val="21"/>
          <w:shd w:val="clear" w:color="auto" w:fill="FFFFFF"/>
        </w:rPr>
        <w:t>：</w:t>
      </w:r>
      <w:r>
        <w:rPr>
          <w:rFonts w:ascii="Times New Roman" w:hAnsi="Times New Roman" w:hint="eastAsia"/>
          <w:szCs w:val="21"/>
          <w:shd w:val="clear" w:color="auto" w:fill="FFFFFF"/>
        </w:rPr>
        <w:t>2024</w:t>
      </w:r>
      <w:r>
        <w:rPr>
          <w:rFonts w:ascii="Times New Roman" w:hAnsi="Times New Roman"/>
          <w:szCs w:val="21"/>
          <w:shd w:val="clear" w:color="auto" w:fill="FFFFFF"/>
        </w:rPr>
        <w:t>-02-23</w:t>
      </w:r>
      <w:r>
        <w:rPr>
          <w:rFonts w:ascii="Times New Roman" w:hAnsi="Times New Roman" w:hint="eastAsia"/>
          <w:szCs w:val="21"/>
          <w:shd w:val="clear" w:color="auto" w:fill="FFFFFF"/>
        </w:rPr>
        <w:t>。</w:t>
      </w:r>
      <w:bookmarkStart w:id="4" w:name="_GoBack"/>
      <w:bookmarkEnd w:id="4"/>
    </w:p>
    <w:p w14:paraId="5F9ABB9E" w14:textId="3148DBEF" w:rsidR="00BD2A0D" w:rsidRPr="0089726B" w:rsidRDefault="00BD2A0D" w:rsidP="0089726B">
      <w:pPr>
        <w:rPr>
          <w:rFonts w:ascii="Times New Roman" w:hAnsi="Times New Roman"/>
          <w:szCs w:val="21"/>
        </w:rPr>
      </w:pPr>
      <w:r w:rsidRPr="0089726B">
        <w:rPr>
          <w:rFonts w:ascii="Times New Roman" w:hAnsi="Times New Roman"/>
          <w:b/>
          <w:szCs w:val="21"/>
        </w:rPr>
        <w:t>基金项目：</w:t>
      </w:r>
      <w:r w:rsidRPr="0089726B">
        <w:rPr>
          <w:rFonts w:ascii="Times New Roman" w:hAnsi="Times New Roman"/>
          <w:szCs w:val="21"/>
        </w:rPr>
        <w:t>吉林省科技厅自然科学基金联合基金（</w:t>
      </w:r>
      <w:r w:rsidRPr="0089726B">
        <w:rPr>
          <w:rFonts w:ascii="Times New Roman" w:hAnsi="Times New Roman"/>
          <w:szCs w:val="21"/>
        </w:rPr>
        <w:t>No.YDZJ202101ZYTS189</w:t>
      </w:r>
      <w:r w:rsidRPr="0089726B">
        <w:rPr>
          <w:rFonts w:ascii="Times New Roman" w:hAnsi="Times New Roman"/>
          <w:szCs w:val="21"/>
        </w:rPr>
        <w:t>）</w:t>
      </w:r>
      <w:r w:rsidR="00D67EA6">
        <w:rPr>
          <w:rFonts w:ascii="Times New Roman" w:hAnsi="Times New Roman" w:hint="eastAsia"/>
          <w:szCs w:val="21"/>
        </w:rPr>
        <w:t>资助</w:t>
      </w:r>
      <w:r w:rsidR="00D67EA6">
        <w:rPr>
          <w:rFonts w:ascii="Times New Roman" w:hAnsi="Times New Roman"/>
          <w:szCs w:val="21"/>
        </w:rPr>
        <w:t>。</w:t>
      </w:r>
    </w:p>
    <w:p w14:paraId="2C8CE6CE" w14:textId="77777777" w:rsidR="004109A2" w:rsidRPr="00844911" w:rsidRDefault="00BD2A0D" w:rsidP="004109A2">
      <w:pPr>
        <w:rPr>
          <w:rFonts w:ascii="仿宋_GB2312" w:eastAsia="仿宋_GB2312" w:hAnsi="Times New Roman" w:cs="宋体"/>
          <w:bCs/>
          <w:szCs w:val="21"/>
          <w:lang w:bidi="ar"/>
        </w:rPr>
      </w:pPr>
      <w:r w:rsidRPr="00E15A8B">
        <w:rPr>
          <w:rFonts w:ascii="仿宋_GB2312" w:eastAsia="仿宋_GB2312" w:hAnsi="Times New Roman" w:hint="eastAsia"/>
          <w:b/>
          <w:bCs/>
          <w:szCs w:val="21"/>
        </w:rPr>
        <w:t>作者简介</w:t>
      </w:r>
      <w:r w:rsidRPr="00844911">
        <w:rPr>
          <w:rFonts w:ascii="仿宋_GB2312" w:eastAsia="仿宋_GB2312" w:hAnsi="Times New Roman" w:hint="eastAsia"/>
          <w:bCs/>
          <w:szCs w:val="21"/>
        </w:rPr>
        <w:t>：</w:t>
      </w:r>
      <w:r w:rsidR="004109A2" w:rsidRPr="00844911">
        <w:rPr>
          <w:rFonts w:ascii="仿宋_GB2312" w:eastAsia="仿宋_GB2312" w:hAnsi="Times New Roman" w:hint="eastAsia"/>
          <w:bCs/>
          <w:szCs w:val="21"/>
        </w:rPr>
        <w:t>张慧颖（1982—），女，吉林四平人，工学博士，副教授，硕士生导师，</w:t>
      </w:r>
      <w:r w:rsidR="004109A2" w:rsidRPr="00844911">
        <w:rPr>
          <w:rFonts w:ascii="仿宋_GB2312" w:eastAsia="仿宋_GB2312" w:hAnsi="微软雅黑" w:hint="eastAsia"/>
          <w:bCs/>
          <w:szCs w:val="21"/>
        </w:rPr>
        <w:t>主要研究方向为空间光通信调制接收技术、可见光通信与定位技术。</w:t>
      </w:r>
      <w:r w:rsidR="004109A2" w:rsidRPr="00844911">
        <w:rPr>
          <w:rFonts w:ascii="仿宋_GB2312" w:eastAsia="仿宋_GB2312" w:hAnsi="Times New Roman" w:cs="宋体" w:hint="eastAsia"/>
          <w:bCs/>
          <w:szCs w:val="21"/>
          <w:lang w:bidi="ar"/>
        </w:rPr>
        <w:t>负责完成省部级项目1项；获省部级科学技术奖1项。</w:t>
      </w:r>
    </w:p>
    <w:p w14:paraId="2FEFAB0B" w14:textId="62709B0B" w:rsidR="001E7387" w:rsidRPr="004109A2" w:rsidRDefault="004109A2" w:rsidP="004109A2">
      <w:pPr>
        <w:rPr>
          <w:rFonts w:ascii="Times New Roman" w:hAnsi="Times New Roman"/>
        </w:rPr>
      </w:pPr>
      <w:r>
        <w:rPr>
          <w:rFonts w:ascii="Times New Roman" w:hAnsi="Times New Roman"/>
          <w:noProof/>
        </w:rPr>
        <w:drawing>
          <wp:inline distT="0" distB="0" distL="114300" distR="114300" wp14:anchorId="159A6B53" wp14:editId="6014192E">
            <wp:extent cx="719455" cy="1079500"/>
            <wp:effectExtent l="0" t="0" r="4445" b="6350"/>
            <wp:docPr id="8" name="图片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pic:cNvPicPr>
                      <a:picLocks noChangeAspect="1"/>
                    </pic:cNvPicPr>
                  </pic:nvPicPr>
                  <pic:blipFill>
                    <a:blip r:embed="rId46"/>
                    <a:stretch>
                      <a:fillRect/>
                    </a:stretch>
                  </pic:blipFill>
                  <pic:spPr>
                    <a:xfrm>
                      <a:off x="0" y="0"/>
                      <a:ext cx="720000" cy="1080000"/>
                    </a:xfrm>
                    <a:prstGeom prst="rect">
                      <a:avLst/>
                    </a:prstGeom>
                  </pic:spPr>
                </pic:pic>
              </a:graphicData>
            </a:graphic>
          </wp:inline>
        </w:drawing>
      </w:r>
    </w:p>
    <w:p w14:paraId="615DE9E8" w14:textId="01303F73" w:rsidR="00BD2A0D" w:rsidRDefault="00BD2A0D" w:rsidP="004109A2">
      <w:pPr>
        <w:rPr>
          <w:rFonts w:ascii="仿宋_GB2312" w:eastAsia="仿宋_GB2312" w:hAnsi="Times New Roman"/>
          <w:szCs w:val="21"/>
        </w:rPr>
      </w:pPr>
    </w:p>
    <w:p w14:paraId="32FED4CE" w14:textId="7536A062" w:rsidR="00B467DB" w:rsidRDefault="00B467DB" w:rsidP="004109A2">
      <w:pPr>
        <w:rPr>
          <w:rFonts w:ascii="仿宋_GB2312" w:eastAsia="仿宋_GB2312" w:hAnsi="Times New Roman"/>
          <w:szCs w:val="21"/>
        </w:rPr>
      </w:pPr>
    </w:p>
    <w:sectPr w:rsidR="00B467DB">
      <w:footerReference w:type="first" r:id="rId47"/>
      <w:pgSz w:w="11906" w:h="16838"/>
      <w:pgMar w:top="1440" w:right="1797" w:bottom="1440" w:left="1797"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F456FB" w14:textId="77777777" w:rsidR="0000652D" w:rsidRDefault="0000652D">
      <w:r>
        <w:separator/>
      </w:r>
    </w:p>
  </w:endnote>
  <w:endnote w:type="continuationSeparator" w:id="0">
    <w:p w14:paraId="0BBC59E1" w14:textId="77777777" w:rsidR="0000652D" w:rsidRDefault="00006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FangSong">
    <w:altName w:val="Arial Unicode MS"/>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E5F39" w14:textId="5F06C01B" w:rsidR="004D2387" w:rsidRPr="00BD2A0D" w:rsidRDefault="00467DC5" w:rsidP="00BD2A0D">
    <w:pPr>
      <w:pStyle w:val="a9"/>
    </w:pPr>
    <w:r w:rsidRPr="00BD2A0D">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D17595" w14:textId="77777777" w:rsidR="0000652D" w:rsidRDefault="0000652D">
      <w:r>
        <w:separator/>
      </w:r>
    </w:p>
  </w:footnote>
  <w:footnote w:type="continuationSeparator" w:id="0">
    <w:p w14:paraId="49F97A3F" w14:textId="77777777" w:rsidR="0000652D" w:rsidRDefault="000065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E66E6"/>
    <w:multiLevelType w:val="hybridMultilevel"/>
    <w:tmpl w:val="844CC768"/>
    <w:lvl w:ilvl="0" w:tplc="51E6584C">
      <w:start w:val="1"/>
      <w:numFmt w:val="decimal"/>
      <w:lvlText w:val="[%1]"/>
      <w:lvlJc w:val="left"/>
      <w:pPr>
        <w:ind w:left="562" w:hanging="420"/>
      </w:pPr>
      <w:rPr>
        <w:rFonts w:hint="eastAsia"/>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1" w15:restartNumberingAfterBreak="0">
    <w:nsid w:val="60F031A7"/>
    <w:multiLevelType w:val="multilevel"/>
    <w:tmpl w:val="60F031A7"/>
    <w:lvl w:ilvl="0">
      <w:start w:val="1"/>
      <w:numFmt w:val="lowerLetter"/>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7B2173DC"/>
    <w:multiLevelType w:val="hybridMultilevel"/>
    <w:tmpl w:val="184EDD5C"/>
    <w:lvl w:ilvl="0" w:tplc="6C4ADA66">
      <w:start w:val="1"/>
      <w:numFmt w:val="decimal"/>
      <w:lvlRestart w:val="0"/>
      <w:pStyle w:val="MDPI7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ZjMTFjM2FjOWNkMmYyMjMzNGU5ZDUwMmYxMDU2NDIifQ=="/>
  </w:docVars>
  <w:rsids>
    <w:rsidRoot w:val="00BF1C20"/>
    <w:rsid w:val="00001358"/>
    <w:rsid w:val="0000491A"/>
    <w:rsid w:val="0000652D"/>
    <w:rsid w:val="00006ECE"/>
    <w:rsid w:val="00013534"/>
    <w:rsid w:val="000158C6"/>
    <w:rsid w:val="0001726F"/>
    <w:rsid w:val="00017751"/>
    <w:rsid w:val="000205E2"/>
    <w:rsid w:val="00025DC5"/>
    <w:rsid w:val="00025E8D"/>
    <w:rsid w:val="00040291"/>
    <w:rsid w:val="00045126"/>
    <w:rsid w:val="00052DDE"/>
    <w:rsid w:val="000536D2"/>
    <w:rsid w:val="00061ABE"/>
    <w:rsid w:val="00062440"/>
    <w:rsid w:val="0006379F"/>
    <w:rsid w:val="00067342"/>
    <w:rsid w:val="000758D6"/>
    <w:rsid w:val="00080D7F"/>
    <w:rsid w:val="00084129"/>
    <w:rsid w:val="000A1829"/>
    <w:rsid w:val="000A5E17"/>
    <w:rsid w:val="000A6B6A"/>
    <w:rsid w:val="000B1788"/>
    <w:rsid w:val="000B3F85"/>
    <w:rsid w:val="000B7FEB"/>
    <w:rsid w:val="000C2A65"/>
    <w:rsid w:val="000C398E"/>
    <w:rsid w:val="000C3D4B"/>
    <w:rsid w:val="000C5E49"/>
    <w:rsid w:val="000D5279"/>
    <w:rsid w:val="000D5920"/>
    <w:rsid w:val="000D7B2A"/>
    <w:rsid w:val="000F4E03"/>
    <w:rsid w:val="000F61C7"/>
    <w:rsid w:val="000F6B4A"/>
    <w:rsid w:val="00105ED0"/>
    <w:rsid w:val="00106BBC"/>
    <w:rsid w:val="0011123A"/>
    <w:rsid w:val="00115117"/>
    <w:rsid w:val="0011633C"/>
    <w:rsid w:val="00116F28"/>
    <w:rsid w:val="00124E99"/>
    <w:rsid w:val="001278A1"/>
    <w:rsid w:val="00130718"/>
    <w:rsid w:val="00132B0A"/>
    <w:rsid w:val="00137151"/>
    <w:rsid w:val="00140CBF"/>
    <w:rsid w:val="001467EC"/>
    <w:rsid w:val="00146C09"/>
    <w:rsid w:val="0015077E"/>
    <w:rsid w:val="00153487"/>
    <w:rsid w:val="0015502A"/>
    <w:rsid w:val="00157A9D"/>
    <w:rsid w:val="001602B5"/>
    <w:rsid w:val="00163678"/>
    <w:rsid w:val="00173057"/>
    <w:rsid w:val="001733B9"/>
    <w:rsid w:val="001846D7"/>
    <w:rsid w:val="001854CD"/>
    <w:rsid w:val="00190241"/>
    <w:rsid w:val="00194F4C"/>
    <w:rsid w:val="001954C9"/>
    <w:rsid w:val="001B2558"/>
    <w:rsid w:val="001B2BD5"/>
    <w:rsid w:val="001B4FF6"/>
    <w:rsid w:val="001B71CD"/>
    <w:rsid w:val="001C1D43"/>
    <w:rsid w:val="001C3D01"/>
    <w:rsid w:val="001D1315"/>
    <w:rsid w:val="001D6638"/>
    <w:rsid w:val="001D7FAB"/>
    <w:rsid w:val="001E2FC6"/>
    <w:rsid w:val="001E31AD"/>
    <w:rsid w:val="001E388A"/>
    <w:rsid w:val="001E69D0"/>
    <w:rsid w:val="001E7387"/>
    <w:rsid w:val="001F1DB8"/>
    <w:rsid w:val="001F43E1"/>
    <w:rsid w:val="0021310F"/>
    <w:rsid w:val="0021738E"/>
    <w:rsid w:val="002228D4"/>
    <w:rsid w:val="00223DAA"/>
    <w:rsid w:val="00224389"/>
    <w:rsid w:val="00226E25"/>
    <w:rsid w:val="002437CA"/>
    <w:rsid w:val="00244913"/>
    <w:rsid w:val="0024745E"/>
    <w:rsid w:val="0025262D"/>
    <w:rsid w:val="00255738"/>
    <w:rsid w:val="0025591F"/>
    <w:rsid w:val="00284CB5"/>
    <w:rsid w:val="002875DF"/>
    <w:rsid w:val="00287F8D"/>
    <w:rsid w:val="0029071F"/>
    <w:rsid w:val="00291E88"/>
    <w:rsid w:val="00294991"/>
    <w:rsid w:val="00295DB6"/>
    <w:rsid w:val="002B7823"/>
    <w:rsid w:val="002C1D19"/>
    <w:rsid w:val="002C1E40"/>
    <w:rsid w:val="002C1F0D"/>
    <w:rsid w:val="002D5F84"/>
    <w:rsid w:val="002D729F"/>
    <w:rsid w:val="002E0C58"/>
    <w:rsid w:val="002E2FD9"/>
    <w:rsid w:val="002E4A36"/>
    <w:rsid w:val="002E74EA"/>
    <w:rsid w:val="002E7CEC"/>
    <w:rsid w:val="002F6D23"/>
    <w:rsid w:val="00305C06"/>
    <w:rsid w:val="003108BC"/>
    <w:rsid w:val="00316475"/>
    <w:rsid w:val="00322371"/>
    <w:rsid w:val="00343EE8"/>
    <w:rsid w:val="00353FB5"/>
    <w:rsid w:val="00361F21"/>
    <w:rsid w:val="00374DCC"/>
    <w:rsid w:val="00377399"/>
    <w:rsid w:val="0039589D"/>
    <w:rsid w:val="003B73C1"/>
    <w:rsid w:val="003D0DEE"/>
    <w:rsid w:val="003D6493"/>
    <w:rsid w:val="003F70E5"/>
    <w:rsid w:val="003F7F7C"/>
    <w:rsid w:val="00403CAA"/>
    <w:rsid w:val="004109A2"/>
    <w:rsid w:val="00425C0B"/>
    <w:rsid w:val="00431A20"/>
    <w:rsid w:val="00441C1D"/>
    <w:rsid w:val="004438C2"/>
    <w:rsid w:val="00446A48"/>
    <w:rsid w:val="00446A7A"/>
    <w:rsid w:val="004514D4"/>
    <w:rsid w:val="00465BEE"/>
    <w:rsid w:val="00467DC5"/>
    <w:rsid w:val="00471B4C"/>
    <w:rsid w:val="00487D55"/>
    <w:rsid w:val="00490757"/>
    <w:rsid w:val="0049281D"/>
    <w:rsid w:val="004A04A2"/>
    <w:rsid w:val="004A3933"/>
    <w:rsid w:val="004A55D1"/>
    <w:rsid w:val="004B04EE"/>
    <w:rsid w:val="004C1550"/>
    <w:rsid w:val="004C1615"/>
    <w:rsid w:val="004C2F08"/>
    <w:rsid w:val="004C3E51"/>
    <w:rsid w:val="004D2387"/>
    <w:rsid w:val="004D587B"/>
    <w:rsid w:val="004D795E"/>
    <w:rsid w:val="004E1224"/>
    <w:rsid w:val="004E6E1E"/>
    <w:rsid w:val="004E77F7"/>
    <w:rsid w:val="0050664F"/>
    <w:rsid w:val="00512C8D"/>
    <w:rsid w:val="00523E08"/>
    <w:rsid w:val="005264D4"/>
    <w:rsid w:val="00530217"/>
    <w:rsid w:val="0054500C"/>
    <w:rsid w:val="005471F3"/>
    <w:rsid w:val="0056539C"/>
    <w:rsid w:val="00565D3E"/>
    <w:rsid w:val="0056740B"/>
    <w:rsid w:val="00577AF4"/>
    <w:rsid w:val="00590684"/>
    <w:rsid w:val="00596AE0"/>
    <w:rsid w:val="005B50E1"/>
    <w:rsid w:val="005B6427"/>
    <w:rsid w:val="005C1912"/>
    <w:rsid w:val="005C1DCF"/>
    <w:rsid w:val="005C6970"/>
    <w:rsid w:val="005C79F0"/>
    <w:rsid w:val="005F1A0D"/>
    <w:rsid w:val="005F5802"/>
    <w:rsid w:val="00604ECD"/>
    <w:rsid w:val="00616C72"/>
    <w:rsid w:val="00616D7F"/>
    <w:rsid w:val="0063065C"/>
    <w:rsid w:val="0064074E"/>
    <w:rsid w:val="00640A65"/>
    <w:rsid w:val="006441E1"/>
    <w:rsid w:val="0064674E"/>
    <w:rsid w:val="00647818"/>
    <w:rsid w:val="00655425"/>
    <w:rsid w:val="00656D73"/>
    <w:rsid w:val="00657B76"/>
    <w:rsid w:val="0066111A"/>
    <w:rsid w:val="006665E7"/>
    <w:rsid w:val="00674A04"/>
    <w:rsid w:val="006817A3"/>
    <w:rsid w:val="00684A9C"/>
    <w:rsid w:val="006873AF"/>
    <w:rsid w:val="006971D3"/>
    <w:rsid w:val="0069737B"/>
    <w:rsid w:val="006A11C3"/>
    <w:rsid w:val="006A1692"/>
    <w:rsid w:val="006B09B5"/>
    <w:rsid w:val="006B52AE"/>
    <w:rsid w:val="006B612D"/>
    <w:rsid w:val="006C18C7"/>
    <w:rsid w:val="006C5075"/>
    <w:rsid w:val="006C5F74"/>
    <w:rsid w:val="006C66AF"/>
    <w:rsid w:val="006D35D6"/>
    <w:rsid w:val="006E288A"/>
    <w:rsid w:val="006F1AC0"/>
    <w:rsid w:val="006F31DF"/>
    <w:rsid w:val="006F5C76"/>
    <w:rsid w:val="0070064B"/>
    <w:rsid w:val="00702EAC"/>
    <w:rsid w:val="00707095"/>
    <w:rsid w:val="0071078D"/>
    <w:rsid w:val="007108DE"/>
    <w:rsid w:val="00711681"/>
    <w:rsid w:val="00722B2C"/>
    <w:rsid w:val="0072556B"/>
    <w:rsid w:val="007357F6"/>
    <w:rsid w:val="007358F6"/>
    <w:rsid w:val="0073599E"/>
    <w:rsid w:val="00740754"/>
    <w:rsid w:val="007446EA"/>
    <w:rsid w:val="00744FB3"/>
    <w:rsid w:val="007451E3"/>
    <w:rsid w:val="00745743"/>
    <w:rsid w:val="00746388"/>
    <w:rsid w:val="00746413"/>
    <w:rsid w:val="00747EA5"/>
    <w:rsid w:val="00754CA1"/>
    <w:rsid w:val="00762D9B"/>
    <w:rsid w:val="00763BE2"/>
    <w:rsid w:val="00784CAC"/>
    <w:rsid w:val="007966CA"/>
    <w:rsid w:val="007A221F"/>
    <w:rsid w:val="007B0773"/>
    <w:rsid w:val="007B31FD"/>
    <w:rsid w:val="007C10DD"/>
    <w:rsid w:val="007C6E93"/>
    <w:rsid w:val="007D1B54"/>
    <w:rsid w:val="007D4501"/>
    <w:rsid w:val="007F052C"/>
    <w:rsid w:val="007F4221"/>
    <w:rsid w:val="008011EC"/>
    <w:rsid w:val="008146EE"/>
    <w:rsid w:val="00815463"/>
    <w:rsid w:val="00820339"/>
    <w:rsid w:val="0082527C"/>
    <w:rsid w:val="0082691A"/>
    <w:rsid w:val="00826E89"/>
    <w:rsid w:val="00827571"/>
    <w:rsid w:val="00835282"/>
    <w:rsid w:val="0084128C"/>
    <w:rsid w:val="008448F0"/>
    <w:rsid w:val="00844911"/>
    <w:rsid w:val="00852036"/>
    <w:rsid w:val="00863A63"/>
    <w:rsid w:val="00876D33"/>
    <w:rsid w:val="00884DAA"/>
    <w:rsid w:val="00885123"/>
    <w:rsid w:val="00886DD7"/>
    <w:rsid w:val="008911DE"/>
    <w:rsid w:val="0089726B"/>
    <w:rsid w:val="008A20FA"/>
    <w:rsid w:val="008A6518"/>
    <w:rsid w:val="008A6D6D"/>
    <w:rsid w:val="008B0DFE"/>
    <w:rsid w:val="008B3908"/>
    <w:rsid w:val="008C3381"/>
    <w:rsid w:val="008C57A1"/>
    <w:rsid w:val="008C580F"/>
    <w:rsid w:val="008D0B73"/>
    <w:rsid w:val="008D1ACA"/>
    <w:rsid w:val="008E512F"/>
    <w:rsid w:val="008E524D"/>
    <w:rsid w:val="008F4249"/>
    <w:rsid w:val="0090314D"/>
    <w:rsid w:val="0091152B"/>
    <w:rsid w:val="00912B4B"/>
    <w:rsid w:val="00922181"/>
    <w:rsid w:val="0092517F"/>
    <w:rsid w:val="00925933"/>
    <w:rsid w:val="009279B4"/>
    <w:rsid w:val="00937526"/>
    <w:rsid w:val="00940847"/>
    <w:rsid w:val="00940996"/>
    <w:rsid w:val="009413FC"/>
    <w:rsid w:val="00962B4C"/>
    <w:rsid w:val="009635B5"/>
    <w:rsid w:val="00966163"/>
    <w:rsid w:val="009774E6"/>
    <w:rsid w:val="00985F92"/>
    <w:rsid w:val="0098694C"/>
    <w:rsid w:val="009929FC"/>
    <w:rsid w:val="00992D9B"/>
    <w:rsid w:val="00993FA2"/>
    <w:rsid w:val="00995C11"/>
    <w:rsid w:val="0099650E"/>
    <w:rsid w:val="009B072A"/>
    <w:rsid w:val="009B4234"/>
    <w:rsid w:val="009B471D"/>
    <w:rsid w:val="009D026D"/>
    <w:rsid w:val="009D4EF7"/>
    <w:rsid w:val="009E4B63"/>
    <w:rsid w:val="009F097E"/>
    <w:rsid w:val="00A03CA5"/>
    <w:rsid w:val="00A05C8F"/>
    <w:rsid w:val="00A1037A"/>
    <w:rsid w:val="00A10976"/>
    <w:rsid w:val="00A21527"/>
    <w:rsid w:val="00A2171A"/>
    <w:rsid w:val="00A278A9"/>
    <w:rsid w:val="00A33515"/>
    <w:rsid w:val="00A41363"/>
    <w:rsid w:val="00A47024"/>
    <w:rsid w:val="00A5381D"/>
    <w:rsid w:val="00A539FC"/>
    <w:rsid w:val="00A639CE"/>
    <w:rsid w:val="00A71CE7"/>
    <w:rsid w:val="00A754FA"/>
    <w:rsid w:val="00A973F1"/>
    <w:rsid w:val="00AA1913"/>
    <w:rsid w:val="00AA3021"/>
    <w:rsid w:val="00AA4259"/>
    <w:rsid w:val="00AB4226"/>
    <w:rsid w:val="00AB5A3E"/>
    <w:rsid w:val="00AB7216"/>
    <w:rsid w:val="00AC198C"/>
    <w:rsid w:val="00AD09FF"/>
    <w:rsid w:val="00AD3546"/>
    <w:rsid w:val="00AE34B8"/>
    <w:rsid w:val="00AE74B5"/>
    <w:rsid w:val="00AF2181"/>
    <w:rsid w:val="00B006DB"/>
    <w:rsid w:val="00B01561"/>
    <w:rsid w:val="00B05402"/>
    <w:rsid w:val="00B16019"/>
    <w:rsid w:val="00B21A38"/>
    <w:rsid w:val="00B260ED"/>
    <w:rsid w:val="00B30370"/>
    <w:rsid w:val="00B3621D"/>
    <w:rsid w:val="00B467DB"/>
    <w:rsid w:val="00B53475"/>
    <w:rsid w:val="00B617D0"/>
    <w:rsid w:val="00B64657"/>
    <w:rsid w:val="00B652F4"/>
    <w:rsid w:val="00B70E86"/>
    <w:rsid w:val="00B726AA"/>
    <w:rsid w:val="00B81C2A"/>
    <w:rsid w:val="00B83FC7"/>
    <w:rsid w:val="00B86BC1"/>
    <w:rsid w:val="00B96BD1"/>
    <w:rsid w:val="00BA527B"/>
    <w:rsid w:val="00BB307B"/>
    <w:rsid w:val="00BB36EA"/>
    <w:rsid w:val="00BB73EC"/>
    <w:rsid w:val="00BB781F"/>
    <w:rsid w:val="00BC13C6"/>
    <w:rsid w:val="00BD2A0D"/>
    <w:rsid w:val="00BD51C4"/>
    <w:rsid w:val="00BD6FCD"/>
    <w:rsid w:val="00BE50F6"/>
    <w:rsid w:val="00BE5A18"/>
    <w:rsid w:val="00BF16B1"/>
    <w:rsid w:val="00BF1C20"/>
    <w:rsid w:val="00BF2666"/>
    <w:rsid w:val="00BF2707"/>
    <w:rsid w:val="00BF572C"/>
    <w:rsid w:val="00BF7707"/>
    <w:rsid w:val="00C12F26"/>
    <w:rsid w:val="00C15831"/>
    <w:rsid w:val="00C30E35"/>
    <w:rsid w:val="00C34496"/>
    <w:rsid w:val="00C40841"/>
    <w:rsid w:val="00C41EFE"/>
    <w:rsid w:val="00C43CDA"/>
    <w:rsid w:val="00C540F4"/>
    <w:rsid w:val="00C54906"/>
    <w:rsid w:val="00C55A1F"/>
    <w:rsid w:val="00C575F3"/>
    <w:rsid w:val="00C61777"/>
    <w:rsid w:val="00C74C71"/>
    <w:rsid w:val="00C93935"/>
    <w:rsid w:val="00C95434"/>
    <w:rsid w:val="00C95861"/>
    <w:rsid w:val="00CA0B4D"/>
    <w:rsid w:val="00CA1EB0"/>
    <w:rsid w:val="00CB049A"/>
    <w:rsid w:val="00CC2DD7"/>
    <w:rsid w:val="00CE180B"/>
    <w:rsid w:val="00CF47B4"/>
    <w:rsid w:val="00CF4B79"/>
    <w:rsid w:val="00CF6F52"/>
    <w:rsid w:val="00CF7486"/>
    <w:rsid w:val="00D03662"/>
    <w:rsid w:val="00D05E6C"/>
    <w:rsid w:val="00D1229E"/>
    <w:rsid w:val="00D155B3"/>
    <w:rsid w:val="00D17A56"/>
    <w:rsid w:val="00D23ABF"/>
    <w:rsid w:val="00D2425C"/>
    <w:rsid w:val="00D27147"/>
    <w:rsid w:val="00D439E0"/>
    <w:rsid w:val="00D45D55"/>
    <w:rsid w:val="00D51D8A"/>
    <w:rsid w:val="00D520CC"/>
    <w:rsid w:val="00D53257"/>
    <w:rsid w:val="00D60887"/>
    <w:rsid w:val="00D67EA6"/>
    <w:rsid w:val="00D723C0"/>
    <w:rsid w:val="00D74DC1"/>
    <w:rsid w:val="00D76D41"/>
    <w:rsid w:val="00D76E3F"/>
    <w:rsid w:val="00D76F31"/>
    <w:rsid w:val="00D8469F"/>
    <w:rsid w:val="00D86D46"/>
    <w:rsid w:val="00D954E5"/>
    <w:rsid w:val="00DA0BA4"/>
    <w:rsid w:val="00DA261D"/>
    <w:rsid w:val="00DA3B03"/>
    <w:rsid w:val="00DC0DAD"/>
    <w:rsid w:val="00DC64A5"/>
    <w:rsid w:val="00DD2A04"/>
    <w:rsid w:val="00DD2EB9"/>
    <w:rsid w:val="00DD2F77"/>
    <w:rsid w:val="00DD62C8"/>
    <w:rsid w:val="00DD7789"/>
    <w:rsid w:val="00DE048B"/>
    <w:rsid w:val="00DE0D4A"/>
    <w:rsid w:val="00DE3753"/>
    <w:rsid w:val="00DE78B7"/>
    <w:rsid w:val="00DF3CE4"/>
    <w:rsid w:val="00DF47F6"/>
    <w:rsid w:val="00E15A8B"/>
    <w:rsid w:val="00E20200"/>
    <w:rsid w:val="00E26687"/>
    <w:rsid w:val="00E330E0"/>
    <w:rsid w:val="00E331FF"/>
    <w:rsid w:val="00E35E15"/>
    <w:rsid w:val="00E37D3A"/>
    <w:rsid w:val="00E45113"/>
    <w:rsid w:val="00E457E6"/>
    <w:rsid w:val="00E67AB7"/>
    <w:rsid w:val="00E67AE3"/>
    <w:rsid w:val="00E75C06"/>
    <w:rsid w:val="00E9312A"/>
    <w:rsid w:val="00EA4169"/>
    <w:rsid w:val="00EB0444"/>
    <w:rsid w:val="00EB7233"/>
    <w:rsid w:val="00EC489E"/>
    <w:rsid w:val="00EC5516"/>
    <w:rsid w:val="00EC67F2"/>
    <w:rsid w:val="00EF23C2"/>
    <w:rsid w:val="00EF6042"/>
    <w:rsid w:val="00F03074"/>
    <w:rsid w:val="00F0785A"/>
    <w:rsid w:val="00F10FEC"/>
    <w:rsid w:val="00F1108C"/>
    <w:rsid w:val="00F220AA"/>
    <w:rsid w:val="00F270C7"/>
    <w:rsid w:val="00F3481E"/>
    <w:rsid w:val="00F40D40"/>
    <w:rsid w:val="00F46CF5"/>
    <w:rsid w:val="00F66943"/>
    <w:rsid w:val="00F72E51"/>
    <w:rsid w:val="00F758D9"/>
    <w:rsid w:val="00F75C6B"/>
    <w:rsid w:val="00F9003C"/>
    <w:rsid w:val="00F92D1C"/>
    <w:rsid w:val="00F9425A"/>
    <w:rsid w:val="00FA0EF0"/>
    <w:rsid w:val="00FA254B"/>
    <w:rsid w:val="00FA2705"/>
    <w:rsid w:val="00FA2FD2"/>
    <w:rsid w:val="00FA6275"/>
    <w:rsid w:val="00FA6C44"/>
    <w:rsid w:val="00FB30F6"/>
    <w:rsid w:val="00FC7A41"/>
    <w:rsid w:val="00FD19CA"/>
    <w:rsid w:val="00FD2928"/>
    <w:rsid w:val="00FD2F7C"/>
    <w:rsid w:val="00FD3F59"/>
    <w:rsid w:val="00FD71A2"/>
    <w:rsid w:val="00FE297B"/>
    <w:rsid w:val="00FE654A"/>
    <w:rsid w:val="00FF1D84"/>
    <w:rsid w:val="00FF6904"/>
    <w:rsid w:val="00FF7A5C"/>
    <w:rsid w:val="6EA410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14:docId w14:val="04A01006"/>
  <w14:defaultImageDpi w14:val="32767"/>
  <w15:docId w15:val="{02D6AAC6-55F3-45DB-85F6-DC7801007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09B5"/>
    <w:pPr>
      <w:widowControl w:val="0"/>
      <w:jc w:val="both"/>
    </w:pPr>
    <w:rPr>
      <w:rFonts w:ascii="Calibri" w:eastAsia="宋体" w:hAnsi="Calibri"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nhideWhenUsed/>
    <w:qFormat/>
    <w:pPr>
      <w:jc w:val="left"/>
    </w:pPr>
  </w:style>
  <w:style w:type="paragraph" w:styleId="a5">
    <w:name w:val="Plain Text"/>
    <w:basedOn w:val="a"/>
    <w:link w:val="a6"/>
    <w:qFormat/>
    <w:rPr>
      <w:rFonts w:ascii="宋体" w:hAnsi="Courier New" w:cs="Courier New"/>
      <w:szCs w:val="21"/>
    </w:r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annotation subject"/>
    <w:basedOn w:val="a3"/>
    <w:next w:val="a3"/>
    <w:link w:val="ae"/>
    <w:uiPriority w:val="99"/>
    <w:semiHidden/>
    <w:unhideWhenUsed/>
    <w:rPr>
      <w:b/>
      <w:bCs/>
    </w:rPr>
  </w:style>
  <w:style w:type="character" w:styleId="af">
    <w:name w:val="Strong"/>
    <w:uiPriority w:val="22"/>
    <w:qFormat/>
    <w:rPr>
      <w:b/>
      <w:bCs/>
    </w:rPr>
  </w:style>
  <w:style w:type="character" w:styleId="af0">
    <w:name w:val="Hyperlink"/>
    <w:uiPriority w:val="99"/>
    <w:unhideWhenUsed/>
    <w:rPr>
      <w:color w:val="0000FF"/>
      <w:u w:val="single"/>
    </w:rPr>
  </w:style>
  <w:style w:type="character" w:styleId="af1">
    <w:name w:val="annotation reference"/>
    <w:unhideWhenUsed/>
    <w:rPr>
      <w:sz w:val="21"/>
      <w:szCs w:val="21"/>
    </w:rPr>
  </w:style>
  <w:style w:type="character" w:customStyle="1" w:styleId="a4">
    <w:name w:val="批注文字 字符"/>
    <w:basedOn w:val="a0"/>
    <w:link w:val="a3"/>
    <w:qFormat/>
    <w:rPr>
      <w:rFonts w:ascii="Calibri" w:eastAsia="宋体" w:hAnsi="Calibri" w:cs="Times New Roman"/>
    </w:rPr>
  </w:style>
  <w:style w:type="character" w:customStyle="1" w:styleId="a8">
    <w:name w:val="批注框文本 字符"/>
    <w:basedOn w:val="a0"/>
    <w:link w:val="a7"/>
    <w:uiPriority w:val="99"/>
    <w:semiHidden/>
    <w:rPr>
      <w:rFonts w:ascii="Calibri" w:eastAsia="宋体" w:hAnsi="Calibri" w:cs="Times New Roman"/>
      <w:sz w:val="18"/>
      <w:szCs w:val="18"/>
    </w:rPr>
  </w:style>
  <w:style w:type="character" w:customStyle="1" w:styleId="ae">
    <w:name w:val="批注主题 字符"/>
    <w:basedOn w:val="a4"/>
    <w:link w:val="ad"/>
    <w:uiPriority w:val="99"/>
    <w:semiHidden/>
    <w:qFormat/>
    <w:rPr>
      <w:rFonts w:ascii="Calibri" w:eastAsia="宋体" w:hAnsi="Calibri" w:cs="Times New Roman"/>
      <w:b/>
      <w:bCs/>
    </w:rPr>
  </w:style>
  <w:style w:type="character" w:customStyle="1" w:styleId="a6">
    <w:name w:val="纯文本 字符"/>
    <w:basedOn w:val="a0"/>
    <w:link w:val="a5"/>
    <w:qFormat/>
    <w:rPr>
      <w:rFonts w:ascii="宋体" w:eastAsia="宋体" w:hAnsi="Courier New" w:cs="Courier New"/>
      <w:szCs w:val="21"/>
    </w:rPr>
  </w:style>
  <w:style w:type="character" w:customStyle="1" w:styleId="ac">
    <w:name w:val="页眉 字符"/>
    <w:basedOn w:val="a0"/>
    <w:link w:val="ab"/>
    <w:uiPriority w:val="99"/>
    <w:qFormat/>
    <w:rPr>
      <w:rFonts w:ascii="Calibri" w:eastAsia="宋体" w:hAnsi="Calibri" w:cs="Times New Roman"/>
      <w:sz w:val="18"/>
      <w:szCs w:val="18"/>
    </w:rPr>
  </w:style>
  <w:style w:type="character" w:customStyle="1" w:styleId="aa">
    <w:name w:val="页脚 字符"/>
    <w:basedOn w:val="a0"/>
    <w:link w:val="a9"/>
    <w:uiPriority w:val="99"/>
    <w:qFormat/>
    <w:rPr>
      <w:rFonts w:ascii="Calibri" w:eastAsia="宋体" w:hAnsi="Calibri" w:cs="Times New Roman"/>
      <w:sz w:val="18"/>
      <w:szCs w:val="18"/>
    </w:rPr>
  </w:style>
  <w:style w:type="character" w:customStyle="1" w:styleId="af2">
    <w:name w:val="列出段落 字符"/>
    <w:basedOn w:val="a0"/>
    <w:link w:val="af3"/>
    <w:uiPriority w:val="34"/>
    <w:qFormat/>
    <w:locked/>
  </w:style>
  <w:style w:type="paragraph" w:styleId="af3">
    <w:name w:val="List Paragraph"/>
    <w:basedOn w:val="a"/>
    <w:link w:val="af2"/>
    <w:uiPriority w:val="34"/>
    <w:qFormat/>
    <w:pPr>
      <w:ind w:firstLineChars="200" w:firstLine="420"/>
    </w:pPr>
    <w:rPr>
      <w:rFonts w:asciiTheme="minorHAnsi" w:eastAsiaTheme="minorEastAsia" w:hAnsiTheme="minorHAnsi" w:cstheme="minorBidi"/>
    </w:rPr>
  </w:style>
  <w:style w:type="character" w:customStyle="1" w:styleId="MTDisplayEquation">
    <w:name w:val="MTDisplayEquation 字符"/>
    <w:basedOn w:val="af2"/>
    <w:link w:val="MTDisplayEquation0"/>
    <w:locked/>
  </w:style>
  <w:style w:type="paragraph" w:customStyle="1" w:styleId="MTDisplayEquation0">
    <w:name w:val="MTDisplayEquation"/>
    <w:basedOn w:val="af3"/>
    <w:next w:val="a"/>
    <w:link w:val="MTDisplayEquation"/>
    <w:qFormat/>
    <w:pPr>
      <w:widowControl/>
      <w:tabs>
        <w:tab w:val="center" w:pos="4440"/>
        <w:tab w:val="right" w:pos="8300"/>
      </w:tabs>
      <w:spacing w:before="100" w:beforeAutospacing="1" w:after="100" w:afterAutospacing="1"/>
      <w:ind w:left="555" w:firstLineChars="0" w:firstLine="0"/>
      <w:jc w:val="left"/>
    </w:pPr>
  </w:style>
  <w:style w:type="paragraph" w:customStyle="1" w:styleId="1">
    <w:name w:val="修订1"/>
    <w:hidden/>
    <w:uiPriority w:val="99"/>
    <w:semiHidden/>
    <w:rPr>
      <w:rFonts w:ascii="Calibri" w:eastAsia="宋体" w:hAnsi="Calibri" w:cs="Times New Roman"/>
      <w:kern w:val="2"/>
      <w:sz w:val="21"/>
      <w:szCs w:val="22"/>
    </w:rPr>
  </w:style>
  <w:style w:type="paragraph" w:styleId="af4">
    <w:name w:val="caption"/>
    <w:basedOn w:val="a"/>
    <w:next w:val="a"/>
    <w:unhideWhenUsed/>
    <w:qFormat/>
    <w:rsid w:val="00377399"/>
    <w:rPr>
      <w:rFonts w:asciiTheme="majorHAnsi" w:eastAsia="黑体" w:hAnsiTheme="majorHAnsi" w:cstheme="majorBidi"/>
      <w:sz w:val="20"/>
      <w:szCs w:val="20"/>
    </w:rPr>
  </w:style>
  <w:style w:type="character" w:styleId="af5">
    <w:name w:val="Placeholder Text"/>
    <w:basedOn w:val="a0"/>
    <w:uiPriority w:val="99"/>
    <w:semiHidden/>
    <w:rsid w:val="001278A1"/>
    <w:rPr>
      <w:color w:val="808080"/>
    </w:rPr>
  </w:style>
  <w:style w:type="table" w:styleId="af6">
    <w:name w:val="Table Grid"/>
    <w:basedOn w:val="a1"/>
    <w:uiPriority w:val="39"/>
    <w:rsid w:val="00937526"/>
    <w:pPr>
      <w:spacing w:line="260" w:lineRule="atLeast"/>
      <w:jc w:val="both"/>
    </w:pPr>
    <w:rPr>
      <w:rFonts w:ascii="Palatino Linotype" w:eastAsia="宋体" w:hAnsi="Palatino Linotype"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PI42tablebody">
    <w:name w:val="MDPI_4.2_table_body"/>
    <w:qFormat/>
    <w:rsid w:val="00937526"/>
    <w:pPr>
      <w:adjustRightInd w:val="0"/>
      <w:snapToGrid w:val="0"/>
      <w:spacing w:line="260" w:lineRule="atLeast"/>
      <w:jc w:val="center"/>
    </w:pPr>
    <w:rPr>
      <w:rFonts w:ascii="Palatino Linotype" w:eastAsia="Times New Roman" w:hAnsi="Palatino Linotype" w:cs="Times New Roman"/>
      <w:snapToGrid w:val="0"/>
      <w:color w:val="000000"/>
      <w:lang w:eastAsia="de-DE"/>
    </w:rPr>
  </w:style>
  <w:style w:type="table" w:customStyle="1" w:styleId="MDPI41threelinetable1">
    <w:name w:val="MDPI_4.1_three_line_table1"/>
    <w:basedOn w:val="a1"/>
    <w:uiPriority w:val="99"/>
    <w:rsid w:val="00FD2928"/>
    <w:pPr>
      <w:adjustRightInd w:val="0"/>
      <w:snapToGrid w:val="0"/>
      <w:jc w:val="center"/>
    </w:pPr>
    <w:rPr>
      <w:rFonts w:ascii="Palatino Linotype" w:eastAsia="宋体" w:hAnsi="Palatino Linotype" w:cs="Times New Roman"/>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table" w:customStyle="1" w:styleId="MDPI41threelinetable">
    <w:name w:val="MDPI_4.1_three_line_table"/>
    <w:basedOn w:val="a1"/>
    <w:uiPriority w:val="99"/>
    <w:rsid w:val="006C5075"/>
    <w:pPr>
      <w:adjustRightInd w:val="0"/>
      <w:snapToGrid w:val="0"/>
      <w:jc w:val="center"/>
    </w:pPr>
    <w:rPr>
      <w:rFonts w:ascii="Palatino Linotype" w:eastAsia="宋体" w:hAnsi="Palatino Linotype" w:cs="Times New Roman"/>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paragraph" w:customStyle="1" w:styleId="MDPI71References">
    <w:name w:val="MDPI_7.1_References"/>
    <w:qFormat/>
    <w:rsid w:val="000D7B2A"/>
    <w:pPr>
      <w:numPr>
        <w:numId w:val="3"/>
      </w:numPr>
      <w:adjustRightInd w:val="0"/>
      <w:snapToGrid w:val="0"/>
      <w:spacing w:line="228" w:lineRule="auto"/>
      <w:jc w:val="both"/>
    </w:pPr>
    <w:rPr>
      <w:rFonts w:ascii="Palatino Linotype" w:eastAsia="Times New Roman" w:hAnsi="Palatino Linotype" w:cs="Times New Roman"/>
      <w:color w:val="000000"/>
      <w:sz w:val="18"/>
      <w:lang w:eastAsia="de-DE" w:bidi="en-US"/>
    </w:rPr>
  </w:style>
  <w:style w:type="character" w:customStyle="1" w:styleId="MTEquationSection">
    <w:name w:val="MTEquationSection"/>
    <w:basedOn w:val="a0"/>
    <w:rsid w:val="00EC5516"/>
    <w:rPr>
      <w:rFonts w:ascii="Times New Roman" w:eastAsia="黑体" w:hAnsi="Times New Roman"/>
      <w:b/>
      <w:bCs/>
      <w:kern w:val="0"/>
      <w:sz w:val="44"/>
      <w:szCs w:val="44"/>
    </w:rPr>
  </w:style>
  <w:style w:type="paragraph" w:customStyle="1" w:styleId="af7">
    <w:name w:val="公式"/>
    <w:basedOn w:val="a"/>
    <w:link w:val="af8"/>
    <w:qFormat/>
    <w:rsid w:val="006C18C7"/>
    <w:pPr>
      <w:widowControl/>
      <w:tabs>
        <w:tab w:val="center" w:pos="4200"/>
        <w:tab w:val="right" w:pos="8400"/>
      </w:tabs>
      <w:spacing w:before="100" w:beforeAutospacing="1" w:after="100" w:afterAutospacing="1"/>
      <w:ind w:firstLineChars="600" w:firstLine="600"/>
      <w:jc w:val="center"/>
      <w:textAlignment w:val="center"/>
    </w:pPr>
    <w:rPr>
      <w:rFonts w:ascii="Times New Roman" w:hAnsi="Times New Roman"/>
    </w:rPr>
  </w:style>
  <w:style w:type="character" w:customStyle="1" w:styleId="af8">
    <w:name w:val="公式 字符"/>
    <w:basedOn w:val="a0"/>
    <w:link w:val="af7"/>
    <w:rsid w:val="006C18C7"/>
    <w:rPr>
      <w:rFonts w:ascii="Times New Roman" w:eastAsia="宋体" w:hAnsi="Times New Roman" w:cs="Times New Roman"/>
      <w:kern w:val="2"/>
      <w:sz w:val="21"/>
      <w:szCs w:val="22"/>
    </w:rPr>
  </w:style>
  <w:style w:type="paragraph" w:styleId="af9">
    <w:name w:val="Normal (Web)"/>
    <w:basedOn w:val="a"/>
    <w:uiPriority w:val="99"/>
    <w:semiHidden/>
    <w:unhideWhenUsed/>
    <w:rsid w:val="00173057"/>
    <w:pPr>
      <w:widowControl/>
      <w:spacing w:before="100" w:beforeAutospacing="1" w:after="100" w:afterAutospacing="1"/>
      <w:jc w:val="left"/>
    </w:pPr>
    <w:rPr>
      <w:rFonts w:ascii="宋体" w:hAnsi="宋体" w:cs="宋体"/>
      <w:kern w:val="0"/>
      <w:sz w:val="24"/>
      <w:szCs w:val="24"/>
    </w:rPr>
  </w:style>
  <w:style w:type="character" w:customStyle="1" w:styleId="10">
    <w:name w:val="未处理的提及1"/>
    <w:basedOn w:val="a0"/>
    <w:uiPriority w:val="99"/>
    <w:semiHidden/>
    <w:unhideWhenUsed/>
    <w:rsid w:val="001E7387"/>
    <w:rPr>
      <w:color w:val="605E5C"/>
      <w:shd w:val="clear" w:color="auto" w:fill="E1DFDD"/>
    </w:rPr>
  </w:style>
  <w:style w:type="character" w:styleId="afa">
    <w:name w:val="FollowedHyperlink"/>
    <w:basedOn w:val="a0"/>
    <w:uiPriority w:val="99"/>
    <w:semiHidden/>
    <w:unhideWhenUsed/>
    <w:rsid w:val="004109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612968">
      <w:bodyDiv w:val="1"/>
      <w:marLeft w:val="0"/>
      <w:marRight w:val="0"/>
      <w:marTop w:val="0"/>
      <w:marBottom w:val="0"/>
      <w:divBdr>
        <w:top w:val="none" w:sz="0" w:space="0" w:color="auto"/>
        <w:left w:val="none" w:sz="0" w:space="0" w:color="auto"/>
        <w:bottom w:val="none" w:sz="0" w:space="0" w:color="auto"/>
        <w:right w:val="none" w:sz="0" w:space="0" w:color="auto"/>
      </w:divBdr>
    </w:div>
    <w:div w:id="561210846">
      <w:bodyDiv w:val="1"/>
      <w:marLeft w:val="0"/>
      <w:marRight w:val="0"/>
      <w:marTop w:val="0"/>
      <w:marBottom w:val="0"/>
      <w:divBdr>
        <w:top w:val="none" w:sz="0" w:space="0" w:color="auto"/>
        <w:left w:val="none" w:sz="0" w:space="0" w:color="auto"/>
        <w:bottom w:val="none" w:sz="0" w:space="0" w:color="auto"/>
        <w:right w:val="none" w:sz="0" w:space="0" w:color="auto"/>
      </w:divBdr>
    </w:div>
    <w:div w:id="668337018">
      <w:bodyDiv w:val="1"/>
      <w:marLeft w:val="0"/>
      <w:marRight w:val="0"/>
      <w:marTop w:val="0"/>
      <w:marBottom w:val="0"/>
      <w:divBdr>
        <w:top w:val="none" w:sz="0" w:space="0" w:color="auto"/>
        <w:left w:val="none" w:sz="0" w:space="0" w:color="auto"/>
        <w:bottom w:val="none" w:sz="0" w:space="0" w:color="auto"/>
        <w:right w:val="none" w:sz="0" w:space="0" w:color="auto"/>
      </w:divBdr>
    </w:div>
    <w:div w:id="792791096">
      <w:bodyDiv w:val="1"/>
      <w:marLeft w:val="0"/>
      <w:marRight w:val="0"/>
      <w:marTop w:val="0"/>
      <w:marBottom w:val="0"/>
      <w:divBdr>
        <w:top w:val="none" w:sz="0" w:space="0" w:color="auto"/>
        <w:left w:val="none" w:sz="0" w:space="0" w:color="auto"/>
        <w:bottom w:val="none" w:sz="0" w:space="0" w:color="auto"/>
        <w:right w:val="none" w:sz="0" w:space="0" w:color="auto"/>
      </w:divBdr>
    </w:div>
    <w:div w:id="801922099">
      <w:bodyDiv w:val="1"/>
      <w:marLeft w:val="0"/>
      <w:marRight w:val="0"/>
      <w:marTop w:val="0"/>
      <w:marBottom w:val="0"/>
      <w:divBdr>
        <w:top w:val="none" w:sz="0" w:space="0" w:color="auto"/>
        <w:left w:val="none" w:sz="0" w:space="0" w:color="auto"/>
        <w:bottom w:val="none" w:sz="0" w:space="0" w:color="auto"/>
        <w:right w:val="none" w:sz="0" w:space="0" w:color="auto"/>
      </w:divBdr>
    </w:div>
    <w:div w:id="1785688514">
      <w:bodyDiv w:val="1"/>
      <w:marLeft w:val="0"/>
      <w:marRight w:val="0"/>
      <w:marTop w:val="0"/>
      <w:marBottom w:val="0"/>
      <w:divBdr>
        <w:top w:val="none" w:sz="0" w:space="0" w:color="auto"/>
        <w:left w:val="none" w:sz="0" w:space="0" w:color="auto"/>
        <w:bottom w:val="none" w:sz="0" w:space="0" w:color="auto"/>
        <w:right w:val="none" w:sz="0" w:space="0" w:color="auto"/>
      </w:divBdr>
      <w:divsChild>
        <w:div w:id="2069109910">
          <w:marLeft w:val="0"/>
          <w:marRight w:val="0"/>
          <w:marTop w:val="0"/>
          <w:marBottom w:val="0"/>
          <w:divBdr>
            <w:top w:val="none" w:sz="0" w:space="0" w:color="auto"/>
            <w:left w:val="none" w:sz="0" w:space="0" w:color="auto"/>
            <w:bottom w:val="none" w:sz="0" w:space="0" w:color="auto"/>
            <w:right w:val="none" w:sz="0" w:space="0" w:color="auto"/>
          </w:divBdr>
        </w:div>
        <w:div w:id="1134837305">
          <w:marLeft w:val="0"/>
          <w:marRight w:val="0"/>
          <w:marTop w:val="0"/>
          <w:marBottom w:val="0"/>
          <w:divBdr>
            <w:top w:val="none" w:sz="0" w:space="0" w:color="auto"/>
            <w:left w:val="none" w:sz="0" w:space="0" w:color="auto"/>
            <w:bottom w:val="none" w:sz="0" w:space="0" w:color="auto"/>
            <w:right w:val="none" w:sz="0" w:space="0" w:color="auto"/>
          </w:divBdr>
        </w:div>
        <w:div w:id="867448005">
          <w:marLeft w:val="0"/>
          <w:marRight w:val="0"/>
          <w:marTop w:val="0"/>
          <w:marBottom w:val="0"/>
          <w:divBdr>
            <w:top w:val="none" w:sz="0" w:space="0" w:color="auto"/>
            <w:left w:val="none" w:sz="0" w:space="0" w:color="auto"/>
            <w:bottom w:val="none" w:sz="0" w:space="0" w:color="auto"/>
            <w:right w:val="none" w:sz="0" w:space="0" w:color="auto"/>
          </w:divBdr>
        </w:div>
        <w:div w:id="193458558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image" Target="media/image18.jpeg"/><Relationship Id="rId21" Type="http://schemas.openxmlformats.org/officeDocument/2006/relationships/image" Target="media/image8.wmf"/><Relationship Id="rId34" Type="http://schemas.openxmlformats.org/officeDocument/2006/relationships/image" Target="media/image14.wmf"/><Relationship Id="rId42" Type="http://schemas.openxmlformats.org/officeDocument/2006/relationships/image" Target="media/image21.jpeg"/><Relationship Id="rId47"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oleObject" Target="embeddings/oleObject3.bin"/><Relationship Id="rId29" Type="http://schemas.openxmlformats.org/officeDocument/2006/relationships/oleObject" Target="embeddings/oleObject10.bin"/><Relationship Id="rId11" Type="http://schemas.openxmlformats.org/officeDocument/2006/relationships/image" Target="media/image3.wmf"/><Relationship Id="rId24" Type="http://schemas.openxmlformats.org/officeDocument/2006/relationships/oleObject" Target="embeddings/oleObject7.bin"/><Relationship Id="rId32" Type="http://schemas.openxmlformats.org/officeDocument/2006/relationships/image" Target="media/image13.wmf"/><Relationship Id="rId37" Type="http://schemas.openxmlformats.org/officeDocument/2006/relationships/image" Target="media/image16.jpeg"/><Relationship Id="rId40" Type="http://schemas.openxmlformats.org/officeDocument/2006/relationships/image" Target="media/image19.jpeg"/><Relationship Id="rId45" Type="http://schemas.openxmlformats.org/officeDocument/2006/relationships/image" Target="media/image24.jpeg"/><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image" Target="media/image11.wmf"/><Relationship Id="rId36" Type="http://schemas.openxmlformats.org/officeDocument/2006/relationships/image" Target="media/image15.jpeg"/><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wmf"/><Relationship Id="rId31" Type="http://schemas.openxmlformats.org/officeDocument/2006/relationships/oleObject" Target="embeddings/oleObject11.bin"/><Relationship Id="rId44" Type="http://schemas.openxmlformats.org/officeDocument/2006/relationships/image" Target="media/image23.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oleObject" Target="embeddings/oleObject9.bin"/><Relationship Id="rId30" Type="http://schemas.openxmlformats.org/officeDocument/2006/relationships/image" Target="media/image12.wmf"/><Relationship Id="rId35" Type="http://schemas.openxmlformats.org/officeDocument/2006/relationships/oleObject" Target="embeddings/oleObject13.bin"/><Relationship Id="rId43" Type="http://schemas.openxmlformats.org/officeDocument/2006/relationships/image" Target="media/image22.jpeg"/><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oleObject" Target="embeddings/oleObject1.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oleObject" Target="embeddings/oleObject12.bin"/><Relationship Id="rId38" Type="http://schemas.openxmlformats.org/officeDocument/2006/relationships/image" Target="media/image17.jpeg"/><Relationship Id="rId46" Type="http://schemas.openxmlformats.org/officeDocument/2006/relationships/image" Target="media/image25.jpeg"/><Relationship Id="rId20" Type="http://schemas.openxmlformats.org/officeDocument/2006/relationships/oleObject" Target="embeddings/oleObject5.bin"/><Relationship Id="rId41"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8EC0B1-459C-4B45-B52F-9C80AC309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1397</Words>
  <Characters>7964</Characters>
  <Application>Microsoft Office Word</Application>
  <DocSecurity>0</DocSecurity>
  <Lines>66</Lines>
  <Paragraphs>18</Paragraphs>
  <ScaleCrop>false</ScaleCrop>
  <Company>wri</Company>
  <LinksUpToDate>false</LinksUpToDate>
  <CharactersWithSpaces>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光通信研究</dc:creator>
  <cp:lastModifiedBy>微软用户</cp:lastModifiedBy>
  <cp:revision>8</cp:revision>
  <cp:lastPrinted>2024-01-05T10:08:00Z</cp:lastPrinted>
  <dcterms:created xsi:type="dcterms:W3CDTF">2024-06-11T07:17:00Z</dcterms:created>
  <dcterms:modified xsi:type="dcterms:W3CDTF">2024-06-14T09:47:00Z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5CEF4A7327CD4D3B96D1586BB5A11FA2</vt:lpwstr>
  </property>
  <property fmtid="{D5CDD505-2E9C-101B-9397-08002B2CF9AE}" pid="4" name="MTEquationNumber2">
    <vt:lpwstr>(#E1)</vt:lpwstr>
  </property>
  <property fmtid="{D5CDD505-2E9C-101B-9397-08002B2CF9AE}" pid="5" name="MTEquationSection">
    <vt:lpwstr>1</vt:lpwstr>
  </property>
</Properties>
</file>