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1D2" w:rsidRDefault="0095191E">
      <w:pPr>
        <w:widowControl/>
        <w:spacing w:beforeLines="50" w:before="156" w:line="500" w:lineRule="exact"/>
        <w:jc w:val="center"/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</w:pPr>
      <w:r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  <w:t>基于</w:t>
      </w:r>
      <w:r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  <w:t>Bi-LSTM</w:t>
      </w:r>
      <w:r>
        <w:rPr>
          <w:rFonts w:ascii="Times New Roman" w:eastAsia="黑体" w:hAnsi="Times New Roman" w:cs="Times New Roman"/>
          <w:b/>
          <w:bCs/>
          <w:kern w:val="0"/>
          <w:sz w:val="36"/>
          <w:szCs w:val="36"/>
        </w:rPr>
        <w:t>神经网络的可见光室内定位</w:t>
      </w:r>
      <w:r>
        <w:rPr>
          <w:rFonts w:ascii="Times New Roman" w:eastAsia="黑体" w:hAnsi="Times New Roman" w:cs="Times New Roman" w:hint="eastAsia"/>
          <w:b/>
          <w:bCs/>
          <w:kern w:val="0"/>
          <w:sz w:val="36"/>
          <w:szCs w:val="36"/>
        </w:rPr>
        <w:t>方法</w:t>
      </w:r>
    </w:p>
    <w:p w:rsidR="002211D2" w:rsidRDefault="0095191E">
      <w:pPr>
        <w:widowControl/>
        <w:snapToGrid w:val="0"/>
        <w:spacing w:beforeLines="50" w:before="156" w:line="400" w:lineRule="exact"/>
        <w:jc w:val="center"/>
        <w:rPr>
          <w:rFonts w:ascii="楷体_GB2312" w:eastAsia="楷体_GB2312" w:hAnsi="Times New Roman" w:cs="Times New Roman"/>
          <w:kern w:val="0"/>
          <w:sz w:val="24"/>
          <w:szCs w:val="24"/>
        </w:rPr>
      </w:pPr>
      <w:r>
        <w:rPr>
          <w:rFonts w:ascii="楷体_GB2312" w:eastAsia="楷体_GB2312" w:hAnsi="Times New Roman" w:cs="Times New Roman"/>
          <w:kern w:val="0"/>
          <w:sz w:val="24"/>
          <w:szCs w:val="24"/>
        </w:rPr>
        <w:t>王乐乐，秦</w:t>
      </w:r>
      <w:r>
        <w:rPr>
          <w:rFonts w:ascii="楷体_GB2312" w:eastAsia="楷体_GB2312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楷体_GB2312" w:eastAsia="楷体_GB2312" w:hAnsi="Times New Roman" w:cs="Times New Roman"/>
          <w:kern w:val="0"/>
          <w:sz w:val="24"/>
          <w:szCs w:val="24"/>
        </w:rPr>
        <w:t>岭*，胡晓莉，赵胜德</w:t>
      </w:r>
    </w:p>
    <w:p w:rsidR="002211D2" w:rsidRDefault="0095191E">
      <w:pPr>
        <w:widowControl/>
        <w:spacing w:line="240" w:lineRule="exact"/>
        <w:jc w:val="center"/>
        <w:rPr>
          <w:rFonts w:ascii="Times New Roman" w:eastAsia="宋体" w:hAnsi="Times New Roman" w:cs="Times New Roman"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kern w:val="0"/>
          <w:sz w:val="15"/>
          <w:szCs w:val="15"/>
        </w:rPr>
        <w:t>（内蒙古科技大学</w:t>
      </w:r>
      <w:r>
        <w:rPr>
          <w:rFonts w:ascii="Times New Roman" w:eastAsia="宋体" w:hAnsi="Times New Roman" w:cs="Times New Roman"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/>
          <w:kern w:val="0"/>
          <w:sz w:val="15"/>
          <w:szCs w:val="15"/>
        </w:rPr>
        <w:t>信息工程学院，内蒙古</w:t>
      </w:r>
      <w:r>
        <w:rPr>
          <w:rFonts w:ascii="Times New Roman" w:eastAsia="宋体" w:hAnsi="Times New Roman" w:cs="Times New Roman"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/>
          <w:kern w:val="0"/>
          <w:sz w:val="15"/>
          <w:szCs w:val="15"/>
        </w:rPr>
        <w:t>包头</w:t>
      </w:r>
      <w:r>
        <w:rPr>
          <w:rFonts w:ascii="Times New Roman" w:eastAsia="宋体" w:hAnsi="Times New Roman" w:cs="Times New Roman"/>
          <w:kern w:val="0"/>
          <w:sz w:val="15"/>
          <w:szCs w:val="15"/>
        </w:rPr>
        <w:t xml:space="preserve"> 014010.</w:t>
      </w:r>
      <w:r>
        <w:rPr>
          <w:rFonts w:ascii="Times New Roman" w:eastAsia="宋体" w:hAnsi="Times New Roman" w:cs="Times New Roman"/>
          <w:kern w:val="0"/>
          <w:sz w:val="15"/>
          <w:szCs w:val="15"/>
        </w:rPr>
        <w:t>）</w:t>
      </w:r>
    </w:p>
    <w:p w:rsidR="002211D2" w:rsidRDefault="0095191E">
      <w:pPr>
        <w:widowControl/>
        <w:rPr>
          <w:rFonts w:ascii="楷体_GB2312" w:eastAsia="楷体_GB2312" w:hAnsi="Times New Roman" w:cs="Times New Roman"/>
          <w:kern w:val="0"/>
          <w:sz w:val="18"/>
          <w:szCs w:val="18"/>
        </w:rPr>
      </w:pPr>
      <w:r>
        <w:rPr>
          <w:rFonts w:ascii="黑体" w:eastAsia="黑体" w:hAnsi="黑体" w:cs="Times New Roman"/>
          <w:bCs/>
          <w:kern w:val="0"/>
          <w:sz w:val="18"/>
          <w:szCs w:val="18"/>
        </w:rPr>
        <w:t>摘要：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因双向长短时记忆（Bi-LSTM）神经网络超参数多，很难得到最优系统模型，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同时考虑灰狼优化算法容易过早收敛的问题，提出一种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采用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灰狼结合粒子群（GWO-PSO）算法优化Bi-LSTM神经网络的单灯定位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方法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，通过对网络中的学习率、隐藏神经元个数等超参数进行寻优，提高系统的稳定性及定位精度，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然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后采用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加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权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K邻近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（WKNN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）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算法对误差较大的点进行优化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，得到精确的位置。仿真表明，本文的定位系统在3 m×3.6 m×3 m的室内环境中的平均定位误差为3.57 cm，90%的定位误差在6 cm内。</w:t>
      </w:r>
    </w:p>
    <w:p w:rsidR="002211D2" w:rsidRDefault="0095191E">
      <w:pPr>
        <w:widowControl/>
        <w:jc w:val="left"/>
        <w:rPr>
          <w:rFonts w:ascii="楷体_GB2312" w:eastAsia="楷体_GB2312" w:hAnsi="Times New Roman" w:cs="Times New Roman"/>
          <w:kern w:val="0"/>
          <w:sz w:val="18"/>
          <w:szCs w:val="18"/>
        </w:rPr>
      </w:pPr>
      <w:r>
        <w:rPr>
          <w:rFonts w:ascii="黑体" w:eastAsia="黑体" w:hAnsi="黑体" w:cs="Times New Roman"/>
          <w:bCs/>
          <w:kern w:val="0"/>
          <w:sz w:val="18"/>
          <w:szCs w:val="18"/>
        </w:rPr>
        <w:t>关键词:</w:t>
      </w:r>
      <w:r>
        <w:rPr>
          <w:rFonts w:ascii="Times New Roman" w:eastAsia="宋体" w:hAnsi="Times New Roman" w:cs="Times New Roman"/>
          <w:b/>
          <w:bCs/>
          <w:kern w:val="0"/>
          <w:sz w:val="18"/>
          <w:szCs w:val="18"/>
        </w:rPr>
        <w:t xml:space="preserve"> 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 xml:space="preserve">室内可见光定位；双向长短时记忆；灰狼结合粒子群；加权K近邻  </w:t>
      </w:r>
    </w:p>
    <w:p w:rsidR="002211D2" w:rsidRDefault="0095191E">
      <w:pPr>
        <w:widowControl/>
        <w:jc w:val="left"/>
        <w:rPr>
          <w:rFonts w:ascii="楷体_GB2312" w:eastAsia="楷体_GB2312" w:hAnsi="Times New Roman" w:cs="Times New Roman"/>
          <w:kern w:val="0"/>
          <w:sz w:val="18"/>
          <w:szCs w:val="18"/>
        </w:rPr>
      </w:pPr>
      <w:r>
        <w:rPr>
          <w:rFonts w:ascii="黑体" w:eastAsia="黑体" w:hAnsi="黑体" w:cs="Times New Roman"/>
          <w:kern w:val="0"/>
          <w:sz w:val="18"/>
          <w:szCs w:val="18"/>
        </w:rPr>
        <w:t>中图分类号</w:t>
      </w:r>
      <w:r>
        <w:rPr>
          <w:rFonts w:ascii="楷体_GB2312" w:eastAsia="楷体_GB2312" w:hAnsi="Times New Roman" w:cs="Times New Roman" w:hint="eastAsia"/>
          <w:kern w:val="0"/>
          <w:sz w:val="18"/>
          <w:szCs w:val="18"/>
        </w:rPr>
        <w:t>：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 xml:space="preserve">TN929.1    </w:t>
      </w:r>
      <w:r>
        <w:rPr>
          <w:rFonts w:ascii="黑体" w:eastAsia="黑体" w:hAnsi="黑体" w:cs="Times New Roman"/>
          <w:kern w:val="0"/>
          <w:sz w:val="18"/>
          <w:szCs w:val="18"/>
        </w:rPr>
        <w:t>文献标志码</w:t>
      </w:r>
      <w:r>
        <w:rPr>
          <w:rFonts w:ascii="黑体" w:eastAsia="黑体" w:hAnsi="黑体" w:cs="Times New Roman" w:hint="eastAsia"/>
          <w:kern w:val="0"/>
          <w:sz w:val="18"/>
          <w:szCs w:val="18"/>
        </w:rPr>
        <w:t>：</w:t>
      </w:r>
      <w:r>
        <w:rPr>
          <w:rFonts w:ascii="楷体_GB2312" w:eastAsia="楷体_GB2312" w:hAnsi="Times New Roman" w:cs="Times New Roman"/>
          <w:kern w:val="0"/>
          <w:sz w:val="18"/>
          <w:szCs w:val="18"/>
        </w:rPr>
        <w:t>A</w:t>
      </w:r>
    </w:p>
    <w:p w:rsidR="002211D2" w:rsidRDefault="002211D2">
      <w:pPr>
        <w:widowControl/>
        <w:jc w:val="left"/>
        <w:rPr>
          <w:rFonts w:ascii="Times New Roman" w:eastAsia="宋体" w:hAnsi="Times New Roman" w:cs="Times New Roman"/>
          <w:color w:val="FF0000"/>
          <w:kern w:val="0"/>
          <w:szCs w:val="21"/>
        </w:rPr>
      </w:pPr>
    </w:p>
    <w:p w:rsidR="002211D2" w:rsidRDefault="0095191E">
      <w:pPr>
        <w:widowControl/>
        <w:spacing w:beforeLines="50" w:before="156"/>
        <w:ind w:left="403" w:right="403"/>
        <w:jc w:val="center"/>
        <w:rPr>
          <w:rFonts w:ascii="Times New Roman" w:eastAsia="黑体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b/>
          <w:bCs/>
          <w:kern w:val="0"/>
          <w:sz w:val="32"/>
          <w:szCs w:val="32"/>
        </w:rPr>
        <w:t>Visible light indoor location algorithm based on Bi-LSTM neural network</w:t>
      </w:r>
    </w:p>
    <w:p w:rsidR="002211D2" w:rsidRDefault="0095191E">
      <w:pPr>
        <w:widowControl/>
        <w:spacing w:beforeLines="50" w:before="156"/>
        <w:ind w:left="403" w:right="403"/>
        <w:jc w:val="center"/>
        <w:rPr>
          <w:rFonts w:ascii="Times New Roman" w:eastAsia="黑体" w:hAnsi="Times New Roman" w:cs="Times New Roman"/>
          <w:b/>
          <w:bCs/>
          <w:szCs w:val="21"/>
        </w:rPr>
      </w:pPr>
      <w:r>
        <w:rPr>
          <w:rFonts w:ascii="Times New Roman" w:eastAsia="黑体" w:hAnsi="Times New Roman" w:cs="Times New Roman"/>
          <w:b/>
          <w:bCs/>
          <w:szCs w:val="21"/>
        </w:rPr>
        <w:t xml:space="preserve">WANG </w:t>
      </w:r>
      <w:proofErr w:type="spellStart"/>
      <w:r>
        <w:rPr>
          <w:rFonts w:ascii="Times New Roman" w:eastAsia="黑体" w:hAnsi="Times New Roman" w:cs="Times New Roman"/>
          <w:b/>
          <w:bCs/>
          <w:szCs w:val="21"/>
        </w:rPr>
        <w:t>Lele</w:t>
      </w:r>
      <w:proofErr w:type="spellEnd"/>
      <w:r>
        <w:rPr>
          <w:rFonts w:ascii="Times New Roman" w:eastAsia="黑体" w:hAnsi="Times New Roman" w:cs="Times New Roman" w:hint="eastAsia"/>
          <w:b/>
          <w:bCs/>
          <w:szCs w:val="21"/>
        </w:rPr>
        <w:t>,</w:t>
      </w:r>
      <w:r>
        <w:rPr>
          <w:rFonts w:ascii="Times New Roman" w:eastAsia="黑体" w:hAnsi="Times New Roman" w:cs="Times New Roman"/>
          <w:b/>
          <w:bCs/>
          <w:szCs w:val="21"/>
        </w:rPr>
        <w:t xml:space="preserve"> QIN Ling *</w:t>
      </w:r>
      <w:proofErr w:type="gramStart"/>
      <w:r>
        <w:rPr>
          <w:rFonts w:ascii="Times New Roman" w:eastAsia="黑体" w:hAnsi="Times New Roman" w:cs="Times New Roman" w:hint="eastAsia"/>
          <w:b/>
          <w:bCs/>
          <w:szCs w:val="21"/>
        </w:rPr>
        <w:t>,</w:t>
      </w:r>
      <w:r>
        <w:rPr>
          <w:rFonts w:ascii="Times New Roman" w:eastAsia="黑体" w:hAnsi="Times New Roman" w:cs="Times New Roman"/>
          <w:b/>
          <w:bCs/>
          <w:szCs w:val="21"/>
        </w:rPr>
        <w:t xml:space="preserve">  HU</w:t>
      </w:r>
      <w:proofErr w:type="gramEnd"/>
      <w:r>
        <w:rPr>
          <w:rFonts w:ascii="Times New Roman" w:eastAsia="黑体" w:hAnsi="Times New Roman" w:cs="Times New Roman"/>
          <w:b/>
          <w:bCs/>
          <w:szCs w:val="21"/>
        </w:rPr>
        <w:t xml:space="preserve"> </w:t>
      </w:r>
      <w:proofErr w:type="spellStart"/>
      <w:r>
        <w:rPr>
          <w:rFonts w:ascii="Times New Roman" w:eastAsia="黑体" w:hAnsi="Times New Roman" w:cs="Times New Roman"/>
          <w:b/>
          <w:bCs/>
          <w:szCs w:val="21"/>
        </w:rPr>
        <w:t>Xiaoli</w:t>
      </w:r>
      <w:proofErr w:type="spellEnd"/>
      <w:r>
        <w:rPr>
          <w:rFonts w:ascii="Times New Roman" w:eastAsia="黑体" w:hAnsi="Times New Roman" w:cs="Times New Roman" w:hint="eastAsia"/>
          <w:b/>
          <w:bCs/>
          <w:szCs w:val="21"/>
        </w:rPr>
        <w:t>,</w:t>
      </w:r>
      <w:r>
        <w:rPr>
          <w:rFonts w:ascii="Times New Roman" w:eastAsia="黑体" w:hAnsi="Times New Roman" w:cs="Times New Roman"/>
          <w:b/>
          <w:bCs/>
          <w:szCs w:val="21"/>
        </w:rPr>
        <w:t xml:space="preserve">  ZHAO </w:t>
      </w:r>
      <w:proofErr w:type="spellStart"/>
      <w:r>
        <w:rPr>
          <w:rFonts w:ascii="Times New Roman" w:eastAsia="黑体" w:hAnsi="Times New Roman" w:cs="Times New Roman"/>
          <w:b/>
          <w:bCs/>
          <w:szCs w:val="21"/>
        </w:rPr>
        <w:t>Shengde</w:t>
      </w:r>
      <w:proofErr w:type="spellEnd"/>
    </w:p>
    <w:p w:rsidR="002211D2" w:rsidRDefault="0095191E">
      <w:pPr>
        <w:widowControl/>
        <w:spacing w:beforeLines="30" w:before="93"/>
        <w:ind w:left="403" w:right="403"/>
        <w:jc w:val="center"/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</w:pP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>（</w:t>
      </w: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>School of Information Engineering</w:t>
      </w:r>
      <w:r>
        <w:rPr>
          <w:rFonts w:ascii="Times New Roman" w:eastAsia="黑体" w:hAnsi="Times New Roman" w:cs="Times New Roman" w:hint="eastAsia"/>
          <w:b/>
          <w:bCs/>
          <w:kern w:val="0"/>
          <w:sz w:val="15"/>
          <w:szCs w:val="15"/>
        </w:rPr>
        <w:t>,</w:t>
      </w: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 xml:space="preserve">  Inner Mongolia University of Science and Technology</w:t>
      </w:r>
      <w:r>
        <w:rPr>
          <w:rFonts w:ascii="Times New Roman" w:eastAsia="黑体" w:hAnsi="Times New Roman" w:cs="Times New Roman" w:hint="eastAsia"/>
          <w:b/>
          <w:bCs/>
          <w:kern w:val="0"/>
          <w:sz w:val="15"/>
          <w:szCs w:val="15"/>
        </w:rPr>
        <w:t>,</w:t>
      </w: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 xml:space="preserve"> Baotou</w:t>
      </w:r>
      <w:r>
        <w:rPr>
          <w:rFonts w:ascii="Times New Roman" w:eastAsia="黑体" w:hAnsi="Times New Roman" w:cs="Times New Roman" w:hint="eastAsia"/>
          <w:b/>
          <w:bCs/>
          <w:kern w:val="0"/>
          <w:sz w:val="15"/>
          <w:szCs w:val="15"/>
        </w:rPr>
        <w:t xml:space="preserve"> </w:t>
      </w: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>Inner Mongolia 014010</w:t>
      </w:r>
      <w:r>
        <w:rPr>
          <w:rFonts w:ascii="Times New Roman" w:eastAsia="黑体" w:hAnsi="Times New Roman" w:cs="Times New Roman" w:hint="eastAsia"/>
          <w:b/>
          <w:bCs/>
          <w:kern w:val="0"/>
          <w:sz w:val="15"/>
          <w:szCs w:val="15"/>
        </w:rPr>
        <w:t>,</w:t>
      </w: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 xml:space="preserve"> China</w:t>
      </w:r>
      <w:r>
        <w:rPr>
          <w:rFonts w:ascii="Times New Roman" w:eastAsia="黑体" w:hAnsi="Times New Roman" w:cs="Times New Roman"/>
          <w:b/>
          <w:bCs/>
          <w:kern w:val="0"/>
          <w:sz w:val="15"/>
          <w:szCs w:val="15"/>
        </w:rPr>
        <w:t>）</w:t>
      </w:r>
    </w:p>
    <w:p w:rsidR="002211D2" w:rsidRDefault="0095191E">
      <w:pPr>
        <w:widowControl/>
        <w:rPr>
          <w:rFonts w:ascii="Times New Roman" w:eastAsia="楷体" w:hAnsi="Times New Roman" w:cs="Times New Roman"/>
          <w:kern w:val="0"/>
          <w:sz w:val="18"/>
          <w:szCs w:val="18"/>
        </w:rPr>
      </w:pPr>
      <w:r>
        <w:rPr>
          <w:rFonts w:ascii="Times New Roman" w:eastAsia="楷体" w:hAnsi="Times New Roman" w:cs="Times New Roman"/>
          <w:b/>
          <w:bCs/>
          <w:kern w:val="0"/>
          <w:sz w:val="18"/>
          <w:szCs w:val="18"/>
        </w:rPr>
        <w:t xml:space="preserve">Abstract: </w:t>
      </w:r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 xml:space="preserve">Due to the large number of hyper-parameters in the Bi-LSTM neural network, it is difficult to obtain the optimal system model. At the same time, considering the problem of premature convergence of the Grey Wolf optimization algorithm, a single lamp localization method using the Grey Wolf Combined Particle Swarm Optimization (GWO-PSO) algorithm to optimize the Bi-LSTM neural network is proposed. By optimizing the hyper-parameters such as learning rate and the number of hidden neurons in the network, the stability and localization accuracy of the system are improved, </w:t>
      </w:r>
      <w:proofErr w:type="gramStart"/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>Then</w:t>
      </w:r>
      <w:proofErr w:type="gramEnd"/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 xml:space="preserve">, the weighted K-nearest neighbor (WKNN) algorithm is used to optimize the points with large errors and obtain accurate positions. Simulation shows that the positioning system proposed in this paper operates at 3 meters </w:t>
      </w:r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>×</w:t>
      </w:r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 xml:space="preserve"> 3.6 m </w:t>
      </w:r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>×</w:t>
      </w:r>
      <w:r>
        <w:rPr>
          <w:rFonts w:ascii="Times New Roman" w:eastAsia="楷体" w:hAnsi="Times New Roman" w:cs="Times New Roman" w:hint="eastAsia"/>
          <w:kern w:val="0"/>
          <w:sz w:val="18"/>
          <w:szCs w:val="18"/>
        </w:rPr>
        <w:t xml:space="preserve"> The average positioning error in a 3 meter indoor environment is 3.57 cm, and 90% of the positioning error is within 6 cm.</w:t>
      </w:r>
    </w:p>
    <w:p w:rsidR="002211D2" w:rsidRDefault="0095191E">
      <w:pPr>
        <w:widowControl/>
        <w:rPr>
          <w:rFonts w:ascii="Times New Roman" w:eastAsia="楷体" w:hAnsi="Times New Roman" w:cs="Times New Roman"/>
          <w:kern w:val="0"/>
          <w:sz w:val="18"/>
          <w:szCs w:val="18"/>
        </w:rPr>
      </w:pPr>
      <w:r>
        <w:rPr>
          <w:rFonts w:ascii="Times New Roman" w:eastAsia="楷体" w:hAnsi="Times New Roman" w:cs="Times New Roman"/>
          <w:b/>
          <w:bCs/>
          <w:kern w:val="0"/>
          <w:sz w:val="18"/>
          <w:szCs w:val="18"/>
        </w:rPr>
        <w:t xml:space="preserve">Key words: </w:t>
      </w:r>
      <w:r>
        <w:rPr>
          <w:rFonts w:ascii="Times New Roman" w:eastAsia="楷体" w:hAnsi="Times New Roman" w:cs="Times New Roman"/>
          <w:kern w:val="0"/>
          <w:sz w:val="18"/>
          <w:szCs w:val="18"/>
        </w:rPr>
        <w:t xml:space="preserve"> indoor visible light positioning, bidirectional long short term memory, grey wolf combined with particle swarm optimization algorithm, weighted K-nearest neighbor</w:t>
      </w:r>
    </w:p>
    <w:p w:rsidR="002211D2" w:rsidRDefault="002211D2">
      <w:pPr>
        <w:widowControl/>
        <w:snapToGrid w:val="0"/>
        <w:jc w:val="left"/>
        <w:rPr>
          <w:rFonts w:ascii="Times New Roman" w:eastAsia="黑体" w:hAnsi="Times New Roman" w:cs="Times New Roman"/>
          <w:b/>
          <w:bCs/>
          <w:kern w:val="0"/>
          <w:sz w:val="24"/>
          <w:szCs w:val="24"/>
        </w:rPr>
      </w:pPr>
    </w:p>
    <w:p w:rsidR="002211D2" w:rsidRDefault="0095191E">
      <w:pPr>
        <w:widowControl/>
        <w:snapToGrid w:val="0"/>
        <w:jc w:val="left"/>
        <w:rPr>
          <w:rFonts w:ascii="Times New Roman" w:eastAsia="黑体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黑体" w:hAnsi="Times New Roman" w:cs="Times New Roman"/>
          <w:b/>
          <w:bCs/>
          <w:kern w:val="0"/>
          <w:sz w:val="24"/>
          <w:szCs w:val="24"/>
        </w:rPr>
        <w:t xml:space="preserve">0 </w:t>
      </w:r>
      <w:r>
        <w:rPr>
          <w:rFonts w:ascii="Times New Roman" w:eastAsia="黑体" w:hAnsi="Times New Roman" w:cs="Times New Roman"/>
          <w:b/>
          <w:bCs/>
          <w:kern w:val="0"/>
          <w:sz w:val="24"/>
          <w:szCs w:val="24"/>
        </w:rPr>
        <w:t>引言</w:t>
      </w:r>
    </w:p>
    <w:p w:rsidR="002211D2" w:rsidRDefault="0095191E">
      <w:pPr>
        <w:ind w:firstLineChars="200"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随着人们对室内定位需求的日益增加，研究人员开发出一些常见的定位技术如红外、无线网络通信（</w:t>
      </w:r>
      <w:proofErr w:type="spellStart"/>
      <w:r>
        <w:rPr>
          <w:rFonts w:ascii="Times New Roman" w:eastAsia="宋体" w:hAnsi="Times New Roman" w:cs="Times New Roman"/>
          <w:szCs w:val="21"/>
        </w:rPr>
        <w:t>WiFi</w:t>
      </w:r>
      <w:proofErr w:type="spellEnd"/>
      <w:r>
        <w:rPr>
          <w:rFonts w:ascii="Times New Roman" w:eastAsia="宋体" w:hAnsi="Times New Roman" w:cs="Times New Roman"/>
          <w:szCs w:val="21"/>
        </w:rPr>
        <w:t>）、射频识别（</w:t>
      </w:r>
      <w:r>
        <w:rPr>
          <w:rFonts w:ascii="Times New Roman" w:eastAsia="宋体" w:hAnsi="Times New Roman" w:cs="Times New Roman"/>
          <w:szCs w:val="21"/>
        </w:rPr>
        <w:t>RFID</w:t>
      </w:r>
      <w:r>
        <w:rPr>
          <w:rFonts w:ascii="Times New Roman" w:eastAsia="宋体" w:hAnsi="Times New Roman" w:cs="Times New Roman"/>
          <w:szCs w:val="21"/>
        </w:rPr>
        <w:t>）、</w:t>
      </w:r>
      <w:proofErr w:type="gramStart"/>
      <w:r>
        <w:rPr>
          <w:rFonts w:ascii="Times New Roman" w:eastAsia="宋体" w:hAnsi="Times New Roman" w:cs="Times New Roman"/>
          <w:szCs w:val="21"/>
        </w:rPr>
        <w:t>蓝牙等</w:t>
      </w:r>
      <w:proofErr w:type="gramEnd"/>
      <w:r>
        <w:rPr>
          <w:rFonts w:ascii="Times New Roman" w:eastAsia="宋体" w:hAnsi="Times New Roman" w:cs="Times New Roman"/>
          <w:szCs w:val="21"/>
        </w:rPr>
        <w:t>技术。但这些技术有着成本较高、定位误差较大，易受到其它信号的干扰等不足。可见光具有保密性高、成本低、高精度定位等特点，已成为现阶段的研究热点</w:t>
      </w:r>
      <w:r>
        <w:rPr>
          <w:rFonts w:ascii="Times New Roman" w:eastAsia="宋体" w:hAnsi="Times New Roman" w:cs="Times New Roman"/>
          <w:szCs w:val="21"/>
          <w:vertAlign w:val="superscript"/>
        </w:rPr>
        <w:t>[1</w:t>
      </w:r>
      <w:r w:rsidR="00930F5C">
        <w:rPr>
          <w:rFonts w:ascii="Times New Roman" w:eastAsia="宋体" w:hAnsi="Times New Roman" w:cs="Times New Roman"/>
          <w:szCs w:val="21"/>
          <w:vertAlign w:val="superscript"/>
        </w:rPr>
        <w:t>-2</w:t>
      </w:r>
      <w:r>
        <w:rPr>
          <w:rFonts w:ascii="Times New Roman" w:eastAsia="宋体" w:hAnsi="Times New Roman" w:cs="Times New Roman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szCs w:val="21"/>
        </w:rPr>
        <w:t>。近年来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人工智能日益成熟，结合人工智能的室内定位就成为了研究热点，并取得不错的成绩。</w:t>
      </w:r>
      <w:r>
        <w:rPr>
          <w:rFonts w:ascii="Times New Roman" w:eastAsia="宋体" w:hAnsi="Times New Roman" w:cs="Times New Roman"/>
          <w:szCs w:val="21"/>
        </w:rPr>
        <w:t>2019</w:t>
      </w:r>
      <w:r>
        <w:rPr>
          <w:rFonts w:ascii="Times New Roman" w:eastAsia="宋体" w:hAnsi="Times New Roman" w:cs="Times New Roman"/>
          <w:szCs w:val="21"/>
        </w:rPr>
        <w:t>年，史明泉等人</w:t>
      </w:r>
      <w:r>
        <w:rPr>
          <w:rFonts w:ascii="Times New Roman" w:eastAsia="宋体" w:hAnsi="Times New Roman" w:cs="Times New Roman"/>
          <w:szCs w:val="21"/>
          <w:vertAlign w:val="superscript"/>
        </w:rPr>
        <w:t>[3]</w:t>
      </w:r>
      <w:r>
        <w:rPr>
          <w:rFonts w:ascii="Times New Roman" w:eastAsia="宋体" w:hAnsi="Times New Roman" w:cs="Times New Roman"/>
          <w:szCs w:val="21"/>
        </w:rPr>
        <w:t>基于粒子群优化算法（</w:t>
      </w:r>
      <w:r>
        <w:rPr>
          <w:rFonts w:ascii="Times New Roman" w:eastAsia="宋体" w:hAnsi="Times New Roman" w:cs="Times New Roman"/>
          <w:szCs w:val="21"/>
        </w:rPr>
        <w:t>PSO</w:t>
      </w:r>
      <w:r>
        <w:rPr>
          <w:rFonts w:ascii="Times New Roman" w:eastAsia="宋体" w:hAnsi="Times New Roman" w:cs="Times New Roman"/>
          <w:szCs w:val="21"/>
        </w:rPr>
        <w:t>）设计了一种</w:t>
      </w:r>
      <w:bookmarkStart w:id="0" w:name="_Hlk127572910"/>
      <w:r>
        <w:rPr>
          <w:rFonts w:ascii="Times New Roman" w:eastAsia="宋体" w:hAnsi="Times New Roman" w:cs="Times New Roman"/>
          <w:szCs w:val="21"/>
        </w:rPr>
        <w:t>单</w:t>
      </w:r>
      <w:r>
        <w:rPr>
          <w:rFonts w:ascii="Times New Roman" w:eastAsia="宋体" w:hAnsi="Times New Roman" w:cs="Times New Roman"/>
          <w:szCs w:val="21"/>
        </w:rPr>
        <w:t>LED</w:t>
      </w:r>
      <w:bookmarkEnd w:id="0"/>
      <w:r>
        <w:rPr>
          <w:rFonts w:ascii="Times New Roman" w:eastAsia="宋体" w:hAnsi="Times New Roman" w:cs="Times New Roman"/>
          <w:szCs w:val="21"/>
        </w:rPr>
        <w:t>灯的室内定位系统。该定位系统没有</w:t>
      </w:r>
      <w:r>
        <w:rPr>
          <w:rFonts w:ascii="Times New Roman" w:eastAsia="宋体" w:hAnsi="Times New Roman" w:cs="Times New Roman"/>
          <w:spacing w:val="-5"/>
          <w:szCs w:val="21"/>
        </w:rPr>
        <w:t>多个</w:t>
      </w:r>
      <w:r>
        <w:rPr>
          <w:rFonts w:ascii="Times New Roman" w:eastAsia="宋体" w:hAnsi="Times New Roman" w:cs="Times New Roman"/>
          <w:spacing w:val="-5"/>
          <w:szCs w:val="21"/>
        </w:rPr>
        <w:t xml:space="preserve"> LED </w:t>
      </w:r>
      <w:r>
        <w:rPr>
          <w:rFonts w:ascii="Times New Roman" w:eastAsia="宋体" w:hAnsi="Times New Roman" w:cs="Times New Roman"/>
          <w:spacing w:val="-5"/>
          <w:szCs w:val="21"/>
        </w:rPr>
        <w:t>光源信号之间产生的相互干扰</w:t>
      </w:r>
      <w:r>
        <w:rPr>
          <w:rFonts w:ascii="Times New Roman" w:eastAsia="宋体" w:hAnsi="Times New Roman" w:cs="Times New Roman"/>
          <w:szCs w:val="21"/>
        </w:rPr>
        <w:t>，并且部署简单，定位精度可以达到</w:t>
      </w:r>
      <w:r>
        <w:rPr>
          <w:rFonts w:ascii="Times New Roman" w:eastAsia="宋体" w:hAnsi="Times New Roman" w:cs="Times New Roman"/>
          <w:szCs w:val="21"/>
        </w:rPr>
        <w:t>13.67 cm</w:t>
      </w:r>
      <w:r>
        <w:rPr>
          <w:rFonts w:ascii="Times New Roman" w:eastAsia="宋体" w:hAnsi="Times New Roman" w:cs="Times New Roman"/>
          <w:szCs w:val="21"/>
        </w:rPr>
        <w:t>。</w:t>
      </w:r>
      <w:r>
        <w:rPr>
          <w:rFonts w:ascii="Times New Roman" w:eastAsia="宋体" w:hAnsi="Times New Roman" w:cs="Times New Roman"/>
          <w:szCs w:val="21"/>
        </w:rPr>
        <w:t>2020</w:t>
      </w:r>
      <w:r>
        <w:rPr>
          <w:rFonts w:ascii="Times New Roman" w:eastAsia="宋体" w:hAnsi="Times New Roman" w:cs="Times New Roman"/>
          <w:szCs w:val="21"/>
        </w:rPr>
        <w:t>年，</w:t>
      </w:r>
      <w:r>
        <w:rPr>
          <w:rFonts w:ascii="Times New Roman" w:eastAsia="宋体" w:hAnsi="Times New Roman" w:cs="Times New Roman"/>
          <w:szCs w:val="21"/>
        </w:rPr>
        <w:t>HAN W</w:t>
      </w:r>
      <w:r>
        <w:rPr>
          <w:rFonts w:ascii="Times New Roman" w:eastAsia="宋体" w:hAnsi="Times New Roman" w:cs="Times New Roman"/>
          <w:szCs w:val="21"/>
        </w:rPr>
        <w:t>等人</w:t>
      </w:r>
      <w:r>
        <w:rPr>
          <w:rFonts w:ascii="Times New Roman" w:eastAsia="宋体" w:hAnsi="Times New Roman" w:cs="Times New Roman"/>
          <w:szCs w:val="21"/>
          <w:vertAlign w:val="superscript"/>
        </w:rPr>
        <w:t>[4]</w:t>
      </w:r>
      <w:r>
        <w:rPr>
          <w:rFonts w:ascii="Times New Roman" w:eastAsia="宋体" w:hAnsi="Times New Roman" w:cs="Times New Roman"/>
          <w:szCs w:val="21"/>
        </w:rPr>
        <w:t>提出了一种基于</w:t>
      </w:r>
      <w:r>
        <w:rPr>
          <w:rFonts w:ascii="Times New Roman" w:eastAsia="宋体" w:hAnsi="Times New Roman" w:cs="Times New Roman"/>
          <w:szCs w:val="21"/>
        </w:rPr>
        <w:t>M5</w:t>
      </w:r>
      <w:r>
        <w:rPr>
          <w:rFonts w:ascii="Times New Roman" w:eastAsia="宋体" w:hAnsi="Times New Roman" w:cs="Times New Roman"/>
          <w:szCs w:val="21"/>
        </w:rPr>
        <w:t>模型树（</w:t>
      </w:r>
      <w:r>
        <w:rPr>
          <w:rFonts w:ascii="Times New Roman" w:eastAsia="宋体" w:hAnsi="Times New Roman" w:cs="Times New Roman"/>
          <w:szCs w:val="21"/>
        </w:rPr>
        <w:t>M5Tree</w:t>
      </w:r>
      <w:r>
        <w:rPr>
          <w:rFonts w:ascii="Times New Roman" w:eastAsia="宋体" w:hAnsi="Times New Roman" w:cs="Times New Roman"/>
          <w:szCs w:val="21"/>
        </w:rPr>
        <w:t>）的迭代算法，利用单个</w:t>
      </w:r>
      <w:r>
        <w:rPr>
          <w:rFonts w:ascii="Times New Roman" w:eastAsia="宋体" w:hAnsi="Times New Roman" w:cs="Times New Roman"/>
          <w:szCs w:val="21"/>
        </w:rPr>
        <w:t>LED</w:t>
      </w:r>
      <w:r>
        <w:rPr>
          <w:rFonts w:ascii="Times New Roman" w:eastAsia="宋体" w:hAnsi="Times New Roman" w:cs="Times New Roman"/>
          <w:szCs w:val="21"/>
        </w:rPr>
        <w:t>和多个光电探测器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PD</w:t>
      </w:r>
      <w:r>
        <w:rPr>
          <w:rFonts w:ascii="Times New Roman" w:eastAsia="宋体" w:hAnsi="Times New Roman" w:cs="Times New Roman"/>
          <w:szCs w:val="21"/>
        </w:rPr>
        <w:t>）实现室内定位并评估树的最大深度和迭代次数对定位精度的影响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在单个</w:t>
      </w:r>
      <w:r>
        <w:rPr>
          <w:rFonts w:ascii="Times New Roman" w:eastAsia="宋体" w:hAnsi="Times New Roman" w:cs="Times New Roman"/>
          <w:szCs w:val="21"/>
        </w:rPr>
        <w:t>LED</w:t>
      </w:r>
      <w:r>
        <w:rPr>
          <w:rFonts w:ascii="Times New Roman" w:eastAsia="宋体" w:hAnsi="Times New Roman" w:cs="Times New Roman"/>
          <w:szCs w:val="21"/>
        </w:rPr>
        <w:t>定位系统上具有良好的定位性能。</w:t>
      </w:r>
      <w:r>
        <w:rPr>
          <w:rFonts w:ascii="Times New Roman" w:eastAsia="宋体" w:hAnsi="Times New Roman" w:cs="Times New Roman"/>
          <w:szCs w:val="21"/>
        </w:rPr>
        <w:t>2021</w:t>
      </w:r>
      <w:r>
        <w:rPr>
          <w:rFonts w:ascii="Times New Roman" w:eastAsia="宋体" w:hAnsi="Times New Roman" w:cs="Times New Roman"/>
          <w:szCs w:val="21"/>
        </w:rPr>
        <w:t>年，</w:t>
      </w:r>
      <w:r>
        <w:rPr>
          <w:rFonts w:ascii="Times New Roman" w:eastAsia="宋体" w:hAnsi="Times New Roman" w:cs="Times New Roman"/>
          <w:szCs w:val="21"/>
        </w:rPr>
        <w:t>HASAN A B</w:t>
      </w:r>
      <w:r>
        <w:rPr>
          <w:rFonts w:ascii="Times New Roman" w:eastAsia="宋体" w:hAnsi="Times New Roman" w:cs="Times New Roman"/>
          <w:szCs w:val="21"/>
        </w:rPr>
        <w:t>等人</w:t>
      </w:r>
      <w:r>
        <w:rPr>
          <w:rFonts w:ascii="Times New Roman" w:eastAsia="宋体" w:hAnsi="Times New Roman" w:cs="Times New Roman"/>
          <w:szCs w:val="21"/>
          <w:vertAlign w:val="superscript"/>
        </w:rPr>
        <w:t>[5]</w:t>
      </w:r>
      <w:r>
        <w:rPr>
          <w:rFonts w:ascii="Times New Roman" w:eastAsia="宋体" w:hAnsi="Times New Roman" w:cs="Times New Roman"/>
          <w:szCs w:val="21"/>
        </w:rPr>
        <w:t>提出了使用加权</w:t>
      </w:r>
      <w:r>
        <w:rPr>
          <w:rFonts w:ascii="Times New Roman" w:eastAsia="宋体" w:hAnsi="Times New Roman" w:cs="Times New Roman"/>
          <w:szCs w:val="21"/>
        </w:rPr>
        <w:t xml:space="preserve"> K</w:t>
      </w:r>
      <w:r>
        <w:rPr>
          <w:rFonts w:ascii="Times New Roman" w:eastAsia="宋体" w:hAnsi="Times New Roman" w:cs="Times New Roman"/>
          <w:szCs w:val="21"/>
        </w:rPr>
        <w:t>近邻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WKNN</w:t>
      </w:r>
      <w:r>
        <w:rPr>
          <w:rFonts w:ascii="Times New Roman" w:eastAsia="宋体" w:hAnsi="Times New Roman" w:cs="Times New Roman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算</w:t>
      </w:r>
      <w:r>
        <w:rPr>
          <w:rFonts w:ascii="Times New Roman" w:eastAsia="宋体" w:hAnsi="Times New Roman" w:cs="Times New Roman"/>
          <w:szCs w:val="21"/>
        </w:rPr>
        <w:lastRenderedPageBreak/>
        <w:t>法应用基于</w:t>
      </w:r>
      <w:r>
        <w:rPr>
          <w:rFonts w:ascii="Times New Roman" w:eastAsia="宋体" w:hAnsi="Times New Roman" w:cs="Times New Roman" w:hint="eastAsia"/>
          <w:szCs w:val="21"/>
        </w:rPr>
        <w:t>接收信号强度（</w:t>
      </w:r>
      <w:r>
        <w:rPr>
          <w:rFonts w:ascii="Times New Roman" w:eastAsia="宋体" w:hAnsi="Times New Roman" w:cs="Times New Roman" w:hint="eastAsia"/>
          <w:szCs w:val="21"/>
        </w:rPr>
        <w:t>RSS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的指纹识别进行定位，</w:t>
      </w:r>
      <w:r>
        <w:rPr>
          <w:rFonts w:ascii="Times New Roman" w:eastAsia="宋体" w:hAnsi="Times New Roman" w:cs="Times New Roman" w:hint="eastAsia"/>
          <w:szCs w:val="21"/>
        </w:rPr>
        <w:t>发</w:t>
      </w:r>
      <w:r>
        <w:rPr>
          <w:rFonts w:ascii="Times New Roman" w:eastAsia="宋体" w:hAnsi="Times New Roman" w:cs="Times New Roman"/>
          <w:szCs w:val="21"/>
        </w:rPr>
        <w:t>现使用少于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/>
          <w:szCs w:val="21"/>
        </w:rPr>
        <w:t>个灯可以进行定位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 xml:space="preserve"> WKNN</w:t>
      </w:r>
      <w:r>
        <w:rPr>
          <w:rFonts w:ascii="Times New Roman" w:eastAsia="宋体" w:hAnsi="Times New Roman" w:cs="Times New Roman"/>
          <w:szCs w:val="21"/>
        </w:rPr>
        <w:t>算法的定位精度优于多层感知器（</w:t>
      </w:r>
      <w:r>
        <w:rPr>
          <w:rFonts w:ascii="Times New Roman" w:eastAsia="宋体" w:hAnsi="Times New Roman" w:cs="Times New Roman"/>
          <w:szCs w:val="21"/>
        </w:rPr>
        <w:t>MLP</w:t>
      </w:r>
      <w:r>
        <w:rPr>
          <w:rFonts w:ascii="Times New Roman" w:eastAsia="宋体" w:hAnsi="Times New Roman" w:cs="Times New Roman"/>
          <w:szCs w:val="21"/>
        </w:rPr>
        <w:t>）。</w:t>
      </w:r>
      <w:r>
        <w:rPr>
          <w:rFonts w:ascii="Times New Roman" w:eastAsia="宋体" w:hAnsi="Times New Roman" w:cs="Times New Roman" w:hint="eastAsia"/>
          <w:szCs w:val="21"/>
        </w:rPr>
        <w:t>但</w:t>
      </w:r>
      <w:r>
        <w:rPr>
          <w:rFonts w:ascii="Times New Roman" w:eastAsia="宋体" w:hAnsi="Times New Roman" w:cs="Times New Roman"/>
          <w:szCs w:val="21"/>
        </w:rPr>
        <w:t>是，上述文献均采用单一算法进行定位，定位精度和稳定性不高。因此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本文</w:t>
      </w:r>
      <w:r>
        <w:rPr>
          <w:rFonts w:ascii="Times New Roman" w:eastAsia="宋体" w:hAnsi="Times New Roman" w:cs="Times New Roman" w:hint="eastAsia"/>
          <w:szCs w:val="21"/>
        </w:rPr>
        <w:t>提</w:t>
      </w:r>
      <w:r>
        <w:rPr>
          <w:rFonts w:ascii="Times New Roman" w:eastAsia="宋体" w:hAnsi="Times New Roman" w:cs="Times New Roman"/>
          <w:szCs w:val="21"/>
        </w:rPr>
        <w:t>出一种</w:t>
      </w:r>
      <w:r>
        <w:rPr>
          <w:rFonts w:ascii="Times New Roman" w:eastAsia="宋体" w:hAnsi="Times New Roman" w:cs="Times New Roman" w:hint="eastAsia"/>
          <w:szCs w:val="21"/>
        </w:rPr>
        <w:t>基于</w:t>
      </w:r>
      <w:r>
        <w:rPr>
          <w:rFonts w:ascii="Times New Roman" w:eastAsia="宋体" w:hAnsi="Times New Roman" w:cs="Times New Roman"/>
          <w:szCs w:val="21"/>
        </w:rPr>
        <w:t>双向长短时记忆（</w:t>
      </w:r>
      <w:r>
        <w:rPr>
          <w:rFonts w:ascii="Times New Roman" w:eastAsia="宋体" w:hAnsi="Times New Roman" w:cs="Times New Roman"/>
          <w:szCs w:val="21"/>
        </w:rPr>
        <w:t>Bi-LSTM</w:t>
      </w:r>
      <w:r>
        <w:rPr>
          <w:rFonts w:ascii="Times New Roman" w:eastAsia="宋体" w:hAnsi="Times New Roman" w:cs="Times New Roman"/>
          <w:szCs w:val="21"/>
        </w:rPr>
        <w:t>）神经网络</w:t>
      </w:r>
      <w:r>
        <w:rPr>
          <w:rFonts w:ascii="Times New Roman" w:eastAsia="宋体" w:hAnsi="Times New Roman" w:cs="Times New Roman" w:hint="eastAsia"/>
          <w:szCs w:val="21"/>
        </w:rPr>
        <w:t>的</w:t>
      </w:r>
      <w:r>
        <w:rPr>
          <w:rFonts w:ascii="Times New Roman" w:eastAsia="宋体" w:hAnsi="Times New Roman" w:cs="Times New Roman"/>
          <w:szCs w:val="21"/>
        </w:rPr>
        <w:t>可见光室内定位方法</w:t>
      </w:r>
      <w:r>
        <w:rPr>
          <w:rFonts w:ascii="Times New Roman" w:eastAsia="宋体" w:hAnsi="Times New Roman" w:cs="Times New Roman" w:hint="eastAsia"/>
          <w:szCs w:val="21"/>
        </w:rPr>
        <w:t>，先</w:t>
      </w:r>
      <w:r>
        <w:rPr>
          <w:rFonts w:ascii="宋体" w:eastAsia="宋体" w:hAnsi="宋体" w:cs="Times New Roman" w:hint="eastAsia"/>
          <w:kern w:val="0"/>
          <w:szCs w:val="21"/>
        </w:rPr>
        <w:t>采用</w:t>
      </w:r>
      <w:r>
        <w:rPr>
          <w:rFonts w:ascii="宋体" w:eastAsia="宋体" w:hAnsi="宋体" w:cs="Times New Roman"/>
          <w:kern w:val="0"/>
          <w:szCs w:val="21"/>
        </w:rPr>
        <w:t>灰狼结合粒子群（GWO-PSO）算法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 w:rsidR="00930F5C">
        <w:rPr>
          <w:rFonts w:ascii="Times New Roman" w:eastAsia="宋体" w:hAnsi="Times New Roman" w:cs="Times New Roman"/>
          <w:kern w:val="0"/>
          <w:szCs w:val="21"/>
          <w:vertAlign w:val="superscript"/>
        </w:rPr>
        <w:t>6-9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宋体" w:eastAsia="宋体" w:hAnsi="宋体" w:cs="Times New Roman"/>
          <w:kern w:val="0"/>
          <w:szCs w:val="21"/>
        </w:rPr>
        <w:t>优化Bi-LSTM神经网络，通过对网络中的学习率、隐藏神经元个数等超参数进行寻优</w:t>
      </w:r>
      <w:r>
        <w:rPr>
          <w:rFonts w:ascii="宋体" w:eastAsia="宋体" w:hAnsi="宋体" w:cs="Times New Roman" w:hint="eastAsia"/>
          <w:kern w:val="0"/>
          <w:szCs w:val="21"/>
        </w:rPr>
        <w:t>，然后</w:t>
      </w:r>
      <w:r>
        <w:rPr>
          <w:rFonts w:ascii="宋体" w:eastAsia="宋体" w:hAnsi="宋体" w:cs="Times New Roman"/>
          <w:kern w:val="0"/>
          <w:szCs w:val="21"/>
        </w:rPr>
        <w:t>采用</w:t>
      </w:r>
      <w:r>
        <w:rPr>
          <w:rFonts w:ascii="Times New Roman" w:eastAsia="宋体" w:hAnsi="Times New Roman" w:cs="Times New Roman"/>
          <w:szCs w:val="21"/>
        </w:rPr>
        <w:t>WKNN</w:t>
      </w:r>
      <w:r>
        <w:rPr>
          <w:rFonts w:ascii="Times New Roman" w:eastAsia="宋体" w:hAnsi="Times New Roman" w:cs="Times New Roman"/>
          <w:szCs w:val="21"/>
        </w:rPr>
        <w:t>算法误差较大的点进行修正，降低</w:t>
      </w:r>
      <w:r>
        <w:rPr>
          <w:rFonts w:ascii="Times New Roman" w:eastAsia="宋体" w:hAnsi="Times New Roman" w:cs="Times New Roman" w:hint="eastAsia"/>
          <w:szCs w:val="21"/>
        </w:rPr>
        <w:t>系统</w:t>
      </w:r>
      <w:r>
        <w:rPr>
          <w:rFonts w:ascii="Times New Roman" w:eastAsia="宋体" w:hAnsi="Times New Roman" w:cs="Times New Roman"/>
          <w:szCs w:val="21"/>
        </w:rPr>
        <w:t>最大定位误差和平均定位误差，实现</w:t>
      </w:r>
      <w:r>
        <w:rPr>
          <w:rFonts w:ascii="Times New Roman" w:eastAsia="宋体" w:hAnsi="Times New Roman" w:cs="Times New Roman" w:hint="eastAsia"/>
          <w:szCs w:val="21"/>
        </w:rPr>
        <w:t>精准</w:t>
      </w:r>
      <w:r>
        <w:rPr>
          <w:rFonts w:ascii="Times New Roman" w:eastAsia="宋体" w:hAnsi="Times New Roman" w:cs="Times New Roman"/>
          <w:szCs w:val="21"/>
        </w:rPr>
        <w:t>定位。</w:t>
      </w:r>
    </w:p>
    <w:p w:rsidR="002211D2" w:rsidRDefault="002211D2">
      <w:pPr>
        <w:snapToGrid w:val="0"/>
        <w:rPr>
          <w:rFonts w:ascii="Times New Roman" w:eastAsia="宋体" w:hAnsi="Times New Roman" w:cs="Times New Roman"/>
          <w:kern w:val="0"/>
          <w:szCs w:val="21"/>
        </w:rPr>
      </w:pPr>
    </w:p>
    <w:p w:rsidR="002211D2" w:rsidRDefault="0095191E">
      <w:pPr>
        <w:widowControl/>
        <w:snapToGrid w:val="0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4"/>
          <w:lang w:bidi="ar"/>
        </w:rPr>
        <w:t xml:space="preserve">1 </w:t>
      </w:r>
      <w:r>
        <w:rPr>
          <w:rFonts w:ascii="宋体" w:eastAsia="宋体" w:hAnsi="宋体" w:cs="宋体" w:hint="eastAsia"/>
          <w:b/>
          <w:bCs/>
          <w:sz w:val="24"/>
          <w:szCs w:val="24"/>
          <w:lang w:bidi="ar"/>
        </w:rPr>
        <w:t>可见光室内定位算法</w:t>
      </w:r>
    </w:p>
    <w:p w:rsidR="002211D2" w:rsidRDefault="0095191E">
      <w:pPr>
        <w:snapToGrid w:val="0"/>
        <w:ind w:firstLineChars="200"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  <w:lang w:bidi="ar"/>
        </w:rPr>
        <w:t>针对单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LED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场景，本文使用的可见光室内定位系统如图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1</w:t>
      </w:r>
      <w:r>
        <w:rPr>
          <w:rFonts w:ascii="宋体" w:eastAsia="宋体" w:hAnsi="宋体" w:cs="宋体" w:hint="eastAsia"/>
          <w:kern w:val="0"/>
          <w:szCs w:val="21"/>
          <w:lang w:bidi="ar"/>
        </w:rPr>
        <w:t>所示。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LED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作为发射器，被放置在空间天花板的中心，接收器包括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3</w:t>
      </w:r>
      <w:r>
        <w:rPr>
          <w:rFonts w:ascii="宋体" w:eastAsia="宋体" w:hAnsi="宋体" w:cs="宋体" w:hint="eastAsia"/>
          <w:kern w:val="0"/>
          <w:szCs w:val="21"/>
          <w:lang w:bidi="ar"/>
        </w:rPr>
        <w:t>个倾斜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PD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和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1</w:t>
      </w:r>
      <w:r>
        <w:rPr>
          <w:rFonts w:ascii="宋体" w:eastAsia="宋体" w:hAnsi="宋体" w:cs="宋体" w:hint="eastAsia"/>
          <w:kern w:val="0"/>
          <w:szCs w:val="21"/>
          <w:lang w:bidi="ar"/>
        </w:rPr>
        <w:t>个水平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PD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，倾斜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PD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的方位角分别为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90</w:t>
      </w:r>
      <w:r>
        <w:rPr>
          <w:rFonts w:ascii="宋体" w:eastAsia="宋体" w:hAnsi="宋体" w:cs="宋体" w:hint="eastAsia"/>
          <w:kern w:val="0"/>
          <w:szCs w:val="21"/>
          <w:lang w:bidi="ar"/>
        </w:rPr>
        <w:t>°、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180</w:t>
      </w:r>
      <w:r>
        <w:rPr>
          <w:rFonts w:ascii="宋体" w:eastAsia="宋体" w:hAnsi="宋体" w:cs="宋体" w:hint="eastAsia"/>
          <w:kern w:val="0"/>
          <w:szCs w:val="21"/>
          <w:lang w:bidi="ar"/>
        </w:rPr>
        <w:t>°、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270</w:t>
      </w:r>
      <w:r>
        <w:rPr>
          <w:rFonts w:ascii="宋体" w:eastAsia="宋体" w:hAnsi="宋体" w:cs="宋体" w:hint="eastAsia"/>
          <w:kern w:val="0"/>
          <w:szCs w:val="21"/>
          <w:lang w:bidi="ar"/>
        </w:rPr>
        <w:t>°，倾斜角α为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25</w:t>
      </w:r>
      <w:r>
        <w:rPr>
          <w:rFonts w:ascii="宋体" w:eastAsia="宋体" w:hAnsi="宋体" w:cs="宋体" w:hint="eastAsia"/>
          <w:kern w:val="0"/>
          <w:szCs w:val="21"/>
          <w:lang w:bidi="ar"/>
        </w:rPr>
        <w:t>°，水平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PD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与倾斜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PD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之间的距离</w:t>
      </w:r>
      <w:r>
        <w:rPr>
          <w:rFonts w:ascii="Times New Roman" w:eastAsia="宋体" w:hAnsi="Times New Roman" w:cs="Times New Roman"/>
          <w:i/>
          <w:kern w:val="0"/>
          <w:szCs w:val="21"/>
          <w:lang w:bidi="ar"/>
        </w:rPr>
        <w:t>r</w:t>
      </w:r>
      <w:r>
        <w:rPr>
          <w:rFonts w:ascii="宋体" w:eastAsia="宋体" w:hAnsi="宋体" w:cs="宋体" w:hint="eastAsia"/>
          <w:kern w:val="0"/>
          <w:szCs w:val="21"/>
          <w:lang w:bidi="ar"/>
        </w:rPr>
        <w:t>为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5.3 cm</w:t>
      </w:r>
      <w:r>
        <w:rPr>
          <w:rFonts w:ascii="宋体" w:eastAsia="宋体" w:hAnsi="宋体" w:cs="宋体" w:hint="eastAsia"/>
          <w:kern w:val="0"/>
          <w:szCs w:val="21"/>
          <w:lang w:bidi="ar"/>
        </w:rPr>
        <w:t>。待测点位于水平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PD</w:t>
      </w:r>
      <w:r>
        <w:rPr>
          <w:rFonts w:ascii="宋体" w:eastAsia="宋体" w:hAnsi="宋体" w:cs="宋体" w:hint="eastAsia"/>
          <w:kern w:val="0"/>
          <w:szCs w:val="21"/>
          <w:lang w:bidi="ar"/>
        </w:rPr>
        <w:t>处，具体如图</w:t>
      </w:r>
      <w:r>
        <w:rPr>
          <w:rFonts w:ascii="Times New Roman" w:eastAsia="宋体" w:hAnsi="Times New Roman" w:cs="Times New Roman"/>
          <w:kern w:val="0"/>
          <w:szCs w:val="21"/>
          <w:lang w:bidi="ar"/>
        </w:rPr>
        <w:t>2</w:t>
      </w:r>
      <w:r>
        <w:rPr>
          <w:rFonts w:ascii="宋体" w:eastAsia="宋体" w:hAnsi="宋体" w:cs="宋体" w:hint="eastAsia"/>
          <w:kern w:val="0"/>
          <w:szCs w:val="21"/>
          <w:lang w:bidi="ar"/>
        </w:rPr>
        <w:t>所示。</w:t>
      </w:r>
    </w:p>
    <w:p w:rsidR="002211D2" w:rsidRDefault="0095191E">
      <w:pPr>
        <w:snapToGrid w:val="0"/>
        <w:jc w:val="center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Calibri" w:eastAsia="宋体" w:hAnsi="Calibri" w:cs="Times New Roman"/>
          <w:noProof/>
          <w:snapToGrid w:val="0"/>
          <w:szCs w:val="21"/>
        </w:rPr>
        <w:drawing>
          <wp:inline distT="0" distB="0" distL="114300" distR="114300">
            <wp:extent cx="3838575" cy="1866900"/>
            <wp:effectExtent l="0" t="0" r="1905" b="7620"/>
            <wp:docPr id="4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 w:hint="eastAsia"/>
          <w:kern w:val="0"/>
          <w:szCs w:val="21"/>
          <w:lang w:bidi="ar"/>
        </w:rPr>
        <w:t xml:space="preserve"> </w:t>
      </w:r>
    </w:p>
    <w:p w:rsidR="002211D2" w:rsidRDefault="0095191E">
      <w:pPr>
        <w:snapToGrid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宋体" w:eastAsia="宋体" w:hAnsi="宋体" w:cs="宋体" w:hint="eastAsia"/>
          <w:b/>
          <w:kern w:val="0"/>
          <w:sz w:val="15"/>
          <w:szCs w:val="15"/>
          <w:lang w:bidi="ar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  <w:lang w:bidi="ar"/>
        </w:rPr>
        <w:t xml:space="preserve">1  </w:t>
      </w:r>
      <w:r>
        <w:rPr>
          <w:rFonts w:ascii="宋体" w:eastAsia="宋体" w:hAnsi="宋体" w:cs="宋体" w:hint="eastAsia"/>
          <w:b/>
          <w:kern w:val="0"/>
          <w:sz w:val="15"/>
          <w:szCs w:val="15"/>
          <w:lang w:bidi="ar"/>
        </w:rPr>
        <w:t>可见光室内定位系统</w:t>
      </w:r>
    </w:p>
    <w:p w:rsidR="002211D2" w:rsidRDefault="0095191E">
      <w:pPr>
        <w:snapToGrid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  <w:lang w:bidi="ar"/>
        </w:rPr>
        <w:t xml:space="preserve"> </w:t>
      </w:r>
    </w:p>
    <w:p w:rsidR="002211D2" w:rsidRDefault="0095191E">
      <w:pPr>
        <w:snapToGrid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Calibri" w:eastAsia="宋体" w:hAnsi="Calibri" w:cs="Times New Roman"/>
          <w:noProof/>
          <w:snapToGrid w:val="0"/>
          <w:szCs w:val="21"/>
        </w:rPr>
        <w:drawing>
          <wp:inline distT="0" distB="0" distL="114300" distR="114300">
            <wp:extent cx="3086100" cy="2505075"/>
            <wp:effectExtent l="0" t="0" r="7620" b="9525"/>
            <wp:docPr id="3" name="图片 14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4" descr="IMG_25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b/>
          <w:kern w:val="0"/>
          <w:sz w:val="15"/>
          <w:szCs w:val="15"/>
          <w:lang w:bidi="ar"/>
        </w:rPr>
        <w:t xml:space="preserve"> </w:t>
      </w:r>
    </w:p>
    <w:p w:rsidR="002211D2" w:rsidRDefault="0095191E">
      <w:pPr>
        <w:snapToGrid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宋体" w:eastAsia="宋体" w:hAnsi="宋体" w:cs="宋体" w:hint="eastAsia"/>
          <w:b/>
          <w:kern w:val="0"/>
          <w:sz w:val="15"/>
          <w:szCs w:val="15"/>
          <w:lang w:bidi="ar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  <w:lang w:bidi="ar"/>
        </w:rPr>
        <w:t xml:space="preserve">2  </w:t>
      </w:r>
      <w:r>
        <w:rPr>
          <w:rFonts w:ascii="宋体" w:eastAsia="宋体" w:hAnsi="宋体" w:cs="宋体" w:hint="eastAsia"/>
          <w:b/>
          <w:kern w:val="0"/>
          <w:sz w:val="15"/>
          <w:szCs w:val="15"/>
          <w:lang w:bidi="ar"/>
        </w:rPr>
        <w:t>接收器摆放示意图</w:t>
      </w:r>
    </w:p>
    <w:p w:rsidR="002211D2" w:rsidRDefault="0095191E">
      <w:pPr>
        <w:ind w:firstLine="420"/>
      </w:pPr>
      <w:r>
        <w:t>由于光源辐射分布满足朗伯辐射模型，所以，</w:t>
      </w:r>
      <w:r>
        <w:rPr>
          <w:rFonts w:hint="eastAsia"/>
        </w:rPr>
        <w:t>可见光L</w:t>
      </w:r>
      <w:r>
        <w:t>OS链路的信道增益可表示为</w:t>
      </w:r>
      <w:bookmarkStart w:id="1" w:name="_Hlk126053530"/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 w:rsidR="00930F5C">
        <w:rPr>
          <w:rFonts w:ascii="Times New Roman" w:eastAsia="宋体" w:hAnsi="Times New Roman" w:cs="Times New Roman"/>
          <w:kern w:val="0"/>
          <w:szCs w:val="21"/>
          <w:vertAlign w:val="superscript"/>
        </w:rPr>
        <w:t>10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hint="eastAsia"/>
        </w:rPr>
        <w:t>:</w:t>
      </w:r>
      <w:bookmarkEnd w:id="1"/>
    </w:p>
    <w:bookmarkStart w:id="2" w:name="_Hlk127837204"/>
    <w:p w:rsidR="002211D2" w:rsidRDefault="0095191E">
      <w:pPr>
        <w:jc w:val="right"/>
      </w:pPr>
      <w:r>
        <w:object w:dxaOrig="4260" w:dyaOrig="850" w14:anchorId="74CE7E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2.5pt;height:42.5pt" o:ole="">
            <v:imagedata r:id="rId10" o:title=""/>
          </v:shape>
          <o:OLEObject Type="Embed" ProgID="Equation.DSMT4" ShapeID="_x0000_i1025" DrawAspect="Content" ObjectID="_1758193839" r:id="rId11"/>
        </w:object>
      </w:r>
      <w:bookmarkEnd w:id="2"/>
      <w:r>
        <w:t xml:space="preserve">     </w:t>
      </w:r>
      <w:r>
        <w:rPr>
          <w:rFonts w:hint="eastAsia"/>
        </w:rPr>
        <w:t xml:space="preserve">           </w:t>
      </w:r>
      <w:r>
        <w:rPr>
          <w:position w:val="6"/>
        </w:rPr>
        <w:t>（1）</w:t>
      </w:r>
    </w:p>
    <w:p w:rsidR="002211D2" w:rsidRDefault="0095191E">
      <w:pPr>
        <w:adjustRightInd w:val="0"/>
        <w:snapToGrid w:val="0"/>
      </w:pPr>
      <w:r>
        <w:rPr>
          <w:position w:val="6"/>
          <w:szCs w:val="24"/>
          <w:lang w:bidi="ar"/>
        </w:rPr>
        <w:t>式</w:t>
      </w:r>
      <w:r>
        <w:rPr>
          <w:rFonts w:hint="eastAsia"/>
          <w:position w:val="6"/>
          <w:szCs w:val="24"/>
          <w:lang w:bidi="ar"/>
        </w:rPr>
        <w:t>（1）</w:t>
      </w:r>
      <w:r>
        <w:rPr>
          <w:position w:val="6"/>
          <w:szCs w:val="24"/>
          <w:lang w:bidi="ar"/>
        </w:rPr>
        <w:t>中，</w:t>
      </w:r>
      <w:r>
        <w:rPr>
          <w:i/>
          <w:iCs/>
          <w:position w:val="6"/>
          <w:szCs w:val="24"/>
          <w:lang w:bidi="ar"/>
        </w:rPr>
        <w:t>d</w:t>
      </w:r>
      <w:r>
        <w:rPr>
          <w:position w:val="6"/>
          <w:szCs w:val="24"/>
          <w:lang w:bidi="ar"/>
        </w:rPr>
        <w:t>为LED光源到PD的距离，</w:t>
      </w:r>
      <w:r>
        <w:rPr>
          <w:position w:val="-6"/>
          <w:szCs w:val="24"/>
          <w:lang w:bidi="ar"/>
        </w:rPr>
        <w:object w:dxaOrig="306" w:dyaOrig="368" w14:anchorId="094C2811">
          <v:shape id="_x0000_i1026" type="#_x0000_t75" style="width:15pt;height:18.5pt" o:ole="">
            <v:imagedata r:id="rId12" o:title=""/>
          </v:shape>
          <o:OLEObject Type="Embed" ProgID="Equation.DSMT4" ShapeID="_x0000_i1026" DrawAspect="Content" ObjectID="_1758193840" r:id="rId13"/>
        </w:object>
      </w:r>
      <w:r>
        <w:rPr>
          <w:position w:val="6"/>
          <w:szCs w:val="24"/>
          <w:lang w:bidi="ar"/>
        </w:rPr>
        <w:t>为PD实际的接收面积，</w:t>
      </w:r>
      <w:r>
        <w:rPr>
          <w:szCs w:val="24"/>
          <w:lang w:bidi="ar"/>
        </w:rPr>
        <w:object w:dxaOrig="245" w:dyaOrig="260" w14:anchorId="73DF4BBB">
          <v:shape id="_x0000_i1027" type="#_x0000_t75" style="width:12pt;height:13pt" o:ole="">
            <v:imagedata r:id="rId14" o:title=""/>
          </v:shape>
          <o:OLEObject Type="Embed" ProgID="Equation.DSMT4" ShapeID="_x0000_i1027" DrawAspect="Content" ObjectID="_1758193841" r:id="rId15"/>
        </w:object>
      </w:r>
      <w:r>
        <w:rPr>
          <w:position w:val="6"/>
          <w:szCs w:val="24"/>
          <w:lang w:bidi="ar"/>
        </w:rPr>
        <w:t>为PD的入射角，</w:t>
      </w:r>
      <w:r>
        <w:rPr>
          <w:szCs w:val="24"/>
          <w:lang w:bidi="ar"/>
        </w:rPr>
        <w:object w:dxaOrig="199" w:dyaOrig="322" w14:anchorId="2ABA8AEC">
          <v:shape id="_x0000_i1028" type="#_x0000_t75" style="width:10pt;height:16.5pt" o:ole="">
            <v:imagedata r:id="rId16" o:title=""/>
          </v:shape>
          <o:OLEObject Type="Embed" ProgID="Equation.DSMT4" ShapeID="_x0000_i1028" DrawAspect="Content" ObjectID="_1758193842" r:id="rId17"/>
        </w:object>
      </w:r>
      <w:r>
        <w:rPr>
          <w:position w:val="6"/>
          <w:szCs w:val="24"/>
          <w:lang w:bidi="ar"/>
        </w:rPr>
        <w:t>为LED的发射角，</w:t>
      </w:r>
      <w:r>
        <w:rPr>
          <w:szCs w:val="24"/>
          <w:lang w:bidi="ar"/>
        </w:rPr>
        <w:object w:dxaOrig="490" w:dyaOrig="306" w14:anchorId="3ECF510E">
          <v:shape id="_x0000_i1029" type="#_x0000_t75" style="width:24.5pt;height:15pt" o:ole="">
            <v:imagedata r:id="rId18" o:title=""/>
          </v:shape>
          <o:OLEObject Type="Embed" ProgID="Equation.DSMT4" ShapeID="_x0000_i1029" DrawAspect="Content" ObjectID="_1758193843" r:id="rId19"/>
        </w:object>
      </w:r>
      <w:r>
        <w:rPr>
          <w:position w:val="6"/>
          <w:szCs w:val="24"/>
          <w:lang w:bidi="ar"/>
        </w:rPr>
        <w:t>为光学滤波器增益，</w:t>
      </w:r>
      <w:r>
        <w:rPr>
          <w:szCs w:val="24"/>
          <w:lang w:bidi="ar"/>
        </w:rPr>
        <w:object w:dxaOrig="475" w:dyaOrig="368" w14:anchorId="49631424">
          <v:shape id="_x0000_i1030" type="#_x0000_t75" style="width:23.5pt;height:18.5pt" o:ole="">
            <v:imagedata r:id="rId20" o:title=""/>
          </v:shape>
          <o:OLEObject Type="Embed" ProgID="Equation.DSMT4" ShapeID="_x0000_i1030" DrawAspect="Content" ObjectID="_1758193844" r:id="rId21"/>
        </w:object>
      </w:r>
      <w:r>
        <w:rPr>
          <w:position w:val="6"/>
          <w:szCs w:val="24"/>
          <w:lang w:bidi="ar"/>
        </w:rPr>
        <w:t>为光学聚光器增益，</w:t>
      </w:r>
      <w:r>
        <w:rPr>
          <w:szCs w:val="24"/>
          <w:lang w:bidi="ar"/>
        </w:rPr>
        <w:object w:dxaOrig="245" w:dyaOrig="368" w14:anchorId="501C21A3">
          <v:shape id="_x0000_i1031" type="#_x0000_t75" style="width:12pt;height:18.5pt" o:ole="">
            <v:imagedata r:id="rId22" o:title=""/>
          </v:shape>
          <o:OLEObject Type="Embed" ProgID="Equation.DSMT4" ShapeID="_x0000_i1031" DrawAspect="Content" ObjectID="_1758193845" r:id="rId23"/>
        </w:object>
      </w:r>
      <w:r>
        <w:rPr>
          <w:position w:val="6"/>
          <w:szCs w:val="24"/>
          <w:lang w:bidi="ar"/>
        </w:rPr>
        <w:t>为PD的接收视场角</w:t>
      </w:r>
      <w:r>
        <w:rPr>
          <w:rFonts w:hint="eastAsia"/>
        </w:rPr>
        <w:t>FOV，其它仿真参数如表1所示。</w:t>
      </w:r>
    </w:p>
    <w:p w:rsidR="002211D2" w:rsidRDefault="0095191E">
      <w:pPr>
        <w:widowControl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宋体" w:eastAsia="宋体" w:hAnsi="宋体" w:cs="宋体" w:hint="eastAsia"/>
          <w:b/>
          <w:kern w:val="0"/>
          <w:sz w:val="15"/>
          <w:szCs w:val="15"/>
          <w:lang w:bidi="ar"/>
        </w:rPr>
        <w:t>表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  <w:lang w:bidi="ar"/>
        </w:rPr>
        <w:t xml:space="preserve"> 1  </w:t>
      </w:r>
      <w:r>
        <w:rPr>
          <w:rFonts w:ascii="宋体" w:eastAsia="宋体" w:hAnsi="宋体" w:cs="宋体" w:hint="eastAsia"/>
          <w:b/>
          <w:kern w:val="0"/>
          <w:sz w:val="15"/>
          <w:szCs w:val="15"/>
          <w:lang w:bidi="ar"/>
        </w:rPr>
        <w:t>仿真参数</w:t>
      </w:r>
    </w:p>
    <w:tbl>
      <w:tblPr>
        <w:tblStyle w:val="af"/>
        <w:tblW w:w="0" w:type="auto"/>
        <w:tblBorders>
          <w:top w:val="single" w:sz="12" w:space="0" w:color="auto"/>
          <w:left w:val="none" w:sz="4" w:space="0" w:color="auto"/>
          <w:bottom w:val="single" w:sz="12" w:space="0" w:color="auto"/>
          <w:right w:val="non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3203"/>
      </w:tblGrid>
      <w:tr w:rsidR="002211D2">
        <w:tc>
          <w:tcPr>
            <w:tcW w:w="5103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lastRenderedPageBreak/>
              <w:t>参数名称</w:t>
            </w:r>
          </w:p>
        </w:tc>
        <w:tc>
          <w:tcPr>
            <w:tcW w:w="3203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参数值</w:t>
            </w:r>
          </w:p>
        </w:tc>
      </w:tr>
      <w:tr w:rsidR="002211D2"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 xml:space="preserve">LED </w:t>
            </w: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发射功率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  <w:t xml:space="preserve"> P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bscript"/>
                <w:lang w:bidi="ar"/>
              </w:rPr>
              <w:t>t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  <w:t>/W</w:t>
            </w: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10</w:t>
            </w:r>
          </w:p>
        </w:tc>
      </w:tr>
      <w:tr w:rsidR="002211D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PD</w:t>
            </w: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接收面积</w:t>
            </w:r>
            <w:r>
              <w:rPr>
                <w:rFonts w:ascii="Times New Roman" w:eastAsia="宋体" w:hAnsi="Times New Roman" w:cs="Times New Roman"/>
                <w:noProof/>
                <w:kern w:val="0"/>
                <w:position w:val="-10"/>
                <w:szCs w:val="21"/>
              </w:rPr>
              <w:drawing>
                <wp:inline distT="0" distB="0" distL="114300" distR="114300">
                  <wp:extent cx="152400" cy="190500"/>
                  <wp:effectExtent l="0" t="0" r="0" b="5715"/>
                  <wp:docPr id="5" name="图片 2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  <w:t>/</w:t>
            </w: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 xml:space="preserve"> mm</w:t>
            </w:r>
            <w:r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  <w:lang w:bidi="ar"/>
              </w:rPr>
              <w:t>2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3</w:t>
            </w:r>
          </w:p>
        </w:tc>
      </w:tr>
      <w:tr w:rsidR="002211D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视场角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  <w:t xml:space="preserve"> </w:t>
            </w:r>
            <w:r>
              <w:rPr>
                <w:rFonts w:ascii="等线" w:eastAsia="宋体" w:hAnsi="等线" w:cs="Times New Roman" w:hint="eastAsia"/>
                <w:noProof/>
                <w:position w:val="-10"/>
                <w:szCs w:val="21"/>
              </w:rPr>
              <w:drawing>
                <wp:inline distT="0" distB="0" distL="114300" distR="114300">
                  <wp:extent cx="171450" cy="190500"/>
                  <wp:effectExtent l="0" t="0" r="11430" b="5080"/>
                  <wp:docPr id="8" name="图片 27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7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等线" w:eastAsia="宋体" w:hAnsi="等线" w:cs="Times New Roman" w:hint="eastAsia"/>
                <w:szCs w:val="21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szCs w:val="21"/>
                <w:lang w:bidi="ar"/>
              </w:rPr>
              <w:t>（</w:t>
            </w:r>
            <w:r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  <w:lang w:bidi="ar"/>
              </w:rPr>
              <w:t>o</w:t>
            </w:r>
            <w:r>
              <w:rPr>
                <w:rFonts w:ascii="宋体" w:eastAsia="宋体" w:hAnsi="宋体" w:cs="宋体" w:hint="eastAsia"/>
                <w:szCs w:val="21"/>
                <w:lang w:bidi="ar"/>
              </w:rPr>
              <w:t>）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90</w:t>
            </w:r>
          </w:p>
        </w:tc>
      </w:tr>
      <w:tr w:rsidR="002211D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  <w:t>LED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的半功率半角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  <w:t xml:space="preserve"> </w:t>
            </w:r>
            <w:r>
              <w:rPr>
                <w:rFonts w:ascii="等线" w:eastAsia="宋体" w:hAnsi="等线" w:cs="Times New Roman" w:hint="eastAsia"/>
                <w:noProof/>
                <w:position w:val="-10"/>
                <w:szCs w:val="21"/>
              </w:rPr>
              <w:drawing>
                <wp:inline distT="0" distB="0" distL="114300" distR="114300">
                  <wp:extent cx="209550" cy="190500"/>
                  <wp:effectExtent l="0" t="0" r="0" b="6350"/>
                  <wp:docPr id="7" name="图片 28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8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等线" w:eastAsia="宋体" w:hAnsi="等线" w:cs="Times New Roman" w:hint="eastAsia"/>
                <w:szCs w:val="21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szCs w:val="21"/>
                <w:lang w:bidi="ar"/>
              </w:rPr>
              <w:t>（</w:t>
            </w:r>
            <w:r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  <w:lang w:bidi="ar"/>
              </w:rPr>
              <w:t>o</w:t>
            </w:r>
            <w:r>
              <w:rPr>
                <w:rFonts w:ascii="宋体" w:eastAsia="宋体" w:hAnsi="宋体" w:cs="宋体" w:hint="eastAsia"/>
                <w:szCs w:val="21"/>
                <w:lang w:bidi="ar"/>
              </w:rPr>
              <w:t>）</w:t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vertAlign w:val="superscript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45</w:t>
            </w:r>
          </w:p>
        </w:tc>
      </w:tr>
      <w:tr w:rsidR="002211D2">
        <w:trPr>
          <w:trHeight w:val="48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光学滤波增益</w:t>
            </w: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 xml:space="preserve"> </w:t>
            </w:r>
            <w:r>
              <w:rPr>
                <w:rFonts w:ascii="等线" w:eastAsia="宋体" w:hAnsi="等线" w:cs="Times New Roman" w:hint="eastAsia"/>
                <w:noProof/>
                <w:position w:val="-12"/>
                <w:szCs w:val="21"/>
              </w:rPr>
              <w:drawing>
                <wp:inline distT="0" distB="0" distL="114300" distR="114300">
                  <wp:extent cx="361950" cy="209550"/>
                  <wp:effectExtent l="0" t="0" r="0" b="3175"/>
                  <wp:docPr id="6" name="图片 29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9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1</w:t>
            </w:r>
          </w:p>
        </w:tc>
      </w:tr>
      <w:tr w:rsidR="002211D2"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:lang w:bidi="ar"/>
              </w:rPr>
              <w:t>透镜的折射率</w:t>
            </w: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 xml:space="preserve"> n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2211D2" w:rsidRDefault="0095191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  <w:lang w:bidi="ar"/>
              </w:rPr>
              <w:t>1.5</w:t>
            </w:r>
          </w:p>
        </w:tc>
      </w:tr>
    </w:tbl>
    <w:p w:rsidR="002211D2" w:rsidRDefault="0095191E">
      <w:pPr>
        <w:widowControl/>
        <w:shd w:val="clear" w:color="auto" w:fill="FFFFFF"/>
        <w:autoSpaceDE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宋体" w:eastAsia="宋体" w:hAnsi="宋体" w:cs="Times New Roman" w:hint="eastAsia"/>
          <w:kern w:val="0"/>
          <w:szCs w:val="21"/>
        </w:rPr>
        <w:t>为</w:t>
      </w:r>
      <w:r>
        <w:rPr>
          <w:rFonts w:ascii="宋体" w:eastAsia="宋体" w:hAnsi="宋体" w:cs="Times New Roman"/>
          <w:kern w:val="0"/>
          <w:szCs w:val="21"/>
        </w:rPr>
        <w:t>了提高可见光室内定位系统精度，首先，本文</w:t>
      </w:r>
      <w:r>
        <w:rPr>
          <w:rFonts w:ascii="宋体" w:eastAsia="宋体" w:hAnsi="宋体" w:cs="Times New Roman" w:hint="eastAsia"/>
          <w:kern w:val="0"/>
          <w:szCs w:val="21"/>
        </w:rPr>
        <w:t>采用</w:t>
      </w:r>
      <w:r>
        <w:rPr>
          <w:rFonts w:ascii="宋体" w:eastAsia="宋体" w:hAnsi="宋体" w:cs="Times New Roman"/>
          <w:kern w:val="0"/>
          <w:szCs w:val="21"/>
        </w:rPr>
        <w:t>（GWO-PSO）算法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 w:rsidR="00930F5C">
        <w:rPr>
          <w:rFonts w:ascii="Times New Roman" w:eastAsia="宋体" w:hAnsi="Times New Roman" w:cs="Times New Roman"/>
          <w:kern w:val="0"/>
          <w:szCs w:val="21"/>
          <w:vertAlign w:val="superscript"/>
        </w:rPr>
        <w:t>11-13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宋体" w:eastAsia="宋体" w:hAnsi="宋体" w:cs="Times New Roman"/>
          <w:kern w:val="0"/>
          <w:szCs w:val="21"/>
        </w:rPr>
        <w:t>优化Bi-LSTM神经网络，通过对网络中的学习率、隐藏神经元个数等超参数进行寻优，提高系统的稳定性及定位精度</w:t>
      </w:r>
      <w:r>
        <w:rPr>
          <w:rFonts w:ascii="宋体" w:eastAsia="宋体" w:hAnsi="宋体" w:cs="Times New Roman" w:hint="eastAsia"/>
          <w:kern w:val="0"/>
          <w:szCs w:val="21"/>
        </w:rPr>
        <w:t>；然后</w:t>
      </w:r>
      <w:r>
        <w:rPr>
          <w:rFonts w:ascii="宋体" w:eastAsia="宋体" w:hAnsi="宋体" w:cs="Times New Roman"/>
          <w:kern w:val="0"/>
          <w:szCs w:val="21"/>
        </w:rPr>
        <w:t>，采用WKNN</w:t>
      </w:r>
      <w:r>
        <w:rPr>
          <w:rFonts w:ascii="宋体" w:eastAsia="宋体" w:hAnsi="宋体" w:cs="Times New Roman" w:hint="eastAsia"/>
          <w:kern w:val="0"/>
          <w:szCs w:val="21"/>
        </w:rPr>
        <w:t>算法</w:t>
      </w:r>
      <w:r>
        <w:rPr>
          <w:rFonts w:ascii="宋体" w:eastAsia="宋体" w:hAnsi="宋体" w:cs="Times New Roman" w:hint="eastAsia"/>
          <w:kern w:val="0"/>
          <w:szCs w:val="21"/>
          <w:vertAlign w:val="superscript"/>
        </w:rPr>
        <w:t>[</w:t>
      </w:r>
      <w:r>
        <w:rPr>
          <w:rFonts w:ascii="宋体" w:eastAsia="宋体" w:hAnsi="宋体" w:cs="Times New Roman"/>
          <w:kern w:val="0"/>
          <w:szCs w:val="21"/>
          <w:vertAlign w:val="superscript"/>
        </w:rPr>
        <w:t>1</w:t>
      </w:r>
      <w:r w:rsidR="00930F5C">
        <w:rPr>
          <w:rFonts w:ascii="宋体" w:eastAsia="宋体" w:hAnsi="宋体" w:cs="Times New Roman"/>
          <w:kern w:val="0"/>
          <w:szCs w:val="21"/>
          <w:vertAlign w:val="superscript"/>
        </w:rPr>
        <w:t>4,6-7</w:t>
      </w:r>
      <w:r>
        <w:rPr>
          <w:rFonts w:ascii="宋体" w:eastAsia="宋体" w:hAnsi="宋体" w:cs="Times New Roman" w:hint="eastAsia"/>
          <w:kern w:val="0"/>
          <w:szCs w:val="21"/>
          <w:vertAlign w:val="superscript"/>
        </w:rPr>
        <w:t>]</w:t>
      </w:r>
      <w:r>
        <w:rPr>
          <w:rFonts w:ascii="宋体" w:eastAsia="宋体" w:hAnsi="宋体" w:cs="Times New Roman"/>
          <w:kern w:val="0"/>
          <w:szCs w:val="21"/>
        </w:rPr>
        <w:t>对误差较大的点进行优化，得到精确的位置。</w:t>
      </w:r>
      <w:r>
        <w:rPr>
          <w:rFonts w:ascii="Times New Roman" w:eastAsia="宋体" w:hAnsi="Times New Roman" w:cs="Times New Roman" w:hint="eastAsia"/>
          <w:kern w:val="0"/>
          <w:szCs w:val="21"/>
        </w:rPr>
        <w:t>采用</w:t>
      </w:r>
      <w:r>
        <w:rPr>
          <w:rFonts w:ascii="Times New Roman" w:eastAsia="宋体" w:hAnsi="Times New Roman" w:cs="Times New Roman"/>
          <w:kern w:val="0"/>
          <w:szCs w:val="21"/>
        </w:rPr>
        <w:t>GWO-PSO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 w:hint="eastAsia"/>
          <w:kern w:val="0"/>
          <w:szCs w:val="21"/>
        </w:rPr>
        <w:t>WKNN</w:t>
      </w:r>
      <w:r>
        <w:rPr>
          <w:rFonts w:ascii="Times New Roman" w:eastAsia="宋体" w:hAnsi="Times New Roman" w:cs="Times New Roman"/>
          <w:kern w:val="0"/>
          <w:szCs w:val="21"/>
        </w:rPr>
        <w:t>算法优化</w:t>
      </w:r>
      <w:r>
        <w:rPr>
          <w:rFonts w:ascii="Times New Roman" w:eastAsia="宋体" w:hAnsi="Times New Roman" w:cs="Times New Roman" w:hint="eastAsia"/>
          <w:kern w:val="0"/>
          <w:szCs w:val="21"/>
        </w:rPr>
        <w:t>Bi-LSTM</w:t>
      </w:r>
      <w:r>
        <w:rPr>
          <w:rFonts w:ascii="Times New Roman" w:eastAsia="宋体" w:hAnsi="Times New Roman" w:cs="Times New Roman"/>
          <w:kern w:val="0"/>
          <w:szCs w:val="21"/>
        </w:rPr>
        <w:t>神经网络实现室内可见光定位的流程图如图</w:t>
      </w:r>
      <w:r>
        <w:rPr>
          <w:rFonts w:ascii="Times New Roman" w:eastAsia="宋体" w:hAnsi="Times New Roman" w:cs="Times New Roman" w:hint="eastAsia"/>
          <w:kern w:val="0"/>
          <w:szCs w:val="21"/>
        </w:rPr>
        <w:t>3</w:t>
      </w:r>
      <w:r>
        <w:rPr>
          <w:rFonts w:ascii="Times New Roman" w:eastAsia="宋体" w:hAnsi="Times New Roman" w:cs="Times New Roman"/>
          <w:kern w:val="0"/>
          <w:szCs w:val="21"/>
        </w:rPr>
        <w:t>所示。</w:t>
      </w:r>
      <w:r>
        <w:rPr>
          <w:rFonts w:ascii="Times New Roman" w:eastAsia="宋体" w:hAnsi="Times New Roman" w:cs="Times New Roman" w:hint="eastAsia"/>
          <w:kern w:val="0"/>
          <w:szCs w:val="21"/>
        </w:rPr>
        <w:t>首先，离线阶段，收集训练集各点的光功率及位置坐标作为位置指纹数据库，利用</w:t>
      </w:r>
      <w:r>
        <w:rPr>
          <w:rFonts w:ascii="Times New Roman" w:eastAsia="宋体" w:hAnsi="Times New Roman" w:cs="Times New Roman"/>
          <w:kern w:val="0"/>
          <w:szCs w:val="21"/>
        </w:rPr>
        <w:t>GWO-PSO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算法优化</w:t>
      </w:r>
      <w:r>
        <w:rPr>
          <w:rFonts w:ascii="Times New Roman" w:eastAsia="宋体" w:hAnsi="Times New Roman" w:cs="Times New Roman" w:hint="eastAsia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神经网络的超参数，将最优超参数引入</w:t>
      </w:r>
      <w:r>
        <w:rPr>
          <w:rFonts w:ascii="Times New Roman" w:eastAsia="宋体" w:hAnsi="Times New Roman" w:cs="Times New Roman" w:hint="eastAsia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神经网络中，采用位置指纹数据训练优化后的神经网络；然后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在线阶段，将采集到的测试集位置指纹数据引入训练好的神经网络进行预测，得到预测坐标；最</w:t>
      </w:r>
      <w:r>
        <w:rPr>
          <w:rFonts w:ascii="Times New Roman" w:eastAsia="宋体" w:hAnsi="Times New Roman" w:cs="Times New Roman"/>
          <w:kern w:val="0"/>
          <w:szCs w:val="21"/>
        </w:rPr>
        <w:t>后，</w:t>
      </w:r>
      <w:r>
        <w:rPr>
          <w:rFonts w:ascii="Times New Roman" w:eastAsia="宋体" w:hAnsi="Times New Roman" w:cs="Times New Roman" w:hint="eastAsia"/>
          <w:kern w:val="0"/>
          <w:szCs w:val="21"/>
        </w:rPr>
        <w:t>再利用</w:t>
      </w:r>
      <w:r>
        <w:rPr>
          <w:rFonts w:ascii="Times New Roman" w:eastAsia="宋体" w:hAnsi="Times New Roman" w:cs="Times New Roman" w:hint="eastAsia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算法对误差较大的点进行位置修正，将修正好的点更新到预测坐标中，从而降低整体误差，提高定位精度。</w:t>
      </w:r>
    </w:p>
    <w:p w:rsidR="002211D2" w:rsidRDefault="0095191E">
      <w:pPr>
        <w:pStyle w:val="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object w:dxaOrig="3843" w:dyaOrig="4535" w14:anchorId="0161931C">
          <v:shape id="_x0000_i1032" type="#_x0000_t75" style="width:192pt;height:227pt" o:ole="">
            <v:imagedata r:id="rId28" o:title=""/>
            <o:lock v:ext="edit" aspectratio="f"/>
          </v:shape>
          <o:OLEObject Type="Embed" ProgID="Visio.Drawing.15" ShapeID="_x0000_i1032" DrawAspect="Content" ObjectID="_1758193846" r:id="rId29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3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算法流程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</w:p>
    <w:p w:rsidR="002211D2" w:rsidRDefault="0095191E">
      <w:pPr>
        <w:widowControl/>
        <w:snapToGrid w:val="0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2</w:t>
      </w:r>
      <w:r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Bi-LSTM</w:t>
      </w:r>
      <w:r>
        <w:rPr>
          <w:rFonts w:ascii="Times New Roman" w:eastAsia="宋体" w:hAnsi="Times New Roman" w:cs="Times New Roman"/>
          <w:b/>
          <w:bCs/>
          <w:sz w:val="24"/>
          <w:szCs w:val="24"/>
        </w:rPr>
        <w:t>神经网络模型</w:t>
      </w:r>
    </w:p>
    <w:p w:rsidR="002211D2" w:rsidRDefault="0095191E">
      <w:pPr>
        <w:widowControl/>
        <w:autoSpaceDE w:val="0"/>
        <w:snapToGrid w:val="0"/>
        <w:ind w:firstLineChars="200"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递归神经网络（</w:t>
      </w:r>
      <w:r>
        <w:rPr>
          <w:rFonts w:ascii="Times New Roman" w:eastAsia="宋体" w:hAnsi="Times New Roman" w:cs="Times New Roman"/>
          <w:kern w:val="0"/>
          <w:szCs w:val="21"/>
        </w:rPr>
        <w:t>RNN</w:t>
      </w:r>
      <w:r>
        <w:rPr>
          <w:rFonts w:ascii="Times New Roman" w:eastAsia="宋体" w:hAnsi="Times New Roman" w:cs="Times New Roman"/>
          <w:kern w:val="0"/>
          <w:szCs w:val="21"/>
        </w:rPr>
        <w:t>）可通过自身循环结构输出结果，输出的结果不仅</w:t>
      </w:r>
      <w:r>
        <w:rPr>
          <w:rFonts w:ascii="Times New Roman" w:eastAsia="宋体" w:hAnsi="Times New Roman" w:cs="Times New Roman" w:hint="eastAsia"/>
          <w:kern w:val="0"/>
          <w:szCs w:val="21"/>
        </w:rPr>
        <w:t>与</w:t>
      </w:r>
      <w:r>
        <w:rPr>
          <w:rFonts w:ascii="Times New Roman" w:eastAsia="宋体" w:hAnsi="Times New Roman" w:cs="Times New Roman"/>
          <w:kern w:val="0"/>
          <w:szCs w:val="21"/>
        </w:rPr>
        <w:t>当前的输入有关，还与过去的输入有关，但</w:t>
      </w:r>
      <w:r>
        <w:rPr>
          <w:rFonts w:ascii="Times New Roman" w:eastAsia="宋体" w:hAnsi="Times New Roman" w:cs="Times New Roman"/>
          <w:kern w:val="0"/>
          <w:szCs w:val="21"/>
        </w:rPr>
        <w:t>RNN</w:t>
      </w:r>
      <w:r>
        <w:rPr>
          <w:rFonts w:ascii="Times New Roman" w:eastAsia="宋体" w:hAnsi="Times New Roman" w:cs="Times New Roman"/>
          <w:kern w:val="0"/>
          <w:szCs w:val="21"/>
        </w:rPr>
        <w:t>容易产生梯度消失的问题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[1</w:t>
      </w:r>
      <w:r w:rsidR="00930F5C">
        <w:rPr>
          <w:rFonts w:ascii="Times New Roman" w:eastAsia="宋体" w:hAnsi="Times New Roman" w:cs="Times New Roman"/>
          <w:kern w:val="0"/>
          <w:szCs w:val="21"/>
          <w:vertAlign w:val="superscript"/>
        </w:rPr>
        <w:t>5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。为解决这一问题，</w:t>
      </w:r>
      <w:r>
        <w:rPr>
          <w:rFonts w:ascii="Times New Roman" w:eastAsia="宋体" w:hAnsi="Times New Roman" w:cs="Times New Roman"/>
          <w:szCs w:val="21"/>
        </w:rPr>
        <w:t>长短时记忆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）神经</w:t>
      </w:r>
      <w:r>
        <w:rPr>
          <w:rFonts w:ascii="Times New Roman" w:eastAsia="宋体" w:hAnsi="Times New Roman" w:cs="Times New Roman"/>
          <w:kern w:val="0"/>
          <w:szCs w:val="21"/>
        </w:rPr>
        <w:t>网络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16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~1</w:t>
      </w:r>
      <w:r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7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对</w:t>
      </w:r>
      <w:r>
        <w:rPr>
          <w:rFonts w:ascii="Times New Roman" w:eastAsia="宋体" w:hAnsi="Times New Roman" w:cs="Times New Roman"/>
          <w:kern w:val="0"/>
          <w:szCs w:val="21"/>
        </w:rPr>
        <w:t>RNN</w:t>
      </w:r>
      <w:r>
        <w:rPr>
          <w:rFonts w:ascii="Times New Roman" w:eastAsia="宋体" w:hAnsi="Times New Roman" w:cs="Times New Roman"/>
          <w:kern w:val="0"/>
          <w:szCs w:val="21"/>
        </w:rPr>
        <w:t>进行</w:t>
      </w:r>
      <w:r>
        <w:rPr>
          <w:rFonts w:ascii="Times New Roman" w:eastAsia="宋体" w:hAnsi="Times New Roman" w:cs="Times New Roman" w:hint="eastAsia"/>
          <w:kern w:val="0"/>
          <w:szCs w:val="21"/>
        </w:rPr>
        <w:t>了</w:t>
      </w:r>
      <w:r>
        <w:rPr>
          <w:rFonts w:ascii="Times New Roman" w:eastAsia="宋体" w:hAnsi="Times New Roman" w:cs="Times New Roman"/>
          <w:kern w:val="0"/>
          <w:szCs w:val="21"/>
        </w:rPr>
        <w:t>改进，增加了门控单元，通过这些门控筛选并保留有用信息，使有用信息可在序列中保留，因而可以避免长期依赖、丢失早期有用信息</w: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</w:p>
    <w:p w:rsidR="002211D2" w:rsidRDefault="0095191E">
      <w:pPr>
        <w:widowControl/>
        <w:autoSpaceDE w:val="0"/>
        <w:snapToGrid w:val="0"/>
        <w:ind w:firstLineChars="200" w:firstLine="420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</w:t>
      </w:r>
      <w:r>
        <w:rPr>
          <w:rFonts w:ascii="Times New Roman" w:eastAsia="宋体" w:hAnsi="Times New Roman" w:cs="Times New Roman"/>
          <w:kern w:val="0"/>
          <w:szCs w:val="21"/>
        </w:rPr>
        <w:t>网络由前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/>
          <w:kern w:val="0"/>
          <w:szCs w:val="21"/>
        </w:rPr>
        <w:t>后向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</w:t>
      </w:r>
      <w:r>
        <w:rPr>
          <w:rFonts w:ascii="Times New Roman" w:eastAsia="宋体" w:hAnsi="Times New Roman" w:cs="Times New Roman"/>
          <w:kern w:val="0"/>
          <w:szCs w:val="21"/>
        </w:rPr>
        <w:t>网络组成，可以更好地捕捉数据的双向特征，用过去的特征来预测未来的特征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[1</w:t>
      </w:r>
      <w:r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8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。</w:t>
      </w:r>
      <w:bookmarkStart w:id="3" w:name="_Toc27762"/>
      <w:bookmarkEnd w:id="3"/>
    </w:p>
    <w:p w:rsidR="002211D2" w:rsidRDefault="0095191E">
      <w:pPr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为比较</w:t>
      </w:r>
      <w:r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种</w:t>
      </w:r>
      <w:r>
        <w:rPr>
          <w:rFonts w:ascii="Times New Roman" w:eastAsia="宋体" w:hAnsi="Times New Roman" w:cs="Times New Roman"/>
          <w:kern w:val="0"/>
          <w:szCs w:val="21"/>
        </w:rPr>
        <w:t>神经网络的定位精度，</w:t>
      </w:r>
      <w:r>
        <w:rPr>
          <w:rFonts w:ascii="Times New Roman" w:eastAsia="宋体" w:hAnsi="Times New Roman" w:cs="Times New Roman" w:hint="eastAsia"/>
          <w:kern w:val="0"/>
          <w:szCs w:val="21"/>
        </w:rPr>
        <w:t>本文</w:t>
      </w:r>
      <w:r>
        <w:rPr>
          <w:rFonts w:ascii="Times New Roman" w:eastAsia="宋体" w:hAnsi="Times New Roman" w:cs="Times New Roman"/>
          <w:kern w:val="0"/>
          <w:szCs w:val="21"/>
        </w:rPr>
        <w:t>在</w:t>
      </w:r>
      <w:r>
        <w:rPr>
          <w:rFonts w:ascii="Times New Roman" w:eastAsia="宋体" w:hAnsi="Times New Roman" w:cs="Times New Roman"/>
          <w:kern w:val="0"/>
          <w:szCs w:val="21"/>
        </w:rPr>
        <w:t>3 m</w:t>
      </w:r>
      <w:r>
        <w:rPr>
          <w:rFonts w:ascii="Times New Roman" w:eastAsia="宋体" w:hAnsi="Times New Roman" w:cs="Times New Roman"/>
          <w:noProof/>
          <w:szCs w:val="21"/>
        </w:rPr>
        <w:drawing>
          <wp:inline distT="0" distB="0" distL="0" distR="0">
            <wp:extent cx="114300" cy="114300"/>
            <wp:effectExtent l="0" t="0" r="7620" b="5715"/>
            <wp:docPr id="10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10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kern w:val="0"/>
          <w:szCs w:val="21"/>
        </w:rPr>
        <w:t>3.6 m</w:t>
      </w:r>
      <w:r>
        <w:rPr>
          <w:rFonts w:ascii="Times New Roman" w:eastAsia="宋体" w:hAnsi="Times New Roman" w:cs="Times New Roman"/>
          <w:noProof/>
          <w:szCs w:val="21"/>
        </w:rPr>
        <w:drawing>
          <wp:inline distT="0" distB="0" distL="0" distR="0">
            <wp:extent cx="114300" cy="114300"/>
            <wp:effectExtent l="0" t="0" r="7620" b="5715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kern w:val="0"/>
          <w:szCs w:val="21"/>
        </w:rPr>
        <w:t>3 m</w:t>
      </w:r>
      <w:r>
        <w:rPr>
          <w:rFonts w:ascii="Times New Roman" w:eastAsia="宋体" w:hAnsi="Times New Roman" w:cs="Times New Roman"/>
          <w:kern w:val="0"/>
          <w:szCs w:val="21"/>
        </w:rPr>
        <w:t>的仿真环境下利用</w:t>
      </w:r>
      <w:r>
        <w:rPr>
          <w:rFonts w:ascii="Times New Roman" w:eastAsia="宋体" w:hAnsi="Times New Roman" w:cs="Times New Roman"/>
          <w:kern w:val="0"/>
          <w:szCs w:val="21"/>
        </w:rPr>
        <w:t>PD</w:t>
      </w:r>
      <w:r>
        <w:rPr>
          <w:rFonts w:ascii="Times New Roman" w:eastAsia="宋体" w:hAnsi="Times New Roman" w:cs="Times New Roman"/>
          <w:kern w:val="0"/>
          <w:szCs w:val="21"/>
        </w:rPr>
        <w:t>采集单</w:t>
      </w:r>
      <w:r>
        <w:rPr>
          <w:rFonts w:ascii="Times New Roman" w:eastAsia="宋体" w:hAnsi="Times New Roman" w:cs="Times New Roman" w:hint="eastAsia"/>
          <w:kern w:val="0"/>
          <w:szCs w:val="21"/>
        </w:rPr>
        <w:t>L</w:t>
      </w:r>
      <w:r>
        <w:rPr>
          <w:rFonts w:ascii="Times New Roman" w:eastAsia="宋体" w:hAnsi="Times New Roman" w:cs="Times New Roman"/>
          <w:kern w:val="0"/>
          <w:szCs w:val="21"/>
        </w:rPr>
        <w:t>ED</w:t>
      </w:r>
      <w:r>
        <w:rPr>
          <w:rFonts w:ascii="Times New Roman" w:eastAsia="宋体" w:hAnsi="Times New Roman" w:cs="Times New Roman"/>
          <w:kern w:val="0"/>
          <w:szCs w:val="21"/>
        </w:rPr>
        <w:t>可见光信号，测得的每组数据由</w:t>
      </w:r>
      <w:r>
        <w:rPr>
          <w:rFonts w:ascii="Times New Roman" w:eastAsia="宋体" w:hAnsi="Times New Roman" w:cs="Times New Roman" w:hint="eastAsia"/>
          <w:kern w:val="0"/>
          <w:szCs w:val="21"/>
        </w:rPr>
        <w:t>4</w:t>
      </w:r>
      <w:r>
        <w:rPr>
          <w:rFonts w:ascii="Times New Roman" w:eastAsia="宋体" w:hAnsi="Times New Roman" w:cs="Times New Roman"/>
          <w:kern w:val="0"/>
          <w:szCs w:val="21"/>
        </w:rPr>
        <w:t>个</w:t>
      </w:r>
      <w:r>
        <w:rPr>
          <w:rFonts w:ascii="Times New Roman" w:eastAsia="宋体" w:hAnsi="Times New Roman" w:cs="Times New Roman"/>
          <w:kern w:val="0"/>
          <w:szCs w:val="21"/>
        </w:rPr>
        <w:t>PD</w:t>
      </w:r>
      <w:r>
        <w:rPr>
          <w:rFonts w:ascii="Times New Roman" w:eastAsia="宋体" w:hAnsi="Times New Roman" w:cs="Times New Roman"/>
          <w:kern w:val="0"/>
          <w:szCs w:val="21"/>
        </w:rPr>
        <w:t>接收到的光功率值以及坐标点组成，分为训练集和测试集</w: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训练集的横坐标间隔为</w:t>
      </w:r>
      <w:r>
        <w:rPr>
          <w:rFonts w:ascii="Times New Roman" w:eastAsia="宋体" w:hAnsi="Times New Roman" w:cs="Times New Roman"/>
          <w:kern w:val="0"/>
          <w:szCs w:val="21"/>
        </w:rPr>
        <w:t>0.15 m</w:t>
      </w:r>
      <w:r>
        <w:rPr>
          <w:rFonts w:ascii="Times New Roman" w:eastAsia="宋体" w:hAnsi="Times New Roman" w:cs="Times New Roman"/>
          <w:kern w:val="0"/>
          <w:szCs w:val="21"/>
        </w:rPr>
        <w:t>，纵坐标间隔为</w:t>
      </w:r>
      <w:r>
        <w:rPr>
          <w:rFonts w:ascii="Times New Roman" w:eastAsia="宋体" w:hAnsi="Times New Roman" w:cs="Times New Roman"/>
          <w:kern w:val="0"/>
          <w:szCs w:val="21"/>
        </w:rPr>
        <w:t>0.12 m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形成</w:t>
      </w:r>
      <w:r>
        <w:rPr>
          <w:rFonts w:ascii="Times New Roman" w:eastAsia="宋体" w:hAnsi="Times New Roman" w:cs="Times New Roman" w:hint="eastAsia"/>
          <w:kern w:val="0"/>
          <w:szCs w:val="21"/>
        </w:rPr>
        <w:t>21</w:t>
      </w:r>
      <w:r>
        <w:rPr>
          <w:rFonts w:ascii="Arial" w:eastAsia="宋体" w:hAnsi="Arial" w:cs="Arial"/>
          <w:kern w:val="0"/>
          <w:szCs w:val="21"/>
        </w:rPr>
        <w:t>×</w:t>
      </w:r>
      <w:r>
        <w:rPr>
          <w:rFonts w:ascii="Arial" w:eastAsia="宋体" w:hAnsi="Arial" w:cs="Arial" w:hint="eastAsia"/>
          <w:kern w:val="0"/>
          <w:szCs w:val="21"/>
        </w:rPr>
        <w:t>3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>
        <w:rPr>
          <w:rFonts w:ascii="Times New Roman" w:eastAsia="宋体" w:hAnsi="Times New Roman" w:cs="Times New Roman" w:hint="eastAsia"/>
          <w:kern w:val="0"/>
          <w:szCs w:val="21"/>
        </w:rPr>
        <w:t>组训</w:t>
      </w:r>
      <w:r>
        <w:rPr>
          <w:rFonts w:ascii="Times New Roman" w:eastAsia="宋体" w:hAnsi="Times New Roman" w:cs="Times New Roman" w:hint="eastAsia"/>
          <w:kern w:val="0"/>
          <w:szCs w:val="21"/>
        </w:rPr>
        <w:lastRenderedPageBreak/>
        <w:t>练集。</w:t>
      </w:r>
      <w:r>
        <w:rPr>
          <w:rFonts w:ascii="Times New Roman" w:eastAsia="宋体" w:hAnsi="Times New Roman" w:cs="Times New Roman"/>
          <w:kern w:val="0"/>
          <w:szCs w:val="21"/>
        </w:rPr>
        <w:t>测试集的横坐标的间隔为</w:t>
      </w:r>
      <w:r>
        <w:rPr>
          <w:rFonts w:ascii="Times New Roman" w:eastAsia="宋体" w:hAnsi="Times New Roman" w:cs="Times New Roman"/>
          <w:kern w:val="0"/>
          <w:szCs w:val="21"/>
        </w:rPr>
        <w:t>0.28 m</w:t>
      </w:r>
      <w:r>
        <w:rPr>
          <w:rFonts w:ascii="Times New Roman" w:eastAsia="宋体" w:hAnsi="Times New Roman" w:cs="Times New Roman"/>
          <w:kern w:val="0"/>
          <w:szCs w:val="21"/>
        </w:rPr>
        <w:t>，纵坐标的间隔为</w:t>
      </w:r>
      <w:r>
        <w:rPr>
          <w:rFonts w:ascii="Times New Roman" w:eastAsia="宋体" w:hAnsi="Times New Roman" w:cs="Times New Roman"/>
          <w:kern w:val="0"/>
          <w:szCs w:val="21"/>
        </w:rPr>
        <w:t>0.15 m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形成</w:t>
      </w:r>
      <w:r>
        <w:rPr>
          <w:rFonts w:ascii="Times New Roman" w:eastAsia="宋体" w:hAnsi="Times New Roman" w:cs="Times New Roman" w:hint="eastAsia"/>
          <w:kern w:val="0"/>
          <w:szCs w:val="21"/>
        </w:rPr>
        <w:t>11</w:t>
      </w:r>
      <w:r>
        <w:rPr>
          <w:rFonts w:ascii="Arial" w:eastAsia="宋体" w:hAnsi="Arial" w:cs="Arial"/>
          <w:kern w:val="0"/>
          <w:szCs w:val="21"/>
        </w:rPr>
        <w:t>×</w:t>
      </w:r>
      <w:r>
        <w:rPr>
          <w:rFonts w:ascii="Times New Roman" w:eastAsia="宋体" w:hAnsi="Times New Roman" w:cs="Times New Roman" w:hint="eastAsia"/>
          <w:kern w:val="0"/>
          <w:szCs w:val="21"/>
        </w:rPr>
        <w:t>25</w:t>
      </w:r>
      <w:r>
        <w:rPr>
          <w:rFonts w:ascii="Times New Roman" w:eastAsia="宋体" w:hAnsi="Times New Roman" w:cs="Times New Roman" w:hint="eastAsia"/>
          <w:kern w:val="0"/>
          <w:szCs w:val="21"/>
        </w:rPr>
        <w:t>组测试集，</w:t>
      </w:r>
      <w:r>
        <w:rPr>
          <w:rFonts w:ascii="Times New Roman" w:eastAsia="宋体" w:hAnsi="Times New Roman" w:cs="Times New Roman"/>
          <w:kern w:val="0"/>
          <w:szCs w:val="21"/>
        </w:rPr>
        <w:t>共获得</w:t>
      </w:r>
      <w:r>
        <w:rPr>
          <w:rFonts w:ascii="Times New Roman" w:eastAsia="宋体" w:hAnsi="Times New Roman" w:cs="Times New Roman"/>
          <w:kern w:val="0"/>
          <w:szCs w:val="21"/>
        </w:rPr>
        <w:t>926</w:t>
      </w:r>
      <w:r>
        <w:rPr>
          <w:rFonts w:ascii="Times New Roman" w:eastAsia="宋体" w:hAnsi="Times New Roman" w:cs="Times New Roman"/>
          <w:kern w:val="0"/>
          <w:szCs w:val="21"/>
        </w:rPr>
        <w:t>组数据</w: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种</w:t>
      </w:r>
      <w:r>
        <w:rPr>
          <w:rFonts w:ascii="Times New Roman" w:eastAsia="宋体" w:hAnsi="Times New Roman" w:cs="Times New Roman"/>
          <w:kern w:val="0"/>
          <w:szCs w:val="21"/>
        </w:rPr>
        <w:t>神经网络的</w:t>
      </w:r>
      <w:proofErr w:type="gramStart"/>
      <w:r>
        <w:rPr>
          <w:rFonts w:ascii="Times New Roman" w:eastAsia="宋体" w:hAnsi="Times New Roman" w:cs="Times New Roman"/>
          <w:kern w:val="0"/>
          <w:szCs w:val="21"/>
        </w:rPr>
        <w:t>的</w:t>
      </w:r>
      <w:proofErr w:type="gramEnd"/>
      <w:r>
        <w:rPr>
          <w:rFonts w:ascii="Times New Roman" w:eastAsia="宋体" w:hAnsi="Times New Roman" w:cs="Times New Roman"/>
          <w:kern w:val="0"/>
          <w:szCs w:val="21"/>
        </w:rPr>
        <w:t>参数</w:t>
      </w:r>
      <w:r>
        <w:rPr>
          <w:rFonts w:ascii="Times New Roman" w:eastAsia="宋体" w:hAnsi="Times New Roman" w:cs="Times New Roman" w:hint="eastAsia"/>
          <w:kern w:val="0"/>
          <w:szCs w:val="21"/>
        </w:rPr>
        <w:t>相同</w:t>
      </w:r>
      <w:r>
        <w:rPr>
          <w:rFonts w:ascii="Times New Roman" w:eastAsia="宋体" w:hAnsi="Times New Roman" w:cs="Times New Roman"/>
          <w:kern w:val="0"/>
          <w:szCs w:val="21"/>
        </w:rPr>
        <w:t>，即迭代</w:t>
      </w:r>
      <w:r>
        <w:rPr>
          <w:rFonts w:ascii="Times New Roman" w:eastAsia="宋体" w:hAnsi="Times New Roman" w:cs="Times New Roman" w:hint="eastAsia"/>
          <w:kern w:val="0"/>
          <w:szCs w:val="21"/>
        </w:rPr>
        <w:t>次数</w:t>
      </w:r>
      <w:r>
        <w:rPr>
          <w:rFonts w:ascii="Times New Roman" w:eastAsia="宋体" w:hAnsi="Times New Roman" w:cs="Times New Roman"/>
          <w:kern w:val="0"/>
          <w:szCs w:val="21"/>
        </w:rPr>
        <w:t>为</w:t>
      </w:r>
      <w:r>
        <w:rPr>
          <w:rFonts w:ascii="Times New Roman" w:eastAsia="宋体" w:hAnsi="Times New Roman" w:cs="Times New Roman" w:hint="eastAsia"/>
          <w:kern w:val="0"/>
          <w:szCs w:val="21"/>
        </w:rPr>
        <w:t>500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学习率为</w:t>
      </w:r>
      <w:r>
        <w:rPr>
          <w:rFonts w:ascii="Times New Roman" w:eastAsia="宋体" w:hAnsi="Times New Roman" w:cs="Times New Roman" w:hint="eastAsia"/>
          <w:kern w:val="0"/>
          <w:szCs w:val="21"/>
        </w:rPr>
        <w:t>0.005</w:t>
      </w:r>
      <w:r>
        <w:rPr>
          <w:rFonts w:ascii="Times New Roman" w:eastAsia="宋体" w:hAnsi="Times New Roman" w:cs="Times New Roman" w:hint="eastAsia"/>
          <w:kern w:val="0"/>
          <w:szCs w:val="21"/>
        </w:rPr>
        <w:t>，隐藏神经元</w:t>
      </w:r>
      <w:r>
        <w:rPr>
          <w:rFonts w:ascii="Times New Roman" w:eastAsia="宋体" w:hAnsi="Times New Roman" w:cs="Times New Roman"/>
          <w:i/>
          <w:kern w:val="0"/>
          <w:szCs w:val="21"/>
        </w:rPr>
        <w:t>m</w:t>
      </w:r>
      <w:r>
        <w:rPr>
          <w:rFonts w:ascii="Times New Roman" w:eastAsia="宋体" w:hAnsi="Times New Roman" w:cs="Times New Roman"/>
          <w:kern w:val="0"/>
          <w:szCs w:val="21"/>
          <w:vertAlign w:val="subscript"/>
        </w:rPr>
        <w:t>1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/>
          <w:i/>
          <w:kern w:val="0"/>
          <w:szCs w:val="21"/>
        </w:rPr>
        <w:t>m</w:t>
      </w:r>
      <w:r>
        <w:rPr>
          <w:rFonts w:ascii="Times New Roman" w:eastAsia="宋体" w:hAnsi="Times New Roman" w:cs="Times New Roman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分别</w:t>
      </w:r>
      <w:r>
        <w:rPr>
          <w:rFonts w:ascii="Times New Roman" w:eastAsia="宋体" w:hAnsi="Times New Roman" w:cs="Times New Roman"/>
          <w:kern w:val="0"/>
          <w:szCs w:val="21"/>
        </w:rPr>
        <w:t>为</w:t>
      </w:r>
      <w:r>
        <w:rPr>
          <w:rFonts w:ascii="Times New Roman" w:eastAsia="宋体" w:hAnsi="Times New Roman" w:cs="Times New Roman" w:hint="eastAsia"/>
          <w:kern w:val="0"/>
          <w:szCs w:val="21"/>
        </w:rPr>
        <w:t>250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 w:hint="eastAsia"/>
          <w:kern w:val="0"/>
          <w:szCs w:val="21"/>
        </w:rPr>
        <w:t>95</w: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利用训练集分别训练</w:t>
      </w:r>
      <w:r>
        <w:rPr>
          <w:rFonts w:ascii="Times New Roman" w:eastAsia="宋体" w:hAnsi="Times New Roman" w:cs="Times New Roman" w:hint="eastAsia"/>
          <w:kern w:val="0"/>
          <w:szCs w:val="21"/>
        </w:rPr>
        <w:t>2</w:t>
      </w:r>
      <w:r>
        <w:rPr>
          <w:rFonts w:ascii="Times New Roman" w:eastAsia="宋体" w:hAnsi="Times New Roman" w:cs="Times New Roman"/>
          <w:kern w:val="0"/>
          <w:szCs w:val="21"/>
        </w:rPr>
        <w:t>个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</w:t>
      </w:r>
      <w:r>
        <w:rPr>
          <w:rFonts w:ascii="Times New Roman" w:eastAsia="宋体" w:hAnsi="Times New Roman" w:cs="Times New Roman"/>
          <w:kern w:val="0"/>
          <w:szCs w:val="21"/>
        </w:rPr>
        <w:t>网络和</w:t>
      </w:r>
      <w:r>
        <w:rPr>
          <w:rFonts w:ascii="Times New Roman" w:eastAsia="宋体" w:hAnsi="Times New Roman" w:cs="Times New Roman" w:hint="eastAsia"/>
          <w:kern w:val="0"/>
          <w:szCs w:val="21"/>
        </w:rPr>
        <w:t>2</w:t>
      </w:r>
      <w:r>
        <w:rPr>
          <w:rFonts w:ascii="Times New Roman" w:eastAsia="宋体" w:hAnsi="Times New Roman" w:cs="Times New Roman"/>
          <w:kern w:val="0"/>
          <w:szCs w:val="21"/>
        </w:rPr>
        <w:t>个</w:t>
      </w:r>
      <w:r>
        <w:rPr>
          <w:rFonts w:ascii="Times New Roman" w:eastAsia="宋体" w:hAnsi="Times New Roman" w:cs="Times New Roman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</w:t>
      </w:r>
      <w:r>
        <w:rPr>
          <w:rFonts w:ascii="Times New Roman" w:eastAsia="宋体" w:hAnsi="Times New Roman" w:cs="Times New Roman"/>
          <w:kern w:val="0"/>
          <w:szCs w:val="21"/>
        </w:rPr>
        <w:t>网络，然后将测试集的数据引入训练好的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</w:t>
      </w:r>
      <w:r>
        <w:rPr>
          <w:rFonts w:ascii="Times New Roman" w:eastAsia="宋体" w:hAnsi="Times New Roman" w:cs="Times New Roman"/>
          <w:kern w:val="0"/>
          <w:szCs w:val="21"/>
        </w:rPr>
        <w:t>网络中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输出预测坐标点，</w:t>
      </w:r>
      <w:r>
        <w:rPr>
          <w:rFonts w:ascii="Times New Roman" w:eastAsia="宋体" w:hAnsi="Times New Roman" w:cs="Times New Roman" w:hint="eastAsia"/>
          <w:kern w:val="0"/>
          <w:szCs w:val="21"/>
        </w:rPr>
        <w:t>得到</w:t>
      </w:r>
      <w:r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种神经网络预测位置和真实位置对比</w:t>
      </w:r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图分别</w:t>
      </w:r>
      <w:proofErr w:type="gramEnd"/>
      <w:r>
        <w:rPr>
          <w:rFonts w:ascii="Times New Roman" w:eastAsia="宋体" w:hAnsi="Times New Roman" w:cs="Times New Roman" w:hint="eastAsia"/>
          <w:kern w:val="0"/>
          <w:szCs w:val="21"/>
        </w:rPr>
        <w:t>如图</w:t>
      </w:r>
      <w:r>
        <w:rPr>
          <w:rFonts w:ascii="Times New Roman" w:eastAsia="宋体" w:hAnsi="Times New Roman" w:cs="Times New Roman" w:hint="eastAsia"/>
          <w:kern w:val="0"/>
          <w:szCs w:val="21"/>
        </w:rPr>
        <w:t>4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/>
          <w:kern w:val="0"/>
          <w:szCs w:val="21"/>
        </w:rPr>
        <w:t>图</w:t>
      </w:r>
      <w:r>
        <w:rPr>
          <w:rFonts w:ascii="Times New Roman" w:eastAsia="宋体" w:hAnsi="Times New Roman" w:cs="Times New Roman" w:hint="eastAsia"/>
          <w:kern w:val="0"/>
          <w:szCs w:val="21"/>
        </w:rPr>
        <w:t>5</w:t>
      </w:r>
      <w:r>
        <w:rPr>
          <w:rFonts w:ascii="Times New Roman" w:eastAsia="宋体" w:hAnsi="Times New Roman" w:cs="Times New Roman" w:hint="eastAsia"/>
          <w:kern w:val="0"/>
          <w:szCs w:val="21"/>
        </w:rPr>
        <w:t>所示，</w:t>
      </w:r>
      <w:r>
        <w:rPr>
          <w:rFonts w:ascii="Times New Roman" w:eastAsia="宋体" w:hAnsi="Times New Roman" w:cs="Times New Roman"/>
          <w:kern w:val="0"/>
          <w:szCs w:val="21"/>
        </w:rPr>
        <w:t>定位误差累计概率分布</w:t>
      </w:r>
      <w:r>
        <w:rPr>
          <w:rFonts w:ascii="Times New Roman" w:eastAsia="宋体" w:hAnsi="Times New Roman" w:cs="Times New Roman" w:hint="eastAsia"/>
          <w:kern w:val="0"/>
          <w:szCs w:val="21"/>
        </w:rPr>
        <w:t>对比</w:t>
      </w:r>
      <w:r>
        <w:rPr>
          <w:rFonts w:ascii="Times New Roman" w:eastAsia="宋体" w:hAnsi="Times New Roman" w:cs="Times New Roman"/>
          <w:kern w:val="0"/>
          <w:szCs w:val="21"/>
        </w:rPr>
        <w:t>如图</w:t>
      </w:r>
      <w:r>
        <w:rPr>
          <w:rFonts w:ascii="Times New Roman" w:eastAsia="宋体" w:hAnsi="Times New Roman" w:cs="Times New Roman" w:hint="eastAsia"/>
          <w:kern w:val="0"/>
          <w:szCs w:val="21"/>
        </w:rPr>
        <w:t>6</w:t>
      </w:r>
      <w:r>
        <w:rPr>
          <w:rFonts w:ascii="Times New Roman" w:eastAsia="宋体" w:hAnsi="Times New Roman" w:cs="Times New Roman"/>
          <w:kern w:val="0"/>
          <w:szCs w:val="21"/>
        </w:rPr>
        <w:t>所示。</w:t>
      </w:r>
    </w:p>
    <w:p w:rsidR="002211D2" w:rsidRDefault="008D512B">
      <w:pPr>
        <w:jc w:val="center"/>
        <w:rPr>
          <w:rFonts w:ascii="Times New Roman" w:eastAsia="宋体" w:hAnsi="Times New Roman" w:cs="Times New Roman"/>
          <w:color w:val="0070C0"/>
          <w:szCs w:val="21"/>
        </w:rPr>
      </w:pPr>
      <w:r>
        <w:object w:dxaOrig="4410" w:dyaOrig="4080">
          <v:shape id="_x0000_i1062" type="#_x0000_t75" style="width:220.5pt;height:204pt" o:ole="">
            <v:imagedata r:id="rId31" o:title=""/>
          </v:shape>
          <o:OLEObject Type="Embed" ProgID="Visio.Drawing.15" ShapeID="_x0000_i1062" DrawAspect="Content" ObjectID="_1758193847" r:id="rId32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 xml:space="preserve">4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LSTM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神经网络预测位置和真实位置对比图</w:t>
      </w:r>
    </w:p>
    <w:p w:rsidR="002211D2" w:rsidRDefault="008D512B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object w:dxaOrig="4605" w:dyaOrig="3900">
          <v:shape id="_x0000_i1064" type="#_x0000_t75" style="width:230.5pt;height:195pt" o:ole="">
            <v:imagedata r:id="rId33" o:title=""/>
          </v:shape>
          <o:OLEObject Type="Embed" ProgID="Visio.Drawing.15" ShapeID="_x0000_i1064" DrawAspect="Content" ObjectID="_1758193848" r:id="rId34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 xml:space="preserve">5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Bi-LSTM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神经网络预测位置和真实位置对比图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 xml:space="preserve"> </w:t>
      </w:r>
    </w:p>
    <w:p w:rsidR="002211D2" w:rsidRDefault="004C62CB">
      <w:pPr>
        <w:ind w:firstLineChars="1000" w:firstLine="2100"/>
        <w:rPr>
          <w:rFonts w:ascii="Times New Roman" w:eastAsia="宋体" w:hAnsi="Times New Roman" w:cs="Times New Roman"/>
          <w:szCs w:val="21"/>
        </w:rPr>
      </w:pPr>
      <w:r>
        <w:object w:dxaOrig="4305" w:dyaOrig="4051">
          <v:shape id="_x0000_i1086" type="#_x0000_t75" style="width:215.5pt;height:202.5pt" o:ole="">
            <v:imagedata r:id="rId35" o:title=""/>
          </v:shape>
          <o:OLEObject Type="Embed" ProgID="Visio.Drawing.15" ShapeID="_x0000_i1086" DrawAspect="Content" ObjectID="_1758193849" r:id="rId36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6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定位误差累计概率分布图</w:t>
      </w:r>
    </w:p>
    <w:p w:rsidR="002211D2" w:rsidRDefault="0095191E" w:rsidP="004C62CB">
      <w:pPr>
        <w:ind w:firstLineChars="200" w:firstLine="420"/>
      </w:pPr>
      <w:r>
        <w:rPr>
          <w:rFonts w:ascii="Times New Roman" w:eastAsia="宋体" w:hAnsi="Times New Roman" w:cs="Times New Roman" w:hint="eastAsia"/>
          <w:kern w:val="0"/>
          <w:szCs w:val="21"/>
        </w:rPr>
        <w:t>从图</w:t>
      </w:r>
      <w:r>
        <w:rPr>
          <w:rFonts w:ascii="Times New Roman" w:eastAsia="宋体" w:hAnsi="Times New Roman" w:cs="Times New Roman" w:hint="eastAsia"/>
          <w:kern w:val="0"/>
          <w:szCs w:val="21"/>
        </w:rPr>
        <w:t>4</w:t>
      </w:r>
      <w:r>
        <w:rPr>
          <w:rFonts w:ascii="Times New Roman" w:eastAsia="宋体" w:hAnsi="Times New Roman" w:cs="Times New Roman" w:hint="eastAsia"/>
          <w:kern w:val="0"/>
          <w:szCs w:val="21"/>
        </w:rPr>
        <w:t>、图</w:t>
      </w:r>
      <w:r>
        <w:rPr>
          <w:rFonts w:ascii="Times New Roman" w:eastAsia="宋体" w:hAnsi="Times New Roman" w:cs="Times New Roman" w:hint="eastAsia"/>
          <w:kern w:val="0"/>
          <w:szCs w:val="21"/>
        </w:rPr>
        <w:t>5</w:t>
      </w:r>
      <w:r>
        <w:rPr>
          <w:rFonts w:ascii="Times New Roman" w:eastAsia="宋体" w:hAnsi="Times New Roman" w:cs="Times New Roman" w:hint="eastAsia"/>
          <w:kern w:val="0"/>
          <w:szCs w:val="21"/>
        </w:rPr>
        <w:t>可以看出，</w:t>
      </w:r>
      <w:r>
        <w:rPr>
          <w:rFonts w:ascii="Times New Roman" w:eastAsia="宋体" w:hAnsi="Times New Roman" w:cs="Times New Roman"/>
          <w:kern w:val="0"/>
          <w:szCs w:val="21"/>
        </w:rPr>
        <w:t>B</w:t>
      </w:r>
      <w:r>
        <w:rPr>
          <w:rFonts w:ascii="Times New Roman" w:eastAsia="宋体" w:hAnsi="Times New Roman" w:cs="Times New Roman" w:hint="eastAsia"/>
          <w:kern w:val="0"/>
          <w:szCs w:val="21"/>
        </w:rPr>
        <w:t>i</w:t>
      </w:r>
      <w:r>
        <w:rPr>
          <w:rFonts w:ascii="Times New Roman" w:eastAsia="宋体" w:hAnsi="Times New Roman" w:cs="Times New Roman"/>
          <w:kern w:val="0"/>
          <w:szCs w:val="21"/>
        </w:rPr>
        <w:t>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神经网络的四周区域定位误差相较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神经网络下降较为明显，中心区域误差更小。</w:t>
      </w:r>
      <w:r>
        <w:rPr>
          <w:rFonts w:ascii="Times New Roman" w:eastAsia="宋体" w:hAnsi="Times New Roman" w:cs="Times New Roman"/>
          <w:kern w:val="0"/>
          <w:szCs w:val="21"/>
        </w:rPr>
        <w:t>从图</w:t>
      </w:r>
      <w:r>
        <w:rPr>
          <w:rFonts w:ascii="Times New Roman" w:eastAsia="宋体" w:hAnsi="Times New Roman" w:cs="Times New Roman" w:hint="eastAsia"/>
          <w:kern w:val="0"/>
          <w:szCs w:val="21"/>
        </w:rPr>
        <w:t>6</w:t>
      </w:r>
      <w:r>
        <w:rPr>
          <w:rFonts w:ascii="Times New Roman" w:eastAsia="宋体" w:hAnsi="Times New Roman" w:cs="Times New Roman" w:hint="eastAsia"/>
          <w:kern w:val="0"/>
          <w:szCs w:val="21"/>
        </w:rPr>
        <w:t>可以</w:t>
      </w:r>
      <w:r>
        <w:rPr>
          <w:rFonts w:ascii="Times New Roman" w:eastAsia="宋体" w:hAnsi="Times New Roman" w:cs="Times New Roman"/>
          <w:kern w:val="0"/>
          <w:szCs w:val="21"/>
        </w:rPr>
        <w:t>看出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</w:t>
      </w:r>
      <w:r>
        <w:rPr>
          <w:rFonts w:ascii="Times New Roman" w:eastAsia="宋体" w:hAnsi="Times New Roman" w:cs="Times New Roman" w:hint="eastAsia"/>
          <w:kern w:val="0"/>
          <w:szCs w:val="21"/>
        </w:rPr>
        <w:t>90</w:t>
      </w:r>
      <w:r>
        <w:rPr>
          <w:rFonts w:ascii="Times New Roman" w:eastAsia="宋体" w:hAnsi="Times New Roman" w:cs="Times New Roman"/>
          <w:kern w:val="0"/>
          <w:szCs w:val="21"/>
        </w:rPr>
        <w:t>%</w:t>
      </w:r>
      <w:r>
        <w:rPr>
          <w:rFonts w:ascii="Times New Roman" w:eastAsia="宋体" w:hAnsi="Times New Roman" w:cs="Times New Roman"/>
          <w:kern w:val="0"/>
          <w:szCs w:val="21"/>
        </w:rPr>
        <w:t>的定位误差小于</w:t>
      </w:r>
      <w:r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2</w:t>
      </w:r>
      <w:r>
        <w:rPr>
          <w:rFonts w:ascii="Times New Roman" w:eastAsia="宋体" w:hAnsi="Times New Roman" w:cs="Times New Roman"/>
          <w:kern w:val="0"/>
          <w:szCs w:val="21"/>
        </w:rPr>
        <w:t xml:space="preserve"> cm</w:t>
      </w:r>
      <w:r>
        <w:rPr>
          <w:rFonts w:ascii="Times New Roman" w:eastAsia="宋体" w:hAnsi="Times New Roman" w:cs="Times New Roman"/>
          <w:kern w:val="0"/>
          <w:szCs w:val="21"/>
        </w:rPr>
        <w:t>，最大定位误差为</w:t>
      </w:r>
      <w:r>
        <w:rPr>
          <w:rFonts w:ascii="Times New Roman" w:eastAsia="宋体" w:hAnsi="Times New Roman" w:cs="Times New Roman" w:hint="eastAsia"/>
          <w:kern w:val="0"/>
          <w:szCs w:val="21"/>
        </w:rPr>
        <w:t>0.47</w:t>
      </w:r>
      <w:r>
        <w:rPr>
          <w:rFonts w:ascii="Times New Roman" w:eastAsia="宋体" w:hAnsi="Times New Roman" w:cs="Times New Roman"/>
          <w:kern w:val="0"/>
          <w:szCs w:val="21"/>
        </w:rPr>
        <w:t xml:space="preserve"> m</w:t>
      </w:r>
      <w:r>
        <w:rPr>
          <w:rFonts w:ascii="Times New Roman" w:eastAsia="宋体" w:hAnsi="Times New Roman" w:cs="Times New Roman" w:hint="eastAsia"/>
          <w:kern w:val="0"/>
          <w:szCs w:val="21"/>
        </w:rPr>
        <w:t>；</w:t>
      </w:r>
      <w:r>
        <w:rPr>
          <w:rFonts w:ascii="Times New Roman" w:eastAsia="宋体" w:hAnsi="Times New Roman" w:cs="Times New Roman"/>
          <w:kern w:val="0"/>
          <w:szCs w:val="21"/>
        </w:rPr>
        <w:t>而</w:t>
      </w:r>
      <w:r>
        <w:rPr>
          <w:rFonts w:ascii="Times New Roman" w:eastAsia="宋体" w:hAnsi="Times New Roman" w:cs="Times New Roman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</w:t>
      </w:r>
      <w:r>
        <w:rPr>
          <w:rFonts w:ascii="Times New Roman" w:eastAsia="宋体" w:hAnsi="Times New Roman" w:cs="Times New Roman"/>
          <w:kern w:val="0"/>
          <w:szCs w:val="21"/>
        </w:rPr>
        <w:t>9</w:t>
      </w:r>
      <w:r>
        <w:rPr>
          <w:rFonts w:ascii="Times New Roman" w:eastAsia="宋体" w:hAnsi="Times New Roman" w:cs="Times New Roman" w:hint="eastAsia"/>
          <w:kern w:val="0"/>
          <w:szCs w:val="21"/>
        </w:rPr>
        <w:t>0</w:t>
      </w:r>
      <w:r>
        <w:rPr>
          <w:rFonts w:ascii="Times New Roman" w:eastAsia="宋体" w:hAnsi="Times New Roman" w:cs="Times New Roman"/>
          <w:kern w:val="0"/>
          <w:szCs w:val="21"/>
        </w:rPr>
        <w:t>%</w:t>
      </w:r>
      <w:r>
        <w:rPr>
          <w:rFonts w:ascii="Times New Roman" w:eastAsia="宋体" w:hAnsi="Times New Roman" w:cs="Times New Roman"/>
          <w:kern w:val="0"/>
          <w:szCs w:val="21"/>
        </w:rPr>
        <w:t>的定位误差小于</w:t>
      </w:r>
      <w:r>
        <w:rPr>
          <w:rFonts w:ascii="Times New Roman" w:eastAsia="宋体" w:hAnsi="Times New Roman" w:cs="Times New Roman" w:hint="eastAsia"/>
          <w:kern w:val="0"/>
          <w:szCs w:val="21"/>
        </w:rPr>
        <w:t>15</w:t>
      </w:r>
      <w:r>
        <w:rPr>
          <w:rFonts w:ascii="Times New Roman" w:eastAsia="宋体" w:hAnsi="Times New Roman" w:cs="Times New Roman"/>
          <w:kern w:val="0"/>
          <w:szCs w:val="21"/>
        </w:rPr>
        <w:t xml:space="preserve"> cm</w:t>
      </w:r>
      <w:r>
        <w:rPr>
          <w:rFonts w:ascii="Times New Roman" w:eastAsia="宋体" w:hAnsi="Times New Roman" w:cs="Times New Roman" w:hint="eastAsia"/>
          <w:kern w:val="0"/>
          <w:szCs w:val="21"/>
        </w:rPr>
        <w:t>，最大定位误差为</w:t>
      </w:r>
      <w:r>
        <w:rPr>
          <w:rFonts w:ascii="Times New Roman" w:eastAsia="宋体" w:hAnsi="Times New Roman" w:cs="Times New Roman" w:hint="eastAsia"/>
          <w:kern w:val="0"/>
          <w:szCs w:val="21"/>
        </w:rPr>
        <w:t>0</w:t>
      </w:r>
      <w:r>
        <w:rPr>
          <w:rFonts w:ascii="Times New Roman" w:eastAsia="宋体" w:hAnsi="Times New Roman" w:cs="Times New Roman"/>
          <w:kern w:val="0"/>
          <w:szCs w:val="21"/>
        </w:rPr>
        <w:t>.</w:t>
      </w:r>
      <w:r>
        <w:rPr>
          <w:rFonts w:ascii="Times New Roman" w:eastAsia="宋体" w:hAnsi="Times New Roman" w:cs="Times New Roman" w:hint="eastAsia"/>
          <w:kern w:val="0"/>
          <w:szCs w:val="21"/>
        </w:rPr>
        <w:t>41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m</w:t>
      </w:r>
      <w:r>
        <w:rPr>
          <w:rFonts w:ascii="Times New Roman" w:eastAsia="宋体" w:hAnsi="Times New Roman" w:cs="Times New Roman" w:hint="eastAsia"/>
          <w:kern w:val="0"/>
          <w:szCs w:val="21"/>
        </w:rPr>
        <w:t>。因此，</w:t>
      </w:r>
      <w:r>
        <w:rPr>
          <w:rFonts w:ascii="Times New Roman" w:eastAsia="宋体" w:hAnsi="Times New Roman" w:cs="Times New Roman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</w:t>
      </w:r>
      <w:r>
        <w:rPr>
          <w:rFonts w:ascii="Times New Roman" w:eastAsia="宋体" w:hAnsi="Times New Roman" w:cs="Times New Roman"/>
          <w:kern w:val="0"/>
          <w:szCs w:val="21"/>
        </w:rPr>
        <w:t>的定位性能优于</w:t>
      </w:r>
      <w:r>
        <w:rPr>
          <w:rFonts w:ascii="Times New Roman" w:eastAsia="宋体" w:hAnsi="Times New Roman" w:cs="Times New Roman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</w:t>
      </w:r>
      <w:r>
        <w:rPr>
          <w:rFonts w:ascii="Times New Roman" w:eastAsia="宋体" w:hAnsi="Times New Roman" w:cs="Times New Roman"/>
          <w:kern w:val="0"/>
          <w:szCs w:val="21"/>
        </w:rPr>
        <w:t>。</w:t>
      </w:r>
      <w:bookmarkStart w:id="4" w:name="_GoBack"/>
      <w:bookmarkEnd w:id="4"/>
    </w:p>
    <w:p w:rsidR="002211D2" w:rsidRDefault="0095191E">
      <w:pPr>
        <w:widowControl/>
        <w:snapToGrid w:val="0"/>
        <w:jc w:val="left"/>
        <w:rPr>
          <w:rFonts w:ascii="Times New Roman" w:eastAsia="宋体" w:hAnsi="Times New Roman" w:cs="Times New Roman"/>
          <w:b/>
          <w:bCs/>
          <w:szCs w:val="21"/>
        </w:rPr>
      </w:pPr>
      <w:r>
        <w:rPr>
          <w:rFonts w:ascii="Times New Roman" w:eastAsia="宋体" w:hAnsi="Times New Roman" w:cs="Times New Roman"/>
          <w:b/>
          <w:bCs/>
          <w:szCs w:val="21"/>
        </w:rPr>
        <w:t xml:space="preserve">2.1 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GWO-PSO</w:t>
      </w:r>
      <w:r>
        <w:rPr>
          <w:rFonts w:ascii="Times New Roman" w:eastAsia="宋体" w:hAnsi="Times New Roman" w:cs="Times New Roman"/>
          <w:b/>
          <w:bCs/>
          <w:szCs w:val="21"/>
        </w:rPr>
        <w:t>算法</w:t>
      </w:r>
    </w:p>
    <w:p w:rsidR="002211D2" w:rsidRDefault="0095191E">
      <w:pPr>
        <w:widowControl/>
        <w:autoSpaceDE w:val="0"/>
        <w:snapToGrid w:val="0"/>
        <w:ind w:firstLineChars="200"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G</w:t>
      </w:r>
      <w:r>
        <w:rPr>
          <w:rFonts w:ascii="Times New Roman" w:eastAsia="宋体" w:hAnsi="Times New Roman" w:cs="Times New Roman"/>
          <w:kern w:val="0"/>
          <w:szCs w:val="21"/>
        </w:rPr>
        <w:t>WO</w:t>
      </w:r>
      <w:r>
        <w:rPr>
          <w:rFonts w:ascii="Times New Roman" w:eastAsia="宋体" w:hAnsi="Times New Roman" w:cs="Times New Roman"/>
          <w:kern w:val="0"/>
          <w:szCs w:val="21"/>
        </w:rPr>
        <w:t>算法模拟了大自然中灰狼的等级制度与狩猎行为，借此实现参数寻优</w:t>
      </w:r>
      <w:r>
        <w:rPr>
          <w:rFonts w:ascii="Times New Roman" w:eastAsia="宋体" w:hAnsi="Times New Roman" w:cs="Times New Roman" w:hint="eastAsia"/>
          <w:kern w:val="0"/>
          <w:szCs w:val="21"/>
        </w:rPr>
        <w:t>。首先初始化一定数量的灰狼群体，将它们随机分布在搜索空间内。其次计算每个灰狼的适应度值，作为度量标准。接着选出适应度最高的灰狼作为当前群体的“领袖”。计算其他灰狼在某种程度上“受领袖的影响”，即通过某种函数变换来更新其位置和适应度值。最后判断是否满足停止准则，否则重新选择适应度最高的灰狼。</w:t>
      </w:r>
      <w:r>
        <w:rPr>
          <w:rFonts w:ascii="Times New Roman" w:eastAsia="宋体" w:hAnsi="Times New Roman" w:cs="Times New Roman"/>
          <w:kern w:val="0"/>
          <w:szCs w:val="21"/>
        </w:rPr>
        <w:t>灰狼的社会等级按降序排列依次为；</w:t>
      </w:r>
      <w:r>
        <w:rPr>
          <w:rFonts w:ascii="Times New Roman" w:eastAsia="宋体" w:hAnsi="Times New Roman" w:cs="Times New Roman"/>
          <w:i/>
          <w:kern w:val="0"/>
          <w:szCs w:val="21"/>
        </w:rPr>
        <w:t>α</w:t>
      </w:r>
      <w:r>
        <w:rPr>
          <w:rFonts w:ascii="Times New Roman" w:eastAsia="宋体" w:hAnsi="Times New Roman" w:cs="Times New Roman"/>
          <w:kern w:val="0"/>
          <w:szCs w:val="21"/>
        </w:rPr>
        <w:t>、</w:t>
      </w:r>
      <w:r>
        <w:rPr>
          <w:rFonts w:ascii="Times New Roman" w:eastAsia="宋体" w:hAnsi="Times New Roman" w:cs="Times New Roman"/>
          <w:i/>
          <w:kern w:val="0"/>
          <w:szCs w:val="21"/>
        </w:rPr>
        <w:t>β</w:t>
      </w:r>
      <w:r>
        <w:rPr>
          <w:rFonts w:ascii="Times New Roman" w:eastAsia="宋体" w:hAnsi="Times New Roman" w:cs="Times New Roman"/>
          <w:kern w:val="0"/>
          <w:szCs w:val="21"/>
        </w:rPr>
        <w:t>、</w:t>
      </w:r>
      <w:r>
        <w:rPr>
          <w:rFonts w:ascii="Times New Roman" w:eastAsia="宋体" w:hAnsi="Times New Roman" w:cs="Times New Roman"/>
          <w:i/>
          <w:kern w:val="0"/>
          <w:szCs w:val="21"/>
        </w:rPr>
        <w:t>δ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kern w:val="0"/>
          <w:szCs w:val="21"/>
        </w:rPr>
        <w:t>及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i/>
          <w:kern w:val="0"/>
          <w:szCs w:val="21"/>
        </w:rPr>
        <w:t>ω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GWO</w:t>
      </w:r>
      <w:r>
        <w:rPr>
          <w:rFonts w:ascii="Times New Roman" w:eastAsia="宋体" w:hAnsi="Times New Roman" w:cs="Times New Roman"/>
          <w:kern w:val="0"/>
          <w:szCs w:val="21"/>
        </w:rPr>
        <w:t>的参数寻优</w:t>
      </w:r>
      <w:r>
        <w:rPr>
          <w:rFonts w:ascii="Times New Roman" w:eastAsia="宋体" w:hAnsi="Times New Roman" w:cs="Times New Roman" w:hint="eastAsia"/>
          <w:kern w:val="0"/>
          <w:szCs w:val="21"/>
        </w:rPr>
        <w:t>过程</w:t>
      </w:r>
      <w:r>
        <w:rPr>
          <w:rFonts w:ascii="Times New Roman" w:eastAsia="宋体" w:hAnsi="Times New Roman" w:cs="Times New Roman"/>
          <w:kern w:val="0"/>
          <w:szCs w:val="21"/>
        </w:rPr>
        <w:t>主要由</w:t>
      </w:r>
      <w:r>
        <w:rPr>
          <w:rFonts w:ascii="Times New Roman" w:eastAsia="宋体" w:hAnsi="Times New Roman" w:cs="Times New Roman"/>
          <w:i/>
          <w:kern w:val="0"/>
          <w:szCs w:val="21"/>
        </w:rPr>
        <w:t>α</w:t>
      </w:r>
      <w:r>
        <w:rPr>
          <w:rFonts w:ascii="Times New Roman" w:eastAsia="宋体" w:hAnsi="Times New Roman" w:cs="Times New Roman"/>
          <w:kern w:val="0"/>
          <w:szCs w:val="21"/>
        </w:rPr>
        <w:t>、</w:t>
      </w:r>
      <w:r>
        <w:rPr>
          <w:rFonts w:ascii="Times New Roman" w:eastAsia="宋体" w:hAnsi="Times New Roman" w:cs="Times New Roman"/>
          <w:i/>
          <w:kern w:val="0"/>
          <w:szCs w:val="21"/>
        </w:rPr>
        <w:t>β</w:t>
      </w:r>
      <w:r>
        <w:rPr>
          <w:rFonts w:ascii="Times New Roman" w:eastAsia="宋体" w:hAnsi="Times New Roman" w:cs="Times New Roman"/>
          <w:kern w:val="0"/>
          <w:szCs w:val="21"/>
        </w:rPr>
        <w:t>、</w:t>
      </w:r>
      <w:r>
        <w:rPr>
          <w:rFonts w:ascii="Times New Roman" w:eastAsia="宋体" w:hAnsi="Times New Roman" w:cs="Times New Roman"/>
          <w:i/>
          <w:kern w:val="0"/>
          <w:szCs w:val="21"/>
        </w:rPr>
        <w:t>δ</w:t>
      </w:r>
      <w:r>
        <w:rPr>
          <w:rFonts w:ascii="Times New Roman" w:eastAsia="宋体" w:hAnsi="Times New Roman" w:cs="Times New Roman"/>
          <w:kern w:val="0"/>
          <w:szCs w:val="21"/>
        </w:rPr>
        <w:t>指导完成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 w:rsidR="006F297C">
        <w:rPr>
          <w:rFonts w:ascii="Times New Roman" w:eastAsia="宋体" w:hAnsi="Times New Roman" w:cs="Times New Roman"/>
          <w:kern w:val="0"/>
          <w:szCs w:val="21"/>
          <w:vertAlign w:val="superscript"/>
        </w:rPr>
        <w:t>11-13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。为避免</w:t>
      </w:r>
      <w:r>
        <w:rPr>
          <w:rFonts w:ascii="Times New Roman" w:eastAsia="宋体" w:hAnsi="Times New Roman" w:cs="Times New Roman" w:hint="eastAsia"/>
          <w:kern w:val="0"/>
          <w:szCs w:val="21"/>
        </w:rPr>
        <w:t>GWO</w:t>
      </w:r>
      <w:r>
        <w:rPr>
          <w:rFonts w:ascii="Times New Roman" w:eastAsia="宋体" w:hAnsi="Times New Roman" w:cs="Times New Roman"/>
          <w:kern w:val="0"/>
          <w:szCs w:val="21"/>
        </w:rPr>
        <w:t>算法过早收敛，</w:t>
      </w:r>
      <w:r>
        <w:rPr>
          <w:rFonts w:ascii="Times New Roman" w:eastAsia="宋体" w:hAnsi="Times New Roman" w:cs="Times New Roman" w:hint="eastAsia"/>
          <w:kern w:val="0"/>
          <w:szCs w:val="21"/>
        </w:rPr>
        <w:t>文献</w:t>
      </w:r>
      <w:r>
        <w:rPr>
          <w:rFonts w:ascii="Times New Roman" w:eastAsia="宋体" w:hAnsi="Times New Roman" w:cs="Times New Roman" w:hint="eastAsia"/>
          <w:kern w:val="0"/>
          <w:szCs w:val="21"/>
        </w:rPr>
        <w:t>[</w:t>
      </w:r>
      <w:r w:rsidR="006F297C">
        <w:rPr>
          <w:rFonts w:ascii="Times New Roman" w:eastAsia="宋体" w:hAnsi="Times New Roman" w:cs="Times New Roman"/>
          <w:kern w:val="0"/>
          <w:szCs w:val="21"/>
        </w:rPr>
        <w:t>12</w:t>
      </w:r>
      <w:r>
        <w:rPr>
          <w:rFonts w:ascii="Times New Roman" w:eastAsia="宋体" w:hAnsi="Times New Roman" w:cs="Times New Roman" w:hint="eastAsia"/>
          <w:kern w:val="0"/>
          <w:szCs w:val="21"/>
        </w:rPr>
        <w:t>]</w:t>
      </w:r>
      <w:r>
        <w:rPr>
          <w:rFonts w:ascii="Times New Roman" w:eastAsia="宋体" w:hAnsi="Times New Roman" w:cs="Times New Roman" w:hint="eastAsia"/>
          <w:kern w:val="0"/>
          <w:szCs w:val="21"/>
        </w:rPr>
        <w:t>提</w:t>
      </w:r>
      <w:r>
        <w:rPr>
          <w:rFonts w:ascii="Times New Roman" w:eastAsia="宋体" w:hAnsi="Times New Roman" w:cs="Times New Roman"/>
          <w:kern w:val="0"/>
          <w:szCs w:val="21"/>
        </w:rPr>
        <w:t>出将</w:t>
      </w:r>
      <w:r>
        <w:rPr>
          <w:rFonts w:ascii="Times New Roman" w:eastAsia="宋体" w:hAnsi="Times New Roman" w:cs="Times New Roman" w:hint="eastAsia"/>
          <w:kern w:val="0"/>
          <w:szCs w:val="21"/>
        </w:rPr>
        <w:t>GWO</w:t>
      </w:r>
      <w:r>
        <w:rPr>
          <w:rFonts w:ascii="Times New Roman" w:eastAsia="宋体" w:hAnsi="Times New Roman" w:cs="Times New Roman"/>
          <w:kern w:val="0"/>
          <w:szCs w:val="21"/>
        </w:rPr>
        <w:t>算法与</w:t>
      </w:r>
      <w:r>
        <w:rPr>
          <w:rFonts w:ascii="Times New Roman" w:eastAsia="宋体" w:hAnsi="Times New Roman" w:cs="Times New Roman" w:hint="eastAsia"/>
          <w:kern w:val="0"/>
          <w:szCs w:val="21"/>
        </w:rPr>
        <w:t>P</w:t>
      </w:r>
      <w:r>
        <w:rPr>
          <w:rFonts w:ascii="Times New Roman" w:eastAsia="宋体" w:hAnsi="Times New Roman" w:cs="Times New Roman"/>
          <w:kern w:val="0"/>
          <w:szCs w:val="21"/>
        </w:rPr>
        <w:t>SO</w:t>
      </w:r>
      <w:r>
        <w:rPr>
          <w:rFonts w:ascii="Times New Roman" w:eastAsia="宋体" w:hAnsi="Times New Roman" w:cs="Times New Roman"/>
          <w:kern w:val="0"/>
          <w:szCs w:val="21"/>
        </w:rPr>
        <w:t>算法结合</w:t>
      </w:r>
      <w:r>
        <w:rPr>
          <w:rFonts w:ascii="Times New Roman" w:eastAsia="宋体" w:hAnsi="Times New Roman" w:cs="Times New Roman" w:hint="eastAsia"/>
          <w:kern w:val="0"/>
          <w:szCs w:val="21"/>
        </w:rPr>
        <w:t>在</w:t>
      </w:r>
      <w:r>
        <w:rPr>
          <w:rFonts w:ascii="Times New Roman" w:eastAsia="宋体" w:hAnsi="Times New Roman" w:cs="Times New Roman"/>
          <w:kern w:val="0"/>
          <w:szCs w:val="21"/>
        </w:rPr>
        <w:t>一起，将</w:t>
      </w:r>
      <w:r>
        <w:rPr>
          <w:rFonts w:ascii="Times New Roman" w:eastAsia="宋体" w:hAnsi="Times New Roman" w:cs="Times New Roman"/>
          <w:kern w:val="0"/>
          <w:szCs w:val="21"/>
        </w:rPr>
        <w:t>PSO</w:t>
      </w:r>
      <w:r>
        <w:rPr>
          <w:rFonts w:ascii="Times New Roman" w:eastAsia="宋体" w:hAnsi="Times New Roman" w:cs="Times New Roman"/>
          <w:kern w:val="0"/>
          <w:szCs w:val="21"/>
        </w:rPr>
        <w:t>算法中更新位置的方法引入</w:t>
      </w:r>
      <w:r>
        <w:rPr>
          <w:rFonts w:ascii="Times New Roman" w:eastAsia="宋体" w:hAnsi="Times New Roman" w:cs="Times New Roman"/>
          <w:kern w:val="0"/>
          <w:szCs w:val="21"/>
        </w:rPr>
        <w:t>GWO</w:t>
      </w:r>
      <w:r>
        <w:rPr>
          <w:rFonts w:ascii="Times New Roman" w:eastAsia="宋体" w:hAnsi="Times New Roman" w:cs="Times New Roman"/>
          <w:kern w:val="0"/>
          <w:szCs w:val="21"/>
        </w:rPr>
        <w:t>算法中代替灰狼的更新位置方式，</w:t>
      </w:r>
      <w:r>
        <w:rPr>
          <w:rFonts w:ascii="Times New Roman" w:eastAsia="宋体" w:hAnsi="Times New Roman" w:cs="Times New Roman" w:hint="eastAsia"/>
          <w:kern w:val="0"/>
          <w:szCs w:val="21"/>
        </w:rPr>
        <w:t>根据</w:t>
      </w:r>
      <w:r>
        <w:rPr>
          <w:rFonts w:ascii="Times New Roman" w:eastAsia="宋体" w:hAnsi="Times New Roman" w:cs="Times New Roman"/>
          <w:kern w:val="0"/>
          <w:szCs w:val="21"/>
        </w:rPr>
        <w:t>式（</w:t>
      </w:r>
      <w:r>
        <w:rPr>
          <w:rFonts w:ascii="Times New Roman" w:eastAsia="宋体" w:hAnsi="Times New Roman" w:cs="Times New Roman" w:hint="eastAsia"/>
          <w:kern w:val="0"/>
          <w:szCs w:val="21"/>
        </w:rPr>
        <w:t>2</w:t>
      </w:r>
      <w:r>
        <w:rPr>
          <w:rFonts w:ascii="Times New Roman" w:eastAsia="宋体" w:hAnsi="Times New Roman" w:cs="Times New Roman"/>
          <w:kern w:val="0"/>
          <w:szCs w:val="21"/>
        </w:rPr>
        <w:t>）</w:t>
      </w:r>
      <w:r>
        <w:rPr>
          <w:rFonts w:ascii="Times New Roman" w:eastAsia="宋体" w:hAnsi="Times New Roman" w:cs="Times New Roman" w:hint="eastAsia"/>
          <w:kern w:val="0"/>
          <w:szCs w:val="21"/>
        </w:rPr>
        <w:t>可得</w:t>
      </w:r>
      <w:r>
        <w:rPr>
          <w:rFonts w:ascii="Times New Roman" w:eastAsia="宋体" w:hAnsi="Times New Roman" w:cs="Times New Roman"/>
          <w:kern w:val="0"/>
          <w:szCs w:val="21"/>
        </w:rPr>
        <w:t>更新改进后的灰狼位置</w:t>
      </w:r>
      <w:r>
        <w:rPr>
          <w:rFonts w:ascii="Times New Roman" w:eastAsia="宋体" w:hAnsi="Times New Roman" w:cs="Times New Roman" w:hint="eastAsia"/>
          <w:kern w:val="0"/>
          <w:szCs w:val="21"/>
        </w:rPr>
        <w:t>为</w:t>
      </w:r>
    </w:p>
    <w:p w:rsidR="002211D2" w:rsidRDefault="0095191E">
      <w:pPr>
        <w:widowControl/>
        <w:shd w:val="clear" w:color="auto" w:fill="FFFFFF"/>
        <w:autoSpaceDE w:val="0"/>
        <w:jc w:val="right"/>
        <w:textAlignment w:val="center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position w:val="-10"/>
          <w:szCs w:val="21"/>
        </w:rPr>
        <w:t xml:space="preserve">    </w: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object w:dxaOrig="2824" w:dyaOrig="617" w14:anchorId="769AE078">
          <v:shape id="_x0000_i1036" type="#_x0000_t75" style="width:141pt;height:30.5pt" o:ole="">
            <v:imagedata r:id="rId37" o:title=""/>
          </v:shape>
          <o:OLEObject Type="Embed" ProgID="Equation.DSMT4" ShapeID="_x0000_i1036" DrawAspect="Content" ObjectID="_1758193850" r:id="rId38"/>
        </w:objec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t xml:space="preserve">                           </w: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t>（</w:t>
      </w:r>
      <w:r>
        <w:rPr>
          <w:rFonts w:ascii="Times New Roman" w:eastAsia="宋体" w:hAnsi="Times New Roman" w:cs="Times New Roman" w:hint="eastAsia"/>
          <w:kern w:val="0"/>
          <w:position w:val="-10"/>
          <w:szCs w:val="21"/>
        </w:rPr>
        <w:t>2</w: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t>）</w:t>
      </w:r>
    </w:p>
    <w:p w:rsidR="002211D2" w:rsidRDefault="0095191E">
      <w:pPr>
        <w:widowControl/>
        <w:shd w:val="clear" w:color="auto" w:fill="FFFFFF"/>
        <w:autoSpaceDE w:val="0"/>
        <w:snapToGrid w:val="0"/>
        <w:jc w:val="left"/>
        <w:textAlignment w:val="center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其中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proofErr w:type="spellStart"/>
      <w:r>
        <w:rPr>
          <w:rFonts w:ascii="Times New Roman" w:eastAsia="宋体" w:hAnsi="Times New Roman" w:cs="Times New Roman" w:hint="eastAsia"/>
          <w:i/>
          <w:kern w:val="0"/>
          <w:szCs w:val="21"/>
        </w:rPr>
        <w:t>i</w:t>
      </w:r>
      <w:proofErr w:type="spellEnd"/>
      <w:r>
        <w:rPr>
          <w:rFonts w:ascii="Times New Roman" w:eastAsia="宋体" w:hAnsi="Times New Roman" w:cs="Times New Roman" w:hint="eastAsia"/>
          <w:kern w:val="0"/>
          <w:szCs w:val="21"/>
        </w:rPr>
        <w:t>=1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3</w:t>
      </w:r>
      <w:r>
        <w:rPr>
          <w:rFonts w:ascii="Times New Roman" w:eastAsia="宋体" w:hAnsi="Times New Roman" w:cs="Times New Roman" w:hint="eastAsia"/>
          <w:kern w:val="0"/>
          <w:szCs w:val="21"/>
        </w:rPr>
        <w:t>，…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N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t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d</w:t>
      </w:r>
      <w:r>
        <w:rPr>
          <w:rFonts w:ascii="Times New Roman" w:eastAsia="宋体" w:hAnsi="Times New Roman" w:cs="Times New Roman" w:hint="eastAsia"/>
          <w:kern w:val="0"/>
          <w:szCs w:val="21"/>
        </w:rPr>
        <w:t>分别</w:t>
      </w:r>
      <w:r>
        <w:rPr>
          <w:rFonts w:ascii="Times New Roman" w:eastAsia="宋体" w:hAnsi="Times New Roman" w:cs="Times New Roman"/>
          <w:kern w:val="0"/>
          <w:szCs w:val="21"/>
        </w:rPr>
        <w:t>为当前</w:t>
      </w:r>
      <w:r>
        <w:rPr>
          <w:rFonts w:ascii="Times New Roman" w:eastAsia="宋体" w:hAnsi="Times New Roman" w:cs="Times New Roman" w:hint="eastAsia"/>
          <w:kern w:val="0"/>
          <w:szCs w:val="21"/>
        </w:rPr>
        <w:t>迭</w:t>
      </w:r>
      <w:r>
        <w:rPr>
          <w:rFonts w:ascii="Times New Roman" w:eastAsia="宋体" w:hAnsi="Times New Roman" w:cs="Times New Roman"/>
          <w:kern w:val="0"/>
          <w:szCs w:val="21"/>
        </w:rPr>
        <w:t>代次数</w:t>
      </w:r>
      <w:r>
        <w:rPr>
          <w:rFonts w:ascii="Times New Roman" w:eastAsia="宋体" w:hAnsi="Times New Roman" w:cs="Times New Roman" w:hint="eastAsia"/>
          <w:kern w:val="0"/>
          <w:szCs w:val="21"/>
        </w:rPr>
        <w:t>和在</w:t>
      </w:r>
      <w:r>
        <w:rPr>
          <w:rFonts w:ascii="Times New Roman" w:eastAsia="宋体" w:hAnsi="Times New Roman" w:cs="Times New Roman" w:hint="eastAsia"/>
          <w:kern w:val="0"/>
          <w:szCs w:val="21"/>
        </w:rPr>
        <w:t>D</w:t>
      </w:r>
      <w:r>
        <w:rPr>
          <w:rFonts w:ascii="Times New Roman" w:eastAsia="宋体" w:hAnsi="Times New Roman" w:cs="Times New Roman" w:hint="eastAsia"/>
          <w:kern w:val="0"/>
          <w:szCs w:val="21"/>
        </w:rPr>
        <w:t>维搜索空间中第</w:t>
      </w:r>
      <w:r>
        <w:rPr>
          <w:rFonts w:ascii="Times New Roman" w:eastAsia="宋体" w:hAnsi="Times New Roman" w:cs="Times New Roman" w:hint="eastAsia"/>
          <w:kern w:val="0"/>
          <w:szCs w:val="21"/>
        </w:rPr>
        <w:t>d</w:t>
      </w:r>
      <w:r>
        <w:rPr>
          <w:rFonts w:ascii="Times New Roman" w:eastAsia="宋体" w:hAnsi="Times New Roman" w:cs="Times New Roman" w:hint="eastAsia"/>
          <w:kern w:val="0"/>
          <w:szCs w:val="21"/>
        </w:rPr>
        <w:t>维的灰狼，</w:t>
      </w:r>
      <w:r>
        <w:rPr>
          <w:rFonts w:ascii="Times New Roman" w:eastAsia="宋体" w:hAnsi="Times New Roman" w:cs="Times New Roman" w:hint="eastAsia"/>
          <w:kern w:val="0"/>
          <w:szCs w:val="21"/>
        </w:rPr>
        <w:t>d&lt;D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object w:dxaOrig="570" w:dyaOrig="393" w14:anchorId="2AE30CA0">
          <v:shape id="_x0000_i1037" type="#_x0000_t75" style="width:28pt;height:20.5pt" o:ole="">
            <v:imagedata r:id="rId39" o:title=""/>
          </v:shape>
          <o:OLEObject Type="Embed" ProgID="Equation.DSMT4" ShapeID="_x0000_i1037" DrawAspect="Content" ObjectID="_1758193851" r:id="rId40"/>
        </w:object>
      </w:r>
      <w:r>
        <w:rPr>
          <w:rFonts w:ascii="Times New Roman" w:eastAsia="宋体" w:hAnsi="Times New Roman" w:cs="Times New Roman" w:hint="eastAsia"/>
          <w:kern w:val="0"/>
          <w:szCs w:val="21"/>
        </w:rPr>
        <w:t>为</w:t>
      </w:r>
      <w:r>
        <w:rPr>
          <w:rFonts w:ascii="Times New Roman" w:eastAsia="宋体" w:hAnsi="Times New Roman" w:cs="Times New Roman"/>
          <w:kern w:val="0"/>
          <w:szCs w:val="21"/>
        </w:rPr>
        <w:t>灰狼个体速度。</w:t>
      </w:r>
    </w:p>
    <w:p w:rsidR="002211D2" w:rsidRDefault="0095191E">
      <w:pPr>
        <w:widowControl/>
        <w:snapToGrid w:val="0"/>
        <w:jc w:val="left"/>
        <w:rPr>
          <w:rFonts w:ascii="Times New Roman" w:eastAsia="宋体" w:hAnsi="Times New Roman" w:cs="Times New Roman"/>
          <w:b/>
          <w:bCs/>
          <w:szCs w:val="21"/>
        </w:rPr>
      </w:pPr>
      <w:r>
        <w:rPr>
          <w:rFonts w:ascii="Times New Roman" w:eastAsia="宋体" w:hAnsi="Times New Roman" w:cs="Times New Roman"/>
          <w:b/>
          <w:bCs/>
          <w:szCs w:val="21"/>
        </w:rPr>
        <w:t>2.2</w:t>
      </w:r>
      <w:r>
        <w:rPr>
          <w:rFonts w:ascii="Times New Roman" w:eastAsia="宋体" w:hAnsi="Times New Roman" w:cs="Times New Roman" w:hint="eastAsia"/>
          <w:b/>
          <w:bCs/>
          <w:szCs w:val="21"/>
        </w:rPr>
        <w:t xml:space="preserve"> WKNN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算法</w:t>
      </w:r>
    </w:p>
    <w:p w:rsidR="002211D2" w:rsidRDefault="0095191E">
      <w:pPr>
        <w:widowControl/>
        <w:shd w:val="clear" w:color="auto" w:fill="FFFFFF"/>
        <w:autoSpaceDE w:val="0"/>
        <w:snapToGrid w:val="0"/>
        <w:ind w:firstLine="420"/>
        <w:textAlignment w:val="center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算法是</w:t>
      </w:r>
      <w:r>
        <w:rPr>
          <w:rFonts w:ascii="Times New Roman" w:eastAsia="宋体" w:hAnsi="Times New Roman" w:cs="Times New Roman"/>
          <w:kern w:val="0"/>
          <w:szCs w:val="21"/>
        </w:rPr>
        <w:t>在</w:t>
      </w:r>
      <w:r>
        <w:rPr>
          <w:rFonts w:ascii="Times New Roman" w:eastAsia="宋体" w:hAnsi="Times New Roman" w:cs="Times New Roman"/>
          <w:kern w:val="0"/>
          <w:szCs w:val="21"/>
        </w:rPr>
        <w:t xml:space="preserve">K </w:t>
      </w:r>
      <w:r>
        <w:rPr>
          <w:rFonts w:ascii="Times New Roman" w:eastAsia="宋体" w:hAnsi="Times New Roman" w:cs="Times New Roman"/>
          <w:kern w:val="0"/>
          <w:szCs w:val="21"/>
        </w:rPr>
        <w:t>近邻（</w:t>
      </w:r>
      <w:r>
        <w:rPr>
          <w:rFonts w:ascii="Times New Roman" w:eastAsia="宋体" w:hAnsi="Times New Roman" w:cs="Times New Roman"/>
          <w:kern w:val="0"/>
          <w:szCs w:val="21"/>
        </w:rPr>
        <w:t>KNN</w:t>
      </w:r>
      <w:r>
        <w:rPr>
          <w:rFonts w:ascii="Times New Roman" w:eastAsia="宋体" w:hAnsi="Times New Roman" w:cs="Times New Roman"/>
          <w:kern w:val="0"/>
          <w:szCs w:val="21"/>
        </w:rPr>
        <w:t>）算法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1</w:t>
      </w:r>
      <w:r w:rsidR="006F297C">
        <w:rPr>
          <w:rFonts w:ascii="Times New Roman" w:eastAsia="宋体" w:hAnsi="Times New Roman" w:cs="Times New Roman"/>
          <w:kern w:val="0"/>
          <w:szCs w:val="21"/>
          <w:vertAlign w:val="superscript"/>
        </w:rPr>
        <w:t>4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的基础上为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>
        <w:rPr>
          <w:rFonts w:ascii="Times New Roman" w:eastAsia="宋体" w:hAnsi="Times New Roman" w:cs="Times New Roman"/>
          <w:kern w:val="0"/>
          <w:szCs w:val="21"/>
        </w:rPr>
        <w:t>个</w:t>
      </w:r>
      <w:proofErr w:type="gramEnd"/>
      <w:r>
        <w:rPr>
          <w:rFonts w:ascii="Times New Roman" w:eastAsia="宋体" w:hAnsi="Times New Roman" w:cs="Times New Roman"/>
          <w:kern w:val="0"/>
          <w:szCs w:val="21"/>
        </w:rPr>
        <w:t>参考点进行加权处理</w: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本文采用欧式距离通过计算参考点和测量点之间的距离</w:t>
      </w:r>
      <w:r>
        <w:rPr>
          <w:rFonts w:ascii="Times New Roman" w:eastAsia="宋体" w:hAnsi="Times New Roman" w:cs="Times New Roman" w:hint="eastAsia"/>
          <w:kern w:val="0"/>
          <w:szCs w:val="21"/>
        </w:rPr>
        <w:t>从而</w:t>
      </w:r>
      <w:r>
        <w:rPr>
          <w:rFonts w:ascii="Times New Roman" w:eastAsia="宋体" w:hAnsi="Times New Roman" w:cs="Times New Roman"/>
          <w:kern w:val="0"/>
          <w:szCs w:val="21"/>
        </w:rPr>
        <w:t>表征近邻程度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 w:rsidR="006F297C">
        <w:rPr>
          <w:rFonts w:ascii="Times New Roman" w:eastAsia="宋体" w:hAnsi="Times New Roman" w:cs="Times New Roman"/>
          <w:kern w:val="0"/>
          <w:szCs w:val="21"/>
          <w:vertAlign w:val="superscript"/>
        </w:rPr>
        <w:t>6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，得到</w:t>
      </w:r>
      <w:r>
        <w:rPr>
          <w:rFonts w:ascii="Times New Roman" w:eastAsia="宋体" w:hAnsi="Times New Roman" w:cs="Times New Roman"/>
          <w:kern w:val="0"/>
          <w:szCs w:val="21"/>
        </w:rPr>
        <w:t xml:space="preserve"> Bi-LSTM </w:t>
      </w:r>
      <w:r>
        <w:rPr>
          <w:rFonts w:ascii="Times New Roman" w:eastAsia="宋体" w:hAnsi="Times New Roman" w:cs="Times New Roman"/>
          <w:kern w:val="0"/>
          <w:szCs w:val="21"/>
        </w:rPr>
        <w:t>神经网络预测的定位误差后，为修正个别较大误差点，找出误差大于</w:t>
      </w:r>
      <w:r>
        <w:rPr>
          <w:rFonts w:ascii="Times New Roman" w:eastAsia="宋体" w:hAnsi="Times New Roman" w:cs="Times New Roman"/>
          <w:kern w:val="0"/>
          <w:szCs w:val="21"/>
        </w:rPr>
        <w:t>0.095 m</w:t>
      </w:r>
      <w:r>
        <w:rPr>
          <w:rFonts w:ascii="Times New Roman" w:eastAsia="宋体" w:hAnsi="Times New Roman" w:cs="Times New Roman"/>
          <w:kern w:val="0"/>
          <w:szCs w:val="21"/>
        </w:rPr>
        <w:t>的点</w:t>
      </w:r>
      <w:r>
        <w:rPr>
          <w:rFonts w:ascii="Times New Roman" w:eastAsia="宋体" w:hAnsi="Times New Roman" w:cs="Times New Roman"/>
          <w:kern w:val="0"/>
          <w:szCs w:val="21"/>
        </w:rPr>
        <w:object w:dxaOrig="327" w:dyaOrig="365" w14:anchorId="1A0290DC">
          <v:shape id="_x0000_i1038" type="#_x0000_t75" style="width:16.5pt;height:18.5pt" o:ole="">
            <v:imagedata r:id="rId41" o:title=""/>
          </v:shape>
          <o:OLEObject Type="Embed" ProgID="Equation.DSMT4" ShapeID="_x0000_i1038" DrawAspect="Content" ObjectID="_1758193852" r:id="rId42"/>
        </w:object>
      </w:r>
      <w:r>
        <w:rPr>
          <w:rFonts w:ascii="Times New Roman" w:eastAsia="宋体" w:hAnsi="Times New Roman" w:cs="Times New Roman"/>
          <w:kern w:val="0"/>
          <w:szCs w:val="21"/>
        </w:rPr>
        <w:t>。设</w:t>
      </w:r>
      <w:r>
        <w:rPr>
          <w:rFonts w:ascii="Times New Roman" w:eastAsia="宋体" w:hAnsi="Times New Roman" w:cs="Times New Roman"/>
          <w:kern w:val="0"/>
          <w:szCs w:val="21"/>
        </w:rPr>
        <w:object w:dxaOrig="327" w:dyaOrig="365" w14:anchorId="2A64D631">
          <v:shape id="_x0000_i1039" type="#_x0000_t75" style="width:16.5pt;height:18.5pt" o:ole="">
            <v:imagedata r:id="rId43" o:title=""/>
          </v:shape>
          <o:OLEObject Type="Embed" ProgID="Equation.DSMT4" ShapeID="_x0000_i1039" DrawAspect="Content" ObjectID="_1758193853" r:id="rId44"/>
        </w:object>
      </w:r>
      <w:r>
        <w:rPr>
          <w:rFonts w:ascii="Times New Roman" w:eastAsia="宋体" w:hAnsi="Times New Roman" w:cs="Times New Roman"/>
          <w:kern w:val="0"/>
          <w:szCs w:val="21"/>
        </w:rPr>
        <w:t>的光功率指纹为</w:t>
      </w:r>
      <w:r>
        <w:rPr>
          <w:rFonts w:ascii="Times New Roman" w:eastAsia="宋体" w:hAnsi="Times New Roman" w:cs="Times New Roman"/>
          <w:kern w:val="0"/>
          <w:szCs w:val="21"/>
        </w:rPr>
        <w:object w:dxaOrig="2010" w:dyaOrig="393" w14:anchorId="447A9EFA">
          <v:shape id="_x0000_i1040" type="#_x0000_t75" style="width:100.5pt;height:20.5pt" o:ole="">
            <v:imagedata r:id="rId45" o:title=""/>
          </v:shape>
          <o:OLEObject Type="Embed" ProgID="Equation.DSMT4" ShapeID="_x0000_i1040" DrawAspect="Content" ObjectID="_1758193854" r:id="rId46"/>
        </w:objec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其中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position w:val="-10"/>
        </w:rPr>
        <w:object w:dxaOrig="1599" w:dyaOrig="299" w14:anchorId="0AD79A43">
          <v:shape id="_x0000_i1041" type="#_x0000_t75" style="width:80pt;height:15pt" o:ole="">
            <v:imagedata r:id="rId47" o:title=""/>
          </v:shape>
          <o:OLEObject Type="Embed" ProgID="Equation.DSMT4" ShapeID="_x0000_i1041" DrawAspect="Content" ObjectID="_1758193855" r:id="rId48"/>
        </w:object>
      </w:r>
      <w:r>
        <w:rPr>
          <w:rFonts w:ascii="Times New Roman" w:eastAsia="宋体" w:hAnsi="Times New Roman" w:cs="Times New Roman" w:hint="eastAsia"/>
          <w:kern w:val="0"/>
          <w:szCs w:val="21"/>
        </w:rPr>
        <w:t>为</w:t>
      </w:r>
      <w:r>
        <w:rPr>
          <w:rFonts w:ascii="Times New Roman" w:eastAsia="宋体" w:hAnsi="Times New Roman" w:cs="Times New Roman"/>
          <w:kern w:val="0"/>
          <w:szCs w:val="21"/>
        </w:rPr>
        <w:t>第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B</w:t>
      </w:r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个</w:t>
      </w:r>
      <w:proofErr w:type="gramEnd"/>
      <w:r>
        <w:rPr>
          <w:rFonts w:ascii="Times New Roman" w:eastAsia="宋体" w:hAnsi="Times New Roman" w:cs="Times New Roman"/>
          <w:kern w:val="0"/>
          <w:szCs w:val="21"/>
        </w:rPr>
        <w:t>采样点的光功率</w:t>
      </w:r>
      <w:r>
        <w:rPr>
          <w:rFonts w:ascii="Times New Roman" w:eastAsia="宋体" w:hAnsi="Times New Roman" w:cs="Times New Roman" w:hint="eastAsia"/>
          <w:kern w:val="0"/>
          <w:szCs w:val="21"/>
        </w:rPr>
        <w:t>；</w:t>
      </w:r>
      <w:r>
        <w:rPr>
          <w:rFonts w:ascii="Times New Roman" w:eastAsia="宋体" w:hAnsi="Times New Roman" w:cs="Times New Roman"/>
          <w:kern w:val="0"/>
          <w:szCs w:val="21"/>
        </w:rPr>
        <w:t>参考点</w:t>
      </w:r>
      <w:r>
        <w:rPr>
          <w:rFonts w:ascii="Times New Roman" w:eastAsia="宋体" w:hAnsi="Times New Roman" w:cs="Times New Roman"/>
          <w:kern w:val="0"/>
          <w:szCs w:val="21"/>
        </w:rPr>
        <w:object w:dxaOrig="271" w:dyaOrig="365" w14:anchorId="24F4D8F5">
          <v:shape id="_x0000_i1042" type="#_x0000_t75" style="width:13.5pt;height:18.5pt" o:ole="">
            <v:imagedata r:id="rId49" o:title=""/>
          </v:shape>
          <o:OLEObject Type="Embed" ProgID="Equation.DSMT4" ShapeID="_x0000_i1042" DrawAspect="Content" ObjectID="_1758193856" r:id="rId50"/>
        </w:object>
      </w:r>
      <w:r>
        <w:rPr>
          <w:rFonts w:ascii="Times New Roman" w:eastAsia="宋体" w:hAnsi="Times New Roman" w:cs="Times New Roman"/>
          <w:kern w:val="0"/>
          <w:szCs w:val="21"/>
        </w:rPr>
        <w:t>的光功率指纹为</w:t>
      </w:r>
      <w:r>
        <w:rPr>
          <w:rFonts w:ascii="Times New Roman" w:eastAsia="宋体" w:hAnsi="Times New Roman" w:cs="Times New Roman"/>
          <w:kern w:val="0"/>
          <w:szCs w:val="21"/>
        </w:rPr>
        <w:object w:dxaOrig="1777" w:dyaOrig="383" w14:anchorId="27E89D91">
          <v:shape id="_x0000_i1043" type="#_x0000_t75" style="width:89pt;height:19.5pt" o:ole="">
            <v:imagedata r:id="rId51" o:title=""/>
          </v:shape>
          <o:OLEObject Type="Embed" ProgID="Equation.DSMT4" ShapeID="_x0000_i1043" DrawAspect="Content" ObjectID="_1758193857" r:id="rId52"/>
        </w:objec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其中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为</w:t>
      </w:r>
      <w:r>
        <w:rPr>
          <w:rFonts w:ascii="Times New Roman" w:eastAsia="宋体" w:hAnsi="Times New Roman" w:cs="Times New Roman"/>
          <w:kern w:val="0"/>
          <w:szCs w:val="21"/>
        </w:rPr>
        <w:t>第</w:t>
      </w:r>
      <w:proofErr w:type="spellStart"/>
      <w:r>
        <w:rPr>
          <w:rFonts w:ascii="Times New Roman" w:eastAsia="宋体" w:hAnsi="Times New Roman" w:cs="Times New Roman"/>
          <w:i/>
          <w:kern w:val="0"/>
          <w:szCs w:val="21"/>
        </w:rPr>
        <w:t>i</w:t>
      </w:r>
      <w:proofErr w:type="spellEnd"/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个</w:t>
      </w:r>
      <w:proofErr w:type="gramEnd"/>
      <w:r>
        <w:rPr>
          <w:rFonts w:ascii="Times New Roman" w:eastAsia="宋体" w:hAnsi="Times New Roman" w:cs="Times New Roman"/>
          <w:kern w:val="0"/>
          <w:szCs w:val="21"/>
        </w:rPr>
        <w:t>采样点的光功率</w:t>
      </w:r>
      <w:r>
        <w:rPr>
          <w:rFonts w:ascii="Times New Roman" w:eastAsia="宋体" w:hAnsi="Times New Roman" w:cs="Times New Roman"/>
          <w:kern w:val="0"/>
          <w:szCs w:val="21"/>
        </w:rPr>
        <w:object w:dxaOrig="1421" w:dyaOrig="299" w14:anchorId="1245F293">
          <v:shape id="_x0000_i1044" type="#_x0000_t75" style="width:70.5pt;height:15pt" o:ole="">
            <v:imagedata r:id="rId53" o:title=""/>
          </v:shape>
          <o:OLEObject Type="Embed" ProgID="Equation.DSMT4" ShapeID="_x0000_i1044" DrawAspect="Content" ObjectID="_1758193858" r:id="rId54"/>
        </w:objec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计算</w:t>
      </w:r>
      <w:r>
        <w:rPr>
          <w:rFonts w:ascii="Times New Roman" w:eastAsia="宋体" w:hAnsi="Times New Roman" w:cs="Times New Roman"/>
          <w:kern w:val="0"/>
          <w:szCs w:val="21"/>
        </w:rPr>
        <w:object w:dxaOrig="327" w:dyaOrig="365" w14:anchorId="2F2C89EE">
          <v:shape id="_x0000_i1045" type="#_x0000_t75" style="width:16.5pt;height:18.5pt" o:ole="">
            <v:imagedata r:id="rId55" o:title=""/>
          </v:shape>
          <o:OLEObject Type="Embed" ProgID="Equation.DSMT4" ShapeID="_x0000_i1045" DrawAspect="Content" ObjectID="_1758193859" r:id="rId56"/>
        </w:object>
      </w:r>
      <w:r>
        <w:rPr>
          <w:rFonts w:ascii="Times New Roman" w:eastAsia="宋体" w:hAnsi="Times New Roman" w:cs="Times New Roman"/>
          <w:kern w:val="0"/>
          <w:szCs w:val="21"/>
        </w:rPr>
        <w:t>与所有参考点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kern w:val="0"/>
          <w:szCs w:val="21"/>
        </w:rPr>
        <w:t>的（</w:t>
      </w:r>
      <w:r>
        <w:rPr>
          <w:rFonts w:ascii="Times New Roman" w:eastAsia="宋体" w:hAnsi="Times New Roman" w:cs="Times New Roman"/>
          <w:kern w:val="0"/>
          <w:szCs w:val="21"/>
        </w:rPr>
        <w:object w:dxaOrig="243" w:dyaOrig="365" w14:anchorId="78A54ED0">
          <v:shape id="_x0000_i1046" type="#_x0000_t75" style="width:12pt;height:18.5pt" o:ole="">
            <v:imagedata r:id="rId57" o:title=""/>
          </v:shape>
          <o:OLEObject Type="Embed" ProgID="Equation.DSMT4" ShapeID="_x0000_i1046" DrawAspect="Content" ObjectID="_1758193860" r:id="rId58"/>
        </w:objec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object w:dxaOrig="243" w:dyaOrig="365" w14:anchorId="116567BF">
          <v:shape id="_x0000_i1047" type="#_x0000_t75" style="width:12pt;height:18.5pt" o:ole="">
            <v:imagedata r:id="rId59" o:title=""/>
          </v:shape>
          <o:OLEObject Type="Embed" ProgID="Equation.DSMT4" ShapeID="_x0000_i1047" DrawAspect="Content" ObjectID="_1758193861" r:id="rId60"/>
        </w:object>
      </w:r>
      <w:r>
        <w:rPr>
          <w:rFonts w:ascii="Times New Roman" w:eastAsia="宋体" w:hAnsi="Times New Roman" w:cs="Times New Roman"/>
          <w:kern w:val="0"/>
          <w:szCs w:val="21"/>
        </w:rPr>
        <w:t>）光功率的欧式距离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/>
          <w:kern w:val="0"/>
          <w:szCs w:val="21"/>
        </w:rPr>
        <w:object w:dxaOrig="224" w:dyaOrig="299" w14:anchorId="2478B40A">
          <v:shape id="_x0000_i1048" type="#_x0000_t75" style="width:11.5pt;height:15pt" o:ole="">
            <v:imagedata r:id="rId61" o:title=""/>
          </v:shape>
          <o:OLEObject Type="Embed" ProgID="Equation.DSMT4" ShapeID="_x0000_i1048" DrawAspect="Content" ObjectID="_1758193862" r:id="rId62"/>
        </w:object>
      </w:r>
      <w:r>
        <w:rPr>
          <w:rFonts w:ascii="Times New Roman" w:eastAsia="宋体" w:hAnsi="Times New Roman" w:cs="Times New Roman" w:hint="eastAsia"/>
          <w:kern w:val="0"/>
          <w:szCs w:val="21"/>
        </w:rPr>
        <w:t>为</w:t>
      </w:r>
      <w:r>
        <w:rPr>
          <w:rFonts w:ascii="Times New Roman" w:eastAsia="宋体" w:hAnsi="Times New Roman" w:cs="Times New Roman" w:hint="eastAsia"/>
          <w:kern w:val="0"/>
          <w:szCs w:val="21"/>
        </w:rPr>
        <w:t xml:space="preserve"> </w:t>
      </w:r>
    </w:p>
    <w:p w:rsidR="002211D2" w:rsidRDefault="0095191E">
      <w:pPr>
        <w:widowControl/>
        <w:autoSpaceDE w:val="0"/>
        <w:ind w:firstLineChars="200" w:firstLine="420"/>
        <w:jc w:val="right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position w:val="-14"/>
          <w:szCs w:val="21"/>
        </w:rPr>
        <w:object w:dxaOrig="1468" w:dyaOrig="439" w14:anchorId="09602D82">
          <v:shape id="_x0000_i1049" type="#_x0000_t75" style="width:74pt;height:22pt" o:ole="">
            <v:imagedata r:id="rId63" o:title=""/>
          </v:shape>
          <o:OLEObject Type="Embed" ProgID="Equation.DSMT4" ShapeID="_x0000_i1049" DrawAspect="Content" ObjectID="_1758193863" r:id="rId64"/>
        </w:object>
      </w:r>
      <w:r>
        <w:rPr>
          <w:rFonts w:ascii="Times New Roman" w:eastAsia="宋体" w:hAnsi="Times New Roman" w:cs="Times New Roman"/>
          <w:position w:val="-12"/>
          <w:szCs w:val="21"/>
        </w:rPr>
        <w:t xml:space="preserve">                                               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/>
          <w:szCs w:val="21"/>
        </w:rPr>
        <w:t>）</w:t>
      </w:r>
    </w:p>
    <w:p w:rsidR="002211D2" w:rsidRDefault="0095191E">
      <w:pPr>
        <w:widowControl/>
        <w:shd w:val="clear" w:color="auto" w:fill="FFFFFF"/>
        <w:autoSpaceDE w:val="0"/>
        <w:snapToGrid w:val="0"/>
        <w:ind w:firstLine="420"/>
        <w:textAlignment w:val="center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把距离值升序排列，权重为</w:t>
      </w:r>
      <w:r>
        <w:rPr>
          <w:rFonts w:ascii="Times New Roman" w:eastAsia="宋体" w:hAnsi="Times New Roman" w:cs="Times New Roman"/>
          <w:kern w:val="0"/>
          <w:szCs w:val="21"/>
        </w:rPr>
        <w:object w:dxaOrig="870" w:dyaOrig="327" w14:anchorId="3771E026">
          <v:shape id="_x0000_i1050" type="#_x0000_t75" style="width:44pt;height:16.5pt" o:ole="">
            <v:imagedata r:id="rId65" o:title=""/>
          </v:shape>
          <o:OLEObject Type="Embed" ProgID="Equation.DSMT4" ShapeID="_x0000_i1050" DrawAspect="Content" ObjectID="_1758193864" r:id="rId66"/>
        </w:object>
      </w:r>
      <w:r>
        <w:rPr>
          <w:rFonts w:ascii="Times New Roman" w:eastAsia="宋体" w:hAnsi="Times New Roman" w:cs="Times New Roman"/>
          <w:kern w:val="0"/>
          <w:szCs w:val="21"/>
        </w:rPr>
        <w:t>，为前</w:t>
      </w:r>
      <w:r>
        <w:rPr>
          <w:rFonts w:ascii="Times New Roman" w:eastAsia="宋体" w:hAnsi="Times New Roman" w:cs="Times New Roman"/>
          <w:i/>
          <w:kern w:val="0"/>
          <w:szCs w:val="21"/>
        </w:rPr>
        <w:t xml:space="preserve"> k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proofErr w:type="gramStart"/>
      <w:r>
        <w:rPr>
          <w:rFonts w:ascii="Times New Roman" w:eastAsia="宋体" w:hAnsi="Times New Roman" w:cs="Times New Roman"/>
          <w:kern w:val="0"/>
          <w:szCs w:val="21"/>
        </w:rPr>
        <w:t>个</w:t>
      </w:r>
      <w:proofErr w:type="gramEnd"/>
      <w:r>
        <w:rPr>
          <w:rFonts w:ascii="Times New Roman" w:eastAsia="宋体" w:hAnsi="Times New Roman" w:cs="Times New Roman"/>
          <w:kern w:val="0"/>
          <w:szCs w:val="21"/>
        </w:rPr>
        <w:t>参考点分配权重，</w:t>
      </w:r>
      <w:r>
        <w:rPr>
          <w:rFonts w:ascii="Times New Roman" w:eastAsia="宋体" w:hAnsi="Times New Roman" w:cs="Times New Roman"/>
          <w:kern w:val="0"/>
          <w:szCs w:val="21"/>
        </w:rPr>
        <w:object w:dxaOrig="206" w:dyaOrig="206" w14:anchorId="3045B217">
          <v:shape id="_x0000_i1051" type="#_x0000_t75" style="width:10pt;height:10pt" o:ole="">
            <v:imagedata r:id="rId67" o:title=""/>
          </v:shape>
          <o:OLEObject Type="Embed" ProgID="Equation.DSMT4" ShapeID="_x0000_i1051" DrawAspect="Content" ObjectID="_1758193865" r:id="rId68"/>
        </w:object>
      </w:r>
      <w:r>
        <w:rPr>
          <w:rFonts w:ascii="Times New Roman" w:eastAsia="宋体" w:hAnsi="Times New Roman" w:cs="Times New Roman"/>
          <w:kern w:val="0"/>
          <w:szCs w:val="21"/>
        </w:rPr>
        <w:t>为常量，最终坐标由式（</w:t>
      </w:r>
      <w:r>
        <w:rPr>
          <w:rFonts w:ascii="Times New Roman" w:eastAsia="宋体" w:hAnsi="Times New Roman" w:cs="Times New Roman" w:hint="eastAsia"/>
          <w:kern w:val="0"/>
          <w:szCs w:val="21"/>
        </w:rPr>
        <w:t>4</w:t>
      </w:r>
      <w:r>
        <w:rPr>
          <w:rFonts w:ascii="Times New Roman" w:eastAsia="宋体" w:hAnsi="Times New Roman" w:cs="Times New Roman"/>
          <w:kern w:val="0"/>
          <w:szCs w:val="21"/>
        </w:rPr>
        <w:t>）求得的，此时的坐标值为修正后的坐标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[</w:t>
      </w:r>
      <w:r>
        <w:rPr>
          <w:rFonts w:ascii="Times New Roman" w:eastAsia="宋体" w:hAnsi="Times New Roman" w:cs="Times New Roman" w:hint="eastAsia"/>
          <w:kern w:val="0"/>
          <w:szCs w:val="21"/>
          <w:vertAlign w:val="superscript"/>
        </w:rPr>
        <w:t>13</w:t>
      </w:r>
      <w:r>
        <w:rPr>
          <w:rFonts w:ascii="Times New Roman" w:eastAsia="宋体" w:hAnsi="Times New Roman" w:cs="Times New Roman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 w:cs="Times New Roman"/>
          <w:kern w:val="0"/>
          <w:szCs w:val="21"/>
        </w:rPr>
        <w:t>。</w:t>
      </w:r>
    </w:p>
    <w:p w:rsidR="002211D2" w:rsidRDefault="0095191E">
      <w:pPr>
        <w:widowControl/>
        <w:shd w:val="clear" w:color="auto" w:fill="FFFFFF"/>
        <w:autoSpaceDE w:val="0"/>
        <w:jc w:val="right"/>
        <w:textAlignment w:val="center"/>
        <w:rPr>
          <w:rFonts w:ascii="Times New Roman" w:eastAsia="宋体" w:hAnsi="Times New Roman" w:cs="Times New Roman"/>
          <w:kern w:val="0"/>
          <w:position w:val="-10"/>
          <w:szCs w:val="21"/>
        </w:rPr>
      </w:pPr>
      <w:r>
        <w:rPr>
          <w:rFonts w:ascii="Times New Roman" w:eastAsia="宋体" w:hAnsi="Times New Roman" w:cs="Times New Roman"/>
          <w:kern w:val="0"/>
          <w:position w:val="-10"/>
          <w:szCs w:val="21"/>
        </w:rPr>
        <w:object w:dxaOrig="2786" w:dyaOrig="1047" w14:anchorId="740E3724">
          <v:shape id="_x0000_i1052" type="#_x0000_t75" style="width:139.5pt;height:51.5pt" o:ole="">
            <v:imagedata r:id="rId69" o:title=""/>
          </v:shape>
          <o:OLEObject Type="Embed" ProgID="Equation.DSMT4" ShapeID="_x0000_i1052" DrawAspect="Content" ObjectID="_1758193866" r:id="rId70"/>
        </w:objec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t xml:space="preserve">                                </w: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t>（</w:t>
      </w:r>
      <w:r>
        <w:rPr>
          <w:rFonts w:ascii="Times New Roman" w:eastAsia="宋体" w:hAnsi="Times New Roman" w:cs="Times New Roman" w:hint="eastAsia"/>
          <w:kern w:val="0"/>
          <w:position w:val="-10"/>
          <w:szCs w:val="21"/>
        </w:rPr>
        <w:t>4</w:t>
      </w:r>
      <w:r>
        <w:rPr>
          <w:rFonts w:ascii="Times New Roman" w:eastAsia="宋体" w:hAnsi="Times New Roman" w:cs="Times New Roman"/>
          <w:kern w:val="0"/>
          <w:position w:val="-10"/>
          <w:szCs w:val="21"/>
        </w:rPr>
        <w:t>）</w:t>
      </w:r>
    </w:p>
    <w:p w:rsidR="002211D2" w:rsidRDefault="0095191E">
      <w:pPr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本文针对角落与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y</w:t>
      </w:r>
      <w:r>
        <w:rPr>
          <w:rFonts w:ascii="Times New Roman" w:eastAsia="宋体" w:hAnsi="Times New Roman" w:cs="Times New Roman" w:hint="eastAsia"/>
          <w:kern w:val="0"/>
          <w:szCs w:val="21"/>
        </w:rPr>
        <w:t>轴两侧区域的部分误差较大的点，使用</w:t>
      </w:r>
      <w:r>
        <w:rPr>
          <w:rFonts w:ascii="Times New Roman" w:eastAsia="宋体" w:hAnsi="Times New Roman" w:cs="Times New Roman" w:hint="eastAsia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算法对其进行优化</w:t>
      </w:r>
      <w:r>
        <w:rPr>
          <w:rFonts w:ascii="Times New Roman" w:eastAsia="宋体" w:hAnsi="Times New Roman" w:cs="Times New Roman" w:hint="eastAsia"/>
          <w:color w:val="2F5496" w:themeColor="accent1" w:themeShade="BF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为比较不同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>对结果的影响，将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>从</w:t>
      </w:r>
      <w:r>
        <w:rPr>
          <w:rFonts w:ascii="Times New Roman" w:eastAsia="宋体" w:hAnsi="Times New Roman" w:cs="Times New Roman"/>
          <w:kern w:val="0"/>
          <w:szCs w:val="21"/>
        </w:rPr>
        <w:t>0</w:t>
      </w:r>
      <w:r>
        <w:rPr>
          <w:rFonts w:ascii="Times New Roman" w:eastAsia="宋体" w:hAnsi="Times New Roman" w:cs="Times New Roman" w:hint="eastAsia"/>
          <w:kern w:val="0"/>
          <w:szCs w:val="21"/>
        </w:rPr>
        <w:t>~</w:t>
      </w:r>
      <w:r>
        <w:rPr>
          <w:rFonts w:ascii="Times New Roman" w:eastAsia="宋体" w:hAnsi="Times New Roman" w:cs="Times New Roman"/>
          <w:kern w:val="0"/>
          <w:szCs w:val="21"/>
        </w:rPr>
        <w:t>5</w:t>
      </w:r>
      <w:r>
        <w:rPr>
          <w:rFonts w:ascii="Times New Roman" w:eastAsia="宋体" w:hAnsi="Times New Roman" w:cs="Times New Roman"/>
          <w:kern w:val="0"/>
          <w:szCs w:val="21"/>
        </w:rPr>
        <w:t>取值并对平均定位误差和最大误差进行对比，图</w:t>
      </w:r>
      <w:r w:rsidR="00103E8A">
        <w:rPr>
          <w:rFonts w:ascii="Times New Roman" w:eastAsia="宋体" w:hAnsi="Times New Roman" w:cs="Times New Roman"/>
          <w:kern w:val="0"/>
          <w:szCs w:val="21"/>
        </w:rPr>
        <w:t>7</w:t>
      </w:r>
      <w:r>
        <w:rPr>
          <w:rFonts w:ascii="Times New Roman" w:eastAsia="宋体" w:hAnsi="Times New Roman" w:cs="Times New Roman"/>
          <w:kern w:val="0"/>
          <w:szCs w:val="21"/>
        </w:rPr>
        <w:t>和图</w:t>
      </w:r>
      <w:r w:rsidR="00103E8A">
        <w:rPr>
          <w:rFonts w:ascii="Times New Roman" w:eastAsia="宋体" w:hAnsi="Times New Roman" w:cs="Times New Roman"/>
          <w:kern w:val="0"/>
          <w:szCs w:val="21"/>
        </w:rPr>
        <w:t>8</w:t>
      </w:r>
      <w:r>
        <w:rPr>
          <w:rFonts w:ascii="Times New Roman" w:eastAsia="宋体" w:hAnsi="Times New Roman" w:cs="Times New Roman"/>
          <w:kern w:val="0"/>
          <w:szCs w:val="21"/>
        </w:rPr>
        <w:t>分别为不同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>值的平均定位误差图和最大误差图。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425" w:dyaOrig="3900">
          <v:shape id="_x0000_i1084" type="#_x0000_t75" style="width:221.5pt;height:195pt" o:ole="">
            <v:imagedata r:id="rId71" o:title=""/>
          </v:shape>
          <o:OLEObject Type="Embed" ProgID="Visio.Drawing.15" ShapeID="_x0000_i1084" DrawAspect="Content" ObjectID="_1758193867" r:id="rId72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7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不同</w:t>
      </w:r>
      <w:r>
        <w:rPr>
          <w:rFonts w:ascii="Times New Roman" w:eastAsia="宋体" w:hAnsi="Times New Roman" w:cs="Times New Roman"/>
          <w:b/>
          <w:i/>
          <w:kern w:val="0"/>
          <w:sz w:val="15"/>
          <w:szCs w:val="15"/>
        </w:rPr>
        <w:t>k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值的平均定位误差图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455" w:dyaOrig="3780">
          <v:shape id="_x0000_i1082" type="#_x0000_t75" style="width:223pt;height:189pt" o:ole="">
            <v:imagedata r:id="rId73" o:title=""/>
          </v:shape>
          <o:OLEObject Type="Embed" ProgID="Visio.Drawing.15" ShapeID="_x0000_i1082" DrawAspect="Content" ObjectID="_1758193868" r:id="rId74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8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不同</w:t>
      </w:r>
      <w:r>
        <w:rPr>
          <w:rFonts w:ascii="Times New Roman" w:eastAsia="宋体" w:hAnsi="Times New Roman" w:cs="Times New Roman"/>
          <w:b/>
          <w:i/>
          <w:kern w:val="0"/>
          <w:sz w:val="15"/>
          <w:szCs w:val="15"/>
        </w:rPr>
        <w:t>k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值的最大定位误差图</w:t>
      </w:r>
    </w:p>
    <w:p w:rsidR="002211D2" w:rsidRDefault="0095191E">
      <w:pPr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图</w:t>
      </w:r>
      <w:r w:rsidR="00103E8A">
        <w:rPr>
          <w:rFonts w:ascii="Times New Roman" w:eastAsia="宋体" w:hAnsi="Times New Roman" w:cs="Times New Roman"/>
          <w:kern w:val="0"/>
          <w:szCs w:val="21"/>
        </w:rPr>
        <w:t>7</w:t>
      </w:r>
      <w:r>
        <w:rPr>
          <w:rFonts w:ascii="Times New Roman" w:eastAsia="宋体" w:hAnsi="Times New Roman" w:cs="Times New Roman"/>
          <w:kern w:val="0"/>
          <w:szCs w:val="21"/>
        </w:rPr>
        <w:t>、图</w:t>
      </w:r>
      <w:r w:rsidR="00103E8A">
        <w:rPr>
          <w:rFonts w:ascii="Times New Roman" w:eastAsia="宋体" w:hAnsi="Times New Roman" w:cs="Times New Roman"/>
          <w:kern w:val="0"/>
          <w:szCs w:val="21"/>
        </w:rPr>
        <w:t>8</w:t>
      </w:r>
      <w:r>
        <w:rPr>
          <w:rFonts w:ascii="Times New Roman" w:eastAsia="宋体" w:hAnsi="Times New Roman" w:cs="Times New Roman"/>
          <w:kern w:val="0"/>
          <w:szCs w:val="21"/>
        </w:rPr>
        <w:t>中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>=0</w:t>
      </w:r>
      <w:r>
        <w:rPr>
          <w:rFonts w:ascii="Times New Roman" w:eastAsia="宋体" w:hAnsi="Times New Roman" w:cs="Times New Roman"/>
          <w:kern w:val="0"/>
          <w:szCs w:val="21"/>
        </w:rPr>
        <w:t>时为没有结合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的平均定位误差和最大定位误差。从图</w:t>
      </w:r>
      <w:r w:rsidR="00103E8A">
        <w:rPr>
          <w:rFonts w:ascii="Times New Roman" w:eastAsia="宋体" w:hAnsi="Times New Roman" w:cs="Times New Roman"/>
          <w:kern w:val="0"/>
          <w:szCs w:val="21"/>
        </w:rPr>
        <w:t>7</w:t>
      </w:r>
      <w:r>
        <w:rPr>
          <w:rFonts w:ascii="Times New Roman" w:eastAsia="宋体" w:hAnsi="Times New Roman" w:cs="Times New Roman"/>
          <w:kern w:val="0"/>
          <w:szCs w:val="21"/>
        </w:rPr>
        <w:t>可以看出，</w:t>
      </w:r>
      <w:r>
        <w:rPr>
          <w:rFonts w:ascii="Times New Roman" w:eastAsia="宋体" w:hAnsi="Times New Roman" w:cs="Times New Roman"/>
          <w:i/>
          <w:kern w:val="0"/>
          <w:szCs w:val="21"/>
        </w:rPr>
        <w:t xml:space="preserve"> k</w:t>
      </w:r>
      <w:r>
        <w:rPr>
          <w:rFonts w:ascii="Times New Roman" w:eastAsia="宋体" w:hAnsi="Times New Roman" w:cs="Times New Roman" w:hint="eastAsia"/>
          <w:kern w:val="0"/>
          <w:szCs w:val="21"/>
        </w:rPr>
        <w:t>=</w:t>
      </w:r>
      <w:r>
        <w:rPr>
          <w:rFonts w:ascii="Times New Roman" w:eastAsia="宋体" w:hAnsi="Times New Roman" w:cs="Times New Roman"/>
          <w:kern w:val="0"/>
          <w:szCs w:val="21"/>
        </w:rPr>
        <w:t>1</w:t>
      </w:r>
      <w:r>
        <w:rPr>
          <w:rFonts w:ascii="Times New Roman" w:eastAsia="宋体" w:hAnsi="Times New Roman" w:cs="Times New Roman"/>
          <w:kern w:val="0"/>
          <w:szCs w:val="21"/>
        </w:rPr>
        <w:t>时定位系统的平均定位误差最小，为</w:t>
      </w:r>
      <w:r>
        <w:rPr>
          <w:rFonts w:ascii="Times New Roman" w:eastAsia="宋体" w:hAnsi="Times New Roman" w:cs="Times New Roman"/>
          <w:kern w:val="0"/>
          <w:szCs w:val="21"/>
        </w:rPr>
        <w:t xml:space="preserve">3.57 cm </w:t>
      </w:r>
      <w:r>
        <w:rPr>
          <w:rFonts w:ascii="Times New Roman" w:eastAsia="宋体" w:hAnsi="Times New Roman" w:cs="Times New Roman"/>
          <w:kern w:val="0"/>
          <w:szCs w:val="21"/>
        </w:rPr>
        <w:t>。图</w:t>
      </w:r>
      <w:r w:rsidR="00103E8A">
        <w:rPr>
          <w:rFonts w:ascii="Times New Roman" w:eastAsia="宋体" w:hAnsi="Times New Roman" w:cs="Times New Roman"/>
          <w:kern w:val="0"/>
          <w:szCs w:val="21"/>
        </w:rPr>
        <w:t>8</w:t>
      </w:r>
      <w:r>
        <w:rPr>
          <w:rFonts w:ascii="Times New Roman" w:eastAsia="宋体" w:hAnsi="Times New Roman" w:cs="Times New Roman"/>
          <w:kern w:val="0"/>
          <w:szCs w:val="21"/>
        </w:rPr>
        <w:t>中，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 w:hint="eastAsia"/>
          <w:kern w:val="0"/>
          <w:szCs w:val="21"/>
        </w:rPr>
        <w:t>=</w:t>
      </w:r>
      <w:r>
        <w:rPr>
          <w:rFonts w:ascii="Times New Roman" w:eastAsia="宋体" w:hAnsi="Times New Roman" w:cs="Times New Roman"/>
          <w:kern w:val="0"/>
          <w:szCs w:val="21"/>
        </w:rPr>
        <w:t>1</w:t>
      </w:r>
      <w:r>
        <w:rPr>
          <w:rFonts w:ascii="Times New Roman" w:eastAsia="宋体" w:hAnsi="Times New Roman" w:cs="Times New Roman"/>
          <w:kern w:val="0"/>
          <w:szCs w:val="21"/>
        </w:rPr>
        <w:t>时的最大定位误差最小。</w:t>
      </w:r>
      <w:r>
        <w:rPr>
          <w:rFonts w:ascii="Times New Roman" w:eastAsia="宋体" w:hAnsi="Times New Roman" w:cs="Times New Roman" w:hint="eastAsia"/>
          <w:kern w:val="0"/>
          <w:szCs w:val="21"/>
        </w:rPr>
        <w:t>因此</w:t>
      </w:r>
      <w:r>
        <w:rPr>
          <w:rFonts w:ascii="Times New Roman" w:eastAsia="宋体" w:hAnsi="Times New Roman" w:cs="Times New Roman"/>
          <w:kern w:val="0"/>
          <w:szCs w:val="21"/>
        </w:rPr>
        <w:t>，在同时考虑不同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>值对平均定位误差和最大误差的影响下，本文选择</w:t>
      </w:r>
      <w:r>
        <w:rPr>
          <w:rFonts w:ascii="Times New Roman" w:eastAsia="宋体" w:hAnsi="Times New Roman" w:cs="Times New Roman"/>
          <w:i/>
          <w:kern w:val="0"/>
          <w:szCs w:val="21"/>
        </w:rPr>
        <w:t>k</w:t>
      </w:r>
      <w:r>
        <w:rPr>
          <w:rFonts w:ascii="Times New Roman" w:eastAsia="宋体" w:hAnsi="Times New Roman" w:cs="Times New Roman"/>
          <w:kern w:val="0"/>
          <w:szCs w:val="21"/>
        </w:rPr>
        <w:t>值为</w:t>
      </w:r>
      <w:r>
        <w:rPr>
          <w:rFonts w:ascii="Times New Roman" w:eastAsia="宋体" w:hAnsi="Times New Roman" w:cs="Times New Roman"/>
          <w:kern w:val="0"/>
          <w:szCs w:val="21"/>
        </w:rPr>
        <w:t>1</w:t>
      </w:r>
      <w:r>
        <w:rPr>
          <w:rFonts w:ascii="Times New Roman" w:eastAsia="宋体" w:hAnsi="Times New Roman" w:cs="Times New Roman"/>
          <w:kern w:val="0"/>
          <w:szCs w:val="21"/>
        </w:rPr>
        <w:t>。</w:t>
      </w:r>
    </w:p>
    <w:p w:rsidR="002211D2" w:rsidRDefault="0095191E">
      <w:pPr>
        <w:autoSpaceDE w:val="0"/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为降低最大定位误差，本文</w:t>
      </w:r>
      <w:r>
        <w:rPr>
          <w:rFonts w:ascii="Times New Roman" w:eastAsia="宋体" w:hAnsi="Times New Roman" w:cs="Times New Roman"/>
          <w:kern w:val="0"/>
          <w:szCs w:val="21"/>
        </w:rPr>
        <w:t>采用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对误差较大点进行修正</w:t>
      </w:r>
      <w:r>
        <w:rPr>
          <w:rFonts w:ascii="Times New Roman" w:eastAsia="宋体" w:hAnsi="Times New Roman" w:cs="Times New Roman" w:hint="eastAsia"/>
          <w:kern w:val="0"/>
          <w:szCs w:val="21"/>
        </w:rPr>
        <w:t>，得</w:t>
      </w:r>
      <w:r>
        <w:rPr>
          <w:rFonts w:ascii="Times New Roman" w:eastAsia="宋体" w:hAnsi="Times New Roman" w:cs="Times New Roman"/>
          <w:kern w:val="0"/>
          <w:szCs w:val="21"/>
        </w:rPr>
        <w:t>到不同</w:t>
      </w:r>
      <w:r>
        <w:rPr>
          <w:rFonts w:ascii="Times New Roman" w:eastAsia="宋体" w:hAnsi="Times New Roman" w:cs="Times New Roman" w:hint="eastAsia"/>
          <w:kern w:val="0"/>
          <w:szCs w:val="21"/>
        </w:rPr>
        <w:t>待修正点</w:t>
      </w:r>
      <w:r>
        <w:rPr>
          <w:rFonts w:ascii="Times New Roman" w:eastAsia="宋体" w:hAnsi="Times New Roman" w:cs="Times New Roman"/>
          <w:kern w:val="0"/>
          <w:szCs w:val="21"/>
        </w:rPr>
        <w:t>的最大定位误差</w:t>
      </w:r>
      <w:r>
        <w:rPr>
          <w:rFonts w:ascii="Times New Roman" w:eastAsia="宋体" w:hAnsi="Times New Roman" w:cs="Times New Roman" w:hint="eastAsia"/>
          <w:kern w:val="0"/>
          <w:szCs w:val="21"/>
        </w:rPr>
        <w:t>和平均定位误差</w:t>
      </w:r>
      <w:r>
        <w:rPr>
          <w:rFonts w:ascii="Times New Roman" w:eastAsia="宋体" w:hAnsi="Times New Roman" w:cs="Times New Roman"/>
          <w:kern w:val="0"/>
          <w:szCs w:val="21"/>
        </w:rPr>
        <w:t>对比图</w:t>
      </w:r>
      <w:r>
        <w:rPr>
          <w:rFonts w:ascii="Times New Roman" w:eastAsia="宋体" w:hAnsi="Times New Roman" w:cs="Times New Roman" w:hint="eastAsia"/>
          <w:kern w:val="0"/>
          <w:szCs w:val="21"/>
        </w:rPr>
        <w:t>如</w:t>
      </w:r>
      <w:r>
        <w:rPr>
          <w:rFonts w:ascii="Times New Roman" w:eastAsia="宋体" w:hAnsi="Times New Roman" w:cs="Times New Roman"/>
          <w:kern w:val="0"/>
          <w:szCs w:val="21"/>
        </w:rPr>
        <w:t>图</w:t>
      </w:r>
      <w:r w:rsidR="00103E8A">
        <w:rPr>
          <w:rFonts w:ascii="Times New Roman" w:eastAsia="宋体" w:hAnsi="Times New Roman" w:cs="Times New Roman"/>
          <w:kern w:val="0"/>
          <w:szCs w:val="21"/>
        </w:rPr>
        <w:t>9</w:t>
      </w:r>
      <w:r>
        <w:rPr>
          <w:rFonts w:ascii="Times New Roman" w:eastAsia="宋体" w:hAnsi="Times New Roman" w:cs="Times New Roman" w:hint="eastAsia"/>
          <w:kern w:val="0"/>
          <w:szCs w:val="21"/>
        </w:rPr>
        <w:t>所示。</w:t>
      </w:r>
    </w:p>
    <w:p w:rsidR="002211D2" w:rsidRDefault="004C62CB">
      <w:pPr>
        <w:autoSpaceDE w:val="0"/>
        <w:snapToGrid w:val="0"/>
        <w:ind w:firstLine="420"/>
        <w:jc w:val="center"/>
        <w:rPr>
          <w:rFonts w:ascii="Times New Roman" w:eastAsia="宋体" w:hAnsi="Times New Roman" w:cs="Times New Roman"/>
          <w:kern w:val="0"/>
          <w:szCs w:val="21"/>
        </w:rPr>
      </w:pPr>
      <w:r>
        <w:object w:dxaOrig="4470" w:dyaOrig="3931">
          <v:shape id="_x0000_i1080" type="#_x0000_t75" style="width:223.5pt;height:196.5pt" o:ole="">
            <v:imagedata r:id="rId75" o:title=""/>
          </v:shape>
          <o:OLEObject Type="Embed" ProgID="Visio.Drawing.15" ShapeID="_x0000_i1080" DrawAspect="Content" ObjectID="_1758193869" r:id="rId76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9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不同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待修正点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的最大定位误差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和平均定位误差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对比图</w:t>
      </w:r>
    </w:p>
    <w:p w:rsidR="002211D2" w:rsidRDefault="0095191E">
      <w:pPr>
        <w:autoSpaceDE w:val="0"/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由图</w:t>
      </w:r>
      <w:r w:rsidR="00103E8A">
        <w:rPr>
          <w:rFonts w:ascii="Times New Roman" w:eastAsia="宋体" w:hAnsi="Times New Roman" w:cs="Times New Roman"/>
          <w:kern w:val="0"/>
          <w:szCs w:val="21"/>
        </w:rPr>
        <w:t>9</w:t>
      </w:r>
      <w:r>
        <w:rPr>
          <w:rFonts w:ascii="Times New Roman" w:eastAsia="宋体" w:hAnsi="Times New Roman" w:cs="Times New Roman" w:hint="eastAsia"/>
          <w:kern w:val="0"/>
          <w:szCs w:val="21"/>
        </w:rPr>
        <w:t>可知，当选择待修正点大于</w:t>
      </w:r>
      <w:r>
        <w:rPr>
          <w:rFonts w:ascii="Times New Roman" w:eastAsia="宋体" w:hAnsi="Times New Roman" w:cs="Times New Roman" w:hint="eastAsia"/>
          <w:kern w:val="0"/>
          <w:szCs w:val="21"/>
        </w:rPr>
        <w:t>0.08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m</w:t>
      </w:r>
      <w:r>
        <w:rPr>
          <w:rFonts w:ascii="Times New Roman" w:eastAsia="宋体" w:hAnsi="Times New Roman" w:cs="Times New Roman" w:hint="eastAsia"/>
          <w:kern w:val="0"/>
          <w:szCs w:val="21"/>
        </w:rPr>
        <w:t>时，平均定位误差最小为</w:t>
      </w:r>
      <w:r>
        <w:rPr>
          <w:rFonts w:ascii="Times New Roman" w:eastAsia="宋体" w:hAnsi="Times New Roman" w:cs="Times New Roman" w:hint="eastAsia"/>
          <w:kern w:val="0"/>
          <w:szCs w:val="21"/>
        </w:rPr>
        <w:t>3.47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cm</w:t>
      </w:r>
      <w:r>
        <w:rPr>
          <w:rFonts w:ascii="Times New Roman" w:eastAsia="宋体" w:hAnsi="Times New Roman" w:cs="Times New Roman" w:hint="eastAsia"/>
          <w:kern w:val="0"/>
          <w:szCs w:val="21"/>
        </w:rPr>
        <w:t>，最大定位误差为</w:t>
      </w:r>
      <w:r>
        <w:rPr>
          <w:rFonts w:ascii="Times New Roman" w:eastAsia="宋体" w:hAnsi="Times New Roman" w:cs="Times New Roman" w:hint="eastAsia"/>
          <w:kern w:val="0"/>
          <w:szCs w:val="21"/>
        </w:rPr>
        <w:t>14.3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cm</w:t>
      </w:r>
      <w:r>
        <w:rPr>
          <w:rFonts w:ascii="Times New Roman" w:eastAsia="宋体" w:hAnsi="Times New Roman" w:cs="Times New Roman" w:hint="eastAsia"/>
          <w:kern w:val="0"/>
          <w:szCs w:val="21"/>
        </w:rPr>
        <w:t>；当选择待修正点大于</w:t>
      </w:r>
      <w:r>
        <w:rPr>
          <w:rFonts w:ascii="Times New Roman" w:eastAsia="宋体" w:hAnsi="Times New Roman" w:cs="Times New Roman" w:hint="eastAsia"/>
          <w:kern w:val="0"/>
          <w:szCs w:val="21"/>
        </w:rPr>
        <w:t>0.095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m</w:t>
      </w:r>
      <w:r>
        <w:rPr>
          <w:rFonts w:ascii="Times New Roman" w:eastAsia="宋体" w:hAnsi="Times New Roman" w:cs="Times New Roman" w:hint="eastAsia"/>
          <w:kern w:val="0"/>
          <w:szCs w:val="21"/>
        </w:rPr>
        <w:t>时，平均定位误差最为</w:t>
      </w:r>
      <w:r>
        <w:rPr>
          <w:rFonts w:ascii="Times New Roman" w:eastAsia="宋体" w:hAnsi="Times New Roman" w:cs="Times New Roman" w:hint="eastAsia"/>
          <w:kern w:val="0"/>
          <w:szCs w:val="21"/>
        </w:rPr>
        <w:t>3.57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cm</w:t>
      </w:r>
      <w:r>
        <w:rPr>
          <w:rFonts w:ascii="Times New Roman" w:eastAsia="宋体" w:hAnsi="Times New Roman" w:cs="Times New Roman" w:hint="eastAsia"/>
          <w:kern w:val="0"/>
          <w:szCs w:val="21"/>
        </w:rPr>
        <w:t>，最大定位误差最小为</w:t>
      </w:r>
      <w:r>
        <w:rPr>
          <w:rFonts w:ascii="Times New Roman" w:eastAsia="宋体" w:hAnsi="Times New Roman" w:cs="Times New Roman" w:hint="eastAsia"/>
          <w:kern w:val="0"/>
          <w:szCs w:val="21"/>
        </w:rPr>
        <w:t>9.5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cm</w:t>
      </w:r>
      <w:r>
        <w:rPr>
          <w:rFonts w:ascii="Times New Roman" w:eastAsia="宋体" w:hAnsi="Times New Roman" w:cs="Times New Roman" w:hint="eastAsia"/>
          <w:kern w:val="0"/>
          <w:szCs w:val="21"/>
        </w:rPr>
        <w:t>。结果表明，</w:t>
      </w:r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当待修正</w:t>
      </w:r>
      <w:proofErr w:type="gramEnd"/>
      <w:r>
        <w:rPr>
          <w:rFonts w:ascii="Times New Roman" w:eastAsia="宋体" w:hAnsi="Times New Roman" w:cs="Times New Roman" w:hint="eastAsia"/>
          <w:kern w:val="0"/>
          <w:szCs w:val="21"/>
        </w:rPr>
        <w:t>点大于</w:t>
      </w:r>
      <w:r>
        <w:rPr>
          <w:rFonts w:ascii="Times New Roman" w:eastAsia="宋体" w:hAnsi="Times New Roman" w:cs="Times New Roman" w:hint="eastAsia"/>
          <w:kern w:val="0"/>
          <w:szCs w:val="21"/>
        </w:rPr>
        <w:t>0.095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m</w:t>
      </w:r>
      <w:r>
        <w:rPr>
          <w:rFonts w:ascii="Times New Roman" w:eastAsia="宋体" w:hAnsi="Times New Roman" w:cs="Times New Roman" w:hint="eastAsia"/>
          <w:kern w:val="0"/>
          <w:szCs w:val="21"/>
        </w:rPr>
        <w:t>时，最大定位</w:t>
      </w:r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误差较待修正</w:t>
      </w:r>
      <w:proofErr w:type="gramEnd"/>
      <w:r>
        <w:rPr>
          <w:rFonts w:ascii="Times New Roman" w:eastAsia="宋体" w:hAnsi="Times New Roman" w:cs="Times New Roman" w:hint="eastAsia"/>
          <w:kern w:val="0"/>
          <w:szCs w:val="21"/>
        </w:rPr>
        <w:t>点（大于</w:t>
      </w:r>
      <w:r>
        <w:rPr>
          <w:rFonts w:ascii="Times New Roman" w:eastAsia="宋体" w:hAnsi="Times New Roman" w:cs="Times New Roman" w:hint="eastAsia"/>
          <w:kern w:val="0"/>
          <w:szCs w:val="21"/>
        </w:rPr>
        <w:t>0.08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m</w:t>
      </w:r>
      <w:r>
        <w:rPr>
          <w:rFonts w:ascii="Times New Roman" w:eastAsia="宋体" w:hAnsi="Times New Roman" w:cs="Times New Roman" w:hint="eastAsia"/>
          <w:kern w:val="0"/>
          <w:szCs w:val="21"/>
        </w:rPr>
        <w:t>）降低了</w:t>
      </w:r>
      <w:r>
        <w:rPr>
          <w:rFonts w:ascii="Times New Roman" w:eastAsia="宋体" w:hAnsi="Times New Roman" w:cs="Times New Roman" w:hint="eastAsia"/>
          <w:kern w:val="0"/>
          <w:szCs w:val="21"/>
        </w:rPr>
        <w:t>4.8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cm</w:t>
      </w:r>
      <w:r>
        <w:rPr>
          <w:rFonts w:ascii="Times New Roman" w:eastAsia="宋体" w:hAnsi="Times New Roman" w:cs="Times New Roman" w:hint="eastAsia"/>
          <w:kern w:val="0"/>
          <w:szCs w:val="21"/>
        </w:rPr>
        <w:t>，而平均定位误差两者相差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mm</w:t>
      </w:r>
      <w:r>
        <w:rPr>
          <w:rFonts w:ascii="Times New Roman" w:eastAsia="宋体" w:hAnsi="Times New Roman" w:cs="Times New Roman" w:hint="eastAsia"/>
          <w:kern w:val="0"/>
          <w:szCs w:val="21"/>
        </w:rPr>
        <w:t>。综合考虑，本文将定位误差大于</w:t>
      </w:r>
      <w:r>
        <w:rPr>
          <w:rFonts w:ascii="Times New Roman" w:eastAsia="宋体" w:hAnsi="Times New Roman" w:cs="Times New Roman" w:hint="eastAsia"/>
          <w:kern w:val="0"/>
          <w:szCs w:val="21"/>
        </w:rPr>
        <w:t>9.5</w:t>
      </w:r>
      <w:r>
        <w:rPr>
          <w:rFonts w:ascii="Times New Roman" w:eastAsia="宋体" w:hAnsi="Times New Roman" w:cs="Times New Roman"/>
          <w:kern w:val="0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kern w:val="0"/>
          <w:szCs w:val="21"/>
        </w:rPr>
        <w:t>cm</w:t>
      </w:r>
      <w:r>
        <w:rPr>
          <w:rFonts w:ascii="Times New Roman" w:eastAsia="宋体" w:hAnsi="Times New Roman" w:cs="Times New Roman" w:hint="eastAsia"/>
          <w:kern w:val="0"/>
          <w:szCs w:val="21"/>
        </w:rPr>
        <w:t>的点视为拖累点，并对其进行修正。</w:t>
      </w:r>
    </w:p>
    <w:p w:rsidR="002211D2" w:rsidRDefault="002211D2">
      <w:pPr>
        <w:autoSpaceDE w:val="0"/>
        <w:snapToGrid w:val="0"/>
        <w:rPr>
          <w:rFonts w:ascii="Times New Roman" w:eastAsia="宋体" w:hAnsi="Times New Roman" w:cs="Times New Roman"/>
          <w:kern w:val="0"/>
          <w:szCs w:val="21"/>
        </w:rPr>
      </w:pPr>
    </w:p>
    <w:p w:rsidR="002211D2" w:rsidRDefault="0095191E">
      <w:pPr>
        <w:widowControl/>
        <w:snapToGrid w:val="0"/>
        <w:jc w:val="left"/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 xml:space="preserve">3 </w:t>
      </w:r>
      <w:r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</w:rPr>
        <w:t>算法</w:t>
      </w:r>
      <w:r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性能仿真结果与分析</w:t>
      </w:r>
    </w:p>
    <w:p w:rsidR="002211D2" w:rsidRDefault="0095191E">
      <w:pPr>
        <w:autoSpaceDE w:val="0"/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本文采用</w:t>
      </w:r>
      <w:r>
        <w:rPr>
          <w:rFonts w:ascii="Times New Roman" w:eastAsia="宋体" w:hAnsi="Times New Roman" w:cs="Times New Roman"/>
          <w:kern w:val="0"/>
          <w:szCs w:val="21"/>
        </w:rPr>
        <w:t>表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>
        <w:rPr>
          <w:rFonts w:ascii="Times New Roman" w:eastAsia="宋体" w:hAnsi="Times New Roman" w:cs="Times New Roman" w:hint="eastAsia"/>
          <w:kern w:val="0"/>
          <w:szCs w:val="21"/>
        </w:rPr>
        <w:t>仿真</w:t>
      </w:r>
      <w:r>
        <w:rPr>
          <w:rFonts w:ascii="Times New Roman" w:eastAsia="宋体" w:hAnsi="Times New Roman" w:cs="Times New Roman"/>
          <w:kern w:val="0"/>
          <w:szCs w:val="21"/>
        </w:rPr>
        <w:t>参数</w:t>
      </w:r>
      <w:r>
        <w:rPr>
          <w:rFonts w:ascii="Times New Roman" w:eastAsia="宋体" w:hAnsi="Times New Roman" w:cs="Times New Roman" w:hint="eastAsia"/>
          <w:kern w:val="0"/>
          <w:szCs w:val="21"/>
        </w:rPr>
        <w:t>值，</w:t>
      </w:r>
      <w:r>
        <w:rPr>
          <w:rFonts w:ascii="Times New Roman" w:eastAsia="宋体" w:hAnsi="Times New Roman" w:cs="Times New Roman"/>
          <w:kern w:val="0"/>
          <w:szCs w:val="21"/>
        </w:rPr>
        <w:t>对</w:t>
      </w:r>
      <w:r>
        <w:rPr>
          <w:rFonts w:ascii="Times New Roman" w:eastAsia="宋体" w:hAnsi="Times New Roman" w:cs="Times New Roman" w:hint="eastAsia"/>
          <w:kern w:val="0"/>
          <w:szCs w:val="21"/>
        </w:rPr>
        <w:t>基于</w:t>
      </w:r>
      <w:r>
        <w:rPr>
          <w:rFonts w:ascii="Times New Roman" w:eastAsia="宋体" w:hAnsi="Times New Roman" w:cs="Times New Roman" w:hint="eastAsia"/>
          <w:kern w:val="0"/>
          <w:szCs w:val="21"/>
        </w:rPr>
        <w:t>Bi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神经网络的</w:t>
      </w:r>
      <w:r>
        <w:rPr>
          <w:rFonts w:ascii="Times New Roman" w:eastAsia="宋体" w:hAnsi="Times New Roman" w:cs="Times New Roman" w:hint="eastAsia"/>
          <w:kern w:val="0"/>
          <w:szCs w:val="21"/>
        </w:rPr>
        <w:t>GWO-PSO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算法、</w:t>
      </w:r>
      <w:r>
        <w:rPr>
          <w:rFonts w:ascii="Times New Roman" w:eastAsia="宋体" w:hAnsi="Times New Roman" w:cs="Times New Roman" w:hint="eastAsia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算法（</w:t>
      </w:r>
      <w:r>
        <w:rPr>
          <w:rFonts w:ascii="Times New Roman" w:eastAsia="宋体" w:hAnsi="Times New Roman" w:cs="Times New Roman"/>
          <w:kern w:val="0"/>
          <w:szCs w:val="21"/>
        </w:rPr>
        <w:t>下文</w:t>
      </w:r>
      <w:r>
        <w:rPr>
          <w:rFonts w:ascii="Times New Roman" w:eastAsia="宋体" w:hAnsi="Times New Roman" w:cs="Times New Roman" w:hint="eastAsia"/>
          <w:kern w:val="0"/>
          <w:szCs w:val="21"/>
        </w:rPr>
        <w:t>分别</w:t>
      </w:r>
      <w:r>
        <w:rPr>
          <w:rFonts w:ascii="Times New Roman" w:eastAsia="宋体" w:hAnsi="Times New Roman" w:cs="Times New Roman"/>
          <w:kern w:val="0"/>
          <w:szCs w:val="21"/>
        </w:rPr>
        <w:t>简称</w:t>
      </w:r>
      <w:r>
        <w:rPr>
          <w:rFonts w:ascii="Times New Roman" w:eastAsia="宋体" w:hAnsi="Times New Roman" w:cs="Times New Roman" w:hint="eastAsia"/>
          <w:kern w:val="0"/>
          <w:szCs w:val="21"/>
        </w:rPr>
        <w:t>GWO-PSO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Bi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LSTM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 w:hint="eastAsia"/>
          <w:kern w:val="0"/>
          <w:szCs w:val="21"/>
        </w:rPr>
        <w:t>GWO-PSO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Bi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LSTM</w:t>
      </w:r>
      <w:r>
        <w:rPr>
          <w:rFonts w:ascii="Times New Roman" w:eastAsia="宋体" w:hAnsi="Times New Roman" w:cs="Times New Roman"/>
          <w:kern w:val="0"/>
          <w:szCs w:val="21"/>
        </w:rPr>
        <w:t>-WKNN</w:t>
      </w:r>
      <w:r>
        <w:rPr>
          <w:rFonts w:ascii="Times New Roman" w:eastAsia="宋体" w:hAnsi="Times New Roman" w:cs="Times New Roman" w:hint="eastAsia"/>
          <w:kern w:val="0"/>
          <w:szCs w:val="21"/>
        </w:rPr>
        <w:t>）</w:t>
      </w:r>
      <w:r>
        <w:rPr>
          <w:rFonts w:ascii="Times New Roman" w:eastAsia="宋体" w:hAnsi="Times New Roman" w:cs="Times New Roman"/>
          <w:kern w:val="0"/>
          <w:szCs w:val="21"/>
        </w:rPr>
        <w:t>性能进</w:t>
      </w:r>
      <w:r>
        <w:rPr>
          <w:rFonts w:ascii="Times New Roman" w:eastAsia="宋体" w:hAnsi="Times New Roman" w:cs="Times New Roman" w:hint="eastAsia"/>
          <w:kern w:val="0"/>
          <w:szCs w:val="21"/>
        </w:rPr>
        <w:t>仿真。</w:t>
      </w:r>
    </w:p>
    <w:p w:rsidR="002211D2" w:rsidRDefault="0095191E">
      <w:pPr>
        <w:autoSpaceDE w:val="0"/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0</w:t>
      </w:r>
      <w:r>
        <w:rPr>
          <w:rFonts w:ascii="Times New Roman" w:eastAsia="宋体" w:hAnsi="Times New Roman" w:cs="Times New Roman"/>
          <w:kern w:val="0"/>
          <w:szCs w:val="21"/>
        </w:rPr>
        <w:t>为进行位置修正</w:t>
      </w:r>
      <w:r>
        <w:rPr>
          <w:rFonts w:ascii="Times New Roman" w:eastAsia="宋体" w:hAnsi="Times New Roman" w:cs="Times New Roman" w:hint="eastAsia"/>
          <w:kern w:val="0"/>
          <w:szCs w:val="21"/>
        </w:rPr>
        <w:t>前</w:t>
      </w:r>
      <w:r>
        <w:rPr>
          <w:rFonts w:ascii="Times New Roman" w:eastAsia="宋体" w:hAnsi="Times New Roman" w:cs="Times New Roman"/>
          <w:kern w:val="0"/>
          <w:szCs w:val="21"/>
        </w:rPr>
        <w:t>后的误差累计分布对比图</w:t>
      </w:r>
      <w:r>
        <w:rPr>
          <w:rFonts w:ascii="Times New Roman" w:eastAsia="宋体" w:hAnsi="Times New Roman" w:cs="Times New Roman" w:hint="eastAsia"/>
          <w:kern w:val="0"/>
          <w:szCs w:val="21"/>
        </w:rPr>
        <w:t>。</w:t>
      </w:r>
      <w:r>
        <w:rPr>
          <w:rFonts w:ascii="Times New Roman" w:eastAsia="宋体" w:hAnsi="Times New Roman" w:cs="Times New Roman"/>
          <w:kern w:val="0"/>
          <w:szCs w:val="21"/>
        </w:rPr>
        <w:t>可</w:t>
      </w:r>
      <w:r>
        <w:rPr>
          <w:rFonts w:ascii="Times New Roman" w:eastAsia="宋体" w:hAnsi="Times New Roman" w:cs="Times New Roman" w:hint="eastAsia"/>
          <w:kern w:val="0"/>
          <w:szCs w:val="21"/>
        </w:rPr>
        <w:t>以</w:t>
      </w:r>
      <w:r>
        <w:rPr>
          <w:rFonts w:ascii="Times New Roman" w:eastAsia="宋体" w:hAnsi="Times New Roman" w:cs="Times New Roman"/>
          <w:kern w:val="0"/>
          <w:szCs w:val="21"/>
        </w:rPr>
        <w:t>看出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经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修正后</w:t>
      </w:r>
      <w:r>
        <w:rPr>
          <w:rFonts w:ascii="Times New Roman" w:eastAsia="宋体" w:hAnsi="Times New Roman" w:cs="Times New Roman"/>
          <w:kern w:val="0"/>
          <w:szCs w:val="21"/>
        </w:rPr>
        <w:t>90%</w:t>
      </w:r>
      <w:r>
        <w:rPr>
          <w:rFonts w:ascii="Times New Roman" w:eastAsia="宋体" w:hAnsi="Times New Roman" w:cs="Times New Roman"/>
          <w:kern w:val="0"/>
          <w:szCs w:val="21"/>
        </w:rPr>
        <w:t>的定位误差在</w:t>
      </w:r>
      <w:r>
        <w:rPr>
          <w:rFonts w:ascii="Times New Roman" w:eastAsia="宋体" w:hAnsi="Times New Roman" w:cs="Times New Roman"/>
          <w:kern w:val="0"/>
          <w:szCs w:val="21"/>
        </w:rPr>
        <w:t>6 cm</w:t>
      </w:r>
      <w:r>
        <w:rPr>
          <w:rFonts w:ascii="Times New Roman" w:eastAsia="宋体" w:hAnsi="Times New Roman" w:cs="Times New Roman"/>
          <w:kern w:val="0"/>
          <w:szCs w:val="21"/>
        </w:rPr>
        <w:t>内，未经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修正的定位误差则</w:t>
      </w:r>
      <w:r>
        <w:rPr>
          <w:rFonts w:ascii="Times New Roman" w:eastAsia="宋体" w:hAnsi="Times New Roman" w:cs="Times New Roman"/>
          <w:kern w:val="0"/>
          <w:szCs w:val="21"/>
        </w:rPr>
        <w:t>90%</w:t>
      </w:r>
      <w:r>
        <w:rPr>
          <w:rFonts w:ascii="Times New Roman" w:eastAsia="宋体" w:hAnsi="Times New Roman" w:cs="Times New Roman"/>
          <w:kern w:val="0"/>
          <w:szCs w:val="21"/>
        </w:rPr>
        <w:t>在</w:t>
      </w:r>
      <w:r>
        <w:rPr>
          <w:rFonts w:ascii="Times New Roman" w:eastAsia="宋体" w:hAnsi="Times New Roman" w:cs="Times New Roman"/>
          <w:kern w:val="0"/>
          <w:szCs w:val="21"/>
        </w:rPr>
        <w:t>8 cm</w:t>
      </w:r>
      <w:r>
        <w:rPr>
          <w:rFonts w:ascii="Times New Roman" w:eastAsia="宋体" w:hAnsi="Times New Roman" w:cs="Times New Roman"/>
          <w:kern w:val="0"/>
          <w:szCs w:val="21"/>
        </w:rPr>
        <w:t>内，较大的误差点被修正，修正后系统的定位精度明显提升。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546" w:dyaOrig="3975">
          <v:shape id="_x0000_i1078" type="#_x0000_t75" style="width:227.5pt;height:199pt" o:ole="">
            <v:imagedata r:id="rId77" o:title=""/>
          </v:shape>
          <o:OLEObject Type="Embed" ProgID="Visio.Drawing.15" ShapeID="_x0000_i1078" DrawAspect="Content" ObjectID="_1758193870" r:id="rId78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1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0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进行位置修正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前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后的误差累计分布对比图</w:t>
      </w:r>
    </w:p>
    <w:p w:rsidR="002211D2" w:rsidRDefault="0095191E">
      <w:pPr>
        <w:autoSpaceDE w:val="0"/>
        <w:snapToGrid w:val="0"/>
        <w:ind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图</w:t>
      </w:r>
      <w:r>
        <w:rPr>
          <w:rFonts w:ascii="Times New Roman" w:eastAsia="宋体" w:hAnsi="Times New Roman" w:cs="Times New Roman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1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/>
          <w:kern w:val="0"/>
          <w:szCs w:val="21"/>
        </w:rPr>
        <w:t>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分别</w:t>
      </w:r>
      <w:r>
        <w:rPr>
          <w:rFonts w:ascii="Times New Roman" w:eastAsia="宋体" w:hAnsi="Times New Roman" w:cs="Times New Roman"/>
          <w:kern w:val="0"/>
          <w:szCs w:val="21"/>
        </w:rPr>
        <w:t>为</w:t>
      </w:r>
      <w:r>
        <w:rPr>
          <w:rFonts w:ascii="Times New Roman" w:eastAsia="宋体" w:hAnsi="Times New Roman" w:cs="Times New Roman" w:hint="eastAsia"/>
          <w:kern w:val="0"/>
          <w:szCs w:val="21"/>
        </w:rPr>
        <w:t>GWO-PSO-</w:t>
      </w:r>
      <w:proofErr w:type="spellStart"/>
      <w:r>
        <w:rPr>
          <w:rFonts w:ascii="Times New Roman" w:eastAsia="宋体" w:hAnsi="Times New Roman" w:cs="Times New Roman" w:hint="eastAsia"/>
          <w:kern w:val="0"/>
          <w:szCs w:val="21"/>
        </w:rPr>
        <w:t>BiLSTM</w:t>
      </w:r>
      <w:proofErr w:type="spellEnd"/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 w:hint="eastAsia"/>
          <w:kern w:val="0"/>
          <w:szCs w:val="21"/>
        </w:rPr>
        <w:t>GWO-PSO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Bi</w:t>
      </w:r>
      <w:r>
        <w:rPr>
          <w:rFonts w:ascii="Times New Roman" w:eastAsia="宋体" w:hAnsi="Times New Roman" w:cs="Times New Roman"/>
          <w:kern w:val="0"/>
          <w:szCs w:val="21"/>
        </w:rPr>
        <w:t>-</w:t>
      </w:r>
      <w:r>
        <w:rPr>
          <w:rFonts w:ascii="Times New Roman" w:eastAsia="宋体" w:hAnsi="Times New Roman" w:cs="Times New Roman" w:hint="eastAsia"/>
          <w:kern w:val="0"/>
          <w:szCs w:val="21"/>
        </w:rPr>
        <w:t>LSTM</w:t>
      </w:r>
      <w:r>
        <w:rPr>
          <w:rFonts w:ascii="Times New Roman" w:eastAsia="宋体" w:hAnsi="Times New Roman" w:cs="Times New Roman"/>
          <w:kern w:val="0"/>
          <w:szCs w:val="21"/>
        </w:rPr>
        <w:t>-WKNN</w:t>
      </w:r>
      <w:r>
        <w:rPr>
          <w:rFonts w:ascii="Times New Roman" w:eastAsia="宋体" w:hAnsi="Times New Roman" w:cs="Times New Roman" w:hint="eastAsia"/>
          <w:kern w:val="0"/>
          <w:szCs w:val="21"/>
        </w:rPr>
        <w:t>预测</w:t>
      </w:r>
      <w:r>
        <w:rPr>
          <w:rFonts w:ascii="Times New Roman" w:eastAsia="宋体" w:hAnsi="Times New Roman" w:cs="Times New Roman"/>
          <w:kern w:val="0"/>
          <w:szCs w:val="21"/>
        </w:rPr>
        <w:t>的</w:t>
      </w:r>
      <w:r>
        <w:rPr>
          <w:rFonts w:ascii="Times New Roman" w:eastAsia="宋体" w:hAnsi="Times New Roman" w:cs="Times New Roman"/>
          <w:kern w:val="0"/>
          <w:szCs w:val="21"/>
        </w:rPr>
        <w:t>3D</w:t>
      </w:r>
      <w:r>
        <w:rPr>
          <w:rFonts w:ascii="Times New Roman" w:eastAsia="宋体" w:hAnsi="Times New Roman" w:cs="Times New Roman"/>
          <w:kern w:val="0"/>
          <w:szCs w:val="21"/>
        </w:rPr>
        <w:t>定位误差图。</w:t>
      </w:r>
    </w:p>
    <w:p w:rsidR="002211D2" w:rsidRDefault="0095191E">
      <w:pPr>
        <w:autoSpaceDE w:val="0"/>
        <w:ind w:firstLineChars="200" w:firstLine="420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 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500" w:dyaOrig="3601">
          <v:shape id="_x0000_i1072" type="#_x0000_t75" style="width:225pt;height:180pt" o:ole="">
            <v:imagedata r:id="rId79" o:title=""/>
          </v:shape>
          <o:OLEObject Type="Embed" ProgID="Visio.Drawing.15" ShapeID="_x0000_i1072" DrawAspect="Content" ObjectID="_1758193871" r:id="rId80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1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1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GWO-PSO-</w:t>
      </w:r>
      <w:proofErr w:type="spellStart"/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BiLSTM</w:t>
      </w:r>
      <w:proofErr w:type="spellEnd"/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预测的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3D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定位误差图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830" w:dyaOrig="3735">
          <v:shape id="_x0000_i1070" type="#_x0000_t75" style="width:241.5pt;height:187pt" o:ole="">
            <v:imagedata r:id="rId81" o:title=""/>
          </v:shape>
          <o:OLEObject Type="Embed" ProgID="Visio.Drawing.15" ShapeID="_x0000_i1070" DrawAspect="Content" ObjectID="_1758193872" r:id="rId82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1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2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GWO-PSO-</w:t>
      </w:r>
      <w:proofErr w:type="spellStart"/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BiLSTM</w:t>
      </w:r>
      <w:proofErr w:type="spellEnd"/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 xml:space="preserve"> -WKNN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预测的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3D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定位误差图</w:t>
      </w:r>
    </w:p>
    <w:p w:rsidR="002211D2" w:rsidRDefault="0095191E">
      <w:pPr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从</w:t>
      </w:r>
      <w:r>
        <w:rPr>
          <w:rFonts w:ascii="Times New Roman" w:eastAsia="宋体" w:hAnsi="Times New Roman" w:cs="Times New Roman"/>
          <w:kern w:val="0"/>
          <w:szCs w:val="21"/>
        </w:rPr>
        <w:t>图</w:t>
      </w:r>
      <w:r>
        <w:rPr>
          <w:rFonts w:ascii="Times New Roman" w:eastAsia="宋体" w:hAnsi="Times New Roman" w:cs="Times New Roman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1</w:t>
      </w:r>
      <w:r>
        <w:rPr>
          <w:rFonts w:ascii="Times New Roman" w:eastAsia="宋体" w:hAnsi="Times New Roman" w:cs="Times New Roman" w:hint="eastAsia"/>
          <w:kern w:val="0"/>
          <w:szCs w:val="21"/>
        </w:rPr>
        <w:t>、图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/>
          <w:kern w:val="0"/>
          <w:szCs w:val="21"/>
        </w:rPr>
        <w:t>可以看出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最大误差由</w:t>
      </w:r>
      <w:r>
        <w:rPr>
          <w:rFonts w:ascii="Times New Roman" w:eastAsia="宋体" w:hAnsi="Times New Roman" w:cs="Times New Roman"/>
          <w:kern w:val="0"/>
          <w:szCs w:val="21"/>
        </w:rPr>
        <w:t>20.60 cm</w:t>
      </w:r>
      <w:r>
        <w:rPr>
          <w:rFonts w:ascii="Times New Roman" w:eastAsia="宋体" w:hAnsi="Times New Roman" w:cs="Times New Roman"/>
          <w:kern w:val="0"/>
          <w:szCs w:val="21"/>
        </w:rPr>
        <w:t>降到</w:t>
      </w:r>
      <w:r>
        <w:rPr>
          <w:rFonts w:ascii="Times New Roman" w:eastAsia="宋体" w:hAnsi="Times New Roman" w:cs="Times New Roman"/>
          <w:kern w:val="0"/>
          <w:szCs w:val="21"/>
        </w:rPr>
        <w:t>9.45 cm</w:t>
      </w:r>
      <w:r>
        <w:rPr>
          <w:rFonts w:ascii="Times New Roman" w:eastAsia="宋体" w:hAnsi="Times New Roman" w:cs="Times New Roman" w:hint="eastAsia"/>
          <w:kern w:val="0"/>
          <w:szCs w:val="21"/>
        </w:rPr>
        <w:t>；</w:t>
      </w:r>
      <w:r>
        <w:rPr>
          <w:rFonts w:ascii="Times New Roman" w:eastAsia="宋体" w:hAnsi="Times New Roman" w:cs="Times New Roman"/>
          <w:kern w:val="0"/>
          <w:szCs w:val="21"/>
        </w:rPr>
        <w:t>误差较大的一侧下降</w:t>
      </w:r>
      <w:r>
        <w:rPr>
          <w:rFonts w:ascii="Times New Roman" w:eastAsia="宋体" w:hAnsi="Times New Roman" w:cs="Times New Roman" w:hint="eastAsia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与较小一侧误差基本相同，甚至有的点误差更小。</w:t>
      </w:r>
    </w:p>
    <w:p w:rsidR="002211D2" w:rsidRDefault="0095191E">
      <w:pPr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为了更清晰</w:t>
      </w:r>
      <w:r>
        <w:rPr>
          <w:rFonts w:ascii="Times New Roman" w:eastAsia="宋体" w:hAnsi="Times New Roman" w:cs="Times New Roman" w:hint="eastAsia"/>
          <w:kern w:val="0"/>
          <w:szCs w:val="21"/>
        </w:rPr>
        <w:t>地</w:t>
      </w:r>
      <w:r>
        <w:rPr>
          <w:rFonts w:ascii="Times New Roman" w:eastAsia="宋体" w:hAnsi="Times New Roman" w:cs="Times New Roman"/>
          <w:kern w:val="0"/>
          <w:szCs w:val="21"/>
        </w:rPr>
        <w:t>观察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对定位性能的改进，</w:t>
      </w:r>
      <w:r>
        <w:rPr>
          <w:rFonts w:ascii="Times New Roman" w:eastAsia="宋体" w:hAnsi="Times New Roman" w:cs="Times New Roman" w:hint="eastAsia"/>
          <w:kern w:val="0"/>
          <w:szCs w:val="21"/>
        </w:rPr>
        <w:t>本文</w:t>
      </w:r>
      <w:r>
        <w:rPr>
          <w:rFonts w:ascii="Times New Roman" w:eastAsia="宋体" w:hAnsi="Times New Roman" w:cs="Times New Roman"/>
          <w:kern w:val="0"/>
          <w:szCs w:val="21"/>
        </w:rPr>
        <w:t>绘制了使用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前后的位置对比图，</w:t>
      </w:r>
      <w:r>
        <w:rPr>
          <w:rFonts w:ascii="Times New Roman" w:eastAsia="宋体" w:hAnsi="Times New Roman" w:cs="Times New Roman" w:hint="eastAsia"/>
          <w:kern w:val="0"/>
          <w:szCs w:val="21"/>
        </w:rPr>
        <w:t>如图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3</w:t>
      </w:r>
      <w:r>
        <w:rPr>
          <w:rFonts w:ascii="Times New Roman" w:eastAsia="宋体" w:hAnsi="Times New Roman" w:cs="Times New Roman" w:hint="eastAsia"/>
          <w:kern w:val="0"/>
          <w:szCs w:val="21"/>
        </w:rPr>
        <w:t>、</w:t>
      </w:r>
      <w:r>
        <w:rPr>
          <w:rFonts w:ascii="Times New Roman" w:eastAsia="宋体" w:hAnsi="Times New Roman" w:cs="Times New Roman"/>
          <w:kern w:val="0"/>
          <w:szCs w:val="21"/>
        </w:rPr>
        <w:t>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4</w:t>
      </w:r>
      <w:r>
        <w:rPr>
          <w:rFonts w:ascii="Times New Roman" w:eastAsia="宋体" w:hAnsi="Times New Roman" w:cs="Times New Roman" w:hint="eastAsia"/>
          <w:kern w:val="0"/>
          <w:szCs w:val="21"/>
        </w:rPr>
        <w:t>所示</w:t>
      </w:r>
      <w:r>
        <w:rPr>
          <w:rFonts w:ascii="Times New Roman" w:eastAsia="宋体" w:hAnsi="Times New Roman" w:cs="Times New Roman"/>
          <w:kern w:val="0"/>
          <w:szCs w:val="21"/>
        </w:rPr>
        <w:t>。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305" w:dyaOrig="3931">
          <v:shape id="_x0000_i1074" type="#_x0000_t75" style="width:215.5pt;height:196.5pt" o:ole="">
            <v:imagedata r:id="rId83" o:title=""/>
          </v:shape>
          <o:OLEObject Type="Embed" ProgID="Visio.Drawing.15" ShapeID="_x0000_i1074" DrawAspect="Content" ObjectID="_1758193873" r:id="rId84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1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3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 xml:space="preserve"> GWO-PSO-</w:t>
      </w:r>
      <w:proofErr w:type="spellStart"/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BiLSTM</w:t>
      </w:r>
      <w:proofErr w:type="spellEnd"/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预测的位置对比图</w:t>
      </w:r>
    </w:p>
    <w:p w:rsidR="002211D2" w:rsidRDefault="004C62CB">
      <w:pPr>
        <w:jc w:val="center"/>
        <w:rPr>
          <w:rFonts w:ascii="Times New Roman" w:hAnsi="Times New Roman" w:cs="Times New Roman"/>
          <w:szCs w:val="21"/>
        </w:rPr>
      </w:pPr>
      <w:r>
        <w:object w:dxaOrig="4305" w:dyaOrig="3931">
          <v:shape id="_x0000_i1076" type="#_x0000_t75" style="width:215.5pt;height:196.5pt" o:ole="">
            <v:imagedata r:id="rId85" o:title=""/>
          </v:shape>
          <o:OLEObject Type="Embed" ProgID="Visio.Drawing.15" ShapeID="_x0000_i1076" DrawAspect="Content" ObjectID="_1758193874" r:id="rId86"/>
        </w:objec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图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1</w:t>
      </w:r>
      <w:r w:rsidR="00103E8A">
        <w:rPr>
          <w:rFonts w:ascii="Times New Roman" w:eastAsia="宋体" w:hAnsi="Times New Roman" w:cs="Times New Roman"/>
          <w:b/>
          <w:kern w:val="0"/>
          <w:sz w:val="15"/>
          <w:szCs w:val="15"/>
        </w:rPr>
        <w:t>4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 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GWO-PSO-Bi-LSTM -WKNN</w:t>
      </w:r>
      <w:r>
        <w:rPr>
          <w:rFonts w:ascii="Times New Roman" w:eastAsia="宋体" w:hAnsi="Times New Roman" w:cs="Times New Roman" w:hint="eastAsia"/>
          <w:b/>
          <w:kern w:val="0"/>
          <w:sz w:val="15"/>
          <w:szCs w:val="15"/>
        </w:rPr>
        <w:t>预测的位置对比图</w:t>
      </w:r>
    </w:p>
    <w:p w:rsidR="002211D2" w:rsidRDefault="0095191E">
      <w:pPr>
        <w:autoSpaceDE w:val="0"/>
        <w:snapToGrid w:val="0"/>
        <w:ind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 w:hint="eastAsia"/>
          <w:kern w:val="0"/>
          <w:szCs w:val="21"/>
        </w:rPr>
        <w:t>从图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3</w:t>
      </w:r>
      <w:r>
        <w:rPr>
          <w:rFonts w:ascii="Times New Roman" w:eastAsia="宋体" w:hAnsi="Times New Roman" w:cs="Times New Roman" w:hint="eastAsia"/>
          <w:kern w:val="0"/>
          <w:szCs w:val="21"/>
        </w:rPr>
        <w:t>可知，经</w:t>
      </w:r>
      <w:r>
        <w:rPr>
          <w:rFonts w:ascii="Times New Roman" w:eastAsia="宋体" w:hAnsi="Times New Roman" w:cs="Times New Roman" w:hint="eastAsia"/>
          <w:kern w:val="0"/>
          <w:szCs w:val="21"/>
        </w:rPr>
        <w:t>GWO-PSO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算法优化后的</w:t>
      </w:r>
      <w:r>
        <w:rPr>
          <w:rFonts w:ascii="Times New Roman" w:eastAsia="宋体" w:hAnsi="Times New Roman" w:cs="Times New Roman" w:hint="eastAsia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神经网络较单一</w:t>
      </w:r>
      <w:r>
        <w:rPr>
          <w:rFonts w:ascii="Times New Roman" w:eastAsia="宋体" w:hAnsi="Times New Roman" w:cs="Times New Roman" w:hint="eastAsia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神经网络（</w:t>
      </w:r>
      <w:r>
        <w:rPr>
          <w:rFonts w:ascii="Times New Roman" w:eastAsia="宋体" w:hAnsi="Times New Roman" w:cs="Times New Roman"/>
          <w:kern w:val="0"/>
          <w:szCs w:val="21"/>
        </w:rPr>
        <w:t>图</w:t>
      </w:r>
      <w:r w:rsidR="00103E8A">
        <w:rPr>
          <w:rFonts w:ascii="Times New Roman" w:eastAsia="宋体" w:hAnsi="Times New Roman" w:cs="Times New Roman"/>
          <w:kern w:val="0"/>
          <w:szCs w:val="21"/>
        </w:rPr>
        <w:t>5</w:t>
      </w:r>
      <w:r>
        <w:rPr>
          <w:rFonts w:ascii="Times New Roman" w:eastAsia="宋体" w:hAnsi="Times New Roman" w:cs="Times New Roman" w:hint="eastAsia"/>
          <w:kern w:val="0"/>
          <w:szCs w:val="21"/>
        </w:rPr>
        <w:t>）整体及四周区域的定位误差明显降低，部分点经优化后甚至与真实位置坐标完全重合，仅角落与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y</w:t>
      </w:r>
      <w:r>
        <w:rPr>
          <w:rFonts w:ascii="Times New Roman" w:eastAsia="宋体" w:hAnsi="Times New Roman" w:cs="Times New Roman" w:hint="eastAsia"/>
          <w:kern w:val="0"/>
          <w:szCs w:val="21"/>
        </w:rPr>
        <w:t>轴两侧区域部分点误差较大。从图</w:t>
      </w:r>
      <w:r>
        <w:rPr>
          <w:rFonts w:ascii="Times New Roman" w:eastAsia="宋体" w:hAnsi="Times New Roman" w:cs="Times New Roman" w:hint="eastAsia"/>
          <w:kern w:val="0"/>
          <w:szCs w:val="21"/>
        </w:rPr>
        <w:t>1</w:t>
      </w:r>
      <w:r w:rsidR="00103E8A">
        <w:rPr>
          <w:rFonts w:ascii="Times New Roman" w:eastAsia="宋体" w:hAnsi="Times New Roman" w:cs="Times New Roman"/>
          <w:kern w:val="0"/>
          <w:szCs w:val="21"/>
        </w:rPr>
        <w:t>4</w:t>
      </w:r>
      <w:r>
        <w:rPr>
          <w:rFonts w:ascii="Times New Roman" w:eastAsia="宋体" w:hAnsi="Times New Roman" w:cs="Times New Roman" w:hint="eastAsia"/>
          <w:kern w:val="0"/>
          <w:szCs w:val="21"/>
        </w:rPr>
        <w:t>可看出</w:t>
      </w:r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出</w:t>
      </w:r>
      <w:proofErr w:type="gramEnd"/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 w:hint="eastAsia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算法的修正效果明显，角落与</w:t>
      </w:r>
      <w:r>
        <w:rPr>
          <w:rFonts w:ascii="Times New Roman" w:eastAsia="宋体" w:hAnsi="Times New Roman" w:cs="Times New Roman" w:hint="eastAsia"/>
          <w:i/>
          <w:kern w:val="0"/>
          <w:szCs w:val="21"/>
        </w:rPr>
        <w:t>y</w:t>
      </w:r>
      <w:r>
        <w:rPr>
          <w:rFonts w:ascii="Times New Roman" w:eastAsia="宋体" w:hAnsi="Times New Roman" w:cs="Times New Roman" w:hint="eastAsia"/>
          <w:kern w:val="0"/>
          <w:szCs w:val="21"/>
        </w:rPr>
        <w:t>轴两侧误差较大的</w:t>
      </w:r>
      <w:proofErr w:type="gramStart"/>
      <w:r>
        <w:rPr>
          <w:rFonts w:ascii="Times New Roman" w:eastAsia="宋体" w:hAnsi="Times New Roman" w:cs="Times New Roman" w:hint="eastAsia"/>
          <w:kern w:val="0"/>
          <w:szCs w:val="21"/>
        </w:rPr>
        <w:t>点得到</w:t>
      </w:r>
      <w:proofErr w:type="gramEnd"/>
      <w:r>
        <w:rPr>
          <w:rFonts w:ascii="Times New Roman" w:eastAsia="宋体" w:hAnsi="Times New Roman" w:cs="Times New Roman" w:hint="eastAsia"/>
          <w:kern w:val="0"/>
          <w:szCs w:val="21"/>
        </w:rPr>
        <w:t>了修正，角落和房间边界误差明显降低。优化算法对四周区域优化效果明显，而中心区域优化效果不明显。因此，优化后的神经网络预测误差最小点不在空间中心区域。</w:t>
      </w:r>
    </w:p>
    <w:p w:rsidR="002211D2" w:rsidRDefault="0095191E">
      <w:pPr>
        <w:ind w:firstLineChars="200" w:firstLine="42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为验证本文</w:t>
      </w:r>
      <w:r>
        <w:rPr>
          <w:rFonts w:ascii="Times New Roman" w:eastAsia="宋体" w:hAnsi="Times New Roman" w:cs="Times New Roman" w:hint="eastAsia"/>
          <w:kern w:val="0"/>
          <w:szCs w:val="21"/>
        </w:rPr>
        <w:t>所定位</w:t>
      </w:r>
      <w:r>
        <w:rPr>
          <w:rFonts w:ascii="Times New Roman" w:eastAsia="宋体" w:hAnsi="Times New Roman" w:cs="Times New Roman"/>
          <w:kern w:val="0"/>
          <w:szCs w:val="21"/>
        </w:rPr>
        <w:t>算法的优越性，与其它</w:t>
      </w:r>
      <w:r>
        <w:rPr>
          <w:rFonts w:ascii="Times New Roman" w:eastAsia="宋体" w:hAnsi="Times New Roman" w:cs="Times New Roman" w:hint="eastAsia"/>
          <w:kern w:val="0"/>
          <w:szCs w:val="21"/>
        </w:rPr>
        <w:t>3</w:t>
      </w:r>
      <w:r>
        <w:rPr>
          <w:rFonts w:ascii="Times New Roman" w:eastAsia="宋体" w:hAnsi="Times New Roman" w:cs="Times New Roman" w:hint="eastAsia"/>
          <w:kern w:val="0"/>
          <w:szCs w:val="21"/>
        </w:rPr>
        <w:t>种</w:t>
      </w:r>
      <w:r>
        <w:rPr>
          <w:rFonts w:ascii="Times New Roman" w:eastAsia="宋体" w:hAnsi="Times New Roman" w:cs="Times New Roman"/>
          <w:kern w:val="0"/>
          <w:szCs w:val="21"/>
        </w:rPr>
        <w:t>不同定位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进行</w:t>
      </w:r>
      <w:r>
        <w:rPr>
          <w:rFonts w:ascii="Times New Roman" w:eastAsia="宋体" w:hAnsi="Times New Roman" w:cs="Times New Roman" w:hint="eastAsia"/>
          <w:kern w:val="0"/>
          <w:szCs w:val="21"/>
        </w:rPr>
        <w:t>了</w:t>
      </w:r>
      <w:r>
        <w:rPr>
          <w:rFonts w:ascii="Times New Roman" w:eastAsia="宋体" w:hAnsi="Times New Roman" w:cs="Times New Roman"/>
          <w:kern w:val="0"/>
          <w:szCs w:val="21"/>
        </w:rPr>
        <w:t>对比，</w:t>
      </w:r>
      <w:r>
        <w:rPr>
          <w:rFonts w:ascii="Times New Roman" w:eastAsia="宋体" w:hAnsi="Times New Roman" w:cs="Times New Roman" w:hint="eastAsia"/>
          <w:kern w:val="0"/>
          <w:szCs w:val="21"/>
        </w:rPr>
        <w:t>结果</w:t>
      </w:r>
      <w:r>
        <w:rPr>
          <w:rFonts w:ascii="Times New Roman" w:eastAsia="宋体" w:hAnsi="Times New Roman" w:cs="Times New Roman"/>
          <w:kern w:val="0"/>
          <w:szCs w:val="21"/>
        </w:rPr>
        <w:t>如表</w:t>
      </w:r>
      <w:r w:rsidR="00D906F5"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所示</w:t>
      </w:r>
      <w:r>
        <w:rPr>
          <w:rFonts w:ascii="Times New Roman" w:eastAsia="宋体" w:hAnsi="Times New Roman" w:cs="Times New Roman"/>
          <w:kern w:val="0"/>
          <w:szCs w:val="21"/>
        </w:rPr>
        <w:t>。</w:t>
      </w:r>
    </w:p>
    <w:p w:rsidR="002211D2" w:rsidRDefault="0095191E">
      <w:pPr>
        <w:widowControl/>
        <w:autoSpaceDE w:val="0"/>
        <w:jc w:val="center"/>
        <w:rPr>
          <w:rFonts w:ascii="Times New Roman" w:eastAsia="宋体" w:hAnsi="Times New Roman" w:cs="Times New Roman"/>
          <w:b/>
          <w:kern w:val="0"/>
          <w:sz w:val="15"/>
          <w:szCs w:val="15"/>
        </w:rPr>
      </w:pP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表</w:t>
      </w:r>
      <w:r w:rsidR="00D906F5">
        <w:rPr>
          <w:rFonts w:ascii="Times New Roman" w:eastAsia="宋体" w:hAnsi="Times New Roman" w:cs="Times New Roman"/>
          <w:b/>
          <w:kern w:val="0"/>
          <w:sz w:val="15"/>
          <w:szCs w:val="15"/>
        </w:rPr>
        <w:t>2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 xml:space="preserve"> </w:t>
      </w:r>
      <w:r>
        <w:rPr>
          <w:rFonts w:ascii="Times New Roman" w:eastAsia="宋体" w:hAnsi="Times New Roman" w:cs="Times New Roman"/>
          <w:b/>
          <w:kern w:val="0"/>
          <w:sz w:val="15"/>
          <w:szCs w:val="15"/>
        </w:rPr>
        <w:t>不同算法的定位性能对比</w:t>
      </w:r>
    </w:p>
    <w:tbl>
      <w:tblPr>
        <w:tblStyle w:val="af"/>
        <w:tblW w:w="8799" w:type="dxa"/>
        <w:tblInd w:w="135" w:type="dxa"/>
        <w:tblBorders>
          <w:top w:val="single" w:sz="6" w:space="0" w:color="auto"/>
          <w:left w:val="none" w:sz="0" w:space="0" w:color="auto"/>
          <w:bottom w:val="sing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4"/>
        <w:gridCol w:w="2126"/>
        <w:gridCol w:w="2589"/>
      </w:tblGrid>
      <w:tr w:rsidR="002211D2">
        <w:tc>
          <w:tcPr>
            <w:tcW w:w="4084" w:type="dxa"/>
            <w:tcBorders>
              <w:top w:val="single" w:sz="6" w:space="0" w:color="auto"/>
              <w:bottom w:val="single" w:sz="4" w:space="0" w:color="auto"/>
            </w:tcBorders>
          </w:tcPr>
          <w:p w:rsidR="002211D2" w:rsidRDefault="00435047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定位算法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4" w:space="0" w:color="auto"/>
            </w:tcBorders>
          </w:tcPr>
          <w:p w:rsidR="002211D2" w:rsidRDefault="0095191E" w:rsidP="00435047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90%</w:t>
            </w:r>
            <w:r w:rsidR="00435047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定位</w:t>
            </w:r>
            <w:r w:rsidR="00435047">
              <w:rPr>
                <w:rFonts w:ascii="Times New Roman" w:eastAsia="宋体" w:hAnsi="Times New Roman" w:cs="Times New Roman"/>
                <w:kern w:val="0"/>
                <w:szCs w:val="21"/>
              </w:rPr>
              <w:t>误差</w:t>
            </w: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/cm</w:t>
            </w:r>
          </w:p>
        </w:tc>
        <w:tc>
          <w:tcPr>
            <w:tcW w:w="2589" w:type="dxa"/>
            <w:tcBorders>
              <w:top w:val="single" w:sz="6" w:space="0" w:color="auto"/>
              <w:bottom w:val="single" w:sz="4" w:space="0" w:color="auto"/>
            </w:tcBorders>
          </w:tcPr>
          <w:p w:rsidR="002211D2" w:rsidRDefault="00435047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平均定位</w:t>
            </w: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误差</w:t>
            </w:r>
            <w:r w:rsidR="0095191E">
              <w:rPr>
                <w:rFonts w:ascii="Times New Roman" w:eastAsia="宋体" w:hAnsi="Times New Roman" w:cs="Times New Roman"/>
                <w:kern w:val="0"/>
                <w:szCs w:val="21"/>
              </w:rPr>
              <w:t>/cm</w:t>
            </w:r>
          </w:p>
        </w:tc>
      </w:tr>
      <w:tr w:rsidR="002211D2">
        <w:tc>
          <w:tcPr>
            <w:tcW w:w="4084" w:type="dxa"/>
            <w:tcBorders>
              <w:top w:val="single" w:sz="4" w:space="0" w:color="auto"/>
            </w:tcBorders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  <w:vertAlign w:val="superscript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Elman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神经网络结合</w:t>
            </w: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WKNN</w:t>
            </w:r>
            <w:r>
              <w:rPr>
                <w:rFonts w:ascii="Times New Roman" w:eastAsia="宋体" w:hAnsi="Times New Roman" w:cs="Times New Roman"/>
                <w:spacing w:val="-5"/>
                <w:kern w:val="0"/>
                <w:szCs w:val="21"/>
                <w:vertAlign w:val="superscript"/>
              </w:rPr>
              <w:t>[18]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&lt;8.38</w:t>
            </w:r>
          </w:p>
        </w:tc>
        <w:tc>
          <w:tcPr>
            <w:tcW w:w="2589" w:type="dxa"/>
            <w:tcBorders>
              <w:top w:val="single" w:sz="4" w:space="0" w:color="auto"/>
            </w:tcBorders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7.13</w:t>
            </w:r>
          </w:p>
        </w:tc>
      </w:tr>
      <w:tr w:rsidR="002211D2">
        <w:tc>
          <w:tcPr>
            <w:tcW w:w="4084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深度神经网络结合</w:t>
            </w: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WKNN</w:t>
            </w:r>
            <w:r>
              <w:rPr>
                <w:rFonts w:ascii="Times New Roman" w:eastAsia="宋体" w:hAnsi="Times New Roman" w:cs="Times New Roman"/>
                <w:spacing w:val="-5"/>
                <w:kern w:val="0"/>
                <w:szCs w:val="21"/>
                <w:vertAlign w:val="superscript"/>
              </w:rPr>
              <w:t>[19]</w:t>
            </w:r>
          </w:p>
        </w:tc>
        <w:tc>
          <w:tcPr>
            <w:tcW w:w="2126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&lt;8.98</w:t>
            </w:r>
          </w:p>
        </w:tc>
        <w:tc>
          <w:tcPr>
            <w:tcW w:w="2589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—</w:t>
            </w:r>
          </w:p>
        </w:tc>
      </w:tr>
      <w:tr w:rsidR="002211D2">
        <w:trPr>
          <w:trHeight w:val="372"/>
        </w:trPr>
        <w:tc>
          <w:tcPr>
            <w:tcW w:w="4084" w:type="dxa"/>
          </w:tcPr>
          <w:p w:rsidR="002211D2" w:rsidRDefault="0095191E">
            <w:pPr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改进的加权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最近邻算法</w:t>
            </w:r>
            <w:r>
              <w:rPr>
                <w:rFonts w:ascii="Times New Roman" w:eastAsia="宋体" w:hAnsi="Times New Roman" w:cs="Times New Roman"/>
                <w:spacing w:val="-5"/>
                <w:kern w:val="0"/>
                <w:szCs w:val="21"/>
                <w:vertAlign w:val="superscript"/>
                <w:lang w:bidi="ar"/>
              </w:rPr>
              <w:t>[</w:t>
            </w:r>
            <w:r>
              <w:rPr>
                <w:rFonts w:ascii="Times New Roman" w:eastAsia="宋体" w:hAnsi="Times New Roman" w:cs="Times New Roman" w:hint="eastAsia"/>
                <w:spacing w:val="-5"/>
                <w:kern w:val="0"/>
                <w:szCs w:val="21"/>
                <w:vertAlign w:val="superscript"/>
                <w:lang w:bidi="ar"/>
              </w:rPr>
              <w:t>20</w:t>
            </w:r>
            <w:r>
              <w:rPr>
                <w:rFonts w:ascii="Times New Roman" w:eastAsia="宋体" w:hAnsi="Times New Roman" w:cs="Times New Roman"/>
                <w:spacing w:val="-5"/>
                <w:kern w:val="0"/>
                <w:szCs w:val="21"/>
                <w:vertAlign w:val="superscript"/>
                <w:lang w:bidi="ar"/>
              </w:rPr>
              <w:t>]</w:t>
            </w:r>
          </w:p>
        </w:tc>
        <w:tc>
          <w:tcPr>
            <w:tcW w:w="2126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&lt;30</w:t>
            </w:r>
          </w:p>
        </w:tc>
        <w:tc>
          <w:tcPr>
            <w:tcW w:w="2589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16.3</w:t>
            </w:r>
          </w:p>
        </w:tc>
      </w:tr>
      <w:tr w:rsidR="002211D2">
        <w:tc>
          <w:tcPr>
            <w:tcW w:w="4084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GWO-PSO-Bi-LSTM-WKNN</w:t>
            </w:r>
          </w:p>
        </w:tc>
        <w:tc>
          <w:tcPr>
            <w:tcW w:w="2126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&lt;6.00</w:t>
            </w:r>
          </w:p>
        </w:tc>
        <w:tc>
          <w:tcPr>
            <w:tcW w:w="2589" w:type="dxa"/>
          </w:tcPr>
          <w:p w:rsidR="002211D2" w:rsidRDefault="0095191E">
            <w:pPr>
              <w:autoSpaceDE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3.57</w:t>
            </w:r>
          </w:p>
        </w:tc>
      </w:tr>
    </w:tbl>
    <w:p w:rsidR="002211D2" w:rsidRDefault="0095191E">
      <w:pPr>
        <w:autoSpaceDE w:val="0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       </w:t>
      </w:r>
      <w:r>
        <w:rPr>
          <w:rFonts w:ascii="Times New Roman" w:eastAsia="宋体" w:hAnsi="Times New Roman" w:cs="Times New Roman" w:hint="eastAsia"/>
          <w:kern w:val="0"/>
          <w:szCs w:val="21"/>
        </w:rPr>
        <w:t>从表</w:t>
      </w:r>
      <w:r w:rsidR="00D906F5">
        <w:rPr>
          <w:rFonts w:ascii="Times New Roman" w:eastAsia="宋体" w:hAnsi="Times New Roman" w:cs="Times New Roman"/>
          <w:kern w:val="0"/>
          <w:szCs w:val="21"/>
        </w:rPr>
        <w:t>2</w:t>
      </w:r>
      <w:r>
        <w:rPr>
          <w:rFonts w:ascii="Times New Roman" w:eastAsia="宋体" w:hAnsi="Times New Roman" w:cs="Times New Roman" w:hint="eastAsia"/>
          <w:kern w:val="0"/>
          <w:szCs w:val="21"/>
        </w:rPr>
        <w:t>可</w:t>
      </w:r>
      <w:r>
        <w:rPr>
          <w:rFonts w:ascii="Times New Roman" w:eastAsia="宋体" w:hAnsi="Times New Roman" w:cs="Times New Roman"/>
          <w:kern w:val="0"/>
          <w:szCs w:val="21"/>
        </w:rPr>
        <w:t>知，本文所研究的定位系统的平均定位误差为</w:t>
      </w:r>
      <w:r>
        <w:rPr>
          <w:rFonts w:ascii="Times New Roman" w:eastAsia="宋体" w:hAnsi="Times New Roman" w:cs="Times New Roman"/>
          <w:kern w:val="0"/>
          <w:szCs w:val="21"/>
        </w:rPr>
        <w:t>3.57 cm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90%</w:t>
      </w:r>
      <w:r>
        <w:rPr>
          <w:rFonts w:ascii="Times New Roman" w:eastAsia="宋体" w:hAnsi="Times New Roman" w:cs="Times New Roman"/>
          <w:kern w:val="0"/>
          <w:szCs w:val="21"/>
        </w:rPr>
        <w:t>的误差在</w:t>
      </w:r>
      <w:r>
        <w:rPr>
          <w:rFonts w:ascii="Times New Roman" w:eastAsia="宋体" w:hAnsi="Times New Roman" w:cs="Times New Roman"/>
          <w:kern w:val="0"/>
          <w:szCs w:val="21"/>
        </w:rPr>
        <w:t>6 cm</w:t>
      </w:r>
      <w:r>
        <w:rPr>
          <w:rFonts w:ascii="Times New Roman" w:eastAsia="宋体" w:hAnsi="Times New Roman" w:cs="Times New Roman"/>
          <w:kern w:val="0"/>
          <w:szCs w:val="21"/>
        </w:rPr>
        <w:t>内。经过对比，本文提出的定位系统</w:t>
      </w:r>
      <w:r>
        <w:rPr>
          <w:rFonts w:ascii="Times New Roman" w:eastAsia="宋体" w:hAnsi="Times New Roman" w:cs="Times New Roman" w:hint="eastAsia"/>
          <w:kern w:val="0"/>
          <w:szCs w:val="21"/>
        </w:rPr>
        <w:t>的</w:t>
      </w:r>
      <w:r>
        <w:rPr>
          <w:rFonts w:ascii="Times New Roman" w:eastAsia="宋体" w:hAnsi="Times New Roman" w:cs="Times New Roman"/>
          <w:kern w:val="0"/>
          <w:szCs w:val="21"/>
        </w:rPr>
        <w:t>精度要优于其它定位系统。</w:t>
      </w:r>
    </w:p>
    <w:p w:rsidR="002211D2" w:rsidRDefault="0095191E">
      <w:pPr>
        <w:widowControl/>
        <w:snapToGrid w:val="0"/>
        <w:spacing w:before="100" w:beforeAutospacing="1" w:after="100" w:afterAutospacing="1"/>
        <w:jc w:val="left"/>
        <w:rPr>
          <w:rFonts w:ascii="Times New Roman" w:eastAsia="宋体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宋体" w:hAnsi="Times New Roman" w:cs="Times New Roman"/>
          <w:b/>
          <w:bCs/>
          <w:kern w:val="0"/>
          <w:sz w:val="28"/>
          <w:szCs w:val="28"/>
        </w:rPr>
        <w:t xml:space="preserve">4 </w:t>
      </w:r>
      <w:r>
        <w:rPr>
          <w:rFonts w:ascii="Times New Roman" w:eastAsia="宋体" w:hAnsi="Times New Roman" w:cs="Times New Roman"/>
          <w:b/>
          <w:bCs/>
          <w:kern w:val="0"/>
          <w:sz w:val="28"/>
          <w:szCs w:val="28"/>
        </w:rPr>
        <w:t>结</w:t>
      </w:r>
      <w:r>
        <w:rPr>
          <w:rFonts w:ascii="Times New Roman" w:eastAsia="宋体" w:hAnsi="Times New Roman" w:cs="Times New Roman" w:hint="eastAsia"/>
          <w:b/>
          <w:bCs/>
          <w:kern w:val="0"/>
          <w:sz w:val="28"/>
          <w:szCs w:val="28"/>
        </w:rPr>
        <w:t>束语</w:t>
      </w:r>
    </w:p>
    <w:p w:rsidR="002211D2" w:rsidRDefault="0095191E">
      <w:pPr>
        <w:snapToGrid w:val="0"/>
        <w:ind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本文提出了一种利用</w:t>
      </w:r>
      <w:r>
        <w:rPr>
          <w:rFonts w:ascii="Times New Roman" w:eastAsia="宋体" w:hAnsi="Times New Roman" w:cs="Times New Roman"/>
          <w:kern w:val="0"/>
          <w:szCs w:val="21"/>
        </w:rPr>
        <w:t>GWO-PSO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优化</w:t>
      </w:r>
      <w:r>
        <w:rPr>
          <w:rFonts w:ascii="Times New Roman" w:eastAsia="宋体" w:hAnsi="Times New Roman" w:cs="Times New Roman"/>
          <w:kern w:val="0"/>
          <w:szCs w:val="21"/>
        </w:rPr>
        <w:t>Bi-LSTM</w:t>
      </w:r>
      <w:r>
        <w:rPr>
          <w:rFonts w:ascii="Times New Roman" w:eastAsia="宋体" w:hAnsi="Times New Roman" w:cs="Times New Roman" w:hint="eastAsia"/>
          <w:kern w:val="0"/>
          <w:szCs w:val="21"/>
        </w:rPr>
        <w:t>神经</w:t>
      </w:r>
      <w:r>
        <w:rPr>
          <w:rFonts w:ascii="Times New Roman" w:eastAsia="宋体" w:hAnsi="Times New Roman" w:cs="Times New Roman"/>
          <w:kern w:val="0"/>
          <w:szCs w:val="21"/>
        </w:rPr>
        <w:t>网络的超参数、并用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 w:hint="eastAsia"/>
          <w:kern w:val="0"/>
          <w:szCs w:val="21"/>
        </w:rPr>
        <w:t>算法</w:t>
      </w:r>
      <w:r>
        <w:rPr>
          <w:rFonts w:ascii="Times New Roman" w:eastAsia="宋体" w:hAnsi="Times New Roman" w:cs="Times New Roman"/>
          <w:kern w:val="0"/>
          <w:szCs w:val="21"/>
        </w:rPr>
        <w:t>对误差较大的点进行修正的室内定位系统。仿真结果表明</w:t>
      </w:r>
      <w:r>
        <w:rPr>
          <w:rFonts w:ascii="Times New Roman" w:eastAsia="宋体" w:hAnsi="Times New Roman" w:cs="Times New Roman" w:hint="eastAsia"/>
          <w:kern w:val="0"/>
          <w:szCs w:val="21"/>
        </w:rPr>
        <w:t>：</w:t>
      </w:r>
      <w:r>
        <w:rPr>
          <w:rFonts w:ascii="Times New Roman" w:eastAsia="宋体" w:hAnsi="Times New Roman" w:cs="Times New Roman"/>
          <w:kern w:val="0"/>
          <w:szCs w:val="21"/>
        </w:rPr>
        <w:t>本文所提定位系统的平均定位误差为</w:t>
      </w:r>
      <w:r>
        <w:rPr>
          <w:rFonts w:ascii="Times New Roman" w:eastAsia="宋体" w:hAnsi="Times New Roman" w:cs="Times New Roman"/>
          <w:kern w:val="0"/>
          <w:szCs w:val="21"/>
        </w:rPr>
        <w:t>3.57 cm</w:t>
      </w:r>
      <w:r>
        <w:rPr>
          <w:rFonts w:ascii="Times New Roman" w:eastAsia="宋体" w:hAnsi="Times New Roman" w:cs="Times New Roman"/>
          <w:kern w:val="0"/>
          <w:szCs w:val="21"/>
        </w:rPr>
        <w:t>，</w:t>
      </w:r>
      <w:r>
        <w:rPr>
          <w:rFonts w:ascii="Times New Roman" w:eastAsia="宋体" w:hAnsi="Times New Roman" w:cs="Times New Roman"/>
          <w:kern w:val="0"/>
          <w:szCs w:val="21"/>
        </w:rPr>
        <w:t>90%</w:t>
      </w:r>
      <w:r>
        <w:rPr>
          <w:rFonts w:ascii="Times New Roman" w:eastAsia="宋体" w:hAnsi="Times New Roman" w:cs="Times New Roman"/>
          <w:kern w:val="0"/>
          <w:szCs w:val="21"/>
        </w:rPr>
        <w:t>的定位误差在</w:t>
      </w:r>
      <w:r>
        <w:rPr>
          <w:rFonts w:ascii="Times New Roman" w:eastAsia="宋体" w:hAnsi="Times New Roman" w:cs="Times New Roman"/>
          <w:kern w:val="0"/>
          <w:szCs w:val="21"/>
        </w:rPr>
        <w:t>6 cm</w:t>
      </w:r>
      <w:r>
        <w:rPr>
          <w:rFonts w:ascii="Times New Roman" w:eastAsia="宋体" w:hAnsi="Times New Roman" w:cs="Times New Roman"/>
          <w:kern w:val="0"/>
          <w:szCs w:val="21"/>
        </w:rPr>
        <w:t>内，与</w:t>
      </w:r>
      <w:r>
        <w:rPr>
          <w:rFonts w:ascii="Times New Roman" w:eastAsia="宋体" w:hAnsi="Times New Roman" w:cs="Times New Roman"/>
          <w:szCs w:val="21"/>
        </w:rPr>
        <w:t>Elman neural network-WKNN</w:t>
      </w:r>
      <w:r>
        <w:rPr>
          <w:rFonts w:ascii="Times New Roman" w:eastAsia="宋体" w:hAnsi="Times New Roman" w:cs="Times New Roman" w:hint="eastAsia"/>
          <w:szCs w:val="21"/>
        </w:rPr>
        <w:t>、</w:t>
      </w:r>
      <w:r>
        <w:rPr>
          <w:rFonts w:ascii="Times New Roman" w:eastAsia="宋体" w:hAnsi="Times New Roman" w:cs="Times New Roman"/>
          <w:kern w:val="0"/>
          <w:szCs w:val="21"/>
        </w:rPr>
        <w:t>DNN-WKNN</w:t>
      </w:r>
      <w:r>
        <w:rPr>
          <w:rFonts w:ascii="Times New Roman" w:eastAsia="宋体" w:hAnsi="Times New Roman" w:cs="Times New Roman" w:hint="eastAsia"/>
          <w:kern w:val="0"/>
          <w:szCs w:val="21"/>
        </w:rPr>
        <w:t>和</w:t>
      </w:r>
      <w:r>
        <w:rPr>
          <w:rFonts w:ascii="Times New Roman" w:eastAsia="宋体" w:hAnsi="Times New Roman" w:cs="Times New Roman"/>
          <w:kern w:val="0"/>
          <w:szCs w:val="21"/>
        </w:rPr>
        <w:t>改进加权欧氏距离的</w:t>
      </w:r>
      <w:r>
        <w:rPr>
          <w:rFonts w:ascii="Times New Roman" w:eastAsia="宋体" w:hAnsi="Times New Roman" w:cs="Times New Roman"/>
          <w:kern w:val="0"/>
          <w:szCs w:val="21"/>
        </w:rPr>
        <w:t>WKNN</w:t>
      </w:r>
      <w:r>
        <w:rPr>
          <w:rFonts w:ascii="Times New Roman" w:eastAsia="宋体" w:hAnsi="Times New Roman" w:cs="Times New Roman"/>
          <w:kern w:val="0"/>
          <w:szCs w:val="21"/>
        </w:rPr>
        <w:t>可见光室内定位算法</w:t>
      </w:r>
      <w:r>
        <w:rPr>
          <w:rFonts w:ascii="Times New Roman" w:eastAsia="宋体" w:hAnsi="Times New Roman" w:cs="Times New Roman"/>
          <w:szCs w:val="21"/>
        </w:rPr>
        <w:t>相比，本文所提定位系统定位误差更小，更具有鲁棒性。</w:t>
      </w:r>
    </w:p>
    <w:p w:rsidR="002211D2" w:rsidRDefault="002211D2">
      <w:pPr>
        <w:snapToGrid w:val="0"/>
        <w:ind w:firstLine="420"/>
        <w:rPr>
          <w:rFonts w:ascii="Times New Roman" w:eastAsia="宋体" w:hAnsi="Times New Roman" w:cs="Times New Roman"/>
          <w:szCs w:val="21"/>
        </w:rPr>
      </w:pPr>
    </w:p>
    <w:p w:rsidR="002211D2" w:rsidRDefault="0095191E">
      <w:pPr>
        <w:widowControl/>
        <w:snapToGrid w:val="0"/>
        <w:spacing w:before="100" w:beforeAutospacing="1" w:after="100" w:afterAutospacing="1"/>
        <w:jc w:val="left"/>
        <w:rPr>
          <w:rFonts w:ascii="Times New Roman" w:eastAsia="宋体" w:hAnsi="Times New Roman" w:cs="Times New Roman"/>
          <w:b/>
          <w:bCs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kern w:val="0"/>
          <w:szCs w:val="21"/>
        </w:rPr>
        <w:t>参考文献</w:t>
      </w:r>
      <w:r>
        <w:rPr>
          <w:rFonts w:ascii="Times New Roman" w:eastAsia="宋体" w:hAnsi="Times New Roman" w:cs="Times New Roman"/>
          <w:b/>
          <w:bCs/>
          <w:kern w:val="0"/>
          <w:szCs w:val="21"/>
        </w:rPr>
        <w:t>:</w:t>
      </w:r>
    </w:p>
    <w:p w:rsidR="002211D2" w:rsidRDefault="0095191E">
      <w:pPr>
        <w:autoSpaceDE w:val="0"/>
        <w:snapToGrid w:val="0"/>
        <w:spacing w:line="360" w:lineRule="auto"/>
        <w:ind w:left="210" w:hangingChars="100" w:hanging="21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[1]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宋体" w:eastAsia="宋体" w:hAnsi="宋体" w:cs="宋体" w:hint="eastAsia"/>
          <w:szCs w:val="21"/>
        </w:rPr>
        <w:t>秦岭，王东星，史明泉，等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宋体" w:eastAsia="宋体" w:hAnsi="宋体" w:cs="宋体" w:hint="eastAsia"/>
          <w:szCs w:val="21"/>
        </w:rPr>
        <w:t>基于遗传算法优化ELM神经网络的室内可见光定位系统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中国激光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21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151-160.</w:t>
      </w:r>
    </w:p>
    <w:p w:rsidR="002211D2" w:rsidRDefault="0095191E">
      <w:pPr>
        <w:autoSpaceDE w:val="0"/>
        <w:snapToGrid w:val="0"/>
        <w:spacing w:line="360" w:lineRule="auto"/>
        <w:ind w:left="210" w:hangingChars="100" w:hanging="21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[2] </w:t>
      </w:r>
      <w:r>
        <w:rPr>
          <w:rFonts w:ascii="Times New Roman" w:eastAsia="宋体" w:hAnsi="Times New Roman" w:cs="Times New Roman"/>
          <w:szCs w:val="21"/>
        </w:rPr>
        <w:t>王皓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面向会话数据的推荐算法研究</w:t>
      </w:r>
      <w:r>
        <w:rPr>
          <w:rFonts w:ascii="Times New Roman" w:eastAsia="宋体" w:hAnsi="Times New Roman" w:cs="Times New Roman"/>
          <w:szCs w:val="21"/>
        </w:rPr>
        <w:t xml:space="preserve">[D]. </w:t>
      </w:r>
      <w:r>
        <w:rPr>
          <w:rFonts w:ascii="Times New Roman" w:eastAsia="宋体" w:hAnsi="Times New Roman" w:cs="Times New Roman"/>
          <w:szCs w:val="21"/>
        </w:rPr>
        <w:t>济南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/>
          <w:szCs w:val="21"/>
        </w:rPr>
        <w:t>齐鲁工业大学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lastRenderedPageBreak/>
        <w:t xml:space="preserve">[3] </w:t>
      </w:r>
      <w:r>
        <w:rPr>
          <w:rFonts w:ascii="Times New Roman" w:eastAsia="宋体" w:hAnsi="Times New Roman" w:cs="Times New Roman"/>
          <w:szCs w:val="21"/>
        </w:rPr>
        <w:t>史明泉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崔丽珍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秦岭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基于粒子群优化的单</w:t>
      </w:r>
      <w:r>
        <w:rPr>
          <w:rFonts w:ascii="Times New Roman" w:eastAsia="宋体" w:hAnsi="Times New Roman" w:cs="Times New Roman"/>
          <w:szCs w:val="21"/>
        </w:rPr>
        <w:t>LED</w:t>
      </w:r>
      <w:r>
        <w:rPr>
          <w:rFonts w:ascii="Times New Roman" w:eastAsia="宋体" w:hAnsi="Times New Roman" w:cs="Times New Roman"/>
          <w:szCs w:val="21"/>
        </w:rPr>
        <w:t>可见光室内定位系统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激光杂志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2020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41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5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31-34.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[4] </w:t>
      </w:r>
      <w:r>
        <w:rPr>
          <w:rFonts w:ascii="Times New Roman" w:eastAsia="宋体" w:hAnsi="Times New Roman" w:cs="Times New Roman" w:hint="eastAsia"/>
          <w:szCs w:val="21"/>
        </w:rPr>
        <w:t>HAN W,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WANG J</w:t>
      </w:r>
      <w:r>
        <w:rPr>
          <w:rFonts w:ascii="Times New Roman" w:eastAsia="宋体" w:hAnsi="Times New Roman" w:cs="Times New Roman"/>
          <w:szCs w:val="21"/>
        </w:rPr>
        <w:t xml:space="preserve"> P</w:t>
      </w:r>
      <w:r>
        <w:rPr>
          <w:rFonts w:ascii="Times New Roman" w:eastAsia="宋体" w:hAnsi="Times New Roman" w:cs="Times New Roman" w:hint="eastAsia"/>
          <w:szCs w:val="21"/>
        </w:rPr>
        <w:t>K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LU H</w:t>
      </w:r>
      <w:r>
        <w:rPr>
          <w:rFonts w:ascii="Times New Roman" w:eastAsia="宋体" w:hAnsi="Times New Roman" w:cs="Times New Roman"/>
          <w:szCs w:val="21"/>
        </w:rPr>
        <w:t xml:space="preserve"> M</w:t>
      </w:r>
      <w:r>
        <w:rPr>
          <w:rFonts w:ascii="Times New Roman" w:eastAsia="宋体" w:hAnsi="Times New Roman" w:cs="Times New Roman" w:hint="eastAsia"/>
          <w:szCs w:val="21"/>
        </w:rPr>
        <w:t>K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 xml:space="preserve">et al. </w:t>
      </w:r>
      <w:r>
        <w:rPr>
          <w:rFonts w:ascii="Times New Roman" w:eastAsia="宋体" w:hAnsi="Times New Roman" w:cs="Times New Roman"/>
          <w:szCs w:val="21"/>
        </w:rPr>
        <w:t xml:space="preserve"> Visible light indoor positioning via an iterative algorithm based on an M5 model </w:t>
      </w:r>
      <w:proofErr w:type="gramStart"/>
      <w:r>
        <w:rPr>
          <w:rFonts w:ascii="Times New Roman" w:eastAsia="宋体" w:hAnsi="Times New Roman" w:cs="Times New Roman"/>
          <w:szCs w:val="21"/>
        </w:rPr>
        <w:t>tree[</w:t>
      </w:r>
      <w:proofErr w:type="gramEnd"/>
      <w:r>
        <w:rPr>
          <w:rFonts w:ascii="Times New Roman" w:eastAsia="宋体" w:hAnsi="Times New Roman" w:cs="Times New Roman"/>
          <w:szCs w:val="21"/>
        </w:rPr>
        <w:t>J]. Applied Optics 2020</w:t>
      </w:r>
      <w:r>
        <w:rPr>
          <w:rFonts w:ascii="Times New Roman" w:eastAsia="宋体" w:hAnsi="Times New Roman" w:cs="Times New Roman" w:hint="eastAsia"/>
          <w:szCs w:val="21"/>
        </w:rPr>
        <w:t>K</w:t>
      </w:r>
      <w:r>
        <w:rPr>
          <w:rFonts w:ascii="Times New Roman" w:eastAsia="宋体" w:hAnsi="Times New Roman" w:cs="Times New Roman"/>
          <w:szCs w:val="21"/>
        </w:rPr>
        <w:t xml:space="preserve">  59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32</w:t>
      </w:r>
      <w:r>
        <w:rPr>
          <w:rFonts w:ascii="Times New Roman" w:eastAsia="宋体" w:hAnsi="Times New Roman" w:cs="Times New Roman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: 10194-10200.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[5] </w:t>
      </w:r>
      <w:r>
        <w:rPr>
          <w:rFonts w:ascii="Times New Roman" w:eastAsia="宋体" w:hAnsi="Times New Roman" w:cs="Times New Roman" w:hint="eastAsia"/>
          <w:szCs w:val="21"/>
        </w:rPr>
        <w:t>HASAN A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BK</w:t>
      </w:r>
      <w:r>
        <w:rPr>
          <w:rFonts w:ascii="Times New Roman" w:eastAsia="宋体" w:hAnsi="Times New Roman" w:cs="Times New Roman"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szCs w:val="21"/>
        </w:rPr>
        <w:t>TYREL G,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YAN T H</w:t>
      </w:r>
      <w:r>
        <w:rPr>
          <w:rFonts w:ascii="Times New Roman" w:eastAsia="宋体" w:hAnsi="Times New Roman" w:cs="Times New Roman"/>
          <w:szCs w:val="21"/>
        </w:rPr>
        <w:t xml:space="preserve">. Accurate visible light positioning using multiple-photodiode receiver and machine </w:t>
      </w:r>
      <w:proofErr w:type="gramStart"/>
      <w:r>
        <w:rPr>
          <w:rFonts w:ascii="Times New Roman" w:eastAsia="宋体" w:hAnsi="Times New Roman" w:cs="Times New Roman"/>
          <w:szCs w:val="21"/>
        </w:rPr>
        <w:t>learning[</w:t>
      </w:r>
      <w:proofErr w:type="gramEnd"/>
      <w:r>
        <w:rPr>
          <w:rFonts w:ascii="Times New Roman" w:eastAsia="宋体" w:hAnsi="Times New Roman" w:cs="Times New Roman"/>
          <w:szCs w:val="21"/>
        </w:rPr>
        <w:t>J]. IEEE Transactions on Instrumentation and Measurement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2021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70: 1-12.</w:t>
      </w:r>
    </w:p>
    <w:p w:rsidR="006F297C" w:rsidRDefault="006F297C" w:rsidP="006F297C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[6] </w:t>
      </w:r>
      <w:proofErr w:type="gramStart"/>
      <w:r>
        <w:rPr>
          <w:rFonts w:ascii="Times New Roman" w:eastAsia="宋体" w:hAnsi="Times New Roman" w:cs="Times New Roman"/>
          <w:szCs w:val="21"/>
        </w:rPr>
        <w:t>毕京学</w:t>
      </w:r>
      <w:proofErr w:type="gramEnd"/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汪云甲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纪冬华</w:t>
      </w:r>
      <w:r>
        <w:rPr>
          <w:rFonts w:ascii="Times New Roman" w:eastAsia="宋体" w:hAnsi="Times New Roman" w:cs="Times New Roman" w:hint="eastAsia"/>
          <w:szCs w:val="21"/>
        </w:rPr>
        <w:t>，等</w:t>
      </w:r>
      <w:r>
        <w:rPr>
          <w:rFonts w:ascii="Times New Roman" w:eastAsia="宋体" w:hAnsi="Times New Roman" w:cs="Times New Roman"/>
          <w:szCs w:val="21"/>
        </w:rPr>
        <w:t>. RSS</w:t>
      </w:r>
      <w:r>
        <w:rPr>
          <w:rFonts w:ascii="Times New Roman" w:eastAsia="宋体" w:hAnsi="Times New Roman" w:cs="Times New Roman"/>
          <w:szCs w:val="21"/>
        </w:rPr>
        <w:t>最小值动态补偿的室内</w:t>
      </w:r>
      <w:r>
        <w:rPr>
          <w:rFonts w:ascii="Times New Roman" w:eastAsia="宋体" w:hAnsi="Times New Roman" w:cs="Times New Roman"/>
          <w:szCs w:val="21"/>
        </w:rPr>
        <w:t>WKNN</w:t>
      </w:r>
      <w:r>
        <w:rPr>
          <w:rFonts w:ascii="Times New Roman" w:eastAsia="宋体" w:hAnsi="Times New Roman" w:cs="Times New Roman"/>
          <w:szCs w:val="21"/>
        </w:rPr>
        <w:t>指纹定位方法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测绘科学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2020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45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12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22-27.</w:t>
      </w:r>
    </w:p>
    <w:p w:rsidR="006F297C" w:rsidRDefault="006F297C" w:rsidP="006F297C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[7] </w:t>
      </w:r>
      <w:r>
        <w:rPr>
          <w:rFonts w:ascii="Times New Roman" w:eastAsia="宋体" w:hAnsi="Times New Roman" w:cs="Times New Roman"/>
          <w:szCs w:val="21"/>
        </w:rPr>
        <w:t>秦岭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张崇泰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郭瑛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</w:t>
      </w:r>
      <w:r>
        <w:rPr>
          <w:rFonts w:ascii="Times New Roman" w:eastAsia="宋体" w:hAnsi="Times New Roman" w:cs="Times New Roman"/>
          <w:szCs w:val="21"/>
        </w:rPr>
        <w:t>Elman</w:t>
      </w:r>
      <w:r>
        <w:rPr>
          <w:rFonts w:ascii="Times New Roman" w:eastAsia="宋体" w:hAnsi="Times New Roman" w:cs="Times New Roman"/>
          <w:szCs w:val="21"/>
        </w:rPr>
        <w:t>神经网络的可见光室内定位算法研究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光学学报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42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5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 xml:space="preserve"> 24-31.</w:t>
      </w:r>
    </w:p>
    <w:p w:rsidR="006F297C" w:rsidRDefault="006F297C" w:rsidP="006F297C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[8] </w:t>
      </w:r>
      <w:r>
        <w:rPr>
          <w:rFonts w:ascii="Times New Roman" w:eastAsia="宋体" w:hAnsi="Times New Roman" w:cs="Times New Roman" w:hint="eastAsia"/>
          <w:szCs w:val="21"/>
        </w:rPr>
        <w:t>于</w:t>
      </w:r>
      <w:r>
        <w:rPr>
          <w:rFonts w:ascii="Times New Roman" w:eastAsia="宋体" w:hAnsi="Times New Roman" w:cs="Times New Roman"/>
          <w:szCs w:val="21"/>
        </w:rPr>
        <w:t>海越</w:t>
      </w:r>
      <w:r>
        <w:rPr>
          <w:rFonts w:ascii="Times New Roman" w:eastAsia="宋体" w:hAnsi="Times New Roman" w:cs="Times New Roman" w:hint="eastAsia"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szCs w:val="21"/>
        </w:rPr>
        <w:t>高精度</w:t>
      </w:r>
      <w:r>
        <w:rPr>
          <w:rFonts w:ascii="Times New Roman" w:eastAsia="宋体" w:hAnsi="Times New Roman" w:cs="Times New Roman"/>
          <w:szCs w:val="21"/>
        </w:rPr>
        <w:t>室内可见光定位技术研究</w:t>
      </w:r>
      <w:r>
        <w:rPr>
          <w:rFonts w:ascii="Times New Roman" w:eastAsia="宋体" w:hAnsi="Times New Roman" w:cs="Times New Roman" w:hint="eastAsia"/>
          <w:szCs w:val="21"/>
        </w:rPr>
        <w:t>[</w:t>
      </w:r>
      <w:r>
        <w:rPr>
          <w:rFonts w:ascii="Times New Roman" w:eastAsia="宋体" w:hAnsi="Times New Roman" w:cs="Times New Roman"/>
          <w:szCs w:val="21"/>
        </w:rPr>
        <w:t xml:space="preserve">D]. </w:t>
      </w:r>
      <w:r>
        <w:rPr>
          <w:rFonts w:ascii="Times New Roman" w:eastAsia="宋体" w:hAnsi="Times New Roman" w:cs="Times New Roman" w:hint="eastAsia"/>
          <w:szCs w:val="21"/>
        </w:rPr>
        <w:t>吉林</w:t>
      </w:r>
      <w:r>
        <w:rPr>
          <w:rFonts w:ascii="Times New Roman" w:eastAsia="宋体" w:hAnsi="Times New Roman" w:cs="Times New Roman"/>
          <w:szCs w:val="21"/>
        </w:rPr>
        <w:t>：吉林化工学院，</w:t>
      </w:r>
      <w:r>
        <w:rPr>
          <w:rFonts w:ascii="Times New Roman" w:eastAsia="宋体" w:hAnsi="Times New Roman" w:cs="Times New Roman" w:hint="eastAsia"/>
          <w:szCs w:val="21"/>
        </w:rPr>
        <w:t>2022.</w:t>
      </w:r>
    </w:p>
    <w:p w:rsidR="006F297C" w:rsidRDefault="006F297C" w:rsidP="006F297C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[9] </w:t>
      </w:r>
      <w:r>
        <w:rPr>
          <w:rFonts w:ascii="Times New Roman" w:eastAsia="宋体" w:hAnsi="Times New Roman" w:cs="Times New Roman"/>
          <w:szCs w:val="21"/>
        </w:rPr>
        <w:t>陈亮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王震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王刚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深度学习框架下</w:t>
      </w:r>
      <w:r>
        <w:rPr>
          <w:rFonts w:ascii="Times New Roman" w:eastAsia="宋体" w:hAnsi="Times New Roman" w:cs="Times New Roman"/>
          <w:szCs w:val="21"/>
        </w:rPr>
        <w:t>LSTM</w:t>
      </w:r>
      <w:r>
        <w:rPr>
          <w:rFonts w:ascii="Times New Roman" w:eastAsia="宋体" w:hAnsi="Times New Roman" w:cs="Times New Roman"/>
          <w:szCs w:val="21"/>
        </w:rPr>
        <w:t>网络在短期电力负荷预测中的应用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电力信息与通信技术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2017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15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5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8-11.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</w:t>
      </w:r>
      <w:r w:rsidR="006F297C">
        <w:rPr>
          <w:rFonts w:ascii="Times New Roman" w:eastAsia="宋体" w:hAnsi="Times New Roman" w:cs="Times New Roman"/>
          <w:szCs w:val="21"/>
        </w:rPr>
        <w:t>10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/>
          <w:szCs w:val="21"/>
        </w:rPr>
        <w:t>王辉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基于位置指纹的室内可见光定位方法研究</w:t>
      </w:r>
      <w:r>
        <w:rPr>
          <w:rFonts w:ascii="Times New Roman" w:eastAsia="宋体" w:hAnsi="Times New Roman" w:cs="Times New Roman"/>
          <w:szCs w:val="21"/>
        </w:rPr>
        <w:t>[D].</w:t>
      </w:r>
      <w:r>
        <w:rPr>
          <w:rFonts w:ascii="Times New Roman" w:eastAsia="宋体" w:hAnsi="Times New Roman" w:cs="Times New Roman" w:hint="eastAsia"/>
          <w:szCs w:val="21"/>
        </w:rPr>
        <w:t>西安</w:t>
      </w:r>
      <w:r>
        <w:rPr>
          <w:rFonts w:ascii="Times New Roman" w:eastAsia="宋体" w:hAnsi="Times New Roman" w:cs="Times New Roman" w:hint="eastAsia"/>
          <w:szCs w:val="21"/>
        </w:rPr>
        <w:t>:</w:t>
      </w:r>
      <w:r>
        <w:rPr>
          <w:rFonts w:ascii="Times New Roman" w:eastAsia="宋体" w:hAnsi="Times New Roman" w:cs="Times New Roman"/>
          <w:szCs w:val="21"/>
        </w:rPr>
        <w:t>西安电子科技大学</w:t>
      </w:r>
      <w:r>
        <w:rPr>
          <w:rFonts w:ascii="Times New Roman" w:eastAsia="宋体" w:hAnsi="Times New Roman" w:cs="Times New Roman"/>
          <w:szCs w:val="21"/>
        </w:rPr>
        <w:t>,2018.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</w:t>
      </w:r>
      <w:r w:rsidR="006F297C">
        <w:rPr>
          <w:rFonts w:ascii="Times New Roman" w:eastAsia="宋体" w:hAnsi="Times New Roman" w:cs="Times New Roman"/>
          <w:szCs w:val="21"/>
        </w:rPr>
        <w:t>11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 w:hint="eastAsia"/>
          <w:szCs w:val="21"/>
        </w:rPr>
        <w:t>MIRJALILI S,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MIRJALILI S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M,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LEWIS A.</w:t>
      </w:r>
      <w:r>
        <w:rPr>
          <w:rFonts w:ascii="Times New Roman" w:eastAsia="宋体" w:hAnsi="Times New Roman" w:cs="Times New Roman"/>
          <w:szCs w:val="21"/>
        </w:rPr>
        <w:t xml:space="preserve"> Grey wolf </w:t>
      </w:r>
      <w:proofErr w:type="gramStart"/>
      <w:r>
        <w:rPr>
          <w:rFonts w:ascii="Times New Roman" w:eastAsia="宋体" w:hAnsi="Times New Roman" w:cs="Times New Roman"/>
          <w:szCs w:val="21"/>
        </w:rPr>
        <w:t>optimizer[</w:t>
      </w:r>
      <w:proofErr w:type="gramEnd"/>
      <w:r>
        <w:rPr>
          <w:rFonts w:ascii="Times New Roman" w:eastAsia="宋体" w:hAnsi="Times New Roman" w:cs="Times New Roman"/>
          <w:szCs w:val="21"/>
        </w:rPr>
        <w:t>J]. Advances in Engineering Software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2014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 69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宋体" w:hAnsi="Times New Roman" w:cs="Times New Roman" w:hint="eastAsia"/>
          <w:szCs w:val="21"/>
        </w:rPr>
        <w:t>:</w:t>
      </w:r>
      <w:r>
        <w:rPr>
          <w:rFonts w:ascii="Times New Roman" w:eastAsia="宋体" w:hAnsi="Times New Roman" w:cs="Times New Roman"/>
          <w:szCs w:val="21"/>
        </w:rPr>
        <w:t xml:space="preserve"> 46–61.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</w:t>
      </w:r>
      <w:r w:rsidR="006F297C">
        <w:rPr>
          <w:rFonts w:ascii="Times New Roman" w:eastAsia="宋体" w:hAnsi="Times New Roman" w:cs="Times New Roman"/>
          <w:szCs w:val="21"/>
        </w:rPr>
        <w:t>12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/>
          <w:szCs w:val="21"/>
        </w:rPr>
        <w:t>李真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王帆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王冉珺</w:t>
      </w:r>
      <w:r>
        <w:rPr>
          <w:rFonts w:ascii="Times New Roman" w:eastAsia="宋体" w:hAnsi="Times New Roman" w:cs="Times New Roman"/>
          <w:szCs w:val="21"/>
        </w:rPr>
        <w:t>.</w:t>
      </w:r>
      <w:r>
        <w:rPr>
          <w:rFonts w:ascii="Times New Roman" w:eastAsia="宋体" w:hAnsi="Times New Roman" w:cs="Times New Roman"/>
          <w:szCs w:val="21"/>
        </w:rPr>
        <w:t>一种结合灰狼算法的粒子群优化算法</w:t>
      </w:r>
      <w:r>
        <w:rPr>
          <w:rFonts w:ascii="Times New Roman" w:eastAsia="宋体" w:hAnsi="Times New Roman" w:cs="Times New Roman"/>
          <w:szCs w:val="21"/>
        </w:rPr>
        <w:t>[J].</w:t>
      </w:r>
      <w:r>
        <w:rPr>
          <w:rFonts w:ascii="Times New Roman" w:eastAsia="宋体" w:hAnsi="Times New Roman" w:cs="Times New Roman"/>
          <w:szCs w:val="21"/>
        </w:rPr>
        <w:t>计算机测量与控制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2021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10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217-222.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[1</w:t>
      </w:r>
      <w:r w:rsidR="006F297C">
        <w:rPr>
          <w:rFonts w:ascii="Times New Roman" w:eastAsia="宋体" w:hAnsi="Times New Roman" w:cs="Times New Roman"/>
          <w:szCs w:val="21"/>
        </w:rPr>
        <w:t>3</w:t>
      </w:r>
      <w:r>
        <w:rPr>
          <w:rFonts w:ascii="Times New Roman" w:eastAsia="宋体" w:hAnsi="Times New Roman" w:cs="Times New Roman"/>
          <w:szCs w:val="21"/>
        </w:rPr>
        <w:t xml:space="preserve">] </w:t>
      </w:r>
      <w:proofErr w:type="gramStart"/>
      <w:r>
        <w:rPr>
          <w:rFonts w:ascii="Times New Roman" w:eastAsia="宋体" w:hAnsi="Times New Roman" w:cs="Times New Roman"/>
          <w:szCs w:val="21"/>
        </w:rPr>
        <w:t>杨寒石</w:t>
      </w:r>
      <w:proofErr w:type="gramEnd"/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吴皓月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孔德贵</w:t>
      </w:r>
      <w:r>
        <w:rPr>
          <w:rFonts w:ascii="Times New Roman" w:eastAsia="宋体" w:hAnsi="Times New Roman" w:cs="Times New Roman"/>
          <w:szCs w:val="21"/>
        </w:rPr>
        <w:t>.</w:t>
      </w:r>
      <w:r>
        <w:rPr>
          <w:rFonts w:ascii="Times New Roman" w:eastAsia="宋体" w:hAnsi="Times New Roman" w:cs="Times New Roman"/>
          <w:szCs w:val="21"/>
        </w:rPr>
        <w:t>一种优化的灰狼算法</w:t>
      </w:r>
      <w:r>
        <w:rPr>
          <w:rFonts w:ascii="Times New Roman" w:eastAsia="宋体" w:hAnsi="Times New Roman" w:cs="Times New Roman"/>
          <w:szCs w:val="21"/>
        </w:rPr>
        <w:t>[J].</w:t>
      </w:r>
      <w:r>
        <w:rPr>
          <w:rFonts w:ascii="Times New Roman" w:eastAsia="宋体" w:hAnsi="Times New Roman" w:cs="Times New Roman"/>
          <w:szCs w:val="21"/>
        </w:rPr>
        <w:t>黑龙江大学自然科学学报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39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238-245.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[1</w:t>
      </w:r>
      <w:r w:rsidR="006F297C">
        <w:rPr>
          <w:rFonts w:ascii="Times New Roman" w:eastAsia="宋体" w:hAnsi="Times New Roman" w:cs="Times New Roman"/>
          <w:szCs w:val="21"/>
        </w:rPr>
        <w:t>4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/>
          <w:szCs w:val="21"/>
        </w:rPr>
        <w:t>赵万祥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张远进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李晓荣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</w:t>
      </w:r>
      <w:r>
        <w:rPr>
          <w:rFonts w:ascii="Times New Roman" w:eastAsia="宋体" w:hAnsi="Times New Roman" w:cs="Times New Roman"/>
          <w:szCs w:val="21"/>
        </w:rPr>
        <w:t>LSTM</w:t>
      </w:r>
      <w:r>
        <w:rPr>
          <w:rFonts w:ascii="Times New Roman" w:eastAsia="宋体" w:hAnsi="Times New Roman" w:cs="Times New Roman"/>
          <w:szCs w:val="21"/>
        </w:rPr>
        <w:t>神经网络的缺失数据随机功率谱估计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武汉理工大学学报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信息与管理工程版</w:t>
      </w:r>
      <w:r>
        <w:rPr>
          <w:rFonts w:ascii="Times New Roman" w:eastAsia="宋体" w:hAnsi="Times New Roman" w:cs="Times New Roman" w:hint="eastAsia"/>
          <w:szCs w:val="21"/>
        </w:rPr>
        <w:t>），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44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6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993-998.</w:t>
      </w:r>
    </w:p>
    <w:p w:rsidR="006F297C" w:rsidRDefault="006F297C" w:rsidP="006F297C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[15] </w:t>
      </w:r>
      <w:r>
        <w:rPr>
          <w:rFonts w:ascii="Times New Roman" w:eastAsia="宋体" w:hAnsi="Times New Roman" w:cs="Times New Roman"/>
          <w:szCs w:val="21"/>
        </w:rPr>
        <w:t>陈文星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基于智能优化算法的室内可见光定位技术研究</w:t>
      </w:r>
      <w:r>
        <w:rPr>
          <w:rFonts w:ascii="Times New Roman" w:eastAsia="宋体" w:hAnsi="Times New Roman" w:cs="Times New Roman"/>
          <w:szCs w:val="21"/>
        </w:rPr>
        <w:t xml:space="preserve">[D]. </w:t>
      </w:r>
      <w:r>
        <w:rPr>
          <w:rFonts w:ascii="Times New Roman" w:eastAsia="宋体" w:hAnsi="Times New Roman" w:cs="Times New Roman"/>
          <w:szCs w:val="21"/>
        </w:rPr>
        <w:t>北京：北京邮电大学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2020.</w:t>
      </w:r>
    </w:p>
    <w:p w:rsidR="002211D2" w:rsidRDefault="0095191E">
      <w:pPr>
        <w:autoSpaceDE w:val="0"/>
        <w:snapToGrid w:val="0"/>
        <w:spacing w:line="360" w:lineRule="auto"/>
        <w:ind w:left="105" w:hangingChars="50" w:hanging="10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</w:t>
      </w:r>
      <w:r>
        <w:rPr>
          <w:rFonts w:ascii="Times New Roman" w:eastAsia="宋体" w:hAnsi="Times New Roman" w:cs="Times New Roman" w:hint="eastAsia"/>
          <w:szCs w:val="21"/>
        </w:rPr>
        <w:t>16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/>
          <w:szCs w:val="21"/>
        </w:rPr>
        <w:t>杨丽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吴雨茜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王俊丽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循环神经网络研究综述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计算机应用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2018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38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S2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1-6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26.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</w:t>
      </w:r>
      <w:r>
        <w:rPr>
          <w:rFonts w:ascii="Times New Roman" w:eastAsia="宋体" w:hAnsi="Times New Roman" w:cs="Times New Roman" w:hint="eastAsia"/>
          <w:szCs w:val="21"/>
        </w:rPr>
        <w:t>17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/>
          <w:szCs w:val="21"/>
        </w:rPr>
        <w:t>段中兴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温倩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周孟</w:t>
      </w:r>
      <w:r>
        <w:rPr>
          <w:rFonts w:ascii="Times New Roman" w:eastAsia="宋体" w:hAnsi="Times New Roman" w:cs="Times New Roman" w:hint="eastAsia"/>
          <w:szCs w:val="21"/>
        </w:rPr>
        <w:t>，等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基于改进蝙蝠算法优化</w:t>
      </w:r>
      <w:r>
        <w:rPr>
          <w:rFonts w:ascii="Times New Roman" w:eastAsia="宋体" w:hAnsi="Times New Roman" w:cs="Times New Roman"/>
          <w:szCs w:val="21"/>
        </w:rPr>
        <w:t>LSTM</w:t>
      </w:r>
      <w:r>
        <w:rPr>
          <w:rFonts w:ascii="Times New Roman" w:eastAsia="宋体" w:hAnsi="Times New Roman" w:cs="Times New Roman"/>
          <w:szCs w:val="21"/>
        </w:rPr>
        <w:t>网络的短时客流预测</w:t>
      </w:r>
      <w:r>
        <w:rPr>
          <w:rFonts w:ascii="Times New Roman" w:eastAsia="宋体" w:hAnsi="Times New Roman" w:cs="Times New Roman"/>
          <w:szCs w:val="21"/>
        </w:rPr>
        <w:t>[J].</w:t>
      </w:r>
      <w:r w:rsidR="008B084B"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铁道科学与工程学报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2021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18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11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2833-2840.</w:t>
      </w:r>
    </w:p>
    <w:p w:rsidR="002211D2" w:rsidRDefault="0095191E">
      <w:pPr>
        <w:autoSpaceDE w:val="0"/>
        <w:snapToGrid w:val="0"/>
        <w:spacing w:line="360" w:lineRule="auto"/>
        <w:ind w:left="210" w:hangingChars="100" w:hanging="21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[1</w:t>
      </w:r>
      <w:r>
        <w:rPr>
          <w:rFonts w:ascii="Times New Roman" w:eastAsia="宋体" w:hAnsi="Times New Roman" w:cs="Times New Roman" w:hint="eastAsia"/>
          <w:szCs w:val="21"/>
        </w:rPr>
        <w:t>8</w:t>
      </w:r>
      <w:r>
        <w:rPr>
          <w:rFonts w:ascii="Times New Roman" w:eastAsia="宋体" w:hAnsi="Times New Roman" w:cs="Times New Roman"/>
          <w:szCs w:val="21"/>
        </w:rPr>
        <w:t xml:space="preserve">] </w:t>
      </w:r>
      <w:r>
        <w:rPr>
          <w:rFonts w:ascii="Times New Roman" w:eastAsia="宋体" w:hAnsi="Times New Roman" w:cs="Times New Roman"/>
          <w:szCs w:val="21"/>
        </w:rPr>
        <w:t>马夫花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基于机器学习的室内定位技术研究</w:t>
      </w:r>
      <w:r>
        <w:rPr>
          <w:rFonts w:ascii="Times New Roman" w:eastAsia="宋体" w:hAnsi="Times New Roman" w:cs="Times New Roman"/>
          <w:szCs w:val="21"/>
        </w:rPr>
        <w:t xml:space="preserve">[D]. </w:t>
      </w:r>
      <w:r>
        <w:rPr>
          <w:rFonts w:ascii="Times New Roman" w:eastAsia="宋体" w:hAnsi="Times New Roman" w:cs="Times New Roman"/>
          <w:szCs w:val="21"/>
        </w:rPr>
        <w:t>哈尔滨：黑龙江大学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2021.</w:t>
      </w:r>
    </w:p>
    <w:p w:rsidR="002211D2" w:rsidRDefault="0095191E">
      <w:pP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[19] SH O H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KIM J G. AI-based positioning with input parameter optimization in indoor VLC </w:t>
      </w:r>
      <w:proofErr w:type="gramStart"/>
      <w:r>
        <w:rPr>
          <w:rFonts w:ascii="Times New Roman" w:eastAsia="宋体" w:hAnsi="Times New Roman" w:cs="Times New Roman"/>
          <w:szCs w:val="21"/>
        </w:rPr>
        <w:t>environments[</w:t>
      </w:r>
      <w:proofErr w:type="gramEnd"/>
      <w:r>
        <w:rPr>
          <w:rFonts w:ascii="Times New Roman" w:eastAsia="宋体" w:hAnsi="Times New Roman" w:cs="Times New Roman"/>
          <w:szCs w:val="21"/>
        </w:rPr>
        <w:t>J]. Sensors, 2022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22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21</w:t>
      </w:r>
      <w:r>
        <w:rPr>
          <w:rFonts w:ascii="Times New Roman" w:eastAsia="宋体" w:hAnsi="Times New Roman" w:cs="Times New Roman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: 8125-1~8125</w:t>
      </w:r>
      <w:r w:rsidR="00724DF6">
        <w:rPr>
          <w:rFonts w:ascii="Times New Roman" w:eastAsia="宋体" w:hAnsi="Times New Roman" w:cs="Times New Roman"/>
          <w:szCs w:val="21"/>
        </w:rPr>
        <w:t>-X</w:t>
      </w:r>
      <w:r>
        <w:rPr>
          <w:rFonts w:ascii="Times New Roman" w:eastAsia="宋体" w:hAnsi="Times New Roman" w:cs="Times New Roman"/>
          <w:szCs w:val="21"/>
        </w:rPr>
        <w:t>.</w:t>
      </w:r>
    </w:p>
    <w:p w:rsidR="002211D2" w:rsidRDefault="0095191E">
      <w:pPr>
        <w:pBdr>
          <w:bottom w:val="single" w:sz="6" w:space="1" w:color="auto"/>
        </w:pBd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[20] </w:t>
      </w:r>
      <w:r>
        <w:rPr>
          <w:rFonts w:ascii="Times New Roman" w:eastAsia="宋体" w:hAnsi="Times New Roman" w:cs="Times New Roman"/>
          <w:szCs w:val="21"/>
        </w:rPr>
        <w:t>梁哲豪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石磊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唐杰</w:t>
      </w:r>
      <w:r>
        <w:rPr>
          <w:rFonts w:ascii="Times New Roman" w:eastAsia="宋体" w:hAnsi="Times New Roman" w:cs="Times New Roman" w:hint="eastAsia"/>
          <w:szCs w:val="21"/>
        </w:rPr>
        <w:t>，等</w:t>
      </w:r>
      <w:r>
        <w:rPr>
          <w:rFonts w:ascii="Times New Roman" w:eastAsia="宋体" w:hAnsi="Times New Roman" w:cs="Times New Roman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室内可见光指纹定位系统中改进的加权</w:t>
      </w:r>
      <w:r>
        <w:rPr>
          <w:rFonts w:ascii="Times New Roman" w:eastAsia="宋体" w:hAnsi="Times New Roman" w:cs="Times New Roman"/>
          <w:szCs w:val="21"/>
        </w:rPr>
        <w:t>K</w:t>
      </w:r>
      <w:r>
        <w:rPr>
          <w:rFonts w:ascii="Times New Roman" w:eastAsia="宋体" w:hAnsi="Times New Roman" w:cs="Times New Roman"/>
          <w:szCs w:val="21"/>
        </w:rPr>
        <w:t>最近邻算法</w:t>
      </w:r>
      <w:r>
        <w:rPr>
          <w:rFonts w:ascii="Times New Roman" w:eastAsia="宋体" w:hAnsi="Times New Roman" w:cs="Times New Roman"/>
          <w:szCs w:val="21"/>
        </w:rPr>
        <w:t xml:space="preserve">[J]. </w:t>
      </w:r>
      <w:r>
        <w:rPr>
          <w:rFonts w:ascii="Times New Roman" w:eastAsia="宋体" w:hAnsi="Times New Roman" w:cs="Times New Roman"/>
          <w:szCs w:val="21"/>
        </w:rPr>
        <w:t>激光与光电子学进展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59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17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123-127.</w:t>
      </w:r>
    </w:p>
    <w:p w:rsidR="002211D2" w:rsidRDefault="002211D2">
      <w:pPr>
        <w:widowControl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:rsidR="002211D2" w:rsidRDefault="0095191E">
      <w:pPr>
        <w:widowControl/>
        <w:adjustRightInd w:val="0"/>
        <w:snapToGrid w:val="0"/>
        <w:rPr>
          <w:rFonts w:ascii="Times New Roman" w:eastAsia="宋体" w:hAnsi="Times New Roman" w:cs="Times New Roman"/>
          <w:b/>
          <w:bCs/>
          <w:szCs w:val="21"/>
        </w:rPr>
      </w:pPr>
      <w:r>
        <w:rPr>
          <w:rFonts w:ascii="Times New Roman" w:eastAsia="宋体" w:hAnsi="Times New Roman" w:cs="Times New Roman" w:hint="eastAsia"/>
          <w:b/>
          <w:bCs/>
          <w:szCs w:val="21"/>
        </w:rPr>
        <w:lastRenderedPageBreak/>
        <w:t>收</w:t>
      </w:r>
      <w:r>
        <w:rPr>
          <w:rFonts w:ascii="Times New Roman" w:eastAsia="宋体" w:hAnsi="Times New Roman" w:cs="Times New Roman"/>
          <w:b/>
          <w:bCs/>
          <w:szCs w:val="21"/>
        </w:rPr>
        <w:t>稿日期：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2023</w:t>
      </w:r>
      <w:r>
        <w:rPr>
          <w:rFonts w:ascii="Times New Roman" w:eastAsia="宋体" w:hAnsi="Times New Roman" w:cs="Times New Roman"/>
          <w:b/>
          <w:bCs/>
          <w:szCs w:val="21"/>
        </w:rPr>
        <w:t>-03-11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。</w:t>
      </w:r>
    </w:p>
    <w:p w:rsidR="002211D2" w:rsidRDefault="0095191E">
      <w:pPr>
        <w:widowControl/>
        <w:adjustRightInd w:val="0"/>
        <w:snapToGrid w:val="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b/>
          <w:bCs/>
          <w:szCs w:val="21"/>
        </w:rPr>
        <w:t>基金项目</w:t>
      </w:r>
      <w:r>
        <w:rPr>
          <w:rFonts w:ascii="Times New Roman" w:hAnsi="Times New Roman" w:cs="Times New Roman"/>
          <w:b/>
          <w:bCs/>
          <w:kern w:val="0"/>
          <w:szCs w:val="21"/>
        </w:rPr>
        <w:t>：</w:t>
      </w:r>
      <w:r>
        <w:rPr>
          <w:rFonts w:ascii="Times New Roman" w:eastAsia="宋体" w:hAnsi="Times New Roman" w:cs="Times New Roman"/>
          <w:szCs w:val="21"/>
        </w:rPr>
        <w:t>国家自然科学基金（</w:t>
      </w:r>
      <w:r>
        <w:rPr>
          <w:rFonts w:ascii="Times New Roman" w:eastAsia="宋体" w:hAnsi="Times New Roman" w:cs="Times New Roman"/>
          <w:szCs w:val="21"/>
        </w:rPr>
        <w:t>62161041</w:t>
      </w:r>
      <w:r>
        <w:rPr>
          <w:rFonts w:ascii="Times New Roman" w:eastAsia="宋体" w:hAnsi="Times New Roman" w:cs="Times New Roman"/>
          <w:szCs w:val="21"/>
        </w:rPr>
        <w:t>）</w:t>
      </w:r>
      <w:r>
        <w:rPr>
          <w:rFonts w:ascii="Times New Roman" w:eastAsia="宋体" w:hAnsi="Times New Roman" w:cs="Times New Roman" w:hint="eastAsia"/>
          <w:szCs w:val="21"/>
        </w:rPr>
        <w:t>资助；内蒙古自治区应用技术研究与开发资金项目（</w:t>
      </w:r>
      <w:r>
        <w:rPr>
          <w:rFonts w:ascii="Times New Roman" w:eastAsia="宋体" w:hAnsi="Times New Roman" w:cs="Times New Roman" w:hint="eastAsia"/>
          <w:szCs w:val="21"/>
        </w:rPr>
        <w:t>2021GG0104</w:t>
      </w:r>
      <w:r>
        <w:rPr>
          <w:rFonts w:ascii="Times New Roman" w:eastAsia="宋体" w:hAnsi="Times New Roman" w:cs="Times New Roman" w:hint="eastAsia"/>
          <w:szCs w:val="21"/>
        </w:rPr>
        <w:t>）资助。</w:t>
      </w:r>
    </w:p>
    <w:p w:rsidR="002211D2" w:rsidRDefault="0095191E">
      <w:pPr>
        <w:pStyle w:val="hkxb"/>
        <w:wordWrap/>
        <w:snapToGrid w:val="0"/>
        <w:spacing w:before="156" w:line="240" w:lineRule="auto"/>
        <w:jc w:val="both"/>
        <w:rPr>
          <w:rStyle w:val="af2"/>
          <w:rFonts w:asciiTheme="minorHAnsi" w:eastAsiaTheme="minorEastAsia" w:hAnsiTheme="minorHAnsi" w:cstheme="minorBidi"/>
        </w:rPr>
      </w:pPr>
      <w:r>
        <w:rPr>
          <w:rFonts w:eastAsia="宋体" w:cs="Times New Roman"/>
          <w:b/>
          <w:bCs/>
          <w:sz w:val="21"/>
          <w:szCs w:val="21"/>
        </w:rPr>
        <w:t>作者简介：</w:t>
      </w:r>
      <w:r>
        <w:rPr>
          <w:rStyle w:val="16"/>
          <w:rFonts w:ascii="Times New Roman" w:eastAsia="宋体" w:hAnsi="Times New Roman" w:cs="Times New Roman" w:hint="default"/>
          <w:sz w:val="21"/>
          <w:szCs w:val="21"/>
        </w:rPr>
        <w:t>王乐乐</w:t>
      </w:r>
      <w:r>
        <w:rPr>
          <w:rFonts w:eastAsia="宋体" w:cs="Times New Roman"/>
          <w:sz w:val="21"/>
          <w:szCs w:val="21"/>
        </w:rPr>
        <w:t>（</w:t>
      </w:r>
      <w:r>
        <w:rPr>
          <w:rFonts w:eastAsia="宋体" w:cs="Times New Roman"/>
          <w:sz w:val="21"/>
          <w:szCs w:val="21"/>
        </w:rPr>
        <w:t>1999</w:t>
      </w:r>
      <w:r>
        <w:rPr>
          <w:rFonts w:eastAsia="宋体" w:cs="Times New Roman"/>
          <w:sz w:val="21"/>
          <w:szCs w:val="21"/>
        </w:rPr>
        <w:t>－），</w:t>
      </w:r>
      <w:r>
        <w:rPr>
          <w:rStyle w:val="17"/>
          <w:rFonts w:cs="Times New Roman"/>
          <w:sz w:val="21"/>
          <w:szCs w:val="21"/>
        </w:rPr>
        <w:t>女，</w:t>
      </w:r>
      <w:r>
        <w:rPr>
          <w:rStyle w:val="15"/>
          <w:rFonts w:ascii="Times New Roman" w:eastAsia="宋体" w:hAnsi="Times New Roman" w:cs="Times New Roman"/>
          <w:color w:val="000000" w:themeColor="text1"/>
          <w:sz w:val="21"/>
          <w:szCs w:val="21"/>
          <w:u w:val="none"/>
        </w:rPr>
        <w:t>汉族，</w:t>
      </w:r>
      <w:r>
        <w:rPr>
          <w:rStyle w:val="17"/>
          <w:rFonts w:cs="Times New Roman"/>
          <w:sz w:val="21"/>
          <w:szCs w:val="21"/>
        </w:rPr>
        <w:t>硕士研究生</w:t>
      </w:r>
      <w:r>
        <w:rPr>
          <w:rStyle w:val="17"/>
          <w:rFonts w:cs="Times New Roman" w:hint="eastAsia"/>
          <w:sz w:val="21"/>
          <w:szCs w:val="21"/>
        </w:rPr>
        <w:t>，</w:t>
      </w:r>
      <w:r>
        <w:rPr>
          <w:rStyle w:val="17"/>
          <w:rFonts w:cs="Times New Roman"/>
          <w:sz w:val="21"/>
          <w:szCs w:val="21"/>
        </w:rPr>
        <w:t>现就读于内蒙古科技大学</w:t>
      </w:r>
      <w:r>
        <w:rPr>
          <w:rStyle w:val="17"/>
          <w:rFonts w:cs="Times New Roman" w:hint="eastAsia"/>
          <w:sz w:val="21"/>
          <w:szCs w:val="21"/>
        </w:rPr>
        <w:t>，</w:t>
      </w:r>
      <w:r>
        <w:rPr>
          <w:rStyle w:val="17"/>
          <w:rFonts w:cs="Times New Roman"/>
          <w:sz w:val="21"/>
          <w:szCs w:val="21"/>
        </w:rPr>
        <w:t>信息工程学院</w:t>
      </w:r>
      <w:r>
        <w:rPr>
          <w:rStyle w:val="17"/>
          <w:rFonts w:cs="Times New Roman" w:hint="eastAsia"/>
          <w:sz w:val="21"/>
          <w:szCs w:val="21"/>
        </w:rPr>
        <w:t>，电子信息（电子与通信工程）</w:t>
      </w:r>
      <w:r>
        <w:rPr>
          <w:rStyle w:val="17"/>
          <w:rFonts w:cs="Times New Roman"/>
          <w:sz w:val="21"/>
          <w:szCs w:val="21"/>
        </w:rPr>
        <w:t>专业，主要研究方向：</w:t>
      </w:r>
      <w:r>
        <w:rPr>
          <w:rStyle w:val="17"/>
          <w:rFonts w:cs="Times New Roman" w:hint="eastAsia"/>
          <w:sz w:val="21"/>
          <w:szCs w:val="21"/>
        </w:rPr>
        <w:t>基于人工智能的定位算法、</w:t>
      </w:r>
      <w:r>
        <w:rPr>
          <w:rStyle w:val="17"/>
          <w:rFonts w:cs="Times New Roman"/>
          <w:sz w:val="21"/>
          <w:szCs w:val="21"/>
        </w:rPr>
        <w:t>可见光室内定位</w:t>
      </w:r>
      <w:r>
        <w:rPr>
          <w:rStyle w:val="17"/>
          <w:rFonts w:cs="Times New Roman" w:hint="eastAsia"/>
          <w:sz w:val="21"/>
          <w:szCs w:val="21"/>
        </w:rPr>
        <w:t>、矿井下可见光定位</w:t>
      </w:r>
      <w:r>
        <w:rPr>
          <w:rStyle w:val="17"/>
          <w:rFonts w:cs="Times New Roman"/>
          <w:sz w:val="21"/>
          <w:szCs w:val="21"/>
        </w:rPr>
        <w:t>。</w:t>
      </w:r>
    </w:p>
    <w:p w:rsidR="002211D2" w:rsidRDefault="0095191E">
      <w:pPr>
        <w:pStyle w:val="hkxb"/>
        <w:wordWrap/>
        <w:snapToGrid w:val="0"/>
        <w:spacing w:before="156" w:line="240" w:lineRule="auto"/>
        <w:jc w:val="both"/>
        <w:rPr>
          <w:rStyle w:val="af2"/>
          <w:rFonts w:asciiTheme="minorHAnsi" w:eastAsiaTheme="minorEastAsia" w:hAnsiTheme="minorHAnsi" w:cstheme="minorBidi"/>
        </w:rPr>
      </w:pPr>
      <w:r>
        <w:rPr>
          <w:rStyle w:val="af2"/>
          <w:rFonts w:asciiTheme="minorHAnsi" w:eastAsiaTheme="minorEastAsia" w:hAnsiTheme="minorHAnsi" w:cstheme="minorBidi" w:hint="eastAsia"/>
          <w:noProof/>
        </w:rPr>
        <w:drawing>
          <wp:inline distT="0" distB="0" distL="114300" distR="114300">
            <wp:extent cx="1230630" cy="1640840"/>
            <wp:effectExtent l="0" t="0" r="3810" b="5080"/>
            <wp:docPr id="2" name="图片 2" descr="98df49f16e9011f15e65367c7ea2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8df49f16e9011f15e65367c7ea2276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64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11D2" w:rsidRDefault="0095191E">
      <w:pPr>
        <w:pBdr>
          <w:bottom w:val="single" w:sz="6" w:space="1" w:color="auto"/>
        </w:pBdr>
        <w:autoSpaceDE w:val="0"/>
        <w:adjustRightInd w:val="0"/>
        <w:snapToGrid w:val="0"/>
        <w:ind w:left="420" w:hanging="420"/>
        <w:rPr>
          <w:rFonts w:ascii="Times New Roman" w:eastAsia="宋体" w:hAnsi="Times New Roman" w:cs="Times New Roman"/>
          <w:szCs w:val="21"/>
        </w:rPr>
      </w:pPr>
      <w:r>
        <w:rPr>
          <w:rFonts w:eastAsia="宋体" w:cs="Times New Roman"/>
          <w:szCs w:val="21"/>
        </w:rPr>
        <w:t>*</w:t>
      </w:r>
      <w:r>
        <w:rPr>
          <w:rFonts w:eastAsia="宋体" w:cs="Times New Roman"/>
          <w:b/>
          <w:szCs w:val="21"/>
        </w:rPr>
        <w:t>通信作者</w:t>
      </w:r>
      <w:r>
        <w:rPr>
          <w:rFonts w:eastAsia="宋体" w:cs="Times New Roman"/>
          <w:szCs w:val="21"/>
        </w:rPr>
        <w:t>：</w:t>
      </w:r>
      <w:r>
        <w:rPr>
          <w:rStyle w:val="17"/>
          <w:rFonts w:cs="Times New Roman"/>
          <w:sz w:val="21"/>
          <w:szCs w:val="21"/>
        </w:rPr>
        <w:t>秦岭（</w:t>
      </w:r>
      <w:r>
        <w:rPr>
          <w:rStyle w:val="17"/>
          <w:rFonts w:cs="Times New Roman"/>
          <w:sz w:val="21"/>
          <w:szCs w:val="21"/>
        </w:rPr>
        <w:t>1979-</w:t>
      </w:r>
      <w:r>
        <w:rPr>
          <w:rStyle w:val="17"/>
          <w:rFonts w:cs="Times New Roman"/>
          <w:sz w:val="21"/>
          <w:szCs w:val="21"/>
        </w:rPr>
        <w:t>），女，</w:t>
      </w:r>
      <w:r>
        <w:rPr>
          <w:rStyle w:val="17"/>
          <w:rFonts w:cs="Times New Roman" w:hint="eastAsia"/>
          <w:sz w:val="21"/>
          <w:szCs w:val="21"/>
        </w:rPr>
        <w:t>汉族</w:t>
      </w:r>
      <w:r>
        <w:rPr>
          <w:rStyle w:val="17"/>
          <w:rFonts w:cs="Times New Roman"/>
          <w:sz w:val="21"/>
          <w:szCs w:val="21"/>
        </w:rPr>
        <w:t>，博士，教授，硕士生导师</w:t>
      </w:r>
      <w:r>
        <w:rPr>
          <w:rStyle w:val="17"/>
          <w:rFonts w:cs="Times New Roman" w:hint="eastAsia"/>
          <w:sz w:val="21"/>
          <w:szCs w:val="21"/>
        </w:rPr>
        <w:t>，</w:t>
      </w:r>
      <w:r>
        <w:rPr>
          <w:rStyle w:val="17"/>
          <w:rFonts w:cs="Times New Roman"/>
          <w:sz w:val="21"/>
          <w:szCs w:val="21"/>
        </w:rPr>
        <w:t>主要研究方向为光通信技术、光定位系统，基于人工智能的定位算法、先进的调制方式，光信息处理</w:t>
      </w:r>
      <w:r>
        <w:rPr>
          <w:rStyle w:val="17"/>
          <w:rFonts w:cs="Times New Roman" w:hint="eastAsia"/>
          <w:sz w:val="21"/>
          <w:szCs w:val="21"/>
        </w:rPr>
        <w:t>。</w:t>
      </w:r>
    </w:p>
    <w:p w:rsidR="002211D2" w:rsidRDefault="002211D2">
      <w:pPr>
        <w:pBdr>
          <w:bottom w:val="single" w:sz="6" w:space="1" w:color="auto"/>
        </w:pBdr>
        <w:autoSpaceDE w:val="0"/>
        <w:snapToGrid w:val="0"/>
        <w:spacing w:line="360" w:lineRule="auto"/>
        <w:ind w:left="420" w:hanging="420"/>
        <w:rPr>
          <w:rFonts w:ascii="Times New Roman" w:eastAsia="宋体" w:hAnsi="Times New Roman" w:cs="Times New Roman"/>
          <w:szCs w:val="21"/>
        </w:rPr>
      </w:pPr>
    </w:p>
    <w:sectPr w:rsidR="002211D2">
      <w:footerReference w:type="default" r:id="rId8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C3B" w:rsidRDefault="00014C3B">
      <w:r>
        <w:separator/>
      </w:r>
    </w:p>
  </w:endnote>
  <w:endnote w:type="continuationSeparator" w:id="0">
    <w:p w:rsidR="00014C3B" w:rsidRDefault="0001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1D2" w:rsidRDefault="0095191E">
    <w:pPr>
      <w:widowControl/>
      <w:tabs>
        <w:tab w:val="left" w:pos="4416"/>
      </w:tabs>
      <w:jc w:val="left"/>
      <w:rPr>
        <w:rFonts w:ascii="Calibri" w:hAnsi="Calibri"/>
        <w:color w:val="FF0000"/>
        <w:szCs w:val="21"/>
      </w:rPr>
    </w:pPr>
    <w:r>
      <w:rPr>
        <w:rFonts w:ascii="宋体" w:hAnsi="宋体"/>
        <w:kern w:val="0"/>
        <w:sz w:val="18"/>
        <w:szCs w:val="18"/>
      </w:rPr>
      <w:tab/>
    </w:r>
  </w:p>
  <w:p w:rsidR="002211D2" w:rsidRDefault="002211D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C3B" w:rsidRDefault="00014C3B">
      <w:r>
        <w:separator/>
      </w:r>
    </w:p>
  </w:footnote>
  <w:footnote w:type="continuationSeparator" w:id="0">
    <w:p w:rsidR="00014C3B" w:rsidRDefault="00014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8AD31"/>
    <w:multiLevelType w:val="singleLevel"/>
    <w:tmpl w:val="4C38AD31"/>
    <w:lvl w:ilvl="0">
      <w:start w:val="5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zYmYxOTYxZTlmOWM5ZWM2MGU2NWVkMzE2MGU0OTUifQ=="/>
  </w:docVars>
  <w:rsids>
    <w:rsidRoot w:val="00CE3419"/>
    <w:rsid w:val="00007BCC"/>
    <w:rsid w:val="00014C3B"/>
    <w:rsid w:val="00026E53"/>
    <w:rsid w:val="00030130"/>
    <w:rsid w:val="00044EF8"/>
    <w:rsid w:val="00044F6B"/>
    <w:rsid w:val="00047A0B"/>
    <w:rsid w:val="000533F8"/>
    <w:rsid w:val="00064B20"/>
    <w:rsid w:val="00082524"/>
    <w:rsid w:val="00092E4B"/>
    <w:rsid w:val="000A780B"/>
    <w:rsid w:val="000B532D"/>
    <w:rsid w:val="000C0B2E"/>
    <w:rsid w:val="000C35CA"/>
    <w:rsid w:val="000C7980"/>
    <w:rsid w:val="000E1C8C"/>
    <w:rsid w:val="000E2A17"/>
    <w:rsid w:val="000F5183"/>
    <w:rsid w:val="000F5C73"/>
    <w:rsid w:val="000F5DC7"/>
    <w:rsid w:val="000F7063"/>
    <w:rsid w:val="00103E8A"/>
    <w:rsid w:val="00106821"/>
    <w:rsid w:val="0011262F"/>
    <w:rsid w:val="00112A3B"/>
    <w:rsid w:val="00112DFA"/>
    <w:rsid w:val="00122AF0"/>
    <w:rsid w:val="001249EE"/>
    <w:rsid w:val="001270FB"/>
    <w:rsid w:val="00130175"/>
    <w:rsid w:val="00134FAD"/>
    <w:rsid w:val="00135E6B"/>
    <w:rsid w:val="00145B0E"/>
    <w:rsid w:val="001520B3"/>
    <w:rsid w:val="00154B46"/>
    <w:rsid w:val="00154BD4"/>
    <w:rsid w:val="00155B85"/>
    <w:rsid w:val="0016714B"/>
    <w:rsid w:val="00171340"/>
    <w:rsid w:val="00172BB9"/>
    <w:rsid w:val="001772D0"/>
    <w:rsid w:val="001B6F50"/>
    <w:rsid w:val="001C7F5B"/>
    <w:rsid w:val="001D1B75"/>
    <w:rsid w:val="001D5414"/>
    <w:rsid w:val="001E5B84"/>
    <w:rsid w:val="001F755C"/>
    <w:rsid w:val="00205F4F"/>
    <w:rsid w:val="00206C26"/>
    <w:rsid w:val="00212AEC"/>
    <w:rsid w:val="002139B6"/>
    <w:rsid w:val="002159CA"/>
    <w:rsid w:val="002211D2"/>
    <w:rsid w:val="00221695"/>
    <w:rsid w:val="00225281"/>
    <w:rsid w:val="002427EF"/>
    <w:rsid w:val="0024547F"/>
    <w:rsid w:val="0025186B"/>
    <w:rsid w:val="0027258E"/>
    <w:rsid w:val="002759B8"/>
    <w:rsid w:val="00277290"/>
    <w:rsid w:val="00292613"/>
    <w:rsid w:val="002A2848"/>
    <w:rsid w:val="002A28D9"/>
    <w:rsid w:val="002A6213"/>
    <w:rsid w:val="002B63EA"/>
    <w:rsid w:val="002B666C"/>
    <w:rsid w:val="002B7ACD"/>
    <w:rsid w:val="002C243C"/>
    <w:rsid w:val="002C4DF3"/>
    <w:rsid w:val="002E2284"/>
    <w:rsid w:val="002E478C"/>
    <w:rsid w:val="00315E06"/>
    <w:rsid w:val="0032434B"/>
    <w:rsid w:val="0033486D"/>
    <w:rsid w:val="0035698F"/>
    <w:rsid w:val="00365AEA"/>
    <w:rsid w:val="00365DBF"/>
    <w:rsid w:val="00367591"/>
    <w:rsid w:val="00370931"/>
    <w:rsid w:val="00370EC6"/>
    <w:rsid w:val="00372BF7"/>
    <w:rsid w:val="003734D8"/>
    <w:rsid w:val="00377BA3"/>
    <w:rsid w:val="00381510"/>
    <w:rsid w:val="00382398"/>
    <w:rsid w:val="003848B6"/>
    <w:rsid w:val="00384A37"/>
    <w:rsid w:val="003874A9"/>
    <w:rsid w:val="003919EE"/>
    <w:rsid w:val="00397739"/>
    <w:rsid w:val="003A3356"/>
    <w:rsid w:val="003A4856"/>
    <w:rsid w:val="003A62F4"/>
    <w:rsid w:val="003B0458"/>
    <w:rsid w:val="003C1C62"/>
    <w:rsid w:val="003C39E1"/>
    <w:rsid w:val="003E2AB8"/>
    <w:rsid w:val="003F0BC5"/>
    <w:rsid w:val="003F4134"/>
    <w:rsid w:val="00406757"/>
    <w:rsid w:val="004210EC"/>
    <w:rsid w:val="004242C1"/>
    <w:rsid w:val="00425E4A"/>
    <w:rsid w:val="00431EF4"/>
    <w:rsid w:val="004320B7"/>
    <w:rsid w:val="004327F4"/>
    <w:rsid w:val="00434C45"/>
    <w:rsid w:val="00435047"/>
    <w:rsid w:val="004424A9"/>
    <w:rsid w:val="00451D3B"/>
    <w:rsid w:val="00461520"/>
    <w:rsid w:val="00462F5A"/>
    <w:rsid w:val="00465826"/>
    <w:rsid w:val="0047461D"/>
    <w:rsid w:val="0047479E"/>
    <w:rsid w:val="00483C3D"/>
    <w:rsid w:val="00485F6A"/>
    <w:rsid w:val="00486559"/>
    <w:rsid w:val="0049638A"/>
    <w:rsid w:val="004A1042"/>
    <w:rsid w:val="004A5681"/>
    <w:rsid w:val="004A6856"/>
    <w:rsid w:val="004B4D9A"/>
    <w:rsid w:val="004B73FA"/>
    <w:rsid w:val="004B7568"/>
    <w:rsid w:val="004B7ECF"/>
    <w:rsid w:val="004C2405"/>
    <w:rsid w:val="004C62CB"/>
    <w:rsid w:val="004C7E74"/>
    <w:rsid w:val="004D0009"/>
    <w:rsid w:val="004D2DE8"/>
    <w:rsid w:val="004D32A1"/>
    <w:rsid w:val="004D3CB6"/>
    <w:rsid w:val="004E2DF4"/>
    <w:rsid w:val="004E3ED9"/>
    <w:rsid w:val="004F31FA"/>
    <w:rsid w:val="004F468F"/>
    <w:rsid w:val="004F54DE"/>
    <w:rsid w:val="00503184"/>
    <w:rsid w:val="00505BB6"/>
    <w:rsid w:val="00507580"/>
    <w:rsid w:val="00516E28"/>
    <w:rsid w:val="0053640F"/>
    <w:rsid w:val="005517FA"/>
    <w:rsid w:val="00553B18"/>
    <w:rsid w:val="00562443"/>
    <w:rsid w:val="00563996"/>
    <w:rsid w:val="0056743B"/>
    <w:rsid w:val="005704CB"/>
    <w:rsid w:val="0058225A"/>
    <w:rsid w:val="00590587"/>
    <w:rsid w:val="005A0E91"/>
    <w:rsid w:val="005A3670"/>
    <w:rsid w:val="005B26EC"/>
    <w:rsid w:val="005B3071"/>
    <w:rsid w:val="005C2C82"/>
    <w:rsid w:val="005C6550"/>
    <w:rsid w:val="005C70DF"/>
    <w:rsid w:val="005C76AD"/>
    <w:rsid w:val="005D09A1"/>
    <w:rsid w:val="005D1B28"/>
    <w:rsid w:val="005D2A26"/>
    <w:rsid w:val="005D40EC"/>
    <w:rsid w:val="005D74AF"/>
    <w:rsid w:val="005E3CC7"/>
    <w:rsid w:val="005E52AD"/>
    <w:rsid w:val="005E7DF4"/>
    <w:rsid w:val="0061209B"/>
    <w:rsid w:val="006268C5"/>
    <w:rsid w:val="0063272A"/>
    <w:rsid w:val="006570C0"/>
    <w:rsid w:val="00657BE6"/>
    <w:rsid w:val="006626DC"/>
    <w:rsid w:val="006660B3"/>
    <w:rsid w:val="00670871"/>
    <w:rsid w:val="006726D0"/>
    <w:rsid w:val="00673ED6"/>
    <w:rsid w:val="00674EA5"/>
    <w:rsid w:val="00677160"/>
    <w:rsid w:val="006834DF"/>
    <w:rsid w:val="006916BF"/>
    <w:rsid w:val="006917FF"/>
    <w:rsid w:val="00697A6B"/>
    <w:rsid w:val="006C4B2A"/>
    <w:rsid w:val="006E25BC"/>
    <w:rsid w:val="006F297C"/>
    <w:rsid w:val="006F3201"/>
    <w:rsid w:val="006F5524"/>
    <w:rsid w:val="007175AC"/>
    <w:rsid w:val="00724DF6"/>
    <w:rsid w:val="00733630"/>
    <w:rsid w:val="00737A1D"/>
    <w:rsid w:val="00737B20"/>
    <w:rsid w:val="007426FD"/>
    <w:rsid w:val="0074400A"/>
    <w:rsid w:val="00747FA9"/>
    <w:rsid w:val="007571DF"/>
    <w:rsid w:val="00761276"/>
    <w:rsid w:val="00774BAA"/>
    <w:rsid w:val="007769C6"/>
    <w:rsid w:val="0077716C"/>
    <w:rsid w:val="0079248B"/>
    <w:rsid w:val="007948A3"/>
    <w:rsid w:val="00797444"/>
    <w:rsid w:val="007A64C5"/>
    <w:rsid w:val="007B0E76"/>
    <w:rsid w:val="007B1B3E"/>
    <w:rsid w:val="007B5E1B"/>
    <w:rsid w:val="007C256E"/>
    <w:rsid w:val="007D620C"/>
    <w:rsid w:val="007D6BFF"/>
    <w:rsid w:val="007E596D"/>
    <w:rsid w:val="007E5BD8"/>
    <w:rsid w:val="007F495F"/>
    <w:rsid w:val="00803E4C"/>
    <w:rsid w:val="00815F34"/>
    <w:rsid w:val="00831B20"/>
    <w:rsid w:val="008344D6"/>
    <w:rsid w:val="00835C43"/>
    <w:rsid w:val="00844445"/>
    <w:rsid w:val="008758F2"/>
    <w:rsid w:val="00876C6D"/>
    <w:rsid w:val="00877AEF"/>
    <w:rsid w:val="00882737"/>
    <w:rsid w:val="00887660"/>
    <w:rsid w:val="008901EF"/>
    <w:rsid w:val="00896F1D"/>
    <w:rsid w:val="008A4C0B"/>
    <w:rsid w:val="008A59AC"/>
    <w:rsid w:val="008B084B"/>
    <w:rsid w:val="008B5AD9"/>
    <w:rsid w:val="008C69EC"/>
    <w:rsid w:val="008D512B"/>
    <w:rsid w:val="008E1674"/>
    <w:rsid w:val="008E2C17"/>
    <w:rsid w:val="008F0858"/>
    <w:rsid w:val="008F4FB5"/>
    <w:rsid w:val="008F7E18"/>
    <w:rsid w:val="009118A1"/>
    <w:rsid w:val="00930024"/>
    <w:rsid w:val="00930F5C"/>
    <w:rsid w:val="00933C2A"/>
    <w:rsid w:val="00934C3B"/>
    <w:rsid w:val="00935085"/>
    <w:rsid w:val="00942F4D"/>
    <w:rsid w:val="0094304A"/>
    <w:rsid w:val="009432C6"/>
    <w:rsid w:val="009434D6"/>
    <w:rsid w:val="0095036A"/>
    <w:rsid w:val="0095191E"/>
    <w:rsid w:val="0096416D"/>
    <w:rsid w:val="00964312"/>
    <w:rsid w:val="009707EE"/>
    <w:rsid w:val="00973E3B"/>
    <w:rsid w:val="00975BD1"/>
    <w:rsid w:val="009823A3"/>
    <w:rsid w:val="00982E96"/>
    <w:rsid w:val="009969A3"/>
    <w:rsid w:val="009A501D"/>
    <w:rsid w:val="009A6DA3"/>
    <w:rsid w:val="009C3754"/>
    <w:rsid w:val="009C7202"/>
    <w:rsid w:val="009D405C"/>
    <w:rsid w:val="009E74CE"/>
    <w:rsid w:val="009F0279"/>
    <w:rsid w:val="009F650F"/>
    <w:rsid w:val="00A02712"/>
    <w:rsid w:val="00A042D1"/>
    <w:rsid w:val="00A07310"/>
    <w:rsid w:val="00A11916"/>
    <w:rsid w:val="00A12757"/>
    <w:rsid w:val="00A1437E"/>
    <w:rsid w:val="00A15510"/>
    <w:rsid w:val="00A2009C"/>
    <w:rsid w:val="00A23FE0"/>
    <w:rsid w:val="00A502DB"/>
    <w:rsid w:val="00A50872"/>
    <w:rsid w:val="00A60241"/>
    <w:rsid w:val="00A615FD"/>
    <w:rsid w:val="00A73596"/>
    <w:rsid w:val="00A84097"/>
    <w:rsid w:val="00A96954"/>
    <w:rsid w:val="00AA1F11"/>
    <w:rsid w:val="00AA223A"/>
    <w:rsid w:val="00AB106B"/>
    <w:rsid w:val="00AB18B4"/>
    <w:rsid w:val="00AB4E6A"/>
    <w:rsid w:val="00AB55A8"/>
    <w:rsid w:val="00AC0131"/>
    <w:rsid w:val="00AC38A6"/>
    <w:rsid w:val="00AD7ABF"/>
    <w:rsid w:val="00AE3E44"/>
    <w:rsid w:val="00AF2F4F"/>
    <w:rsid w:val="00AF4517"/>
    <w:rsid w:val="00AF4F8E"/>
    <w:rsid w:val="00AF6B01"/>
    <w:rsid w:val="00AF780A"/>
    <w:rsid w:val="00B05013"/>
    <w:rsid w:val="00B12798"/>
    <w:rsid w:val="00B12BA9"/>
    <w:rsid w:val="00B2199A"/>
    <w:rsid w:val="00B21FD6"/>
    <w:rsid w:val="00B2273A"/>
    <w:rsid w:val="00B3362C"/>
    <w:rsid w:val="00B33F6D"/>
    <w:rsid w:val="00B36EEF"/>
    <w:rsid w:val="00B410EC"/>
    <w:rsid w:val="00B415EC"/>
    <w:rsid w:val="00B51EF5"/>
    <w:rsid w:val="00B52D81"/>
    <w:rsid w:val="00B54870"/>
    <w:rsid w:val="00B61E25"/>
    <w:rsid w:val="00B62CAD"/>
    <w:rsid w:val="00B70C5B"/>
    <w:rsid w:val="00B80EA8"/>
    <w:rsid w:val="00B90D20"/>
    <w:rsid w:val="00B9491B"/>
    <w:rsid w:val="00BA64D4"/>
    <w:rsid w:val="00BB54A8"/>
    <w:rsid w:val="00BB78C2"/>
    <w:rsid w:val="00BC0755"/>
    <w:rsid w:val="00BC10F4"/>
    <w:rsid w:val="00BD1313"/>
    <w:rsid w:val="00BD279E"/>
    <w:rsid w:val="00BD3B2D"/>
    <w:rsid w:val="00BD3EDB"/>
    <w:rsid w:val="00BD7CCB"/>
    <w:rsid w:val="00BE3039"/>
    <w:rsid w:val="00BE360C"/>
    <w:rsid w:val="00BF0AB0"/>
    <w:rsid w:val="00BF31C1"/>
    <w:rsid w:val="00BF636C"/>
    <w:rsid w:val="00BF6F83"/>
    <w:rsid w:val="00BF791E"/>
    <w:rsid w:val="00C05C25"/>
    <w:rsid w:val="00C071BF"/>
    <w:rsid w:val="00C07CC4"/>
    <w:rsid w:val="00C11868"/>
    <w:rsid w:val="00C16659"/>
    <w:rsid w:val="00C16E8E"/>
    <w:rsid w:val="00C21100"/>
    <w:rsid w:val="00C24FDF"/>
    <w:rsid w:val="00C271FE"/>
    <w:rsid w:val="00C3176D"/>
    <w:rsid w:val="00C37BA4"/>
    <w:rsid w:val="00C43CEF"/>
    <w:rsid w:val="00C61882"/>
    <w:rsid w:val="00C6386A"/>
    <w:rsid w:val="00C7053F"/>
    <w:rsid w:val="00C83C08"/>
    <w:rsid w:val="00C85F96"/>
    <w:rsid w:val="00C95D33"/>
    <w:rsid w:val="00C960B0"/>
    <w:rsid w:val="00CA43FA"/>
    <w:rsid w:val="00CB43D8"/>
    <w:rsid w:val="00CD37B3"/>
    <w:rsid w:val="00CE3419"/>
    <w:rsid w:val="00CF085A"/>
    <w:rsid w:val="00CF3B64"/>
    <w:rsid w:val="00CF75D6"/>
    <w:rsid w:val="00CF782F"/>
    <w:rsid w:val="00D0118A"/>
    <w:rsid w:val="00D06149"/>
    <w:rsid w:val="00D12B38"/>
    <w:rsid w:val="00D16FD9"/>
    <w:rsid w:val="00D22A47"/>
    <w:rsid w:val="00D30EEB"/>
    <w:rsid w:val="00D56C3F"/>
    <w:rsid w:val="00D678C1"/>
    <w:rsid w:val="00D710DD"/>
    <w:rsid w:val="00D765C7"/>
    <w:rsid w:val="00D767B8"/>
    <w:rsid w:val="00D86BB1"/>
    <w:rsid w:val="00D86BB6"/>
    <w:rsid w:val="00D906F5"/>
    <w:rsid w:val="00D92C1A"/>
    <w:rsid w:val="00DA3E30"/>
    <w:rsid w:val="00DA72F8"/>
    <w:rsid w:val="00DA7843"/>
    <w:rsid w:val="00DC61FB"/>
    <w:rsid w:val="00DC6DEE"/>
    <w:rsid w:val="00DD2B15"/>
    <w:rsid w:val="00DD4BB2"/>
    <w:rsid w:val="00DD6A72"/>
    <w:rsid w:val="00DE2AB6"/>
    <w:rsid w:val="00DF49A8"/>
    <w:rsid w:val="00E02EA9"/>
    <w:rsid w:val="00E06003"/>
    <w:rsid w:val="00E146F1"/>
    <w:rsid w:val="00E15984"/>
    <w:rsid w:val="00E23CE2"/>
    <w:rsid w:val="00E32ABB"/>
    <w:rsid w:val="00E343CC"/>
    <w:rsid w:val="00E344AD"/>
    <w:rsid w:val="00E3460B"/>
    <w:rsid w:val="00E346ED"/>
    <w:rsid w:val="00E37736"/>
    <w:rsid w:val="00E41939"/>
    <w:rsid w:val="00E461DA"/>
    <w:rsid w:val="00E536FD"/>
    <w:rsid w:val="00E56436"/>
    <w:rsid w:val="00E679C0"/>
    <w:rsid w:val="00E75B4B"/>
    <w:rsid w:val="00E9056C"/>
    <w:rsid w:val="00E9320A"/>
    <w:rsid w:val="00E94E0C"/>
    <w:rsid w:val="00EA104D"/>
    <w:rsid w:val="00EA1D72"/>
    <w:rsid w:val="00EA497C"/>
    <w:rsid w:val="00EA6711"/>
    <w:rsid w:val="00EB3277"/>
    <w:rsid w:val="00EB48DF"/>
    <w:rsid w:val="00EB79D9"/>
    <w:rsid w:val="00EC3976"/>
    <w:rsid w:val="00EC4B96"/>
    <w:rsid w:val="00EC7BB2"/>
    <w:rsid w:val="00EE1977"/>
    <w:rsid w:val="00EF4D27"/>
    <w:rsid w:val="00F0763A"/>
    <w:rsid w:val="00F2495B"/>
    <w:rsid w:val="00F250BD"/>
    <w:rsid w:val="00F368B1"/>
    <w:rsid w:val="00F36D30"/>
    <w:rsid w:val="00F47168"/>
    <w:rsid w:val="00F570A0"/>
    <w:rsid w:val="00F57AEF"/>
    <w:rsid w:val="00F64E93"/>
    <w:rsid w:val="00F665EB"/>
    <w:rsid w:val="00F733A1"/>
    <w:rsid w:val="00F76CDB"/>
    <w:rsid w:val="00F8337A"/>
    <w:rsid w:val="00F9001D"/>
    <w:rsid w:val="00F908FF"/>
    <w:rsid w:val="00F932F8"/>
    <w:rsid w:val="00F94F85"/>
    <w:rsid w:val="00FA2D57"/>
    <w:rsid w:val="00FA2F0F"/>
    <w:rsid w:val="00FA42B8"/>
    <w:rsid w:val="00FD47A9"/>
    <w:rsid w:val="00FE3173"/>
    <w:rsid w:val="00FE7069"/>
    <w:rsid w:val="027D4703"/>
    <w:rsid w:val="02C819C5"/>
    <w:rsid w:val="03661A20"/>
    <w:rsid w:val="0380407A"/>
    <w:rsid w:val="07800F18"/>
    <w:rsid w:val="07F05875"/>
    <w:rsid w:val="096E7C22"/>
    <w:rsid w:val="0B1D155E"/>
    <w:rsid w:val="0CE150F7"/>
    <w:rsid w:val="0F037057"/>
    <w:rsid w:val="10802373"/>
    <w:rsid w:val="108160EB"/>
    <w:rsid w:val="13EA2833"/>
    <w:rsid w:val="14034B40"/>
    <w:rsid w:val="19862978"/>
    <w:rsid w:val="19B660D8"/>
    <w:rsid w:val="1D4330A6"/>
    <w:rsid w:val="1F114D8E"/>
    <w:rsid w:val="1F9D2F4E"/>
    <w:rsid w:val="211D6AC2"/>
    <w:rsid w:val="25610C33"/>
    <w:rsid w:val="25E85D51"/>
    <w:rsid w:val="286B2E2D"/>
    <w:rsid w:val="28A32D46"/>
    <w:rsid w:val="2965130F"/>
    <w:rsid w:val="2AB72D82"/>
    <w:rsid w:val="2DD6031F"/>
    <w:rsid w:val="2F8F319D"/>
    <w:rsid w:val="31323D0A"/>
    <w:rsid w:val="31D9592F"/>
    <w:rsid w:val="33BE5C99"/>
    <w:rsid w:val="340F5B02"/>
    <w:rsid w:val="344C2E7E"/>
    <w:rsid w:val="36676987"/>
    <w:rsid w:val="41D7085C"/>
    <w:rsid w:val="45D31951"/>
    <w:rsid w:val="487255ED"/>
    <w:rsid w:val="497E6DC1"/>
    <w:rsid w:val="4BEC729F"/>
    <w:rsid w:val="4EF96890"/>
    <w:rsid w:val="525D157C"/>
    <w:rsid w:val="536C1D08"/>
    <w:rsid w:val="5AB03B1C"/>
    <w:rsid w:val="5B737973"/>
    <w:rsid w:val="5BFD3832"/>
    <w:rsid w:val="5CC25F1C"/>
    <w:rsid w:val="606E70CB"/>
    <w:rsid w:val="665D3E6C"/>
    <w:rsid w:val="6B3453A9"/>
    <w:rsid w:val="7584740B"/>
    <w:rsid w:val="772D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660D8"/>
  <w15:docId w15:val="{5B82BA2A-FC99-48B9-AFE9-2413F5CE3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d">
    <w:name w:val="annotation subject"/>
    <w:basedOn w:val="a3"/>
    <w:next w:val="a3"/>
    <w:link w:val="ae"/>
    <w:uiPriority w:val="99"/>
    <w:semiHidden/>
    <w:unhideWhenUsed/>
    <w:rPr>
      <w:b/>
      <w:bCs/>
    </w:rPr>
  </w:style>
  <w:style w:type="table" w:styleId="af">
    <w:name w:val="Table Grid"/>
    <w:basedOn w:val="a1"/>
    <w:uiPriority w:val="9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Pr>
      <w:i/>
      <w:iCs/>
    </w:r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MTConvertedEquation">
    <w:name w:val="MTConvertedEquation"/>
    <w:basedOn w:val="a0"/>
    <w:qFormat/>
    <w:rPr>
      <w:rFonts w:ascii="宋体" w:eastAsia="宋体" w:hAnsi="宋体" w:cs="Times New Roman"/>
      <w:szCs w:val="21"/>
    </w:rPr>
  </w:style>
  <w:style w:type="paragraph" w:customStyle="1" w:styleId="MTDisplayEquation">
    <w:name w:val="MTDisplayEquation"/>
    <w:basedOn w:val="a"/>
    <w:next w:val="a"/>
    <w:link w:val="MTDisplayEquation0"/>
    <w:qFormat/>
    <w:pPr>
      <w:tabs>
        <w:tab w:val="center" w:pos="4160"/>
        <w:tab w:val="right" w:pos="8300"/>
      </w:tabs>
      <w:autoSpaceDE w:val="0"/>
      <w:spacing w:line="440" w:lineRule="exact"/>
      <w:ind w:firstLineChars="200" w:firstLine="420"/>
    </w:pPr>
    <w:rPr>
      <w:rFonts w:ascii="宋体" w:eastAsia="宋体" w:hAnsi="宋体" w:cs="Times New Roman"/>
      <w:szCs w:val="21"/>
    </w:rPr>
  </w:style>
  <w:style w:type="character" w:customStyle="1" w:styleId="MTDisplayEquation0">
    <w:name w:val="MTDisplayEquation 字符"/>
    <w:basedOn w:val="a0"/>
    <w:link w:val="MTDisplayEquation"/>
    <w:qFormat/>
    <w:rPr>
      <w:rFonts w:ascii="宋体" w:eastAsia="宋体" w:hAnsi="宋体" w:cs="Times New Roman"/>
      <w:szCs w:val="21"/>
    </w:rPr>
  </w:style>
  <w:style w:type="paragraph" w:customStyle="1" w:styleId="1">
    <w:name w:val="正文1"/>
    <w:qFormat/>
    <w:pPr>
      <w:jc w:val="both"/>
    </w:pPr>
    <w:rPr>
      <w:rFonts w:ascii="Calibri" w:hAnsi="Calibri" w:cs="Calibri"/>
      <w:kern w:val="2"/>
      <w:sz w:val="21"/>
      <w:szCs w:val="21"/>
    </w:rPr>
  </w:style>
  <w:style w:type="paragraph" w:customStyle="1" w:styleId="2">
    <w:name w:val="正文2"/>
    <w:qFormat/>
    <w:pPr>
      <w:jc w:val="both"/>
    </w:pPr>
    <w:rPr>
      <w:rFonts w:ascii="Calibri" w:hAnsi="Calibri" w:cs="Calibri"/>
      <w:kern w:val="2"/>
      <w:sz w:val="21"/>
      <w:szCs w:val="21"/>
    </w:rPr>
  </w:style>
  <w:style w:type="character" w:customStyle="1" w:styleId="15">
    <w:name w:val="15"/>
    <w:basedOn w:val="a0"/>
    <w:qFormat/>
    <w:rPr>
      <w:rFonts w:ascii="Calibri" w:hAnsi="Calibri" w:cs="Calibri" w:hint="default"/>
      <w:color w:val="0000FF"/>
      <w:u w:val="single"/>
    </w:rPr>
  </w:style>
  <w:style w:type="paragraph" w:styleId="af3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">
    <w:name w:val="p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hkxb">
    <w:name w:val="hkxb&quot;作者简介&quot;"/>
    <w:basedOn w:val="a"/>
    <w:qFormat/>
    <w:pPr>
      <w:wordWrap w:val="0"/>
      <w:overflowPunct w:val="0"/>
      <w:autoSpaceDE w:val="0"/>
      <w:autoSpaceDN w:val="0"/>
      <w:adjustRightInd w:val="0"/>
      <w:spacing w:beforeLines="50" w:after="100" w:afterAutospacing="1" w:line="314" w:lineRule="exact"/>
      <w:jc w:val="left"/>
      <w:textAlignment w:val="baseline"/>
    </w:pPr>
    <w:rPr>
      <w:rFonts w:ascii="Times New Roman" w:eastAsia="黑体" w:hAnsi="Times New Roman" w:cs="宋体"/>
      <w:sz w:val="18"/>
      <w:szCs w:val="18"/>
    </w:rPr>
  </w:style>
  <w:style w:type="paragraph" w:customStyle="1" w:styleId="hkxb0">
    <w:name w:val="hkxb作者简介"/>
    <w:basedOn w:val="a"/>
    <w:qFormat/>
    <w:pPr>
      <w:wordWrap w:val="0"/>
      <w:overflowPunct w:val="0"/>
      <w:autoSpaceDE w:val="0"/>
      <w:autoSpaceDN w:val="0"/>
      <w:adjustRightInd w:val="0"/>
      <w:spacing w:line="314" w:lineRule="exact"/>
      <w:jc w:val="left"/>
      <w:textAlignment w:val="baseline"/>
    </w:pPr>
    <w:rPr>
      <w:rFonts w:ascii="Times New Roman" w:eastAsia="宋体" w:hAnsi="Times New Roman" w:cs="宋体"/>
      <w:sz w:val="18"/>
      <w:szCs w:val="18"/>
    </w:rPr>
  </w:style>
  <w:style w:type="character" w:customStyle="1" w:styleId="16">
    <w:name w:val="16"/>
    <w:basedOn w:val="a0"/>
    <w:qFormat/>
    <w:rPr>
      <w:rFonts w:ascii="黑体" w:eastAsia="黑体" w:hAnsi="黑体" w:cs="宋体" w:hint="eastAsia"/>
      <w:kern w:val="2"/>
      <w:sz w:val="18"/>
      <w:szCs w:val="18"/>
    </w:rPr>
  </w:style>
  <w:style w:type="character" w:customStyle="1" w:styleId="17">
    <w:name w:val="17"/>
    <w:basedOn w:val="a0"/>
    <w:qFormat/>
    <w:rPr>
      <w:rFonts w:ascii="Times New Roman" w:eastAsia="宋体" w:hAnsi="Times New Roman" w:cs="宋体" w:hint="default"/>
      <w:kern w:val="2"/>
      <w:sz w:val="18"/>
      <w:szCs w:val="18"/>
    </w:rPr>
  </w:style>
  <w:style w:type="paragraph" w:customStyle="1" w:styleId="hkxb1">
    <w:name w:val="hkxb中文标题"/>
    <w:basedOn w:val="ab"/>
    <w:qFormat/>
    <w:pPr>
      <w:adjustRightInd w:val="0"/>
      <w:spacing w:after="300"/>
      <w:ind w:left="425" w:right="425"/>
      <w:textAlignment w:val="baseline"/>
      <w:outlineLvl w:val="9"/>
    </w:pPr>
    <w:rPr>
      <w:rFonts w:ascii="Times New Roman" w:eastAsia="黑体" w:hAnsi="Times New Roman" w:cs="Times New Roman"/>
      <w:b w:val="0"/>
      <w:bCs w:val="0"/>
      <w:sz w:val="40"/>
      <w:szCs w:val="40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批注文字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character" w:customStyle="1" w:styleId="a6">
    <w:name w:val="批注框文本 字符"/>
    <w:basedOn w:val="a0"/>
    <w:link w:val="a5"/>
    <w:uiPriority w:val="99"/>
    <w:semiHidden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0.bin"/><Relationship Id="rId47" Type="http://schemas.openxmlformats.org/officeDocument/2006/relationships/image" Target="media/image24.wmf"/><Relationship Id="rId63" Type="http://schemas.openxmlformats.org/officeDocument/2006/relationships/image" Target="media/image32.wmf"/><Relationship Id="rId68" Type="http://schemas.openxmlformats.org/officeDocument/2006/relationships/oleObject" Target="embeddings/oleObject23.bin"/><Relationship Id="rId84" Type="http://schemas.openxmlformats.org/officeDocument/2006/relationships/package" Target="embeddings/Microsoft_Visio___10.vsdx"/><Relationship Id="rId89" Type="http://schemas.openxmlformats.org/officeDocument/2006/relationships/fontTable" Target="fontTable.xml"/><Relationship Id="rId16" Type="http://schemas.openxmlformats.org/officeDocument/2006/relationships/image" Target="media/image6.wmf"/><Relationship Id="rId11" Type="http://schemas.openxmlformats.org/officeDocument/2006/relationships/oleObject" Target="embeddings/oleObject1.bin"/><Relationship Id="rId32" Type="http://schemas.openxmlformats.org/officeDocument/2006/relationships/package" Target="embeddings/Microsoft_Visio___1.vsdx"/><Relationship Id="rId37" Type="http://schemas.openxmlformats.org/officeDocument/2006/relationships/image" Target="media/image19.wmf"/><Relationship Id="rId53" Type="http://schemas.openxmlformats.org/officeDocument/2006/relationships/image" Target="media/image27.wmf"/><Relationship Id="rId58" Type="http://schemas.openxmlformats.org/officeDocument/2006/relationships/oleObject" Target="embeddings/oleObject18.bin"/><Relationship Id="rId74" Type="http://schemas.openxmlformats.org/officeDocument/2006/relationships/package" Target="embeddings/Microsoft_Visio___5.vsdx"/><Relationship Id="rId79" Type="http://schemas.openxmlformats.org/officeDocument/2006/relationships/image" Target="media/image40.emf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openxmlformats.org/officeDocument/2006/relationships/image" Target="media/image18.emf"/><Relationship Id="rId43" Type="http://schemas.openxmlformats.org/officeDocument/2006/relationships/image" Target="media/image22.wmf"/><Relationship Id="rId48" Type="http://schemas.openxmlformats.org/officeDocument/2006/relationships/oleObject" Target="embeddings/oleObject13.bin"/><Relationship Id="rId56" Type="http://schemas.openxmlformats.org/officeDocument/2006/relationships/oleObject" Target="embeddings/oleObject17.bin"/><Relationship Id="rId64" Type="http://schemas.openxmlformats.org/officeDocument/2006/relationships/oleObject" Target="embeddings/oleObject21.bin"/><Relationship Id="rId69" Type="http://schemas.openxmlformats.org/officeDocument/2006/relationships/image" Target="media/image35.wmf"/><Relationship Id="rId77" Type="http://schemas.openxmlformats.org/officeDocument/2006/relationships/image" Target="media/image39.emf"/><Relationship Id="rId8" Type="http://schemas.openxmlformats.org/officeDocument/2006/relationships/image" Target="media/image1.jpeg"/><Relationship Id="rId51" Type="http://schemas.openxmlformats.org/officeDocument/2006/relationships/image" Target="media/image26.wmf"/><Relationship Id="rId72" Type="http://schemas.openxmlformats.org/officeDocument/2006/relationships/package" Target="embeddings/Microsoft_Visio___4.vsdx"/><Relationship Id="rId80" Type="http://schemas.openxmlformats.org/officeDocument/2006/relationships/package" Target="embeddings/Microsoft_Visio___8.vsdx"/><Relationship Id="rId85" Type="http://schemas.openxmlformats.org/officeDocument/2006/relationships/image" Target="media/image43.e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image" Target="media/image11.png"/><Relationship Id="rId33" Type="http://schemas.openxmlformats.org/officeDocument/2006/relationships/image" Target="media/image17.emf"/><Relationship Id="rId38" Type="http://schemas.openxmlformats.org/officeDocument/2006/relationships/oleObject" Target="embeddings/oleObject8.bin"/><Relationship Id="rId46" Type="http://schemas.openxmlformats.org/officeDocument/2006/relationships/oleObject" Target="embeddings/oleObject12.bin"/><Relationship Id="rId59" Type="http://schemas.openxmlformats.org/officeDocument/2006/relationships/image" Target="media/image30.wmf"/><Relationship Id="rId67" Type="http://schemas.openxmlformats.org/officeDocument/2006/relationships/image" Target="media/image34.wmf"/><Relationship Id="rId20" Type="http://schemas.openxmlformats.org/officeDocument/2006/relationships/image" Target="media/image8.wmf"/><Relationship Id="rId41" Type="http://schemas.openxmlformats.org/officeDocument/2006/relationships/image" Target="media/image21.wmf"/><Relationship Id="rId54" Type="http://schemas.openxmlformats.org/officeDocument/2006/relationships/oleObject" Target="embeddings/oleObject16.bin"/><Relationship Id="rId62" Type="http://schemas.openxmlformats.org/officeDocument/2006/relationships/oleObject" Target="embeddings/oleObject20.bin"/><Relationship Id="rId70" Type="http://schemas.openxmlformats.org/officeDocument/2006/relationships/oleObject" Target="embeddings/oleObject24.bin"/><Relationship Id="rId75" Type="http://schemas.openxmlformats.org/officeDocument/2006/relationships/image" Target="media/image38.emf"/><Relationship Id="rId83" Type="http://schemas.openxmlformats.org/officeDocument/2006/relationships/image" Target="media/image42.emf"/><Relationship Id="rId88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4.emf"/><Relationship Id="rId36" Type="http://schemas.openxmlformats.org/officeDocument/2006/relationships/package" Target="embeddings/Microsoft_Visio___3.vsdx"/><Relationship Id="rId49" Type="http://schemas.openxmlformats.org/officeDocument/2006/relationships/image" Target="media/image25.wmf"/><Relationship Id="rId57" Type="http://schemas.openxmlformats.org/officeDocument/2006/relationships/image" Target="media/image29.wmf"/><Relationship Id="rId10" Type="http://schemas.openxmlformats.org/officeDocument/2006/relationships/image" Target="media/image3.wmf"/><Relationship Id="rId31" Type="http://schemas.openxmlformats.org/officeDocument/2006/relationships/image" Target="media/image16.emf"/><Relationship Id="rId44" Type="http://schemas.openxmlformats.org/officeDocument/2006/relationships/oleObject" Target="embeddings/oleObject11.bin"/><Relationship Id="rId52" Type="http://schemas.openxmlformats.org/officeDocument/2006/relationships/oleObject" Target="embeddings/oleObject15.bin"/><Relationship Id="rId60" Type="http://schemas.openxmlformats.org/officeDocument/2006/relationships/oleObject" Target="embeddings/oleObject19.bin"/><Relationship Id="rId65" Type="http://schemas.openxmlformats.org/officeDocument/2006/relationships/image" Target="media/image33.wmf"/><Relationship Id="rId73" Type="http://schemas.openxmlformats.org/officeDocument/2006/relationships/image" Target="media/image37.emf"/><Relationship Id="rId78" Type="http://schemas.openxmlformats.org/officeDocument/2006/relationships/package" Target="embeddings/Microsoft_Visio___7.vsdx"/><Relationship Id="rId81" Type="http://schemas.openxmlformats.org/officeDocument/2006/relationships/image" Target="media/image41.emf"/><Relationship Id="rId86" Type="http://schemas.openxmlformats.org/officeDocument/2006/relationships/package" Target="embeddings/Microsoft_Visio___11.vsdx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image" Target="media/image20.wmf"/><Relationship Id="rId34" Type="http://schemas.openxmlformats.org/officeDocument/2006/relationships/package" Target="embeddings/Microsoft_Visio___2.vsdx"/><Relationship Id="rId50" Type="http://schemas.openxmlformats.org/officeDocument/2006/relationships/oleObject" Target="embeddings/oleObject14.bin"/><Relationship Id="rId55" Type="http://schemas.openxmlformats.org/officeDocument/2006/relationships/image" Target="media/image28.wmf"/><Relationship Id="rId76" Type="http://schemas.openxmlformats.org/officeDocument/2006/relationships/package" Target="embeddings/Microsoft_Visio___6.vsdx"/><Relationship Id="rId7" Type="http://schemas.openxmlformats.org/officeDocument/2006/relationships/endnotes" Target="endnotes.xml"/><Relationship Id="rId71" Type="http://schemas.openxmlformats.org/officeDocument/2006/relationships/image" Target="media/image36.emf"/><Relationship Id="rId2" Type="http://schemas.openxmlformats.org/officeDocument/2006/relationships/numbering" Target="numbering.xml"/><Relationship Id="rId29" Type="http://schemas.openxmlformats.org/officeDocument/2006/relationships/package" Target="embeddings/Microsoft_Visio___.vsdx"/><Relationship Id="rId24" Type="http://schemas.openxmlformats.org/officeDocument/2006/relationships/image" Target="media/image10.png"/><Relationship Id="rId40" Type="http://schemas.openxmlformats.org/officeDocument/2006/relationships/oleObject" Target="embeddings/oleObject9.bin"/><Relationship Id="rId45" Type="http://schemas.openxmlformats.org/officeDocument/2006/relationships/image" Target="media/image23.wmf"/><Relationship Id="rId66" Type="http://schemas.openxmlformats.org/officeDocument/2006/relationships/oleObject" Target="embeddings/oleObject22.bin"/><Relationship Id="rId87" Type="http://schemas.openxmlformats.org/officeDocument/2006/relationships/image" Target="media/image44.jpeg"/><Relationship Id="rId61" Type="http://schemas.openxmlformats.org/officeDocument/2006/relationships/image" Target="media/image31.wmf"/><Relationship Id="rId82" Type="http://schemas.openxmlformats.org/officeDocument/2006/relationships/package" Target="embeddings/Microsoft_Visio___9.vsdx"/><Relationship Id="rId19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2DBF9-836C-4B85-B295-FC1C5BC9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1442</Words>
  <Characters>8225</Characters>
  <Application>Microsoft Office Word</Application>
  <DocSecurity>0</DocSecurity>
  <Lines>68</Lines>
  <Paragraphs>19</Paragraphs>
  <ScaleCrop>false</ScaleCrop>
  <Company>微软中国</Company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志远</dc:creator>
  <cp:lastModifiedBy>微软用户</cp:lastModifiedBy>
  <cp:revision>9</cp:revision>
  <dcterms:created xsi:type="dcterms:W3CDTF">2023-09-25T06:24:00Z</dcterms:created>
  <dcterms:modified xsi:type="dcterms:W3CDTF">2023-10-07T06:21:00Z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2052-12.1.0.15374</vt:lpwstr>
  </property>
  <property fmtid="{D5CDD505-2E9C-101B-9397-08002B2CF9AE}" pid="4" name="ICV">
    <vt:lpwstr>0447BC48AD23470087ACB2652510F6EA_13</vt:lpwstr>
  </property>
</Properties>
</file>