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4733A4" w14:textId="77777777" w:rsidR="008F329A" w:rsidRPr="00380F0F" w:rsidRDefault="00FE45E6" w:rsidP="008F329A">
      <w:pPr>
        <w:jc w:val="center"/>
        <w:rPr>
          <w:rFonts w:ascii="Times New Roman" w:eastAsia="黑体" w:hAnsi="Times New Roman" w:hint="eastAsia"/>
          <w:b/>
          <w:sz w:val="32"/>
          <w:szCs w:val="32"/>
        </w:rPr>
      </w:pPr>
      <w:bookmarkStart w:id="0" w:name="_Hlk161588031"/>
      <w:bookmarkStart w:id="1" w:name="_GoBack"/>
      <w:bookmarkEnd w:id="1"/>
      <w:r w:rsidRPr="00546B9C">
        <w:rPr>
          <w:rFonts w:ascii="Times New Roman" w:eastAsia="黑体" w:hAnsi="Times New Roman" w:hint="eastAsia"/>
          <w:b/>
          <w:sz w:val="32"/>
          <w:szCs w:val="32"/>
        </w:rPr>
        <w:t>基于椭偏光谱和光杠杆法的薄膜厚度及曲率测量系统设计</w:t>
      </w:r>
    </w:p>
    <w:bookmarkEnd w:id="0"/>
    <w:p w14:paraId="7D94E940" w14:textId="77777777" w:rsidR="008F329A" w:rsidRPr="00380F0F" w:rsidRDefault="00085EC5" w:rsidP="008F329A">
      <w:pPr>
        <w:jc w:val="center"/>
        <w:rPr>
          <w:rFonts w:ascii="Times New Roman" w:eastAsia="宋体" w:hAnsi="Times New Roman"/>
          <w:b/>
          <w:sz w:val="24"/>
          <w:szCs w:val="24"/>
        </w:rPr>
      </w:pPr>
      <w:r w:rsidRPr="00380F0F">
        <w:rPr>
          <w:rFonts w:ascii="Times New Roman" w:eastAsia="宋体" w:hAnsi="Times New Roman" w:hint="eastAsia"/>
          <w:b/>
          <w:sz w:val="24"/>
          <w:szCs w:val="24"/>
        </w:rPr>
        <w:t>孙</w:t>
      </w:r>
      <w:r w:rsidR="0074224A">
        <w:rPr>
          <w:rFonts w:ascii="Times New Roman" w:eastAsia="宋体" w:hAnsi="Times New Roman" w:hint="eastAsia"/>
          <w:b/>
          <w:sz w:val="24"/>
          <w:szCs w:val="24"/>
        </w:rPr>
        <w:t xml:space="preserve"> </w:t>
      </w:r>
      <w:r w:rsidRPr="00380F0F">
        <w:rPr>
          <w:rFonts w:ascii="Times New Roman" w:eastAsia="宋体" w:hAnsi="Times New Roman" w:hint="eastAsia"/>
          <w:b/>
          <w:sz w:val="24"/>
          <w:szCs w:val="24"/>
        </w:rPr>
        <w:t>伟</w:t>
      </w:r>
      <w:r w:rsidRPr="00380F0F">
        <w:rPr>
          <w:rFonts w:ascii="Times New Roman" w:eastAsia="宋体" w:hAnsi="Times New Roman" w:hint="eastAsia"/>
          <w:b/>
          <w:sz w:val="24"/>
          <w:szCs w:val="24"/>
          <w:vertAlign w:val="superscript"/>
        </w:rPr>
        <w:t>1</w:t>
      </w:r>
      <w:r w:rsidR="008F329A" w:rsidRPr="00380F0F">
        <w:rPr>
          <w:rFonts w:ascii="Times New Roman" w:eastAsia="宋体" w:hAnsi="Times New Roman"/>
          <w:b/>
          <w:sz w:val="24"/>
          <w:szCs w:val="24"/>
        </w:rPr>
        <w:t>，</w:t>
      </w:r>
      <w:r w:rsidRPr="00380F0F">
        <w:rPr>
          <w:rFonts w:ascii="Times New Roman" w:eastAsia="宋体" w:hAnsi="Times New Roman" w:hint="eastAsia"/>
          <w:b/>
          <w:sz w:val="24"/>
          <w:szCs w:val="24"/>
        </w:rPr>
        <w:t>金尚忠</w:t>
      </w:r>
      <w:r w:rsidRPr="00380F0F">
        <w:rPr>
          <w:rFonts w:ascii="Times New Roman" w:eastAsia="宋体" w:hAnsi="Times New Roman" w:hint="eastAsia"/>
          <w:b/>
          <w:sz w:val="24"/>
          <w:szCs w:val="24"/>
          <w:vertAlign w:val="superscript"/>
        </w:rPr>
        <w:t>1</w:t>
      </w:r>
      <w:r w:rsidR="008F329A" w:rsidRPr="00380F0F">
        <w:rPr>
          <w:rFonts w:ascii="Times New Roman" w:eastAsia="宋体" w:hAnsi="Times New Roman"/>
          <w:b/>
          <w:sz w:val="24"/>
          <w:szCs w:val="24"/>
        </w:rPr>
        <w:t>*</w:t>
      </w:r>
      <w:r w:rsidR="008F329A" w:rsidRPr="00380F0F">
        <w:rPr>
          <w:rFonts w:ascii="Times New Roman" w:eastAsia="宋体" w:hAnsi="Times New Roman"/>
          <w:b/>
          <w:sz w:val="24"/>
          <w:szCs w:val="24"/>
        </w:rPr>
        <w:t>，</w:t>
      </w:r>
      <w:r w:rsidRPr="00380F0F">
        <w:rPr>
          <w:rFonts w:ascii="Times New Roman" w:eastAsia="宋体" w:hAnsi="Times New Roman" w:hint="eastAsia"/>
          <w:b/>
          <w:sz w:val="24"/>
          <w:szCs w:val="24"/>
        </w:rPr>
        <w:t>张</w:t>
      </w:r>
      <w:r w:rsidR="0074224A">
        <w:rPr>
          <w:rFonts w:ascii="Times New Roman" w:eastAsia="宋体" w:hAnsi="Times New Roman" w:hint="eastAsia"/>
          <w:b/>
          <w:sz w:val="24"/>
          <w:szCs w:val="24"/>
        </w:rPr>
        <w:t xml:space="preserve"> </w:t>
      </w:r>
      <w:r w:rsidRPr="00380F0F">
        <w:rPr>
          <w:rFonts w:ascii="Times New Roman" w:eastAsia="宋体" w:hAnsi="Times New Roman" w:hint="eastAsia"/>
          <w:b/>
          <w:sz w:val="24"/>
          <w:szCs w:val="24"/>
        </w:rPr>
        <w:t>殷</w:t>
      </w:r>
      <w:r w:rsidRPr="00380F0F">
        <w:rPr>
          <w:rFonts w:ascii="Times New Roman" w:eastAsia="宋体" w:hAnsi="Times New Roman" w:hint="eastAsia"/>
          <w:b/>
          <w:sz w:val="24"/>
          <w:szCs w:val="24"/>
          <w:vertAlign w:val="superscript"/>
        </w:rPr>
        <w:t>2</w:t>
      </w:r>
      <w:r w:rsidRPr="00380F0F">
        <w:rPr>
          <w:rFonts w:ascii="黑体" w:eastAsia="黑体" w:hint="eastAsia"/>
          <w:sz w:val="24"/>
          <w:szCs w:val="24"/>
        </w:rPr>
        <w:t>，孙紫娟</w:t>
      </w:r>
      <w:r w:rsidRPr="00380F0F">
        <w:rPr>
          <w:rFonts w:ascii="黑体" w:eastAsia="黑体" w:hint="eastAsia"/>
          <w:sz w:val="24"/>
          <w:szCs w:val="24"/>
          <w:vertAlign w:val="superscript"/>
        </w:rPr>
        <w:t>2</w:t>
      </w:r>
      <w:r w:rsidRPr="00380F0F">
        <w:rPr>
          <w:rFonts w:ascii="黑体" w:eastAsia="黑体" w:hint="eastAsia"/>
          <w:sz w:val="24"/>
          <w:szCs w:val="24"/>
        </w:rPr>
        <w:t>，徐</w:t>
      </w:r>
      <w:r w:rsidR="0074224A">
        <w:rPr>
          <w:rFonts w:ascii="黑体" w:eastAsia="黑体" w:hint="eastAsia"/>
          <w:sz w:val="24"/>
          <w:szCs w:val="24"/>
        </w:rPr>
        <w:t xml:space="preserve"> </w:t>
      </w:r>
      <w:r w:rsidRPr="00380F0F">
        <w:rPr>
          <w:rFonts w:ascii="黑体" w:eastAsia="黑体" w:hint="eastAsia"/>
          <w:sz w:val="24"/>
          <w:szCs w:val="24"/>
        </w:rPr>
        <w:t>胜</w:t>
      </w:r>
      <w:r w:rsidRPr="00380F0F">
        <w:rPr>
          <w:rFonts w:ascii="黑体" w:eastAsia="黑体" w:hint="eastAsia"/>
          <w:sz w:val="24"/>
          <w:szCs w:val="24"/>
          <w:vertAlign w:val="superscript"/>
        </w:rPr>
        <w:t>2</w:t>
      </w:r>
    </w:p>
    <w:p w14:paraId="54C531D0" w14:textId="77777777" w:rsidR="008F329A" w:rsidRPr="00380F0F" w:rsidRDefault="008F329A" w:rsidP="00085EC5">
      <w:pPr>
        <w:ind w:firstLineChars="350" w:firstLine="525"/>
        <w:jc w:val="center"/>
        <w:rPr>
          <w:rFonts w:ascii="Times New Roman" w:eastAsia="宋体" w:hAnsi="Times New Roman"/>
          <w:sz w:val="15"/>
          <w:szCs w:val="15"/>
        </w:rPr>
      </w:pPr>
      <w:r w:rsidRPr="00380F0F">
        <w:rPr>
          <w:rFonts w:ascii="Times New Roman" w:eastAsia="宋体" w:hAnsi="Times New Roman"/>
          <w:sz w:val="15"/>
          <w:szCs w:val="15"/>
        </w:rPr>
        <w:t>（</w:t>
      </w:r>
      <w:r w:rsidR="00085EC5" w:rsidRPr="00380F0F">
        <w:rPr>
          <w:rFonts w:ascii="Times New Roman" w:eastAsia="宋体" w:hAnsi="Times New Roman" w:hint="eastAsia"/>
          <w:sz w:val="15"/>
          <w:szCs w:val="15"/>
        </w:rPr>
        <w:t>1</w:t>
      </w:r>
      <w:r w:rsidR="00085EC5" w:rsidRPr="00380F0F">
        <w:rPr>
          <w:rFonts w:ascii="Times New Roman" w:eastAsia="宋体" w:hAnsi="Times New Roman"/>
          <w:sz w:val="15"/>
          <w:szCs w:val="15"/>
        </w:rPr>
        <w:t>.</w:t>
      </w:r>
      <w:r w:rsidR="00085EC5" w:rsidRPr="00380F0F">
        <w:rPr>
          <w:rFonts w:ascii="Times New Roman" w:eastAsia="宋体" w:hAnsi="Times New Roman" w:hint="eastAsia"/>
          <w:sz w:val="15"/>
          <w:szCs w:val="15"/>
        </w:rPr>
        <w:t>中国计量大学</w:t>
      </w:r>
      <w:r w:rsidR="00DD384B" w:rsidRPr="00380F0F">
        <w:rPr>
          <w:rFonts w:ascii="Times New Roman" w:eastAsia="宋体" w:hAnsi="Times New Roman" w:hint="eastAsia"/>
          <w:sz w:val="15"/>
          <w:szCs w:val="15"/>
        </w:rPr>
        <w:t xml:space="preserve"> </w:t>
      </w:r>
      <w:r w:rsidR="00085EC5" w:rsidRPr="00380F0F">
        <w:rPr>
          <w:rFonts w:ascii="Times New Roman" w:eastAsia="宋体" w:hAnsi="Times New Roman" w:hint="eastAsia"/>
          <w:sz w:val="15"/>
          <w:szCs w:val="15"/>
        </w:rPr>
        <w:t>光学与电子科技学院</w:t>
      </w:r>
      <w:r w:rsidRPr="00380F0F">
        <w:rPr>
          <w:rFonts w:ascii="Times New Roman" w:eastAsia="宋体" w:hAnsi="Times New Roman"/>
          <w:sz w:val="15"/>
          <w:szCs w:val="15"/>
        </w:rPr>
        <w:t>，</w:t>
      </w:r>
      <w:r w:rsidR="00085EC5" w:rsidRPr="00380F0F">
        <w:rPr>
          <w:rFonts w:ascii="Times New Roman" w:eastAsia="宋体" w:hAnsi="Times New Roman" w:hint="eastAsia"/>
          <w:sz w:val="15"/>
          <w:szCs w:val="15"/>
        </w:rPr>
        <w:t>杭州</w:t>
      </w:r>
      <w:r w:rsidRPr="00380F0F">
        <w:rPr>
          <w:rFonts w:ascii="Times New Roman" w:eastAsia="宋体" w:hAnsi="Times New Roman"/>
          <w:sz w:val="15"/>
          <w:szCs w:val="15"/>
        </w:rPr>
        <w:t xml:space="preserve"> </w:t>
      </w:r>
      <w:r w:rsidR="00085EC5" w:rsidRPr="00380F0F">
        <w:rPr>
          <w:rFonts w:ascii="Times New Roman" w:eastAsia="宋体" w:hAnsi="Times New Roman"/>
          <w:sz w:val="15"/>
          <w:szCs w:val="15"/>
        </w:rPr>
        <w:t>310018</w:t>
      </w:r>
      <w:r w:rsidR="00085EC5" w:rsidRPr="00380F0F">
        <w:rPr>
          <w:rFonts w:ascii="Times New Roman" w:eastAsia="宋体" w:hAnsi="Times New Roman" w:hint="eastAsia"/>
          <w:sz w:val="15"/>
          <w:szCs w:val="15"/>
        </w:rPr>
        <w:t>；</w:t>
      </w:r>
      <w:r w:rsidR="00085EC5" w:rsidRPr="00380F0F">
        <w:rPr>
          <w:rFonts w:ascii="Times New Roman" w:eastAsia="宋体" w:hAnsi="Times New Roman" w:hint="eastAsia"/>
          <w:sz w:val="15"/>
          <w:szCs w:val="15"/>
        </w:rPr>
        <w:t>2</w:t>
      </w:r>
      <w:r w:rsidR="00085EC5" w:rsidRPr="00380F0F">
        <w:rPr>
          <w:rFonts w:ascii="Times New Roman" w:eastAsia="宋体" w:hAnsi="Times New Roman"/>
          <w:sz w:val="15"/>
          <w:szCs w:val="15"/>
        </w:rPr>
        <w:t>.</w:t>
      </w:r>
      <w:r w:rsidR="00085EC5" w:rsidRPr="00380F0F">
        <w:rPr>
          <w:rFonts w:ascii="Times New Roman" w:eastAsia="宋体" w:hAnsi="Times New Roman" w:hint="eastAsia"/>
          <w:sz w:val="15"/>
          <w:szCs w:val="15"/>
        </w:rPr>
        <w:t>苏州岚创科技有限公司，</w:t>
      </w:r>
      <w:r w:rsidR="00FA277C">
        <w:rPr>
          <w:rFonts w:ascii="Times New Roman" w:eastAsia="宋体" w:hAnsi="Times New Roman" w:hint="eastAsia"/>
          <w:sz w:val="15"/>
          <w:szCs w:val="15"/>
        </w:rPr>
        <w:t>江苏</w:t>
      </w:r>
      <w:r w:rsidR="00FA277C">
        <w:rPr>
          <w:rFonts w:ascii="Times New Roman" w:eastAsia="宋体" w:hAnsi="Times New Roman" w:hint="eastAsia"/>
          <w:sz w:val="15"/>
          <w:szCs w:val="15"/>
        </w:rPr>
        <w:t xml:space="preserve"> </w:t>
      </w:r>
      <w:r w:rsidR="00085EC5" w:rsidRPr="00380F0F">
        <w:rPr>
          <w:rFonts w:ascii="Times New Roman" w:eastAsia="宋体" w:hAnsi="Times New Roman" w:hint="eastAsia"/>
          <w:sz w:val="15"/>
          <w:szCs w:val="15"/>
        </w:rPr>
        <w:t>苏州</w:t>
      </w:r>
      <w:r w:rsidR="00085EC5" w:rsidRPr="00380F0F">
        <w:rPr>
          <w:rFonts w:ascii="Times New Roman" w:eastAsia="宋体" w:hAnsi="Times New Roman" w:hint="eastAsia"/>
          <w:sz w:val="15"/>
          <w:szCs w:val="15"/>
        </w:rPr>
        <w:t xml:space="preserve"> </w:t>
      </w:r>
      <w:r w:rsidR="00085EC5" w:rsidRPr="00380F0F">
        <w:rPr>
          <w:rFonts w:ascii="Times New Roman" w:eastAsia="宋体" w:hAnsi="Times New Roman"/>
          <w:sz w:val="15"/>
          <w:szCs w:val="15"/>
        </w:rPr>
        <w:t>215004</w:t>
      </w:r>
      <w:r w:rsidRPr="00380F0F">
        <w:rPr>
          <w:rFonts w:ascii="Times New Roman" w:eastAsia="宋体" w:hAnsi="Times New Roman"/>
          <w:sz w:val="15"/>
          <w:szCs w:val="15"/>
        </w:rPr>
        <w:t>）</w:t>
      </w:r>
    </w:p>
    <w:p w14:paraId="2C14D241" w14:textId="77777777" w:rsidR="008F329A" w:rsidRPr="00380F0F" w:rsidRDefault="008F329A" w:rsidP="008F329A">
      <w:pPr>
        <w:rPr>
          <w:rFonts w:ascii="Times New Roman" w:eastAsia="宋体" w:hAnsi="Times New Roman"/>
          <w:b/>
          <w:szCs w:val="21"/>
        </w:rPr>
      </w:pPr>
    </w:p>
    <w:p w14:paraId="35D2CB59" w14:textId="77777777" w:rsidR="008F329A" w:rsidRPr="00380F0F" w:rsidRDefault="008F329A" w:rsidP="008F329A">
      <w:pPr>
        <w:rPr>
          <w:rFonts w:ascii="Times New Roman" w:eastAsia="宋体" w:hAnsi="Times New Roman" w:hint="eastAsia"/>
          <w:sz w:val="18"/>
          <w:szCs w:val="18"/>
        </w:rPr>
      </w:pPr>
      <w:r w:rsidRPr="00380F0F">
        <w:rPr>
          <w:rFonts w:ascii="Times New Roman" w:eastAsia="宋体" w:hAnsi="Times New Roman"/>
          <w:b/>
          <w:sz w:val="18"/>
          <w:szCs w:val="18"/>
        </w:rPr>
        <w:t>摘要：</w:t>
      </w:r>
      <w:r w:rsidR="00F14E8D">
        <w:rPr>
          <w:rFonts w:ascii="Segoe UI" w:hAnsi="Segoe UI" w:cs="Segoe UI" w:hint="eastAsia"/>
          <w:color w:val="8F91A8"/>
          <w:shd w:val="clear" w:color="auto" w:fill="FFFFFF"/>
        </w:rPr>
        <w:t>在</w:t>
      </w:r>
      <w:r w:rsidR="00BF52F6" w:rsidRPr="00380F0F">
        <w:rPr>
          <w:rFonts w:ascii="楷体_GB2312" w:eastAsia="楷体_GB2312" w:hAnsi="Times New Roman" w:hint="eastAsia"/>
          <w:kern w:val="0"/>
          <w:sz w:val="18"/>
          <w:szCs w:val="18"/>
        </w:rPr>
        <w:t>D</w:t>
      </w:r>
      <w:r w:rsidR="00047B83" w:rsidRPr="00380F0F">
        <w:rPr>
          <w:rFonts w:ascii="楷体_GB2312" w:eastAsia="楷体_GB2312" w:hAnsi="Times New Roman" w:hint="eastAsia"/>
          <w:kern w:val="0"/>
          <w:sz w:val="18"/>
          <w:szCs w:val="18"/>
        </w:rPr>
        <w:t>WDM</w:t>
      </w:r>
      <w:r w:rsidR="00F14E8D">
        <w:rPr>
          <w:rFonts w:ascii="楷体_GB2312" w:eastAsia="楷体_GB2312" w:hAnsi="Times New Roman" w:hint="eastAsia"/>
          <w:kern w:val="0"/>
          <w:sz w:val="18"/>
          <w:szCs w:val="18"/>
        </w:rPr>
        <w:t>中使用</w:t>
      </w:r>
      <w:r w:rsidR="00F14E8D">
        <w:rPr>
          <w:rFonts w:ascii="Segoe UI" w:hAnsi="Segoe UI" w:cs="Segoe UI"/>
          <w:color w:val="8F91A8"/>
          <w:shd w:val="clear" w:color="auto" w:fill="FFFFFF"/>
        </w:rPr>
        <w:t>窄带滤光片</w:t>
      </w:r>
      <w:r w:rsidR="00F14E8D">
        <w:rPr>
          <w:rFonts w:ascii="楷体_GB2312" w:eastAsia="楷体_GB2312" w:hAnsi="Times New Roman" w:hint="eastAsia"/>
          <w:kern w:val="0"/>
          <w:sz w:val="18"/>
          <w:szCs w:val="18"/>
        </w:rPr>
        <w:t>进行工艺</w:t>
      </w:r>
      <w:r w:rsidR="00F14E8D">
        <w:rPr>
          <w:rFonts w:ascii="楷体_GB2312" w:eastAsia="楷体_GB2312" w:hAnsi="Times New Roman"/>
          <w:kern w:val="0"/>
          <w:sz w:val="18"/>
          <w:szCs w:val="18"/>
        </w:rPr>
        <w:t>调</w:t>
      </w:r>
      <w:r w:rsidR="00F14E8D">
        <w:rPr>
          <w:rFonts w:ascii="楷体_GB2312" w:eastAsia="楷体_GB2312" w:hAnsi="Times New Roman" w:hint="eastAsia"/>
          <w:kern w:val="0"/>
          <w:sz w:val="18"/>
          <w:szCs w:val="18"/>
        </w:rPr>
        <w:t>试</w:t>
      </w:r>
      <w:r w:rsidR="00F14E8D">
        <w:rPr>
          <w:rFonts w:ascii="楷体_GB2312" w:eastAsia="楷体_GB2312" w:hAnsi="Times New Roman"/>
          <w:kern w:val="0"/>
          <w:sz w:val="18"/>
          <w:szCs w:val="18"/>
        </w:rPr>
        <w:t>时</w:t>
      </w:r>
      <w:r w:rsidR="00085EC5" w:rsidRPr="00380F0F">
        <w:rPr>
          <w:rFonts w:ascii="楷体_GB2312" w:eastAsia="楷体_GB2312" w:hAnsi="Times New Roman" w:hint="eastAsia"/>
          <w:kern w:val="0"/>
          <w:sz w:val="18"/>
          <w:szCs w:val="18"/>
        </w:rPr>
        <w:t>，</w:t>
      </w:r>
      <w:r w:rsidR="00F14E8D">
        <w:rPr>
          <w:rFonts w:ascii="Segoe UI" w:hAnsi="Segoe UI" w:cs="Segoe UI"/>
          <w:color w:val="8F91A8"/>
          <w:shd w:val="clear" w:color="auto" w:fill="FFFFFF"/>
        </w:rPr>
        <w:t>需要对单层薄膜的膜厚、厚度分布以及薄膜残余应力等参数进行测量</w:t>
      </w:r>
      <w:r w:rsidR="00F14E8D">
        <w:rPr>
          <w:rFonts w:ascii="Segoe UI" w:hAnsi="Segoe UI" w:cs="Segoe UI" w:hint="eastAsia"/>
          <w:color w:val="8F91A8"/>
          <w:shd w:val="clear" w:color="auto" w:fill="FFFFFF"/>
        </w:rPr>
        <w:t>。</w:t>
      </w:r>
      <w:r w:rsidR="00630FB1" w:rsidRPr="00380F0F">
        <w:rPr>
          <w:rFonts w:ascii="楷体_GB2312" w:eastAsia="楷体_GB2312" w:hAnsi="Times New Roman" w:hint="eastAsia"/>
          <w:kern w:val="0"/>
          <w:sz w:val="18"/>
          <w:szCs w:val="18"/>
        </w:rPr>
        <w:t>针对</w:t>
      </w:r>
      <w:r w:rsidR="00F14E8D">
        <w:rPr>
          <w:rFonts w:ascii="楷体_GB2312" w:eastAsia="楷体_GB2312" w:hAnsi="Times New Roman" w:hint="eastAsia"/>
          <w:kern w:val="0"/>
          <w:sz w:val="18"/>
          <w:szCs w:val="18"/>
        </w:rPr>
        <w:t>当前</w:t>
      </w:r>
      <w:r w:rsidR="00630FB1" w:rsidRPr="00380F0F">
        <w:rPr>
          <w:rFonts w:ascii="楷体_GB2312" w:eastAsia="楷体_GB2312" w:hAnsi="Times New Roman" w:hint="eastAsia"/>
          <w:kern w:val="0"/>
          <w:sz w:val="18"/>
          <w:szCs w:val="18"/>
        </w:rPr>
        <w:t>需采用多个系统测量</w:t>
      </w:r>
      <w:r w:rsidR="00F14E8D">
        <w:rPr>
          <w:rFonts w:ascii="楷体_GB2312" w:eastAsia="楷体_GB2312" w:hAnsi="Times New Roman" w:hint="eastAsia"/>
          <w:kern w:val="0"/>
          <w:sz w:val="18"/>
          <w:szCs w:val="18"/>
        </w:rPr>
        <w:t>时</w:t>
      </w:r>
      <w:r w:rsidR="00630FB1" w:rsidRPr="00380F0F">
        <w:rPr>
          <w:rFonts w:ascii="楷体_GB2312" w:eastAsia="楷体_GB2312" w:hAnsi="Times New Roman" w:hint="eastAsia"/>
          <w:kern w:val="0"/>
          <w:sz w:val="18"/>
          <w:szCs w:val="18"/>
        </w:rPr>
        <w:t>的复杂性及</w:t>
      </w:r>
      <w:r w:rsidR="00085EC5" w:rsidRPr="00380F0F">
        <w:rPr>
          <w:rFonts w:ascii="楷体_GB2312" w:eastAsia="楷体_GB2312" w:hAnsi="Times New Roman" w:hint="eastAsia"/>
          <w:kern w:val="0"/>
          <w:sz w:val="18"/>
          <w:szCs w:val="18"/>
        </w:rPr>
        <w:t>重复定位</w:t>
      </w:r>
      <w:r w:rsidR="00F14E8D">
        <w:rPr>
          <w:rFonts w:ascii="楷体_GB2312" w:eastAsia="楷体_GB2312" w:hAnsi="Times New Roman" w:hint="eastAsia"/>
          <w:kern w:val="0"/>
          <w:sz w:val="18"/>
          <w:szCs w:val="18"/>
        </w:rPr>
        <w:t>而</w:t>
      </w:r>
      <w:r w:rsidR="00085EC5" w:rsidRPr="00380F0F">
        <w:rPr>
          <w:rFonts w:ascii="楷体_GB2312" w:eastAsia="楷体_GB2312" w:hAnsi="Times New Roman" w:hint="eastAsia"/>
          <w:kern w:val="0"/>
          <w:sz w:val="18"/>
          <w:szCs w:val="18"/>
        </w:rPr>
        <w:t>引入误差</w:t>
      </w:r>
      <w:r w:rsidR="00630FB1" w:rsidRPr="00380F0F">
        <w:rPr>
          <w:rFonts w:ascii="楷体_GB2312" w:eastAsia="楷体_GB2312" w:hAnsi="Times New Roman" w:hint="eastAsia"/>
          <w:kern w:val="0"/>
          <w:sz w:val="18"/>
          <w:szCs w:val="18"/>
        </w:rPr>
        <w:t>的问题</w:t>
      </w:r>
      <w:r w:rsidR="00F14E8D">
        <w:rPr>
          <w:rFonts w:ascii="楷体_GB2312" w:eastAsia="楷体_GB2312" w:hAnsi="Times New Roman" w:hint="eastAsia"/>
          <w:kern w:val="0"/>
          <w:sz w:val="18"/>
          <w:szCs w:val="18"/>
        </w:rPr>
        <w:t>，</w:t>
      </w:r>
      <w:r w:rsidR="00085EC5" w:rsidRPr="00380F0F">
        <w:rPr>
          <w:rFonts w:ascii="楷体_GB2312" w:eastAsia="楷体_GB2312" w:hAnsi="Times New Roman" w:hint="eastAsia"/>
          <w:kern w:val="0"/>
          <w:sz w:val="18"/>
          <w:szCs w:val="18"/>
        </w:rPr>
        <w:t>在椭偏</w:t>
      </w:r>
      <w:r w:rsidR="00481B54">
        <w:rPr>
          <w:rFonts w:ascii="楷体_GB2312" w:eastAsia="楷体_GB2312" w:hAnsi="Times New Roman" w:hint="eastAsia"/>
          <w:kern w:val="0"/>
          <w:sz w:val="18"/>
          <w:szCs w:val="18"/>
        </w:rPr>
        <w:t>光谱</w:t>
      </w:r>
      <w:r w:rsidR="00481B54">
        <w:rPr>
          <w:rFonts w:ascii="楷体_GB2312" w:eastAsia="楷体_GB2312" w:hAnsi="Times New Roman"/>
          <w:kern w:val="0"/>
          <w:sz w:val="18"/>
          <w:szCs w:val="18"/>
        </w:rPr>
        <w:t>测量</w:t>
      </w:r>
      <w:r w:rsidR="00085EC5" w:rsidRPr="00380F0F">
        <w:rPr>
          <w:rFonts w:ascii="楷体_GB2312" w:eastAsia="楷体_GB2312" w:hAnsi="Times New Roman" w:hint="eastAsia"/>
          <w:kern w:val="0"/>
          <w:sz w:val="18"/>
          <w:szCs w:val="18"/>
        </w:rPr>
        <w:t>的基础上引入光杠杆法，</w:t>
      </w:r>
      <w:r w:rsidR="00F14E8D">
        <w:rPr>
          <w:rFonts w:ascii="Segoe UI" w:hAnsi="Segoe UI" w:cs="Segoe UI"/>
          <w:color w:val="8F91A8"/>
          <w:shd w:val="clear" w:color="auto" w:fill="FFFFFF"/>
        </w:rPr>
        <w:t>在单一设备上实现了精确的多参数测量。</w:t>
      </w:r>
      <w:r w:rsidR="00AB56DF" w:rsidRPr="00380F0F">
        <w:rPr>
          <w:rFonts w:ascii="楷体_GB2312" w:eastAsia="楷体_GB2312" w:hAnsi="Times New Roman" w:hint="eastAsia"/>
          <w:kern w:val="0"/>
          <w:sz w:val="18"/>
          <w:szCs w:val="18"/>
        </w:rPr>
        <w:t>实验</w:t>
      </w:r>
      <w:r w:rsidR="00AB56DF">
        <w:rPr>
          <w:rFonts w:ascii="楷体_GB2312" w:eastAsia="楷体_GB2312" w:hAnsi="Times New Roman" w:hint="eastAsia"/>
          <w:kern w:val="0"/>
          <w:sz w:val="18"/>
          <w:szCs w:val="18"/>
        </w:rPr>
        <w:t>结果</w:t>
      </w:r>
      <w:r w:rsidR="00AB56DF" w:rsidRPr="00380F0F">
        <w:rPr>
          <w:rFonts w:ascii="楷体_GB2312" w:eastAsia="楷体_GB2312" w:hAnsi="Times New Roman"/>
          <w:kern w:val="0"/>
          <w:sz w:val="18"/>
          <w:szCs w:val="18"/>
        </w:rPr>
        <w:t>表明</w:t>
      </w:r>
      <w:r w:rsidR="00AB56DF">
        <w:rPr>
          <w:rFonts w:ascii="楷体_GB2312" w:eastAsia="楷体_GB2312" w:hAnsi="Times New Roman" w:hint="eastAsia"/>
          <w:kern w:val="0"/>
          <w:sz w:val="18"/>
          <w:szCs w:val="18"/>
        </w:rPr>
        <w:t>：</w:t>
      </w:r>
      <w:r w:rsidR="00085EC5" w:rsidRPr="00380F0F">
        <w:rPr>
          <w:rFonts w:ascii="楷体_GB2312" w:eastAsia="楷体_GB2312" w:hAnsi="Times New Roman" w:hint="eastAsia"/>
          <w:kern w:val="0"/>
          <w:sz w:val="18"/>
          <w:szCs w:val="18"/>
        </w:rPr>
        <w:t>与</w:t>
      </w:r>
      <w:r w:rsidR="00085EC5" w:rsidRPr="00380F0F">
        <w:rPr>
          <w:rFonts w:ascii="楷体_GB2312" w:eastAsia="楷体_GB2312" w:hAnsi="Times New Roman"/>
          <w:kern w:val="0"/>
          <w:sz w:val="18"/>
          <w:szCs w:val="18"/>
        </w:rPr>
        <w:t>RC2型椭偏仪</w:t>
      </w:r>
      <w:r w:rsidR="00AB56DF">
        <w:rPr>
          <w:rFonts w:ascii="楷体_GB2312" w:eastAsia="楷体_GB2312" w:hAnsi="Times New Roman" w:hint="eastAsia"/>
          <w:kern w:val="0"/>
          <w:sz w:val="18"/>
          <w:szCs w:val="18"/>
        </w:rPr>
        <w:t>、</w:t>
      </w:r>
      <w:r w:rsidR="00630FB1" w:rsidRPr="00380F0F">
        <w:rPr>
          <w:rFonts w:ascii="楷体_GB2312" w:eastAsia="楷体_GB2312" w:hAnsi="Times New Roman" w:hint="eastAsia"/>
          <w:kern w:val="0"/>
          <w:sz w:val="18"/>
          <w:szCs w:val="18"/>
        </w:rPr>
        <w:t>ZYGO激光干涉仪</w:t>
      </w:r>
      <w:r w:rsidR="00085EC5" w:rsidRPr="00380F0F">
        <w:rPr>
          <w:rFonts w:ascii="楷体_GB2312" w:eastAsia="楷体_GB2312" w:hAnsi="Times New Roman"/>
          <w:kern w:val="0"/>
          <w:sz w:val="18"/>
          <w:szCs w:val="18"/>
        </w:rPr>
        <w:t>测</w:t>
      </w:r>
      <w:r w:rsidR="00AB56DF">
        <w:rPr>
          <w:rFonts w:ascii="楷体_GB2312" w:eastAsia="楷体_GB2312" w:hAnsi="Times New Roman" w:hint="eastAsia"/>
          <w:kern w:val="0"/>
          <w:sz w:val="18"/>
          <w:szCs w:val="18"/>
        </w:rPr>
        <w:t>量结果</w:t>
      </w:r>
      <w:r w:rsidR="00AB56DF">
        <w:rPr>
          <w:rFonts w:ascii="楷体_GB2312" w:eastAsia="楷体_GB2312" w:hAnsi="Times New Roman"/>
          <w:kern w:val="0"/>
          <w:sz w:val="18"/>
          <w:szCs w:val="18"/>
        </w:rPr>
        <w:t>相比</w:t>
      </w:r>
      <w:r w:rsidR="00085EC5" w:rsidRPr="00380F0F">
        <w:rPr>
          <w:rFonts w:ascii="楷体_GB2312" w:eastAsia="楷体_GB2312" w:hAnsi="Times New Roman"/>
          <w:kern w:val="0"/>
          <w:sz w:val="18"/>
          <w:szCs w:val="18"/>
        </w:rPr>
        <w:t>，</w:t>
      </w:r>
      <w:r w:rsidR="00AB56DF">
        <w:rPr>
          <w:rFonts w:ascii="楷体_GB2312" w:eastAsia="楷体_GB2312" w:hAnsi="Times New Roman" w:hint="eastAsia"/>
          <w:kern w:val="0"/>
          <w:sz w:val="18"/>
          <w:szCs w:val="18"/>
        </w:rPr>
        <w:t>所设计</w:t>
      </w:r>
      <w:r w:rsidR="00AB56DF">
        <w:rPr>
          <w:rFonts w:ascii="楷体_GB2312" w:eastAsia="楷体_GB2312" w:hAnsi="Times New Roman"/>
          <w:kern w:val="0"/>
          <w:sz w:val="18"/>
          <w:szCs w:val="18"/>
        </w:rPr>
        <w:t>的测量系统测得的</w:t>
      </w:r>
      <w:r w:rsidR="00085EC5" w:rsidRPr="00380F0F">
        <w:rPr>
          <w:rFonts w:ascii="楷体_GB2312" w:eastAsia="楷体_GB2312" w:hAnsi="Times New Roman"/>
          <w:kern w:val="0"/>
          <w:sz w:val="18"/>
          <w:szCs w:val="18"/>
        </w:rPr>
        <w:t>薄膜厚度偏差小于0.21%，厚度分布偏差值小于0.06%</w:t>
      </w:r>
      <w:r w:rsidR="00630FB1" w:rsidRPr="00380F0F">
        <w:rPr>
          <w:rFonts w:ascii="楷体_GB2312" w:eastAsia="楷体_GB2312" w:hAnsi="Times New Roman" w:hint="eastAsia"/>
          <w:kern w:val="0"/>
          <w:sz w:val="18"/>
          <w:szCs w:val="18"/>
        </w:rPr>
        <w:t>，</w:t>
      </w:r>
      <w:r w:rsidR="00085EC5" w:rsidRPr="00380F0F">
        <w:rPr>
          <w:rFonts w:ascii="楷体_GB2312" w:eastAsia="楷体_GB2312" w:hAnsi="Times New Roman"/>
          <w:kern w:val="0"/>
          <w:sz w:val="18"/>
          <w:szCs w:val="18"/>
        </w:rPr>
        <w:t>曲率</w:t>
      </w:r>
      <w:r w:rsidR="003B41FF" w:rsidRPr="00380F0F">
        <w:rPr>
          <w:rFonts w:ascii="楷体_GB2312" w:eastAsia="楷体_GB2312" w:hAnsi="Times New Roman" w:hint="eastAsia"/>
          <w:kern w:val="0"/>
          <w:sz w:val="18"/>
          <w:szCs w:val="18"/>
        </w:rPr>
        <w:t>和残余应力</w:t>
      </w:r>
      <w:r w:rsidR="00085EC5" w:rsidRPr="00380F0F">
        <w:rPr>
          <w:rFonts w:ascii="楷体_GB2312" w:eastAsia="楷体_GB2312" w:hAnsi="Times New Roman"/>
          <w:kern w:val="0"/>
          <w:sz w:val="18"/>
          <w:szCs w:val="18"/>
        </w:rPr>
        <w:t>偏差</w:t>
      </w:r>
      <w:r w:rsidR="003B41FF" w:rsidRPr="00380F0F">
        <w:rPr>
          <w:rFonts w:ascii="楷体_GB2312" w:eastAsia="楷体_GB2312" w:hAnsi="Times New Roman" w:hint="eastAsia"/>
          <w:kern w:val="0"/>
          <w:sz w:val="18"/>
          <w:szCs w:val="18"/>
        </w:rPr>
        <w:t>均</w:t>
      </w:r>
      <w:r w:rsidR="00085EC5" w:rsidRPr="00380F0F">
        <w:rPr>
          <w:rFonts w:ascii="楷体_GB2312" w:eastAsia="楷体_GB2312" w:hAnsi="Times New Roman"/>
          <w:kern w:val="0"/>
          <w:sz w:val="18"/>
          <w:szCs w:val="18"/>
        </w:rPr>
        <w:t>在</w:t>
      </w:r>
      <w:r w:rsidR="00085EC5" w:rsidRPr="00380F0F">
        <w:rPr>
          <w:rFonts w:ascii="楷体_GB2312" w:eastAsia="楷体_GB2312" w:hAnsi="Times New Roman"/>
          <w:kern w:val="0"/>
          <w:sz w:val="18"/>
          <w:szCs w:val="18"/>
        </w:rPr>
        <w:t>±</w:t>
      </w:r>
      <w:r w:rsidR="00085EC5" w:rsidRPr="00380F0F">
        <w:rPr>
          <w:rFonts w:ascii="楷体_GB2312" w:eastAsia="楷体_GB2312" w:hAnsi="Times New Roman"/>
          <w:kern w:val="0"/>
          <w:sz w:val="18"/>
          <w:szCs w:val="18"/>
        </w:rPr>
        <w:t>1</w:t>
      </w:r>
      <w:r w:rsidR="00085EC5" w:rsidRPr="00380F0F">
        <w:rPr>
          <w:rFonts w:ascii="楷体_GB2312" w:eastAsia="楷体_GB2312" w:hAnsi="Times New Roman"/>
          <w:kern w:val="0"/>
          <w:sz w:val="18"/>
          <w:szCs w:val="18"/>
        </w:rPr>
        <w:t>°</w:t>
      </w:r>
      <w:r w:rsidR="00085EC5" w:rsidRPr="00380F0F">
        <w:rPr>
          <w:rFonts w:ascii="楷体_GB2312" w:eastAsia="楷体_GB2312" w:hAnsi="Times New Roman"/>
          <w:kern w:val="0"/>
          <w:sz w:val="18"/>
          <w:szCs w:val="18"/>
        </w:rPr>
        <w:t>以内</w:t>
      </w:r>
      <w:r w:rsidR="005F276C">
        <w:rPr>
          <w:rFonts w:ascii="楷体_GB2312" w:eastAsia="楷体_GB2312" w:hAnsi="Times New Roman" w:hint="eastAsia"/>
          <w:kern w:val="0"/>
          <w:sz w:val="18"/>
          <w:szCs w:val="18"/>
        </w:rPr>
        <w:t>，表明系能够统满足实际的测量需求。</w:t>
      </w:r>
    </w:p>
    <w:p w14:paraId="72CFF6F6" w14:textId="77777777" w:rsidR="008F329A" w:rsidRPr="00380F0F" w:rsidRDefault="008F329A" w:rsidP="008F329A">
      <w:pPr>
        <w:rPr>
          <w:rFonts w:ascii="Times New Roman" w:eastAsia="宋体" w:hAnsi="Times New Roman"/>
          <w:sz w:val="18"/>
          <w:szCs w:val="18"/>
        </w:rPr>
      </w:pPr>
      <w:r w:rsidRPr="00380F0F">
        <w:rPr>
          <w:rFonts w:ascii="Times New Roman" w:eastAsia="宋体" w:hAnsi="Times New Roman"/>
          <w:b/>
          <w:sz w:val="18"/>
          <w:szCs w:val="18"/>
        </w:rPr>
        <w:t>关键词：</w:t>
      </w:r>
      <w:r w:rsidR="00085EC5" w:rsidRPr="00380F0F">
        <w:rPr>
          <w:rFonts w:ascii="楷体_GB2312" w:eastAsia="楷体_GB2312" w:hAnsi="Times New Roman" w:hint="eastAsia"/>
          <w:sz w:val="18"/>
          <w:szCs w:val="18"/>
        </w:rPr>
        <w:t>光学检测</w:t>
      </w:r>
      <w:r w:rsidRPr="00380F0F">
        <w:rPr>
          <w:rFonts w:ascii="楷体_GB2312" w:eastAsia="楷体_GB2312" w:hAnsi="Times New Roman" w:hint="eastAsia"/>
          <w:sz w:val="18"/>
          <w:szCs w:val="18"/>
        </w:rPr>
        <w:t>；</w:t>
      </w:r>
      <w:r w:rsidR="00085EC5" w:rsidRPr="00380F0F">
        <w:rPr>
          <w:rFonts w:ascii="楷体_GB2312" w:eastAsia="楷体_GB2312" w:hAnsi="Times New Roman" w:hint="eastAsia"/>
          <w:sz w:val="18"/>
          <w:szCs w:val="18"/>
        </w:rPr>
        <w:t>椭偏光谱</w:t>
      </w:r>
      <w:r w:rsidRPr="00380F0F">
        <w:rPr>
          <w:rFonts w:ascii="楷体_GB2312" w:eastAsia="楷体_GB2312" w:hAnsi="Times New Roman" w:hint="eastAsia"/>
          <w:sz w:val="18"/>
          <w:szCs w:val="18"/>
        </w:rPr>
        <w:t>；</w:t>
      </w:r>
      <w:r w:rsidR="00085EC5" w:rsidRPr="00380F0F">
        <w:rPr>
          <w:rFonts w:ascii="楷体_GB2312" w:eastAsia="楷体_GB2312" w:hAnsi="Times New Roman" w:hint="eastAsia"/>
          <w:sz w:val="18"/>
          <w:szCs w:val="18"/>
        </w:rPr>
        <w:t>光杠杆法；基片曲率法</w:t>
      </w:r>
      <w:r w:rsidR="00482BF5" w:rsidRPr="00380F0F">
        <w:rPr>
          <w:rFonts w:ascii="楷体_GB2312" w:eastAsia="楷体_GB2312" w:hAnsi="Times New Roman" w:hint="eastAsia"/>
          <w:sz w:val="18"/>
          <w:szCs w:val="18"/>
        </w:rPr>
        <w:t>；残余应力</w:t>
      </w:r>
    </w:p>
    <w:p w14:paraId="2F422F35" w14:textId="77777777" w:rsidR="008F329A" w:rsidRPr="00380F0F" w:rsidRDefault="00A85D81" w:rsidP="008F329A">
      <w:pPr>
        <w:rPr>
          <w:rFonts w:ascii="Times New Roman" w:eastAsia="宋体" w:hAnsi="Times New Roman"/>
          <w:sz w:val="18"/>
          <w:szCs w:val="18"/>
        </w:rPr>
      </w:pPr>
      <w:r w:rsidRPr="00380F0F">
        <w:rPr>
          <w:rFonts w:hint="eastAsia"/>
          <w:b/>
          <w:sz w:val="18"/>
          <w:szCs w:val="18"/>
        </w:rPr>
        <w:t>中图分类号：</w:t>
      </w:r>
      <w:r w:rsidRPr="00380F0F">
        <w:rPr>
          <w:sz w:val="18"/>
          <w:szCs w:val="18"/>
        </w:rPr>
        <w:t xml:space="preserve">TN256 </w:t>
      </w:r>
      <w:r w:rsidRPr="00380F0F">
        <w:rPr>
          <w:rFonts w:hint="eastAsia"/>
          <w:sz w:val="18"/>
          <w:szCs w:val="18"/>
        </w:rPr>
        <w:t xml:space="preserve">   文献标识码</w:t>
      </w:r>
      <w:r w:rsidRPr="00380F0F">
        <w:rPr>
          <w:sz w:val="18"/>
          <w:szCs w:val="18"/>
        </w:rPr>
        <w:t xml:space="preserve">: A </w:t>
      </w:r>
      <w:r w:rsidR="0060698B">
        <w:rPr>
          <w:sz w:val="18"/>
          <w:szCs w:val="18"/>
        </w:rPr>
        <w:t xml:space="preserve"> </w:t>
      </w:r>
      <w:r w:rsidR="0060698B" w:rsidRPr="00363BAC">
        <w:rPr>
          <w:b/>
          <w:color w:val="000000"/>
          <w:szCs w:val="21"/>
        </w:rPr>
        <w:t>开放科学（资源服务）标识码（OSID）：</w:t>
      </w:r>
    </w:p>
    <w:p w14:paraId="1919D734" w14:textId="77777777" w:rsidR="00A85D81" w:rsidRPr="00380F0F" w:rsidRDefault="00A85D81" w:rsidP="008F329A">
      <w:pPr>
        <w:adjustRightInd w:val="0"/>
        <w:snapToGrid w:val="0"/>
        <w:contextualSpacing/>
        <w:jc w:val="center"/>
        <w:rPr>
          <w:rFonts w:ascii="Times New Roman" w:eastAsia="宋体" w:hAnsi="Times New Roman"/>
          <w:b/>
          <w:szCs w:val="21"/>
        </w:rPr>
      </w:pPr>
    </w:p>
    <w:p w14:paraId="0F619C4B" w14:textId="77777777" w:rsidR="008F329A" w:rsidRPr="00380F0F" w:rsidRDefault="00FE45E6" w:rsidP="008F329A">
      <w:pPr>
        <w:adjustRightInd w:val="0"/>
        <w:snapToGrid w:val="0"/>
        <w:contextualSpacing/>
        <w:jc w:val="center"/>
        <w:rPr>
          <w:rFonts w:ascii="Times New Roman" w:eastAsia="宋体" w:hAnsi="Times New Roman"/>
          <w:b/>
          <w:szCs w:val="21"/>
        </w:rPr>
      </w:pPr>
      <w:r w:rsidRPr="00380F0F">
        <w:rPr>
          <w:rFonts w:ascii="Times New Roman" w:eastAsia="宋体" w:hAnsi="Times New Roman"/>
          <w:b/>
          <w:sz w:val="32"/>
          <w:szCs w:val="32"/>
        </w:rPr>
        <w:t>Design of film thickness distribution and curvature measurement system based on ellipsometry spectroscopy and optical lever method</w:t>
      </w:r>
    </w:p>
    <w:p w14:paraId="2EB597C7" w14:textId="77777777" w:rsidR="008F329A" w:rsidRPr="00380F0F" w:rsidRDefault="00085EC5" w:rsidP="008F329A">
      <w:pPr>
        <w:adjustRightInd w:val="0"/>
        <w:snapToGrid w:val="0"/>
        <w:ind w:leftChars="250" w:left="525" w:rightChars="250" w:right="525"/>
        <w:jc w:val="center"/>
        <w:rPr>
          <w:rFonts w:ascii="Times New Roman" w:eastAsia="宋体" w:hAnsi="Times New Roman"/>
          <w:szCs w:val="21"/>
          <w:vertAlign w:val="superscript"/>
        </w:rPr>
      </w:pPr>
      <w:bookmarkStart w:id="2" w:name="OLE_LINK5"/>
      <w:r w:rsidRPr="00380F0F">
        <w:rPr>
          <w:rFonts w:ascii="Times New Roman" w:eastAsia="宋体" w:hAnsi="Times New Roman" w:hint="eastAsia"/>
          <w:b/>
          <w:szCs w:val="21"/>
        </w:rPr>
        <w:t>SUN</w:t>
      </w:r>
      <w:r w:rsidR="008F329A" w:rsidRPr="00380F0F">
        <w:rPr>
          <w:rFonts w:ascii="Times New Roman" w:eastAsia="宋体" w:hAnsi="Times New Roman"/>
          <w:b/>
          <w:szCs w:val="21"/>
        </w:rPr>
        <w:t xml:space="preserve"> </w:t>
      </w:r>
      <w:r w:rsidRPr="00380F0F">
        <w:rPr>
          <w:rFonts w:ascii="Times New Roman" w:eastAsia="宋体" w:hAnsi="Times New Roman"/>
          <w:b/>
          <w:szCs w:val="21"/>
        </w:rPr>
        <w:t>Wei</w:t>
      </w:r>
      <w:r w:rsidRPr="00380F0F">
        <w:rPr>
          <w:rFonts w:ascii="Times New Roman" w:eastAsia="宋体" w:hAnsi="Times New Roman"/>
          <w:b/>
          <w:szCs w:val="21"/>
          <w:vertAlign w:val="superscript"/>
        </w:rPr>
        <w:t>1</w:t>
      </w:r>
      <w:r w:rsidR="008F329A" w:rsidRPr="00380F0F">
        <w:rPr>
          <w:rFonts w:ascii="Times New Roman" w:eastAsia="宋体" w:hAnsi="Times New Roman"/>
          <w:b/>
          <w:szCs w:val="21"/>
        </w:rPr>
        <w:t xml:space="preserve">, </w:t>
      </w:r>
      <w:r w:rsidRPr="00380F0F">
        <w:rPr>
          <w:rFonts w:ascii="Times New Roman" w:eastAsia="宋体" w:hAnsi="Times New Roman"/>
          <w:b/>
          <w:szCs w:val="21"/>
        </w:rPr>
        <w:t>JIN</w:t>
      </w:r>
      <w:r w:rsidR="00E522E1" w:rsidRPr="00380F0F">
        <w:rPr>
          <w:rFonts w:ascii="Times New Roman" w:eastAsia="宋体" w:hAnsi="Times New Roman"/>
          <w:b/>
          <w:szCs w:val="21"/>
        </w:rPr>
        <w:t xml:space="preserve"> </w:t>
      </w:r>
      <w:r w:rsidRPr="00380F0F">
        <w:rPr>
          <w:rFonts w:ascii="Times New Roman" w:eastAsia="宋体" w:hAnsi="Times New Roman"/>
          <w:b/>
          <w:szCs w:val="21"/>
        </w:rPr>
        <w:t>Shangzhong</w:t>
      </w:r>
      <w:r w:rsidRPr="00380F0F">
        <w:rPr>
          <w:rFonts w:ascii="Times New Roman" w:eastAsia="宋体" w:hAnsi="Times New Roman"/>
          <w:b/>
          <w:szCs w:val="21"/>
          <w:vertAlign w:val="superscript"/>
        </w:rPr>
        <w:t>1</w:t>
      </w:r>
      <w:r w:rsidR="00E522E1" w:rsidRPr="00380F0F">
        <w:rPr>
          <w:rFonts w:ascii="Times New Roman" w:eastAsia="宋体" w:hAnsi="Times New Roman"/>
          <w:b/>
          <w:szCs w:val="21"/>
        </w:rPr>
        <w:t>*</w:t>
      </w:r>
      <w:r w:rsidR="008F329A" w:rsidRPr="00380F0F">
        <w:rPr>
          <w:rFonts w:ascii="Times New Roman" w:eastAsia="宋体" w:hAnsi="Times New Roman"/>
          <w:b/>
          <w:szCs w:val="21"/>
        </w:rPr>
        <w:t xml:space="preserve">, </w:t>
      </w:r>
      <w:r w:rsidRPr="00380F0F">
        <w:rPr>
          <w:rFonts w:ascii="Times New Roman" w:eastAsia="宋体" w:hAnsi="Times New Roman"/>
          <w:b/>
          <w:szCs w:val="21"/>
        </w:rPr>
        <w:t>ZHANG</w:t>
      </w:r>
      <w:r w:rsidR="008F329A" w:rsidRPr="00380F0F">
        <w:rPr>
          <w:rFonts w:ascii="Times New Roman" w:eastAsia="宋体" w:hAnsi="Times New Roman"/>
          <w:b/>
          <w:szCs w:val="21"/>
        </w:rPr>
        <w:t xml:space="preserve"> </w:t>
      </w:r>
      <w:r w:rsidRPr="00380F0F">
        <w:rPr>
          <w:rFonts w:ascii="Times New Roman" w:eastAsia="宋体" w:hAnsi="Times New Roman"/>
          <w:b/>
          <w:szCs w:val="21"/>
        </w:rPr>
        <w:t>Yin</w:t>
      </w:r>
      <w:r w:rsidRPr="00380F0F">
        <w:rPr>
          <w:rFonts w:ascii="Times New Roman" w:eastAsia="宋体" w:hAnsi="Times New Roman"/>
          <w:b/>
          <w:szCs w:val="21"/>
          <w:vertAlign w:val="superscript"/>
        </w:rPr>
        <w:t>2</w:t>
      </w:r>
      <w:r w:rsidRPr="00380F0F">
        <w:rPr>
          <w:rFonts w:ascii="Times New Roman" w:eastAsia="宋体" w:hAnsi="Times New Roman"/>
          <w:b/>
          <w:szCs w:val="21"/>
        </w:rPr>
        <w:t>, SUN Zijuan</w:t>
      </w:r>
      <w:r w:rsidRPr="00380F0F">
        <w:rPr>
          <w:rFonts w:ascii="Times New Roman" w:eastAsia="宋体" w:hAnsi="Times New Roman"/>
          <w:b/>
          <w:szCs w:val="21"/>
          <w:vertAlign w:val="superscript"/>
        </w:rPr>
        <w:t>2</w:t>
      </w:r>
      <w:r w:rsidRPr="00380F0F">
        <w:rPr>
          <w:rFonts w:ascii="Times New Roman" w:eastAsia="宋体" w:hAnsi="Times New Roman"/>
          <w:b/>
          <w:szCs w:val="21"/>
        </w:rPr>
        <w:t>, XU Sheng</w:t>
      </w:r>
      <w:r w:rsidRPr="00380F0F">
        <w:rPr>
          <w:rFonts w:ascii="Times New Roman" w:eastAsia="宋体" w:hAnsi="Times New Roman"/>
          <w:b/>
          <w:szCs w:val="21"/>
          <w:vertAlign w:val="superscript"/>
        </w:rPr>
        <w:t>2</w:t>
      </w:r>
    </w:p>
    <w:p w14:paraId="078C7F6B" w14:textId="77777777" w:rsidR="008F329A" w:rsidRPr="00380F0F" w:rsidRDefault="00895637" w:rsidP="008F329A">
      <w:pPr>
        <w:adjustRightInd w:val="0"/>
        <w:snapToGrid w:val="0"/>
        <w:ind w:leftChars="250" w:left="525" w:rightChars="250" w:right="525"/>
        <w:jc w:val="center"/>
        <w:rPr>
          <w:rFonts w:ascii="Times New Roman" w:eastAsia="宋体" w:hAnsi="Times New Roman"/>
          <w:b/>
          <w:sz w:val="15"/>
          <w:szCs w:val="15"/>
        </w:rPr>
      </w:pPr>
      <w:r w:rsidRPr="00380F0F">
        <w:rPr>
          <w:rFonts w:ascii="Times New Roman" w:eastAsia="宋体" w:hAnsi="Times New Roman"/>
          <w:b/>
          <w:sz w:val="15"/>
          <w:szCs w:val="15"/>
        </w:rPr>
        <w:t>（</w:t>
      </w:r>
      <w:r w:rsidR="00085EC5" w:rsidRPr="00380F0F">
        <w:rPr>
          <w:rFonts w:ascii="Times New Roman" w:eastAsia="宋体" w:hAnsi="Times New Roman"/>
          <w:b/>
          <w:sz w:val="15"/>
          <w:szCs w:val="15"/>
        </w:rPr>
        <w:t>1. College of Electronic Technology, China Jiliang University, Hangzhou</w:t>
      </w:r>
      <w:r w:rsidR="00FF2957">
        <w:rPr>
          <w:rFonts w:ascii="Times New Roman" w:eastAsia="宋体" w:hAnsi="Times New Roman"/>
          <w:b/>
          <w:sz w:val="15"/>
          <w:szCs w:val="15"/>
        </w:rPr>
        <w:t xml:space="preserve"> </w:t>
      </w:r>
      <w:r w:rsidR="00085EC5" w:rsidRPr="00380F0F">
        <w:rPr>
          <w:rFonts w:ascii="Times New Roman" w:eastAsia="宋体" w:hAnsi="Times New Roman"/>
          <w:b/>
          <w:sz w:val="15"/>
          <w:szCs w:val="15"/>
        </w:rPr>
        <w:t>310017</w:t>
      </w:r>
      <w:r w:rsidR="00FF2957">
        <w:rPr>
          <w:rFonts w:ascii="Times New Roman" w:eastAsia="宋体" w:hAnsi="Times New Roman"/>
          <w:b/>
          <w:sz w:val="15"/>
          <w:szCs w:val="15"/>
        </w:rPr>
        <w:t>, Chian</w:t>
      </w:r>
      <w:r w:rsidR="00085EC5" w:rsidRPr="00380F0F">
        <w:rPr>
          <w:rFonts w:ascii="Times New Roman" w:eastAsia="宋体" w:hAnsi="Times New Roman"/>
          <w:b/>
          <w:sz w:val="15"/>
          <w:szCs w:val="15"/>
        </w:rPr>
        <w:t>; 2. Suzhou Peaktra Technology Co., Ltd</w:t>
      </w:r>
      <w:r w:rsidR="0074224A">
        <w:rPr>
          <w:rFonts w:ascii="Times New Roman" w:eastAsia="宋体" w:hAnsi="Times New Roman"/>
          <w:b/>
          <w:sz w:val="15"/>
          <w:szCs w:val="15"/>
        </w:rPr>
        <w:t>.</w:t>
      </w:r>
      <w:r w:rsidR="00085EC5" w:rsidRPr="00380F0F">
        <w:rPr>
          <w:rFonts w:ascii="Times New Roman" w:eastAsia="宋体" w:hAnsi="Times New Roman"/>
          <w:b/>
          <w:sz w:val="15"/>
          <w:szCs w:val="15"/>
        </w:rPr>
        <w:t>, Suzhou</w:t>
      </w:r>
      <w:r w:rsidR="00FF2957">
        <w:rPr>
          <w:rFonts w:ascii="Times New Roman" w:eastAsia="宋体" w:hAnsi="Times New Roman"/>
          <w:b/>
          <w:sz w:val="15"/>
          <w:szCs w:val="15"/>
        </w:rPr>
        <w:t xml:space="preserve"> </w:t>
      </w:r>
      <w:r w:rsidR="00FA277C">
        <w:rPr>
          <w:rFonts w:ascii="Times New Roman" w:eastAsia="宋体" w:hAnsi="Times New Roman"/>
          <w:b/>
          <w:sz w:val="15"/>
          <w:szCs w:val="15"/>
        </w:rPr>
        <w:t xml:space="preserve">Jiangsu </w:t>
      </w:r>
      <w:r w:rsidR="00085EC5" w:rsidRPr="00380F0F">
        <w:rPr>
          <w:rFonts w:ascii="Times New Roman" w:eastAsia="宋体" w:hAnsi="Times New Roman"/>
          <w:b/>
          <w:sz w:val="15"/>
          <w:szCs w:val="15"/>
        </w:rPr>
        <w:t>215004</w:t>
      </w:r>
      <w:r w:rsidR="00FF2957">
        <w:rPr>
          <w:rFonts w:ascii="Times New Roman" w:eastAsia="宋体" w:hAnsi="Times New Roman"/>
          <w:b/>
          <w:sz w:val="15"/>
          <w:szCs w:val="15"/>
        </w:rPr>
        <w:t>, China</w:t>
      </w:r>
      <w:r w:rsidRPr="00380F0F">
        <w:rPr>
          <w:rFonts w:ascii="Times New Roman" w:eastAsia="宋体" w:hAnsi="Times New Roman"/>
          <w:b/>
          <w:sz w:val="15"/>
          <w:szCs w:val="15"/>
        </w:rPr>
        <w:t>）</w:t>
      </w:r>
      <w:r w:rsidR="008F329A" w:rsidRPr="00380F0F">
        <w:rPr>
          <w:rFonts w:ascii="Times New Roman" w:eastAsia="宋体" w:hAnsi="Times New Roman"/>
          <w:b/>
          <w:sz w:val="15"/>
          <w:szCs w:val="15"/>
        </w:rPr>
        <w:t xml:space="preserve"> </w:t>
      </w:r>
    </w:p>
    <w:p w14:paraId="3400E258" w14:textId="77777777" w:rsidR="008F329A" w:rsidRPr="00380F0F" w:rsidRDefault="008F329A" w:rsidP="008F329A">
      <w:pPr>
        <w:adjustRightInd w:val="0"/>
        <w:snapToGrid w:val="0"/>
        <w:ind w:leftChars="250" w:left="525" w:rightChars="250" w:right="525"/>
        <w:jc w:val="center"/>
        <w:rPr>
          <w:rFonts w:ascii="Times New Roman" w:eastAsia="宋体" w:hAnsi="Times New Roman"/>
          <w:b/>
          <w:strike/>
          <w:szCs w:val="21"/>
        </w:rPr>
      </w:pPr>
    </w:p>
    <w:p w14:paraId="20F825D5" w14:textId="77777777" w:rsidR="008F329A" w:rsidRPr="00380F0F" w:rsidRDefault="008F329A" w:rsidP="00B96337">
      <w:pPr>
        <w:rPr>
          <w:rFonts w:ascii="Times New Roman" w:eastAsia="宋体" w:hAnsi="Times New Roman" w:hint="eastAsia"/>
          <w:sz w:val="18"/>
          <w:szCs w:val="18"/>
        </w:rPr>
      </w:pPr>
      <w:bookmarkStart w:id="3" w:name="OLE_LINK1"/>
      <w:bookmarkEnd w:id="2"/>
      <w:r w:rsidRPr="00380F0F">
        <w:rPr>
          <w:rFonts w:ascii="Times New Roman" w:eastAsia="宋体" w:hAnsi="Times New Roman"/>
          <w:b/>
          <w:sz w:val="18"/>
          <w:szCs w:val="18"/>
        </w:rPr>
        <w:t>Abstract:</w:t>
      </w:r>
      <w:bookmarkEnd w:id="3"/>
      <w:r w:rsidRPr="00380F0F">
        <w:rPr>
          <w:rFonts w:ascii="Times New Roman" w:eastAsia="宋体" w:hAnsi="Times New Roman"/>
          <w:b/>
          <w:sz w:val="18"/>
          <w:szCs w:val="18"/>
        </w:rPr>
        <w:t xml:space="preserve"> </w:t>
      </w:r>
      <w:r w:rsidR="00BC2489">
        <w:rPr>
          <w:rFonts w:ascii="Times New Roman" w:eastAsia="宋体" w:hAnsi="Times New Roman" w:hint="eastAsia"/>
          <w:sz w:val="18"/>
          <w:szCs w:val="18"/>
        </w:rPr>
        <w:t>W</w:t>
      </w:r>
      <w:r w:rsidR="00BC2489" w:rsidRPr="00BC2489">
        <w:rPr>
          <w:rFonts w:ascii="Times New Roman" w:eastAsia="宋体" w:hAnsi="Times New Roman" w:hint="eastAsia"/>
          <w:sz w:val="18"/>
          <w:szCs w:val="18"/>
        </w:rPr>
        <w:t>hen using narrowband filter in DWDM process debugging</w:t>
      </w:r>
      <w:r w:rsidR="00BC2489">
        <w:rPr>
          <w:rFonts w:ascii="Times New Roman" w:eastAsia="宋体" w:hAnsi="Times New Roman" w:hint="eastAsia"/>
          <w:sz w:val="18"/>
          <w:szCs w:val="18"/>
        </w:rPr>
        <w:t>, i</w:t>
      </w:r>
      <w:r w:rsidR="00BC2489" w:rsidRPr="00BC2489">
        <w:rPr>
          <w:rFonts w:ascii="Times New Roman" w:eastAsia="宋体" w:hAnsi="Times New Roman" w:hint="eastAsia"/>
          <w:sz w:val="18"/>
          <w:szCs w:val="18"/>
        </w:rPr>
        <w:t>t</w:t>
      </w:r>
      <w:r w:rsidR="00BC2489">
        <w:rPr>
          <w:rFonts w:ascii="Times New Roman" w:eastAsia="宋体" w:hAnsi="Times New Roman"/>
          <w:sz w:val="18"/>
          <w:szCs w:val="18"/>
        </w:rPr>
        <w:t>’</w:t>
      </w:r>
      <w:r w:rsidR="00BC2489" w:rsidRPr="00BC2489">
        <w:rPr>
          <w:rFonts w:ascii="Times New Roman" w:eastAsia="宋体" w:hAnsi="Times New Roman" w:hint="eastAsia"/>
          <w:sz w:val="18"/>
          <w:szCs w:val="18"/>
        </w:rPr>
        <w:t>s necessary to measure the film thickness, thickness distribution and residual stress of single layer film</w:t>
      </w:r>
      <w:r w:rsidR="00BC2489">
        <w:rPr>
          <w:rFonts w:ascii="Times New Roman" w:eastAsia="宋体" w:hAnsi="Times New Roman" w:hint="eastAsia"/>
          <w:sz w:val="18"/>
          <w:szCs w:val="18"/>
        </w:rPr>
        <w:t xml:space="preserve">. </w:t>
      </w:r>
      <w:r w:rsidR="00B96337" w:rsidRPr="00B96337">
        <w:rPr>
          <w:rFonts w:ascii="Times New Roman" w:eastAsia="宋体" w:hAnsi="Times New Roman"/>
          <w:sz w:val="18"/>
          <w:szCs w:val="18"/>
        </w:rPr>
        <w:t>However, conventional methods often entail using multiple systems, leading to complexities and potential systematic errors due to repeated positioning.</w:t>
      </w:r>
      <w:r w:rsidR="005358E7">
        <w:rPr>
          <w:rFonts w:ascii="Times New Roman" w:eastAsia="宋体" w:hAnsi="Times New Roman" w:hint="eastAsia"/>
          <w:sz w:val="18"/>
          <w:szCs w:val="18"/>
        </w:rPr>
        <w:t xml:space="preserve"> </w:t>
      </w:r>
      <w:r w:rsidR="00B96337" w:rsidRPr="00B96337">
        <w:rPr>
          <w:rFonts w:ascii="Times New Roman" w:eastAsia="宋体" w:hAnsi="Times New Roman"/>
          <w:sz w:val="18"/>
          <w:szCs w:val="18"/>
        </w:rPr>
        <w:t>To address these challenges, this study introduces a novel approach integrating spectral and optical lever techniques based on ellipsometry. This innovative methodology enables accurate multi-parameter measurements using a single instrument. Comparative experiments conducted against an RC2 ellipsometer and ZYGO laser interferometer demonstrate remarkable precision: measurement deviations for film thickness are below 0.21%, thickness distribution deviations are under 0.06%, and curvature as well as residual stress measurements exhibit deviations within ±1°. Thus, this integrated measurement system effectively meets the demands for comprehensive thin film characterization.</w:t>
      </w:r>
    </w:p>
    <w:p w14:paraId="6AD02A61" w14:textId="77777777" w:rsidR="008F329A" w:rsidRPr="00380F0F" w:rsidRDefault="008F329A" w:rsidP="008F329A">
      <w:pPr>
        <w:rPr>
          <w:rFonts w:ascii="Times New Roman" w:eastAsia="宋体" w:hAnsi="Times New Roman" w:hint="eastAsia"/>
          <w:sz w:val="18"/>
          <w:szCs w:val="18"/>
        </w:rPr>
      </w:pPr>
      <w:r w:rsidRPr="00380F0F">
        <w:rPr>
          <w:rFonts w:ascii="Times New Roman" w:eastAsia="宋体" w:hAnsi="Times New Roman"/>
          <w:b/>
          <w:sz w:val="18"/>
          <w:szCs w:val="18"/>
        </w:rPr>
        <w:t xml:space="preserve">Key words: </w:t>
      </w:r>
      <w:r w:rsidR="0074224A" w:rsidRPr="0074224A">
        <w:rPr>
          <w:rFonts w:ascii="Times New Roman" w:eastAsia="宋体" w:hAnsi="Times New Roman"/>
          <w:sz w:val="18"/>
          <w:szCs w:val="18"/>
        </w:rPr>
        <w:t>optical inspection; ellipsometry spectrum; light lever method; substrate curvature method; residual stress</w:t>
      </w:r>
    </w:p>
    <w:p w14:paraId="4EF6A873" w14:textId="77777777" w:rsidR="008F329A" w:rsidRPr="00380F0F" w:rsidRDefault="008F329A" w:rsidP="008F329A">
      <w:pPr>
        <w:jc w:val="center"/>
        <w:rPr>
          <w:rFonts w:ascii="Times New Roman" w:eastAsia="宋体" w:hAnsi="Times New Roman"/>
          <w:b/>
          <w:szCs w:val="21"/>
        </w:rPr>
      </w:pPr>
      <w:r w:rsidRPr="00380F0F">
        <w:rPr>
          <w:rFonts w:ascii="Times New Roman" w:eastAsia="宋体" w:hAnsi="Times New Roman"/>
          <w:b/>
          <w:szCs w:val="21"/>
        </w:rPr>
        <w:t xml:space="preserve"> </w:t>
      </w:r>
    </w:p>
    <w:p w14:paraId="67A91C1E" w14:textId="77777777" w:rsidR="008F329A" w:rsidRPr="00380F0F" w:rsidRDefault="008F329A" w:rsidP="008F329A">
      <w:pPr>
        <w:rPr>
          <w:rFonts w:ascii="Times New Roman" w:eastAsia="宋体" w:hAnsi="Times New Roman"/>
          <w:b/>
          <w:sz w:val="24"/>
          <w:szCs w:val="24"/>
        </w:rPr>
      </w:pPr>
      <w:r w:rsidRPr="00380F0F">
        <w:rPr>
          <w:rFonts w:ascii="Times New Roman" w:eastAsia="宋体" w:hAnsi="Times New Roman"/>
          <w:b/>
          <w:sz w:val="24"/>
          <w:szCs w:val="24"/>
        </w:rPr>
        <w:t>0</w:t>
      </w:r>
      <w:r w:rsidRPr="00380F0F">
        <w:rPr>
          <w:rFonts w:ascii="Times New Roman" w:eastAsia="宋体" w:hAnsi="Times New Roman"/>
          <w:b/>
          <w:sz w:val="24"/>
          <w:szCs w:val="24"/>
        </w:rPr>
        <w:t>引言</w:t>
      </w:r>
    </w:p>
    <w:p w14:paraId="5DA88AA8" w14:textId="77777777" w:rsidR="009749DA" w:rsidRDefault="009749DA" w:rsidP="009749DA">
      <w:pPr>
        <w:ind w:firstLineChars="200" w:firstLine="420"/>
        <w:rPr>
          <w:rFonts w:ascii="Times New Roman" w:eastAsia="宋体" w:hAnsi="Times New Roman"/>
          <w:bCs/>
          <w:kern w:val="0"/>
          <w:szCs w:val="21"/>
        </w:rPr>
      </w:pPr>
      <w:r w:rsidRPr="009749DA">
        <w:rPr>
          <w:rFonts w:ascii="Times New Roman" w:eastAsia="宋体" w:hAnsi="Times New Roman" w:hint="eastAsia"/>
          <w:bCs/>
          <w:kern w:val="0"/>
          <w:szCs w:val="21"/>
        </w:rPr>
        <w:t>光学薄膜被广泛应用于高性能光学器件、集成电路</w:t>
      </w:r>
      <w:r w:rsidRPr="009749DA">
        <w:rPr>
          <w:rFonts w:ascii="Times New Roman" w:eastAsia="宋体" w:hAnsi="Times New Roman" w:hint="eastAsia"/>
          <w:bCs/>
          <w:kern w:val="0"/>
          <w:szCs w:val="21"/>
          <w:vertAlign w:val="superscript"/>
        </w:rPr>
        <w:t>[1]</w:t>
      </w:r>
      <w:r w:rsidRPr="009749DA">
        <w:rPr>
          <w:rFonts w:ascii="Times New Roman" w:eastAsia="宋体" w:hAnsi="Times New Roman" w:hint="eastAsia"/>
          <w:bCs/>
          <w:kern w:val="0"/>
          <w:szCs w:val="21"/>
        </w:rPr>
        <w:t>、生物材料</w:t>
      </w:r>
      <w:r w:rsidRPr="009749DA">
        <w:rPr>
          <w:rFonts w:ascii="Times New Roman" w:eastAsia="宋体" w:hAnsi="Times New Roman" w:hint="eastAsia"/>
          <w:bCs/>
          <w:kern w:val="0"/>
          <w:szCs w:val="21"/>
          <w:vertAlign w:val="superscript"/>
        </w:rPr>
        <w:t>[2]</w:t>
      </w:r>
      <w:r w:rsidRPr="009749DA">
        <w:rPr>
          <w:rFonts w:ascii="Times New Roman" w:eastAsia="宋体" w:hAnsi="Times New Roman" w:hint="eastAsia"/>
          <w:bCs/>
          <w:kern w:val="0"/>
          <w:szCs w:val="21"/>
        </w:rPr>
        <w:t>、太阳能电池</w:t>
      </w:r>
      <w:r w:rsidRPr="009749DA">
        <w:rPr>
          <w:rFonts w:ascii="Times New Roman" w:eastAsia="宋体" w:hAnsi="Times New Roman" w:hint="eastAsia"/>
          <w:bCs/>
          <w:kern w:val="0"/>
          <w:szCs w:val="21"/>
          <w:vertAlign w:val="superscript"/>
        </w:rPr>
        <w:t>[3]</w:t>
      </w:r>
      <w:r w:rsidRPr="009749DA">
        <w:rPr>
          <w:rFonts w:ascii="Times New Roman" w:eastAsia="宋体" w:hAnsi="Times New Roman" w:hint="eastAsia"/>
          <w:bCs/>
          <w:kern w:val="0"/>
          <w:szCs w:val="21"/>
        </w:rPr>
        <w:t>等多个领域。在器件表面制备复杂的光学薄膜已成为提升器件性能的一种有效手段。其中，窄带滤光片在</w:t>
      </w:r>
      <w:r w:rsidRPr="009749DA">
        <w:rPr>
          <w:rFonts w:ascii="Times New Roman" w:eastAsia="宋体" w:hAnsi="Times New Roman"/>
          <w:bCs/>
          <w:kern w:val="0"/>
          <w:szCs w:val="21"/>
        </w:rPr>
        <w:t>密集波分复用（</w:t>
      </w:r>
      <w:r w:rsidRPr="009749DA">
        <w:rPr>
          <w:rFonts w:ascii="Times New Roman" w:eastAsia="宋体" w:hAnsi="Times New Roman"/>
          <w:bCs/>
          <w:kern w:val="0"/>
          <w:szCs w:val="21"/>
        </w:rPr>
        <w:t>DWDM</w:t>
      </w:r>
      <w:r w:rsidRPr="009749DA">
        <w:rPr>
          <w:rFonts w:ascii="Times New Roman" w:eastAsia="宋体" w:hAnsi="Times New Roman"/>
          <w:bCs/>
          <w:kern w:val="0"/>
          <w:szCs w:val="21"/>
        </w:rPr>
        <w:t>）系统中被广泛应用，并且随着光通信技术的发展，对其需求也在不断增长。然而，目前该滤光片的国产化进程进展缓慢，主要原因有两个方面：一是制备效率较低，导致制造成本较高；二是缺乏能够在工艺调试中满足测量需求的测量系统。为了适应光通信技术的发展，需要更高性能的滤光片来提高信息传输效率。这类窄带滤光片通常采用带有光学监控的磁控溅射设备进行制</w:t>
      </w:r>
      <w:r w:rsidRPr="009749DA">
        <w:rPr>
          <w:rFonts w:ascii="Times New Roman" w:eastAsia="宋体" w:hAnsi="Times New Roman" w:hint="eastAsia"/>
          <w:bCs/>
          <w:kern w:val="0"/>
          <w:szCs w:val="21"/>
        </w:rPr>
        <w:t>备，但由于监控点位置单一，只能通过工艺完成对监控点以外位置的薄膜厚度分布的调试。此外，薄膜厚度分布的微小变化会对薄膜的光学性能产生显著影响，因此在工艺调试中对单层薄膜的均匀性进行调试至关重要。同时，由于一般采用大基板制备该薄膜，需要对基板进行进一步加工以得到窄带滤光片成品。如果应力过大，则会在加工过程中破坏原有的薄膜特性。因此，对薄膜的厚度分布和应力进行检测</w:t>
      </w:r>
      <w:r w:rsidRPr="009749DA">
        <w:rPr>
          <w:rFonts w:ascii="Times New Roman" w:eastAsia="宋体" w:hAnsi="Times New Roman" w:hint="eastAsia"/>
          <w:bCs/>
          <w:kern w:val="0"/>
          <w:szCs w:val="21"/>
        </w:rPr>
        <w:lastRenderedPageBreak/>
        <w:t>是十分必要的</w:t>
      </w:r>
      <w:r w:rsidRPr="009749DA">
        <w:rPr>
          <w:rFonts w:ascii="Times New Roman" w:eastAsia="宋体" w:hAnsi="Times New Roman" w:hint="eastAsia"/>
          <w:bCs/>
          <w:kern w:val="0"/>
          <w:szCs w:val="21"/>
          <w:vertAlign w:val="superscript"/>
        </w:rPr>
        <w:t>[4-5]</w:t>
      </w:r>
      <w:r w:rsidRPr="009749DA">
        <w:rPr>
          <w:rFonts w:ascii="Times New Roman" w:eastAsia="宋体" w:hAnsi="Times New Roman" w:hint="eastAsia"/>
          <w:bCs/>
          <w:kern w:val="0"/>
          <w:szCs w:val="21"/>
        </w:rPr>
        <w:t>。目前，测量薄膜的多个参数通常需要使用多个测量系统。这种情况下，测量时需对制备成品进行重复定位，引入额外的测量误差，并且需要处理来自不同系统的数据，从而增加了测量的时间和复杂程度。因此，设计一个能够同时进行参数测量、准确且高效的测试系统是十分必要的。</w:t>
      </w:r>
    </w:p>
    <w:p w14:paraId="25DC2E1E" w14:textId="77777777" w:rsidR="009749DA" w:rsidRPr="009749DA" w:rsidRDefault="009749DA" w:rsidP="009749DA">
      <w:pPr>
        <w:ind w:firstLineChars="200" w:firstLine="420"/>
        <w:rPr>
          <w:rFonts w:ascii="Times New Roman" w:eastAsia="宋体" w:hAnsi="Times New Roman"/>
          <w:bCs/>
          <w:kern w:val="0"/>
          <w:szCs w:val="21"/>
        </w:rPr>
      </w:pPr>
      <w:r w:rsidRPr="009749DA">
        <w:rPr>
          <w:rFonts w:ascii="Times New Roman" w:eastAsia="宋体" w:hAnsi="Times New Roman" w:hint="eastAsia"/>
          <w:bCs/>
          <w:kern w:val="0"/>
          <w:szCs w:val="21"/>
        </w:rPr>
        <w:t>为了避免测量过程中对薄膜造成不可逆的损伤，主要采用非接触式的光学测量方法。其中，椭偏测量因其高精度和简便性而在光学测量中占据重要地位</w:t>
      </w:r>
      <w:r w:rsidRPr="009749DA">
        <w:rPr>
          <w:rFonts w:ascii="Times New Roman" w:eastAsia="宋体" w:hAnsi="Times New Roman" w:hint="eastAsia"/>
          <w:bCs/>
          <w:kern w:val="0"/>
          <w:szCs w:val="21"/>
          <w:vertAlign w:val="superscript"/>
        </w:rPr>
        <w:t>[6]</w:t>
      </w:r>
      <w:r w:rsidRPr="009749DA">
        <w:rPr>
          <w:rFonts w:ascii="Times New Roman" w:eastAsia="宋体" w:hAnsi="Times New Roman" w:hint="eastAsia"/>
          <w:bCs/>
          <w:kern w:val="0"/>
          <w:szCs w:val="21"/>
        </w:rPr>
        <w:t>。该方法通过分析待测样品反射光的偏振态来获得椭偏参数，并利用拟合算法求解出薄膜的厚度和光学常数</w:t>
      </w:r>
      <w:r w:rsidRPr="009749DA">
        <w:rPr>
          <w:rFonts w:ascii="Times New Roman" w:eastAsia="宋体" w:hAnsi="Times New Roman" w:hint="eastAsia"/>
          <w:bCs/>
          <w:kern w:val="0"/>
          <w:szCs w:val="21"/>
          <w:vertAlign w:val="superscript"/>
        </w:rPr>
        <w:t>[7]</w:t>
      </w:r>
      <w:r w:rsidRPr="009749DA">
        <w:rPr>
          <w:rFonts w:ascii="Times New Roman" w:eastAsia="宋体" w:hAnsi="Times New Roman" w:hint="eastAsia"/>
          <w:bCs/>
          <w:kern w:val="0"/>
          <w:szCs w:val="21"/>
        </w:rPr>
        <w:t>。旋转检偏器</w:t>
      </w:r>
      <w:r w:rsidRPr="009749DA">
        <w:rPr>
          <w:rFonts w:ascii="Times New Roman" w:eastAsia="宋体" w:hAnsi="Times New Roman"/>
          <w:bCs/>
          <w:kern w:val="0"/>
          <w:szCs w:val="21"/>
        </w:rPr>
        <w:t>-</w:t>
      </w:r>
      <w:r w:rsidRPr="009749DA">
        <w:rPr>
          <w:rFonts w:ascii="Times New Roman" w:eastAsia="宋体" w:hAnsi="Times New Roman"/>
          <w:bCs/>
          <w:kern w:val="0"/>
          <w:szCs w:val="21"/>
        </w:rPr>
        <w:t>固定检偏器（</w:t>
      </w:r>
      <w:r w:rsidRPr="009749DA">
        <w:rPr>
          <w:rFonts w:ascii="Times New Roman" w:eastAsia="宋体" w:hAnsi="Times New Roman"/>
          <w:bCs/>
          <w:kern w:val="0"/>
          <w:szCs w:val="21"/>
        </w:rPr>
        <w:t>RA-FA</w:t>
      </w:r>
      <w:r w:rsidRPr="009749DA">
        <w:rPr>
          <w:rFonts w:ascii="Times New Roman" w:eastAsia="宋体" w:hAnsi="Times New Roman"/>
          <w:bCs/>
          <w:kern w:val="0"/>
          <w:szCs w:val="21"/>
        </w:rPr>
        <w:t>）</w:t>
      </w:r>
      <w:r w:rsidRPr="009749DA">
        <w:rPr>
          <w:rFonts w:ascii="Times New Roman" w:eastAsia="宋体" w:hAnsi="Times New Roman" w:hint="eastAsia"/>
          <w:bCs/>
          <w:kern w:val="0"/>
          <w:szCs w:val="21"/>
        </w:rPr>
        <w:t>结构</w:t>
      </w:r>
      <w:r w:rsidRPr="009749DA">
        <w:rPr>
          <w:rFonts w:ascii="Times New Roman" w:eastAsia="宋体" w:hAnsi="Times New Roman" w:hint="eastAsia"/>
          <w:bCs/>
          <w:kern w:val="0"/>
          <w:szCs w:val="21"/>
          <w:vertAlign w:val="superscript"/>
        </w:rPr>
        <w:t>[8]</w:t>
      </w:r>
      <w:r w:rsidRPr="009749DA">
        <w:rPr>
          <w:rFonts w:ascii="Times New Roman" w:eastAsia="宋体" w:hAnsi="Times New Roman" w:hint="eastAsia"/>
          <w:bCs/>
          <w:kern w:val="0"/>
          <w:szCs w:val="21"/>
        </w:rPr>
        <w:t>具有转动部件少、无色差、数据处理简便的特点，可以直接与光谱测量相结合，通过光纤引入宽光谱光源，并通过光谱仪实时获取光谱数据，进而计算出薄膜的厚度及其分布情况。</w:t>
      </w:r>
    </w:p>
    <w:p w14:paraId="0AE1FBA2" w14:textId="77777777" w:rsidR="009749DA" w:rsidRDefault="009749DA" w:rsidP="009749DA">
      <w:pPr>
        <w:ind w:firstLineChars="200" w:firstLine="420"/>
        <w:rPr>
          <w:rFonts w:ascii="Times New Roman" w:eastAsia="宋体" w:hAnsi="Times New Roman"/>
          <w:bCs/>
          <w:kern w:val="0"/>
          <w:szCs w:val="21"/>
        </w:rPr>
      </w:pPr>
      <w:r w:rsidRPr="009749DA">
        <w:rPr>
          <w:rFonts w:ascii="Times New Roman" w:eastAsia="宋体" w:hAnsi="Times New Roman" w:hint="eastAsia"/>
          <w:bCs/>
          <w:kern w:val="0"/>
          <w:szCs w:val="21"/>
        </w:rPr>
        <w:t>针对薄膜残余应力的测量，虽然已有多项研究和技术尝试</w:t>
      </w:r>
      <w:r w:rsidRPr="009749DA">
        <w:rPr>
          <w:rFonts w:ascii="Times New Roman" w:eastAsia="宋体" w:hAnsi="Times New Roman" w:hint="eastAsia"/>
          <w:bCs/>
          <w:kern w:val="0"/>
          <w:szCs w:val="21"/>
          <w:vertAlign w:val="superscript"/>
        </w:rPr>
        <w:t>[9-11]</w:t>
      </w:r>
      <w:r w:rsidRPr="009749DA">
        <w:rPr>
          <w:rFonts w:ascii="Times New Roman" w:eastAsia="宋体" w:hAnsi="Times New Roman" w:hint="eastAsia"/>
          <w:bCs/>
          <w:kern w:val="0"/>
          <w:szCs w:val="21"/>
        </w:rPr>
        <w:t>，如干涉法、</w:t>
      </w:r>
      <w:r w:rsidRPr="009749DA">
        <w:rPr>
          <w:rFonts w:ascii="Times New Roman" w:eastAsia="宋体" w:hAnsi="Times New Roman"/>
          <w:bCs/>
          <w:kern w:val="0"/>
          <w:szCs w:val="21"/>
        </w:rPr>
        <w:t>X</w:t>
      </w:r>
      <w:r w:rsidRPr="009749DA">
        <w:rPr>
          <w:rFonts w:ascii="Times New Roman" w:eastAsia="宋体" w:hAnsi="Times New Roman"/>
          <w:bCs/>
          <w:kern w:val="0"/>
          <w:szCs w:val="21"/>
        </w:rPr>
        <w:t>射线法和核超精细结构效应等，但这些方法在实际应用中存在一定的局限性</w:t>
      </w:r>
      <w:r w:rsidRPr="009749DA">
        <w:rPr>
          <w:rFonts w:ascii="Times New Roman" w:eastAsia="宋体" w:hAnsi="Times New Roman" w:hint="eastAsia"/>
          <w:bCs/>
          <w:kern w:val="0"/>
          <w:szCs w:val="21"/>
          <w:vertAlign w:val="superscript"/>
        </w:rPr>
        <w:t>[12]</w:t>
      </w:r>
      <w:r w:rsidRPr="009749DA">
        <w:rPr>
          <w:rFonts w:ascii="Times New Roman" w:eastAsia="宋体" w:hAnsi="Times New Roman"/>
          <w:bCs/>
          <w:kern w:val="0"/>
          <w:szCs w:val="21"/>
        </w:rPr>
        <w:t>，系统组成较为复杂，难以集成。相比之下，采用基片曲率法可以通过镀膜前后薄膜厚度和曲率的变化来计算出残余应力。本系统基于这一原理，并采用了光杠杆法以获得薄膜曲率，从而实现系统载物台水平性和测量角度的标定。</w:t>
      </w:r>
    </w:p>
    <w:p w14:paraId="1A7F3B50" w14:textId="77777777" w:rsidR="00546B9C" w:rsidRDefault="00085EC5" w:rsidP="009749DA">
      <w:pPr>
        <w:ind w:firstLineChars="200" w:firstLine="420"/>
        <w:rPr>
          <w:rFonts w:ascii="Times New Roman" w:eastAsia="宋体" w:hAnsi="Times New Roman"/>
          <w:bCs/>
          <w:kern w:val="0"/>
          <w:szCs w:val="21"/>
        </w:rPr>
      </w:pPr>
      <w:r w:rsidRPr="00380F0F">
        <w:rPr>
          <w:rFonts w:ascii="Times New Roman" w:eastAsia="宋体" w:hAnsi="Times New Roman" w:hint="eastAsia"/>
          <w:bCs/>
          <w:kern w:val="0"/>
          <w:szCs w:val="21"/>
        </w:rPr>
        <w:t>本文针对目前光学薄膜测量的实际需求，为改善多个设备测量带来的测量过程复杂、引入测量误差的问题，</w:t>
      </w:r>
      <w:r w:rsidRPr="00380F0F">
        <w:rPr>
          <w:rFonts w:ascii="Times New Roman" w:eastAsia="宋体" w:hAnsi="Times New Roman"/>
          <w:bCs/>
          <w:kern w:val="0"/>
          <w:szCs w:val="21"/>
        </w:rPr>
        <w:t>设计</w:t>
      </w:r>
      <w:r w:rsidR="000B170F">
        <w:rPr>
          <w:rFonts w:ascii="Times New Roman" w:eastAsia="宋体" w:hAnsi="Times New Roman" w:hint="eastAsia"/>
          <w:bCs/>
          <w:kern w:val="0"/>
          <w:szCs w:val="21"/>
        </w:rPr>
        <w:t>一</w:t>
      </w:r>
      <w:r w:rsidR="000B170F">
        <w:rPr>
          <w:rFonts w:ascii="Times New Roman" w:eastAsia="宋体" w:hAnsi="Times New Roman"/>
          <w:bCs/>
          <w:kern w:val="0"/>
          <w:szCs w:val="21"/>
        </w:rPr>
        <w:t>种</w:t>
      </w:r>
      <w:r w:rsidR="0028368D" w:rsidRPr="0028368D">
        <w:rPr>
          <w:rFonts w:ascii="Times New Roman" w:eastAsia="宋体" w:hAnsi="Times New Roman" w:hint="eastAsia"/>
          <w:bCs/>
          <w:kern w:val="0"/>
          <w:szCs w:val="21"/>
        </w:rPr>
        <w:t>基于椭偏光谱和光杠杆法的薄膜厚度及曲率测量系统</w:t>
      </w:r>
      <w:r w:rsidRPr="00380F0F">
        <w:rPr>
          <w:rFonts w:ascii="Times New Roman" w:eastAsia="宋体" w:hAnsi="Times New Roman"/>
          <w:bCs/>
          <w:kern w:val="0"/>
          <w:szCs w:val="21"/>
        </w:rPr>
        <w:t>。</w:t>
      </w:r>
    </w:p>
    <w:p w14:paraId="1E132E27" w14:textId="77777777" w:rsidR="00B84E54" w:rsidRPr="00380F0F" w:rsidRDefault="00B84E54" w:rsidP="00085EC5">
      <w:pPr>
        <w:ind w:firstLineChars="200" w:firstLine="420"/>
        <w:rPr>
          <w:rFonts w:ascii="Times New Roman" w:eastAsia="宋体" w:hAnsi="Times New Roman" w:hint="eastAsia"/>
          <w:szCs w:val="21"/>
        </w:rPr>
      </w:pPr>
    </w:p>
    <w:p w14:paraId="60DE4996" w14:textId="77777777" w:rsidR="008F329A" w:rsidRPr="00380F0F" w:rsidRDefault="009B1717" w:rsidP="008F329A">
      <w:pPr>
        <w:rPr>
          <w:rFonts w:ascii="Times New Roman" w:eastAsia="宋体" w:hAnsi="Times New Roman" w:hint="eastAsia"/>
          <w:b/>
          <w:sz w:val="24"/>
          <w:szCs w:val="24"/>
        </w:rPr>
      </w:pPr>
      <w:r>
        <w:rPr>
          <w:rFonts w:ascii="Times New Roman" w:eastAsia="宋体" w:hAnsi="Times New Roman"/>
          <w:b/>
          <w:sz w:val="24"/>
          <w:szCs w:val="24"/>
        </w:rPr>
        <w:t>1</w:t>
      </w:r>
      <w:r w:rsidR="002F1F54" w:rsidRPr="00380F0F">
        <w:rPr>
          <w:rFonts w:ascii="Times New Roman" w:eastAsia="宋体" w:hAnsi="Times New Roman" w:hint="eastAsia"/>
          <w:b/>
          <w:sz w:val="24"/>
          <w:szCs w:val="24"/>
        </w:rPr>
        <w:t>系统</w:t>
      </w:r>
      <w:r>
        <w:rPr>
          <w:rFonts w:ascii="Times New Roman" w:eastAsia="宋体" w:hAnsi="Times New Roman" w:hint="eastAsia"/>
          <w:b/>
          <w:sz w:val="24"/>
          <w:szCs w:val="24"/>
        </w:rPr>
        <w:t>组成与测量</w:t>
      </w:r>
      <w:r>
        <w:rPr>
          <w:rFonts w:ascii="Times New Roman" w:eastAsia="宋体" w:hAnsi="Times New Roman"/>
          <w:b/>
          <w:sz w:val="24"/>
          <w:szCs w:val="24"/>
        </w:rPr>
        <w:t>原理</w:t>
      </w:r>
    </w:p>
    <w:p w14:paraId="4AB9DAE8" w14:textId="77777777" w:rsidR="009B1717" w:rsidRPr="00E76D85" w:rsidRDefault="002F1F54" w:rsidP="009B1717">
      <w:pPr>
        <w:ind w:firstLineChars="200" w:firstLine="420"/>
        <w:rPr>
          <w:rFonts w:ascii="Times New Roman" w:eastAsia="宋体" w:hAnsi="Times New Roman"/>
          <w:szCs w:val="21"/>
        </w:rPr>
      </w:pPr>
      <w:r w:rsidRPr="00380F0F">
        <w:rPr>
          <w:rFonts w:ascii="Times New Roman" w:eastAsia="宋体" w:hAnsi="Times New Roman" w:hint="eastAsia"/>
          <w:szCs w:val="21"/>
        </w:rPr>
        <w:t>本文提出并设计了一种结构简单、测量精度高的薄膜</w:t>
      </w:r>
      <w:r w:rsidR="009B1717">
        <w:rPr>
          <w:rFonts w:ascii="Times New Roman" w:eastAsia="宋体" w:hAnsi="Times New Roman" w:hint="eastAsia"/>
          <w:szCs w:val="21"/>
        </w:rPr>
        <w:t>厚度</w:t>
      </w:r>
      <w:r w:rsidR="009B1717">
        <w:rPr>
          <w:rFonts w:ascii="Times New Roman" w:eastAsia="宋体" w:hAnsi="Times New Roman"/>
          <w:szCs w:val="21"/>
        </w:rPr>
        <w:t>和曲率</w:t>
      </w:r>
      <w:r w:rsidRPr="00380F0F">
        <w:rPr>
          <w:rFonts w:ascii="Times New Roman" w:eastAsia="宋体" w:hAnsi="Times New Roman" w:hint="eastAsia"/>
          <w:szCs w:val="21"/>
        </w:rPr>
        <w:t>测量系统</w:t>
      </w:r>
      <w:r w:rsidR="009B1717">
        <w:rPr>
          <w:rFonts w:ascii="Times New Roman" w:eastAsia="宋体" w:hAnsi="Times New Roman" w:hint="eastAsia"/>
          <w:szCs w:val="21"/>
        </w:rPr>
        <w:t>，</w:t>
      </w:r>
      <w:r w:rsidR="009B1717">
        <w:rPr>
          <w:rFonts w:ascii="Times New Roman" w:eastAsia="宋体" w:hAnsi="Times New Roman"/>
          <w:szCs w:val="21"/>
        </w:rPr>
        <w:t>结构原理</w:t>
      </w:r>
      <w:r w:rsidR="009B1717">
        <w:rPr>
          <w:rFonts w:ascii="Times New Roman" w:eastAsia="宋体" w:hAnsi="Times New Roman" w:hint="eastAsia"/>
          <w:szCs w:val="21"/>
        </w:rPr>
        <w:t>框</w:t>
      </w:r>
      <w:r w:rsidR="009B1717">
        <w:rPr>
          <w:rFonts w:ascii="Times New Roman" w:eastAsia="宋体" w:hAnsi="Times New Roman"/>
          <w:szCs w:val="21"/>
        </w:rPr>
        <w:t>图如图</w:t>
      </w:r>
      <w:r w:rsidR="009B1717">
        <w:rPr>
          <w:rFonts w:ascii="Times New Roman" w:eastAsia="宋体" w:hAnsi="Times New Roman" w:hint="eastAsia"/>
          <w:szCs w:val="21"/>
        </w:rPr>
        <w:t>1</w:t>
      </w:r>
      <w:r w:rsidR="009B1717">
        <w:rPr>
          <w:rFonts w:ascii="Times New Roman" w:eastAsia="宋体" w:hAnsi="Times New Roman" w:hint="eastAsia"/>
          <w:szCs w:val="21"/>
        </w:rPr>
        <w:t>所示</w:t>
      </w:r>
      <w:r w:rsidRPr="00380F0F">
        <w:rPr>
          <w:rFonts w:ascii="Times New Roman" w:eastAsia="宋体" w:hAnsi="Times New Roman" w:hint="eastAsia"/>
          <w:szCs w:val="21"/>
        </w:rPr>
        <w:t>。该系统由椭偏光谱测量系统和激光</w:t>
      </w:r>
      <w:r w:rsidR="0042184A" w:rsidRPr="00380F0F">
        <w:rPr>
          <w:rFonts w:ascii="Times New Roman" w:eastAsia="宋体" w:hAnsi="Times New Roman" w:hint="eastAsia"/>
          <w:szCs w:val="21"/>
        </w:rPr>
        <w:t>曲率</w:t>
      </w:r>
      <w:r w:rsidRPr="00380F0F">
        <w:rPr>
          <w:rFonts w:ascii="Times New Roman" w:eastAsia="宋体" w:hAnsi="Times New Roman" w:hint="eastAsia"/>
          <w:szCs w:val="21"/>
        </w:rPr>
        <w:t>测量系统两部分构成，载物台呈水平放置，整个系统设计为立式反射结构。</w:t>
      </w:r>
    </w:p>
    <w:p w14:paraId="570FC0D5" w14:textId="13F9CC3B" w:rsidR="009B1717" w:rsidRPr="00380F0F" w:rsidRDefault="00D26183" w:rsidP="009B1717">
      <w:pPr>
        <w:jc w:val="center"/>
        <w:rPr>
          <w:rFonts w:ascii="Times New Roman" w:eastAsia="宋体" w:hAnsi="Times New Roman"/>
          <w:szCs w:val="21"/>
        </w:rPr>
      </w:pPr>
      <w:r>
        <w:rPr>
          <w:noProof/>
        </w:rPr>
        <w:drawing>
          <wp:inline distT="0" distB="0" distL="0" distR="0" wp14:anchorId="4A5375B3" wp14:editId="387C4F45">
            <wp:extent cx="5400675" cy="2743200"/>
            <wp:effectExtent l="0" t="0" r="0" b="0"/>
            <wp:docPr id="1" name="图片 1" descr="图6 系统测量光路图（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图6 系统测量光路图（总）"/>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0675" cy="2743200"/>
                    </a:xfrm>
                    <a:prstGeom prst="rect">
                      <a:avLst/>
                    </a:prstGeom>
                    <a:noFill/>
                    <a:ln>
                      <a:noFill/>
                    </a:ln>
                  </pic:spPr>
                </pic:pic>
              </a:graphicData>
            </a:graphic>
          </wp:inline>
        </w:drawing>
      </w:r>
    </w:p>
    <w:p w14:paraId="1265A152" w14:textId="77777777" w:rsidR="009B1717" w:rsidRPr="00380F0F" w:rsidRDefault="009B1717" w:rsidP="009B1717">
      <w:pPr>
        <w:jc w:val="center"/>
        <w:rPr>
          <w:rFonts w:ascii="Times New Roman" w:eastAsia="宋体" w:hAnsi="Times New Roman" w:hint="eastAsia"/>
          <w:b/>
          <w:sz w:val="15"/>
          <w:szCs w:val="15"/>
        </w:rPr>
      </w:pPr>
      <w:r w:rsidRPr="00380F0F">
        <w:rPr>
          <w:rFonts w:ascii="Times New Roman" w:eastAsia="宋体" w:hAnsi="Times New Roman"/>
          <w:b/>
          <w:sz w:val="15"/>
          <w:szCs w:val="15"/>
        </w:rPr>
        <w:t>图</w:t>
      </w:r>
      <w:r>
        <w:rPr>
          <w:rFonts w:ascii="Times New Roman" w:eastAsia="宋体" w:hAnsi="Times New Roman"/>
          <w:b/>
          <w:sz w:val="15"/>
          <w:szCs w:val="15"/>
        </w:rPr>
        <w:t>1</w:t>
      </w:r>
      <w:r w:rsidRPr="00380F0F">
        <w:rPr>
          <w:rFonts w:ascii="Times New Roman" w:eastAsia="宋体" w:hAnsi="Times New Roman"/>
          <w:b/>
          <w:sz w:val="15"/>
          <w:szCs w:val="15"/>
        </w:rPr>
        <w:t xml:space="preserve"> </w:t>
      </w:r>
      <w:r w:rsidRPr="00380F0F">
        <w:rPr>
          <w:rFonts w:ascii="Times New Roman" w:eastAsia="宋体" w:hAnsi="Times New Roman" w:hint="eastAsia"/>
          <w:szCs w:val="21"/>
        </w:rPr>
        <w:t>薄膜</w:t>
      </w:r>
      <w:r>
        <w:rPr>
          <w:rFonts w:ascii="Times New Roman" w:eastAsia="宋体" w:hAnsi="Times New Roman" w:hint="eastAsia"/>
          <w:szCs w:val="21"/>
        </w:rPr>
        <w:t>厚度</w:t>
      </w:r>
      <w:r>
        <w:rPr>
          <w:rFonts w:ascii="Times New Roman" w:eastAsia="宋体" w:hAnsi="Times New Roman"/>
          <w:szCs w:val="21"/>
        </w:rPr>
        <w:t>和曲率</w:t>
      </w:r>
      <w:r w:rsidRPr="00380F0F">
        <w:rPr>
          <w:rFonts w:ascii="Times New Roman" w:eastAsia="宋体" w:hAnsi="Times New Roman" w:hint="eastAsia"/>
          <w:szCs w:val="21"/>
        </w:rPr>
        <w:t>测量系统</w:t>
      </w:r>
      <w:r>
        <w:rPr>
          <w:rFonts w:ascii="Times New Roman" w:eastAsia="宋体" w:hAnsi="Times New Roman" w:hint="eastAsia"/>
          <w:szCs w:val="21"/>
        </w:rPr>
        <w:t>结构</w:t>
      </w:r>
      <w:r>
        <w:rPr>
          <w:rFonts w:ascii="Times New Roman" w:eastAsia="宋体" w:hAnsi="Times New Roman"/>
          <w:szCs w:val="21"/>
        </w:rPr>
        <w:t>原理框图</w:t>
      </w:r>
    </w:p>
    <w:p w14:paraId="5FEA7684" w14:textId="77777777" w:rsidR="009B1717" w:rsidRPr="009B1717" w:rsidRDefault="009B1717" w:rsidP="009B1717">
      <w:pPr>
        <w:rPr>
          <w:rFonts w:ascii="Times New Roman" w:eastAsia="宋体" w:hAnsi="Times New Roman"/>
          <w:szCs w:val="21"/>
        </w:rPr>
      </w:pPr>
    </w:p>
    <w:p w14:paraId="40D19AD7" w14:textId="77777777" w:rsidR="00BC0EC6" w:rsidRPr="00BC0EC6" w:rsidRDefault="00BC0EC6" w:rsidP="00BC0EC6">
      <w:pPr>
        <w:rPr>
          <w:rFonts w:ascii="Times New Roman" w:eastAsia="宋体" w:hAnsi="Times New Roman" w:hint="eastAsia"/>
          <w:b/>
          <w:szCs w:val="21"/>
        </w:rPr>
      </w:pPr>
      <w:r w:rsidRPr="00BC0EC6">
        <w:rPr>
          <w:rFonts w:ascii="Times New Roman" w:eastAsia="宋体" w:hAnsi="Times New Roman"/>
          <w:b/>
          <w:szCs w:val="21"/>
        </w:rPr>
        <w:t xml:space="preserve">1.1 </w:t>
      </w:r>
      <w:r w:rsidRPr="00BC0EC6">
        <w:rPr>
          <w:rFonts w:ascii="Times New Roman" w:eastAsia="宋体" w:hAnsi="Times New Roman" w:hint="eastAsia"/>
          <w:b/>
          <w:szCs w:val="21"/>
        </w:rPr>
        <w:t>椭偏光谱测量</w:t>
      </w:r>
      <w:r w:rsidR="00851252">
        <w:rPr>
          <w:rFonts w:ascii="Times New Roman" w:eastAsia="宋体" w:hAnsi="Times New Roman" w:hint="eastAsia"/>
          <w:b/>
          <w:szCs w:val="21"/>
        </w:rPr>
        <w:t>系统</w:t>
      </w:r>
    </w:p>
    <w:p w14:paraId="442E11BB" w14:textId="77777777" w:rsidR="00E117AE" w:rsidRPr="00E117AE" w:rsidRDefault="00F7294B" w:rsidP="00275280">
      <w:pPr>
        <w:ind w:firstLineChars="200" w:firstLine="420"/>
        <w:rPr>
          <w:rFonts w:ascii="Times New Roman" w:eastAsia="宋体" w:hAnsi="Times New Roman" w:hint="eastAsia"/>
          <w:szCs w:val="21"/>
        </w:rPr>
      </w:pPr>
      <w:r>
        <w:rPr>
          <w:rFonts w:ascii="PingFang SC" w:hAnsi="PingFang SC"/>
          <w:color w:val="2C2C36"/>
          <w:shd w:val="clear" w:color="auto" w:fill="FFFFFF"/>
        </w:rPr>
        <w:t>椭偏光谱测量系统的原理框图如图</w:t>
      </w:r>
      <w:r>
        <w:rPr>
          <w:rFonts w:ascii="PingFang SC" w:hAnsi="PingFang SC"/>
          <w:color w:val="2C2C36"/>
          <w:shd w:val="clear" w:color="auto" w:fill="FFFFFF"/>
        </w:rPr>
        <w:t>2</w:t>
      </w:r>
      <w:r>
        <w:rPr>
          <w:rFonts w:ascii="PingFang SC" w:hAnsi="PingFang SC"/>
          <w:color w:val="2C2C36"/>
          <w:shd w:val="clear" w:color="auto" w:fill="FFFFFF"/>
        </w:rPr>
        <w:t>所示。光束经过由</w:t>
      </w:r>
      <w:r>
        <w:rPr>
          <w:rFonts w:ascii="PingFang SC" w:hAnsi="PingFang SC" w:hint="eastAsia"/>
          <w:color w:val="2C2C36"/>
          <w:shd w:val="clear" w:color="auto" w:fill="FFFFFF"/>
        </w:rPr>
        <w:t>2</w:t>
      </w:r>
      <w:r>
        <w:rPr>
          <w:rFonts w:ascii="PingFang SC" w:hAnsi="PingFang SC"/>
          <w:color w:val="2C2C36"/>
          <w:shd w:val="clear" w:color="auto" w:fill="FFFFFF"/>
        </w:rPr>
        <w:t>个消色差透镜、孔径光阑和偏振棱镜组成的准直系统后，在待测样品上形成一个长轴为</w:t>
      </w:r>
      <w:r>
        <w:rPr>
          <w:rFonts w:ascii="PingFang SC" w:hAnsi="PingFang SC"/>
          <w:color w:val="2C2C36"/>
          <w:shd w:val="clear" w:color="auto" w:fill="FFFFFF"/>
        </w:rPr>
        <w:t xml:space="preserve">3 </w:t>
      </w:r>
      <w:r>
        <w:rPr>
          <w:rFonts w:ascii="PingFang SC" w:hAnsi="PingFang SC" w:hint="eastAsia"/>
          <w:color w:val="2C2C36"/>
          <w:shd w:val="clear" w:color="auto" w:fill="FFFFFF"/>
        </w:rPr>
        <w:t>mm</w:t>
      </w:r>
      <w:r>
        <w:rPr>
          <w:rFonts w:ascii="PingFang SC" w:hAnsi="PingFang SC"/>
          <w:color w:val="2C2C36"/>
          <w:shd w:val="clear" w:color="auto" w:fill="FFFFFF"/>
        </w:rPr>
        <w:t>短轴为</w:t>
      </w:r>
      <w:r>
        <w:rPr>
          <w:rFonts w:ascii="PingFang SC" w:hAnsi="PingFang SC"/>
          <w:color w:val="2C2C36"/>
          <w:shd w:val="clear" w:color="auto" w:fill="FFFFFF"/>
        </w:rPr>
        <w:t xml:space="preserve">1 </w:t>
      </w:r>
      <w:r>
        <w:rPr>
          <w:rFonts w:ascii="PingFang SC" w:hAnsi="PingFang SC" w:hint="eastAsia"/>
          <w:color w:val="2C2C36"/>
          <w:shd w:val="clear" w:color="auto" w:fill="FFFFFF"/>
        </w:rPr>
        <w:t>mm</w:t>
      </w:r>
      <w:r>
        <w:rPr>
          <w:rFonts w:ascii="PingFang SC" w:hAnsi="PingFang SC"/>
          <w:color w:val="2C2C36"/>
          <w:shd w:val="clear" w:color="auto" w:fill="FFFFFF"/>
        </w:rPr>
        <w:t>的椭圆形光斑。由于薄膜制备后可能存在残余应力，导致薄膜表面有一定的曲率变化，这会导致反射光束产生微小的角度偏移。尽管这种角度变化对薄膜厚度测量的影响可以忽略不计，但由于光纤的数值孔径有限，只能接收一定范围内的光线。为了消除这一微小角度变化带来的影响，在光</w:t>
      </w:r>
      <w:r>
        <w:rPr>
          <w:rFonts w:ascii="PingFang SC" w:hAnsi="PingFang SC"/>
          <w:color w:val="2C2C36"/>
          <w:shd w:val="clear" w:color="auto" w:fill="FFFFFF"/>
        </w:rPr>
        <w:lastRenderedPageBreak/>
        <w:t>纤前端选用了具有较大焦距的消色差透镜作为耦合透镜，以控制进入光纤端面光线的角度。</w:t>
      </w:r>
    </w:p>
    <w:p w14:paraId="366B14CA" w14:textId="55C9F4AB" w:rsidR="006A1E70" w:rsidRPr="00380F0F" w:rsidRDefault="00D26183" w:rsidP="006A1E70">
      <w:pPr>
        <w:jc w:val="center"/>
        <w:rPr>
          <w:rFonts w:ascii="Times New Roman" w:eastAsia="宋体" w:hAnsi="Times New Roman"/>
          <w:szCs w:val="21"/>
        </w:rPr>
      </w:pPr>
      <w:r>
        <w:rPr>
          <w:noProof/>
        </w:rPr>
        <w:drawing>
          <wp:inline distT="0" distB="0" distL="0" distR="0" wp14:anchorId="7ED73189" wp14:editId="7F3CAD1C">
            <wp:extent cx="5400675" cy="2057400"/>
            <wp:effectExtent l="0" t="0" r="0" b="0"/>
            <wp:docPr id="2" name="图片 2" descr="图5 椭偏光谱测量系统光路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图5 椭偏光谱测量系统光路图"/>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00675" cy="2057400"/>
                    </a:xfrm>
                    <a:prstGeom prst="rect">
                      <a:avLst/>
                    </a:prstGeom>
                    <a:noFill/>
                    <a:ln>
                      <a:noFill/>
                    </a:ln>
                  </pic:spPr>
                </pic:pic>
              </a:graphicData>
            </a:graphic>
          </wp:inline>
        </w:drawing>
      </w:r>
    </w:p>
    <w:p w14:paraId="45096BC4" w14:textId="77777777" w:rsidR="006A1E70" w:rsidRPr="00380F0F" w:rsidRDefault="006A1E70" w:rsidP="006A1E70">
      <w:pPr>
        <w:jc w:val="center"/>
        <w:rPr>
          <w:rFonts w:ascii="Times New Roman" w:eastAsia="宋体" w:hAnsi="Times New Roman" w:hint="eastAsia"/>
          <w:b/>
          <w:sz w:val="15"/>
          <w:szCs w:val="15"/>
        </w:rPr>
      </w:pPr>
      <w:r w:rsidRPr="00380F0F">
        <w:rPr>
          <w:rFonts w:ascii="Times New Roman" w:eastAsia="宋体" w:hAnsi="Times New Roman"/>
          <w:b/>
          <w:sz w:val="15"/>
          <w:szCs w:val="15"/>
        </w:rPr>
        <w:t>图</w:t>
      </w:r>
      <w:r w:rsidR="00A049E6">
        <w:rPr>
          <w:rFonts w:ascii="Times New Roman" w:eastAsia="宋体" w:hAnsi="Times New Roman"/>
          <w:b/>
          <w:sz w:val="15"/>
          <w:szCs w:val="15"/>
        </w:rPr>
        <w:t>2</w:t>
      </w:r>
      <w:r w:rsidRPr="00380F0F">
        <w:rPr>
          <w:rFonts w:ascii="Times New Roman" w:eastAsia="宋体" w:hAnsi="Times New Roman"/>
          <w:b/>
          <w:sz w:val="15"/>
          <w:szCs w:val="15"/>
        </w:rPr>
        <w:t xml:space="preserve"> </w:t>
      </w:r>
      <w:r w:rsidRPr="00380F0F">
        <w:rPr>
          <w:rFonts w:ascii="Times New Roman" w:eastAsia="宋体" w:hAnsi="Times New Roman" w:hint="eastAsia"/>
          <w:b/>
          <w:sz w:val="15"/>
          <w:szCs w:val="15"/>
        </w:rPr>
        <w:t>椭偏光谱测量系统</w:t>
      </w:r>
      <w:r>
        <w:rPr>
          <w:rFonts w:ascii="Times New Roman" w:eastAsia="宋体" w:hAnsi="Times New Roman" w:hint="eastAsia"/>
          <w:b/>
          <w:sz w:val="15"/>
          <w:szCs w:val="15"/>
        </w:rPr>
        <w:t>原理框图结构</w:t>
      </w:r>
    </w:p>
    <w:p w14:paraId="157804A3" w14:textId="77777777" w:rsidR="00BC0EC6" w:rsidRPr="00380F0F" w:rsidRDefault="00E26D3B" w:rsidP="00BC0EC6">
      <w:pPr>
        <w:ind w:firstLineChars="200" w:firstLine="420"/>
        <w:rPr>
          <w:rFonts w:ascii="Times New Roman" w:eastAsia="宋体" w:hAnsi="Times New Roman"/>
          <w:szCs w:val="21"/>
        </w:rPr>
      </w:pPr>
      <w:r>
        <w:rPr>
          <w:rFonts w:ascii="Times New Roman" w:eastAsia="宋体" w:hAnsi="Times New Roman" w:hint="eastAsia"/>
          <w:szCs w:val="21"/>
        </w:rPr>
        <w:t>测量原理</w:t>
      </w:r>
      <w:r>
        <w:rPr>
          <w:rFonts w:ascii="Times New Roman" w:eastAsia="宋体" w:hAnsi="Times New Roman"/>
          <w:szCs w:val="21"/>
        </w:rPr>
        <w:t>如下：</w:t>
      </w:r>
      <w:r w:rsidR="00BC0EC6" w:rsidRPr="00380F0F">
        <w:rPr>
          <w:rFonts w:ascii="Times New Roman" w:eastAsia="宋体" w:hAnsi="Times New Roman"/>
          <w:szCs w:val="21"/>
        </w:rPr>
        <w:t>当各个偏振器件的光轴固定时，</w:t>
      </w:r>
      <w:r w:rsidR="00BC0EC6" w:rsidRPr="00380F0F">
        <w:rPr>
          <w:rFonts w:ascii="Times New Roman" w:eastAsia="宋体" w:hAnsi="Times New Roman"/>
          <w:szCs w:val="21"/>
        </w:rPr>
        <w:t>p</w:t>
      </w:r>
      <w:r w:rsidR="00BC0EC6" w:rsidRPr="00380F0F">
        <w:rPr>
          <w:rFonts w:ascii="Times New Roman" w:eastAsia="宋体" w:hAnsi="Times New Roman"/>
          <w:szCs w:val="21"/>
        </w:rPr>
        <w:t>分量和</w:t>
      </w:r>
      <w:r w:rsidR="00BC0EC6" w:rsidRPr="00380F0F">
        <w:rPr>
          <w:rFonts w:ascii="Times New Roman" w:eastAsia="宋体" w:hAnsi="Times New Roman"/>
          <w:szCs w:val="21"/>
        </w:rPr>
        <w:t>s</w:t>
      </w:r>
      <w:r w:rsidR="00BC0EC6" w:rsidRPr="00380F0F">
        <w:rPr>
          <w:rFonts w:ascii="Times New Roman" w:eastAsia="宋体" w:hAnsi="Times New Roman"/>
          <w:szCs w:val="21"/>
        </w:rPr>
        <w:t>分量的光在通过偏振器件时会与光轴正交，但是并不会影响整体光强的最大值，所以在不考虑吸收的情况下，仍可以将经过薄膜反射后的反射率表示为</w:t>
      </w:r>
      <w:r w:rsidR="00BC0EC6" w:rsidRPr="00380F0F">
        <w:rPr>
          <w:rFonts w:ascii="Times New Roman" w:eastAsia="宋体" w:hAnsi="Times New Roman" w:hint="eastAsia"/>
          <w:szCs w:val="21"/>
        </w:rPr>
        <w:t>：</w:t>
      </w:r>
    </w:p>
    <w:p w14:paraId="3856B12A" w14:textId="77777777" w:rsidR="00BC0EC6" w:rsidRPr="00380F0F" w:rsidRDefault="00BC0EC6" w:rsidP="00BC0EC6">
      <w:pPr>
        <w:ind w:firstLineChars="200" w:firstLine="420"/>
        <w:jc w:val="right"/>
        <w:rPr>
          <w:rFonts w:ascii="Times New Roman" w:eastAsia="宋体" w:hAnsi="Times New Roman"/>
          <w:szCs w:val="21"/>
        </w:rPr>
      </w:pPr>
      <w:r w:rsidRPr="00380F0F">
        <w:rPr>
          <w:rFonts w:ascii="Times New Roman" w:eastAsia="宋体" w:hAnsi="Times New Roman"/>
          <w:position w:val="-30"/>
          <w:szCs w:val="21"/>
        </w:rPr>
        <w:object w:dxaOrig="2360" w:dyaOrig="720" w14:anchorId="209448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7.75pt;height:36pt" o:ole="">
            <v:imagedata r:id="rId10" o:title=""/>
          </v:shape>
          <o:OLEObject Type="Embed" ProgID="Equation.DSMT4" ShapeID="_x0000_i1028" DrawAspect="Content" ObjectID="_1799239964" r:id="rId11"/>
        </w:object>
      </w:r>
      <w:r w:rsidRPr="00380F0F">
        <w:rPr>
          <w:rFonts w:ascii="Times New Roman" w:eastAsia="宋体" w:hAnsi="Times New Roman"/>
          <w:szCs w:val="21"/>
        </w:rPr>
        <w:t xml:space="preserve"> </w:t>
      </w:r>
      <w:r w:rsidRPr="00380F0F">
        <w:rPr>
          <w:rFonts w:ascii="Times New Roman" w:eastAsia="宋体" w:hAnsi="Times New Roman" w:hint="eastAsia"/>
          <w:szCs w:val="21"/>
        </w:rPr>
        <w:t xml:space="preserve"> </w:t>
      </w:r>
      <w:r w:rsidRPr="00380F0F">
        <w:rPr>
          <w:rFonts w:ascii="Times New Roman" w:eastAsia="宋体" w:hAnsi="Times New Roman"/>
          <w:szCs w:val="21"/>
        </w:rPr>
        <w:t xml:space="preserve">                  </w:t>
      </w:r>
      <w:r w:rsidRPr="00380F0F">
        <w:rPr>
          <w:szCs w:val="21"/>
        </w:rPr>
        <w:t>（</w:t>
      </w:r>
      <w:r w:rsidRPr="00380F0F">
        <w:rPr>
          <w:rFonts w:hint="eastAsia"/>
          <w:szCs w:val="21"/>
        </w:rPr>
        <w:t>1</w:t>
      </w:r>
      <w:r w:rsidRPr="00380F0F">
        <w:rPr>
          <w:szCs w:val="21"/>
        </w:rPr>
        <w:t>）</w:t>
      </w:r>
    </w:p>
    <w:p w14:paraId="70D76AD3" w14:textId="77777777" w:rsidR="00BC0EC6" w:rsidRPr="00380F0F" w:rsidRDefault="00BC0EC6" w:rsidP="007571E2">
      <w:pPr>
        <w:rPr>
          <w:rFonts w:ascii="Times New Roman" w:eastAsia="宋体" w:hAnsi="Times New Roman"/>
          <w:szCs w:val="21"/>
        </w:rPr>
      </w:pPr>
      <w:r w:rsidRPr="00380F0F">
        <w:rPr>
          <w:rFonts w:ascii="Times New Roman" w:eastAsia="宋体" w:hAnsi="Times New Roman" w:hint="eastAsia"/>
          <w:szCs w:val="21"/>
        </w:rPr>
        <w:t>其中</w:t>
      </w:r>
      <w:r w:rsidR="007571E2">
        <w:rPr>
          <w:rFonts w:ascii="Times New Roman" w:eastAsia="宋体" w:hAnsi="Times New Roman" w:hint="eastAsia"/>
          <w:szCs w:val="21"/>
        </w:rPr>
        <w:t>，</w:t>
      </w:r>
      <w:r w:rsidRPr="00380F0F">
        <w:rPr>
          <w:rFonts w:ascii="Times New Roman" w:eastAsia="宋体" w:hAnsi="Times New Roman"/>
          <w:position w:val="-12"/>
          <w:szCs w:val="21"/>
        </w:rPr>
        <w:object w:dxaOrig="200" w:dyaOrig="360" w14:anchorId="73C0BAE5">
          <v:shape id="_x0000_i1029" type="#_x0000_t75" style="width:9.75pt;height:18pt" o:ole="">
            <v:imagedata r:id="rId12" o:title=""/>
          </v:shape>
          <o:OLEObject Type="Embed" ProgID="Equation.DSMT4" ShapeID="_x0000_i1029" DrawAspect="Content" ObjectID="_1799239965" r:id="rId13"/>
        </w:object>
      </w:r>
      <w:r w:rsidRPr="00380F0F">
        <w:rPr>
          <w:rFonts w:ascii="Times New Roman" w:eastAsia="宋体" w:hAnsi="Times New Roman" w:hint="eastAsia"/>
          <w:szCs w:val="21"/>
        </w:rPr>
        <w:t>和</w:t>
      </w:r>
      <w:r w:rsidRPr="00380F0F">
        <w:rPr>
          <w:rFonts w:ascii="Times New Roman" w:eastAsia="宋体" w:hAnsi="Times New Roman"/>
          <w:position w:val="-12"/>
          <w:szCs w:val="21"/>
        </w:rPr>
        <w:object w:dxaOrig="220" w:dyaOrig="360" w14:anchorId="43CECABE">
          <v:shape id="_x0000_i1030" type="#_x0000_t75" style="width:11.25pt;height:18pt" o:ole="">
            <v:imagedata r:id="rId14" o:title=""/>
          </v:shape>
          <o:OLEObject Type="Embed" ProgID="Equation.DSMT4" ShapeID="_x0000_i1030" DrawAspect="Content" ObjectID="_1799239966" r:id="rId15"/>
        </w:object>
      </w:r>
      <w:r w:rsidRPr="00380F0F">
        <w:rPr>
          <w:rFonts w:ascii="Times New Roman" w:eastAsia="宋体" w:hAnsi="Times New Roman" w:hint="eastAsia"/>
          <w:szCs w:val="21"/>
        </w:rPr>
        <w:t>分别为薄膜上表面和下表面的反射系数，</w:t>
      </w:r>
      <w:r w:rsidRPr="00380F0F">
        <w:rPr>
          <w:rFonts w:ascii="Times New Roman" w:eastAsia="宋体" w:hAnsi="Times New Roman"/>
          <w:position w:val="-6"/>
          <w:szCs w:val="21"/>
        </w:rPr>
        <w:object w:dxaOrig="220" w:dyaOrig="279" w14:anchorId="6F44B60F">
          <v:shape id="_x0000_i1031" type="#_x0000_t75" style="width:11.25pt;height:14.25pt" o:ole="">
            <v:imagedata r:id="rId16" o:title=""/>
          </v:shape>
          <o:OLEObject Type="Embed" ProgID="Equation.DSMT4" ShapeID="_x0000_i1031" DrawAspect="Content" ObjectID="_1799239967" r:id="rId17"/>
        </w:object>
      </w:r>
      <w:r w:rsidRPr="00380F0F">
        <w:rPr>
          <w:rFonts w:ascii="Times New Roman" w:eastAsia="宋体" w:hAnsi="Times New Roman" w:hint="eastAsia"/>
          <w:szCs w:val="21"/>
        </w:rPr>
        <w:t>为光程差，且当</w:t>
      </w:r>
      <w:r w:rsidRPr="00380F0F">
        <w:rPr>
          <w:rFonts w:ascii="Times New Roman" w:eastAsia="宋体" w:hAnsi="Times New Roman"/>
          <w:position w:val="-6"/>
          <w:szCs w:val="21"/>
        </w:rPr>
        <w:object w:dxaOrig="859" w:dyaOrig="279" w14:anchorId="3A0951E3">
          <v:shape id="_x0000_i1032" type="#_x0000_t75" style="width:42.75pt;height:14.25pt" o:ole="">
            <v:imagedata r:id="rId18" o:title=""/>
          </v:shape>
          <o:OLEObject Type="Embed" ProgID="Equation.DSMT4" ShapeID="_x0000_i1032" DrawAspect="Content" ObjectID="_1799239968" r:id="rId19"/>
        </w:object>
      </w:r>
      <w:r w:rsidRPr="00380F0F">
        <w:rPr>
          <w:rFonts w:ascii="Times New Roman" w:eastAsia="宋体" w:hAnsi="Times New Roman"/>
          <w:szCs w:val="21"/>
        </w:rPr>
        <w:t>时，出现极值点，即出现一级干涉峰</w:t>
      </w:r>
      <w:r w:rsidR="007571E2">
        <w:rPr>
          <w:rFonts w:ascii="Times New Roman" w:eastAsia="宋体" w:hAnsi="Times New Roman" w:hint="eastAsia"/>
          <w:szCs w:val="21"/>
        </w:rPr>
        <w:t>。</w:t>
      </w:r>
      <w:r w:rsidRPr="00380F0F">
        <w:rPr>
          <w:rFonts w:ascii="Times New Roman" w:eastAsia="宋体" w:hAnsi="Times New Roman"/>
          <w:szCs w:val="21"/>
        </w:rPr>
        <w:t>因此</w:t>
      </w:r>
      <w:r w:rsidR="007571E2">
        <w:rPr>
          <w:rFonts w:ascii="Times New Roman" w:eastAsia="宋体" w:hAnsi="Times New Roman" w:hint="eastAsia"/>
          <w:szCs w:val="21"/>
        </w:rPr>
        <w:t>，</w:t>
      </w:r>
      <w:r w:rsidRPr="00380F0F">
        <w:rPr>
          <w:rFonts w:ascii="Times New Roman" w:eastAsia="宋体" w:hAnsi="Times New Roman"/>
          <w:szCs w:val="21"/>
        </w:rPr>
        <w:t>厚度与干涉峰对应波长的波长关系为</w:t>
      </w:r>
    </w:p>
    <w:p w14:paraId="132A274D" w14:textId="77777777" w:rsidR="00BC0EC6" w:rsidRPr="00380F0F" w:rsidRDefault="00BC0EC6" w:rsidP="00BC0EC6">
      <w:pPr>
        <w:ind w:firstLineChars="200" w:firstLine="480"/>
        <w:jc w:val="right"/>
        <w:rPr>
          <w:rFonts w:ascii="Times New Roman" w:eastAsia="宋体" w:hAnsi="Times New Roman"/>
          <w:szCs w:val="21"/>
        </w:rPr>
      </w:pPr>
      <w:r w:rsidRPr="00380F0F">
        <w:rPr>
          <w:rFonts w:ascii="Times New Roman" w:eastAsia="宋体" w:hAnsi="Times New Roman" w:cs="宋体"/>
          <w:kern w:val="0"/>
          <w:position w:val="-24"/>
          <w:sz w:val="24"/>
        </w:rPr>
        <w:object w:dxaOrig="2120" w:dyaOrig="620" w14:anchorId="129755CC">
          <v:shape id="_x0000_i1033" type="#_x0000_t75" style="width:105.75pt;height:30pt" o:ole="">
            <v:imagedata r:id="rId20" o:title=""/>
          </v:shape>
          <o:OLEObject Type="Embed" ProgID="Equation.DSMT4" ShapeID="_x0000_i1033" DrawAspect="Content" ObjectID="_1799239969" r:id="rId21"/>
        </w:object>
      </w:r>
      <w:r w:rsidRPr="00380F0F">
        <w:rPr>
          <w:rFonts w:ascii="Times New Roman" w:eastAsia="宋体" w:hAnsi="Times New Roman"/>
          <w:szCs w:val="21"/>
        </w:rPr>
        <w:t xml:space="preserve">                   </w:t>
      </w:r>
      <w:r w:rsidRPr="00380F0F">
        <w:rPr>
          <w:szCs w:val="21"/>
        </w:rPr>
        <w:t>（</w:t>
      </w:r>
      <w:r w:rsidRPr="00380F0F">
        <w:rPr>
          <w:rFonts w:hint="eastAsia"/>
          <w:szCs w:val="21"/>
        </w:rPr>
        <w:t>2</w:t>
      </w:r>
      <w:r w:rsidRPr="00380F0F">
        <w:rPr>
          <w:szCs w:val="21"/>
        </w:rPr>
        <w:t>）</w:t>
      </w:r>
    </w:p>
    <w:p w14:paraId="5332782F" w14:textId="77777777" w:rsidR="00BC0EC6" w:rsidRPr="00380F0F" w:rsidRDefault="00BC0EC6" w:rsidP="007571E2">
      <w:pPr>
        <w:rPr>
          <w:rFonts w:ascii="Times New Roman" w:eastAsia="宋体" w:hAnsi="Times New Roman" w:hint="eastAsia"/>
          <w:szCs w:val="21"/>
        </w:rPr>
      </w:pPr>
      <w:r w:rsidRPr="00380F0F">
        <w:rPr>
          <w:rFonts w:ascii="Times New Roman" w:eastAsia="宋体" w:hAnsi="Times New Roman" w:hint="eastAsia"/>
          <w:szCs w:val="21"/>
        </w:rPr>
        <w:t>其中，</w:t>
      </w:r>
      <w:r w:rsidRPr="00380F0F">
        <w:rPr>
          <w:rFonts w:ascii="Times New Roman" w:eastAsia="宋体" w:hAnsi="Times New Roman"/>
          <w:position w:val="-12"/>
          <w:szCs w:val="21"/>
        </w:rPr>
        <w:object w:dxaOrig="279" w:dyaOrig="360" w14:anchorId="52C32EE7">
          <v:shape id="_x0000_i1034" type="#_x0000_t75" style="width:14.25pt;height:18pt" o:ole="">
            <v:imagedata r:id="rId22" o:title=""/>
          </v:shape>
          <o:OLEObject Type="Embed" ProgID="Equation.DSMT4" ShapeID="_x0000_i1034" DrawAspect="Content" ObjectID="_1799239970" r:id="rId23"/>
        </w:object>
      </w:r>
      <w:r w:rsidRPr="00380F0F">
        <w:rPr>
          <w:rFonts w:ascii="Times New Roman" w:eastAsia="宋体" w:hAnsi="Times New Roman"/>
          <w:szCs w:val="21"/>
        </w:rPr>
        <w:t>是测量得到的厚度基准，</w:t>
      </w:r>
      <w:r w:rsidRPr="00380F0F">
        <w:rPr>
          <w:rFonts w:ascii="宋体" w:hAnsi="宋体"/>
          <w:position w:val="-6"/>
        </w:rPr>
        <w:object w:dxaOrig="359" w:dyaOrig="279" w14:anchorId="24EB2BD0">
          <v:shape id="Object 4" o:spid="_x0000_i1035" type="#_x0000_t75" style="width:18pt;height:14.25pt;mso-position-horizontal-relative:page;mso-position-vertical-relative:page" o:ole="">
            <v:imagedata r:id="rId24" o:title=""/>
          </v:shape>
          <o:OLEObject Type="Embed" ProgID="Equation.DSMT4" ShapeID="Object 4" DrawAspect="Content" ObjectID="_1799239971" r:id="rId25"/>
        </w:object>
      </w:r>
      <w:r w:rsidRPr="00380F0F">
        <w:rPr>
          <w:rFonts w:ascii="Times New Roman" w:eastAsia="宋体" w:hAnsi="Times New Roman"/>
          <w:szCs w:val="21"/>
        </w:rPr>
        <w:t>为厚度变化量</w:t>
      </w:r>
      <w:r w:rsidR="007571E2">
        <w:rPr>
          <w:rFonts w:ascii="Times New Roman" w:eastAsia="宋体" w:hAnsi="Times New Roman" w:hint="eastAsia"/>
          <w:szCs w:val="21"/>
        </w:rPr>
        <w:t>，</w:t>
      </w:r>
      <w:r w:rsidRPr="00380F0F">
        <w:rPr>
          <w:rFonts w:ascii="宋体" w:hAnsi="宋体"/>
          <w:position w:val="-12"/>
        </w:rPr>
        <w:object w:dxaOrig="279" w:dyaOrig="359" w14:anchorId="6CFC8082">
          <v:shape id="Object 5" o:spid="_x0000_i1036" type="#_x0000_t75" style="width:14.25pt;height:18pt;mso-position-horizontal-relative:page;mso-position-vertical-relative:page" o:ole="">
            <v:imagedata r:id="rId26" o:title=""/>
          </v:shape>
          <o:OLEObject Type="Embed" ProgID="Equation.DSMT4" ShapeID="Object 5" DrawAspect="Content" ObjectID="_1799239972" r:id="rId27"/>
        </w:object>
      </w:r>
      <w:r w:rsidRPr="00380F0F">
        <w:rPr>
          <w:rFonts w:ascii="Times New Roman" w:eastAsia="宋体" w:hAnsi="Times New Roman"/>
          <w:szCs w:val="21"/>
        </w:rPr>
        <w:t>为初始光强对应的波长</w:t>
      </w:r>
      <w:r w:rsidR="007571E2">
        <w:rPr>
          <w:rFonts w:ascii="Times New Roman" w:eastAsia="宋体" w:hAnsi="Times New Roman" w:hint="eastAsia"/>
          <w:szCs w:val="21"/>
        </w:rPr>
        <w:t>，</w:t>
      </w:r>
      <w:r w:rsidRPr="00380F0F">
        <w:rPr>
          <w:rFonts w:ascii="宋体" w:hAnsi="宋体"/>
          <w:position w:val="-6"/>
        </w:rPr>
        <w:object w:dxaOrig="378" w:dyaOrig="279" w14:anchorId="2DDAF30A">
          <v:shape id="Object 6" o:spid="_x0000_i1037" type="#_x0000_t75" style="width:18.75pt;height:14.25pt;mso-position-horizontal-relative:page;mso-position-vertical-relative:page" o:ole="">
            <v:imagedata r:id="rId28" o:title=""/>
          </v:shape>
          <o:OLEObject Type="Embed" ProgID="Equation.DSMT4" ShapeID="Object 6" DrawAspect="Content" ObjectID="_1799239973" r:id="rId29"/>
        </w:object>
      </w:r>
      <w:r w:rsidRPr="00380F0F">
        <w:rPr>
          <w:rFonts w:ascii="Times New Roman" w:eastAsia="宋体" w:hAnsi="Times New Roman"/>
          <w:szCs w:val="21"/>
        </w:rPr>
        <w:t>为</w:t>
      </w:r>
      <w:r w:rsidRPr="00380F0F">
        <w:rPr>
          <w:rFonts w:ascii="Times New Roman" w:eastAsia="宋体" w:hAnsi="Times New Roman" w:hint="eastAsia"/>
          <w:szCs w:val="21"/>
        </w:rPr>
        <w:t>峰值光强</w:t>
      </w:r>
      <w:r w:rsidRPr="00380F0F">
        <w:rPr>
          <w:rFonts w:ascii="Times New Roman" w:eastAsia="宋体" w:hAnsi="Times New Roman"/>
          <w:szCs w:val="21"/>
        </w:rPr>
        <w:t>对应的波长变化。</w:t>
      </w:r>
      <w:r w:rsidRPr="00380F0F">
        <w:rPr>
          <w:rFonts w:ascii="Times New Roman" w:eastAsia="宋体" w:hAnsi="Times New Roman" w:hint="eastAsia"/>
          <w:szCs w:val="21"/>
        </w:rPr>
        <w:t>测量假设薄膜折射率不变，当改变入射光位置时，若薄膜厚度发生改变，则</w:t>
      </w:r>
      <w:r w:rsidRPr="00380F0F">
        <w:rPr>
          <w:rFonts w:ascii="Times New Roman" w:eastAsia="宋体" w:hAnsi="Times New Roman"/>
          <w:bCs/>
          <w:kern w:val="0"/>
          <w:szCs w:val="21"/>
          <w:vertAlign w:val="superscript"/>
        </w:rPr>
        <w:t>[14]</w:t>
      </w:r>
    </w:p>
    <w:p w14:paraId="52397A4A" w14:textId="77777777" w:rsidR="00BC0EC6" w:rsidRPr="00380F0F" w:rsidRDefault="00BC0EC6" w:rsidP="00BC0EC6">
      <w:pPr>
        <w:wordWrap w:val="0"/>
        <w:ind w:firstLineChars="200" w:firstLine="420"/>
        <w:jc w:val="right"/>
        <w:rPr>
          <w:rFonts w:ascii="Times New Roman" w:eastAsia="宋体" w:hAnsi="Times New Roman"/>
          <w:szCs w:val="21"/>
        </w:rPr>
      </w:pPr>
      <w:r w:rsidRPr="00380F0F">
        <w:rPr>
          <w:position w:val="-30"/>
        </w:rPr>
        <w:object w:dxaOrig="1259" w:dyaOrig="679" w14:anchorId="43AA8B31">
          <v:shape id="Object 23" o:spid="_x0000_i1038" type="#_x0000_t75" style="width:53.25pt;height:29.25pt;mso-position-horizontal-relative:page;mso-position-vertical-relative:page" o:ole="">
            <v:imagedata r:id="rId30" o:title=""/>
          </v:shape>
          <o:OLEObject Type="Embed" ProgID="Equation.DSMT4" ShapeID="Object 23" DrawAspect="Content" ObjectID="_1799239974" r:id="rId31"/>
        </w:object>
      </w:r>
      <w:r w:rsidRPr="00380F0F">
        <w:t xml:space="preserve">                             </w:t>
      </w:r>
      <w:r w:rsidRPr="00380F0F">
        <w:rPr>
          <w:rFonts w:hint="eastAsia"/>
        </w:rPr>
        <w:t>（3）</w:t>
      </w:r>
    </w:p>
    <w:p w14:paraId="02155336" w14:textId="77777777" w:rsidR="00BC0EC6" w:rsidRPr="00D664BE" w:rsidRDefault="008A58CD" w:rsidP="00BC0EC6">
      <w:pPr>
        <w:ind w:firstLineChars="200" w:firstLine="420"/>
        <w:rPr>
          <w:rFonts w:ascii="Times New Roman" w:eastAsia="宋体" w:hAnsi="Times New Roman"/>
          <w:szCs w:val="21"/>
        </w:rPr>
      </w:pPr>
      <w:r w:rsidRPr="008A58CD">
        <w:rPr>
          <w:rFonts w:ascii="Times New Roman" w:eastAsia="宋体" w:hAnsi="Times New Roman" w:hint="eastAsia"/>
          <w:szCs w:val="21"/>
        </w:rPr>
        <w:t>因此，可以通过测量光谱的变化得到薄膜的相对厚度变化。系统测量薄膜厚度及其分布的过程如图</w:t>
      </w:r>
      <w:r w:rsidR="00A049E6">
        <w:rPr>
          <w:rFonts w:ascii="Times New Roman" w:eastAsia="宋体" w:hAnsi="Times New Roman"/>
          <w:szCs w:val="21"/>
        </w:rPr>
        <w:t>3</w:t>
      </w:r>
      <w:r w:rsidRPr="008A58CD">
        <w:rPr>
          <w:rFonts w:ascii="Times New Roman" w:eastAsia="宋体" w:hAnsi="Times New Roman"/>
          <w:szCs w:val="21"/>
        </w:rPr>
        <w:t>所示。在实际测量中，首先采用椭偏测量技术来确定薄膜监控点的厚度。接着，固定旋转偏振器，并改变入射光在薄膜上的位置，从而获得不同位置处薄膜的反射光谱。将这些光谱分别与监控点位置的光谱进行对比，通过计算得到光谱中多个峰值波长的变化。将这些变化值代入式（</w:t>
      </w:r>
      <w:r w:rsidRPr="008A58CD">
        <w:rPr>
          <w:rFonts w:ascii="Times New Roman" w:eastAsia="宋体" w:hAnsi="Times New Roman"/>
          <w:szCs w:val="21"/>
        </w:rPr>
        <w:t>3</w:t>
      </w:r>
      <w:r w:rsidRPr="008A58CD">
        <w:rPr>
          <w:rFonts w:ascii="Times New Roman" w:eastAsia="宋体" w:hAnsi="Times New Roman"/>
          <w:szCs w:val="21"/>
        </w:rPr>
        <w:t>），即可得到薄膜厚度的相对变化。通过逐点扫描的方式，最终可以获得薄膜的厚度分布。</w:t>
      </w:r>
    </w:p>
    <w:p w14:paraId="0725E86E" w14:textId="325BD894" w:rsidR="00BC0EC6" w:rsidRPr="00380F0F" w:rsidRDefault="00D26183" w:rsidP="00BC0EC6">
      <w:pPr>
        <w:jc w:val="center"/>
      </w:pPr>
      <w:r>
        <w:rPr>
          <w:noProof/>
        </w:rPr>
        <w:lastRenderedPageBreak/>
        <w:drawing>
          <wp:inline distT="0" distB="0" distL="0" distR="0" wp14:anchorId="00AAB85D" wp14:editId="110CC7DB">
            <wp:extent cx="5400675" cy="3133725"/>
            <wp:effectExtent l="0" t="0" r="0" b="0"/>
            <wp:docPr id="3" name="图片 3" descr="图2 椭偏光谱测量步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图2 椭偏光谱测量步骤"/>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400675" cy="3133725"/>
                    </a:xfrm>
                    <a:prstGeom prst="rect">
                      <a:avLst/>
                    </a:prstGeom>
                    <a:noFill/>
                    <a:ln>
                      <a:noFill/>
                    </a:ln>
                  </pic:spPr>
                </pic:pic>
              </a:graphicData>
            </a:graphic>
          </wp:inline>
        </w:drawing>
      </w:r>
    </w:p>
    <w:p w14:paraId="54528513" w14:textId="77777777" w:rsidR="00BC0EC6" w:rsidRPr="00380F0F" w:rsidRDefault="00BC0EC6" w:rsidP="00BC0EC6">
      <w:pPr>
        <w:jc w:val="center"/>
        <w:rPr>
          <w:rFonts w:ascii="Times New Roman" w:eastAsia="宋体" w:hAnsi="Times New Roman" w:hint="eastAsia"/>
          <w:b/>
          <w:sz w:val="15"/>
          <w:szCs w:val="15"/>
        </w:rPr>
      </w:pPr>
      <w:r w:rsidRPr="00380F0F">
        <w:rPr>
          <w:rFonts w:ascii="Times New Roman" w:eastAsia="宋体" w:hAnsi="Times New Roman"/>
          <w:b/>
          <w:sz w:val="15"/>
          <w:szCs w:val="15"/>
        </w:rPr>
        <w:t>图</w:t>
      </w:r>
      <w:r w:rsidR="00A049E6">
        <w:rPr>
          <w:rFonts w:ascii="Times New Roman" w:eastAsia="宋体" w:hAnsi="Times New Roman"/>
          <w:b/>
          <w:sz w:val="15"/>
          <w:szCs w:val="15"/>
        </w:rPr>
        <w:t>3</w:t>
      </w:r>
      <w:r w:rsidRPr="00380F0F">
        <w:rPr>
          <w:rFonts w:ascii="Times New Roman" w:eastAsia="宋体" w:hAnsi="Times New Roman"/>
          <w:b/>
          <w:sz w:val="15"/>
          <w:szCs w:val="15"/>
        </w:rPr>
        <w:t xml:space="preserve"> </w:t>
      </w:r>
      <w:r w:rsidRPr="00380F0F">
        <w:rPr>
          <w:rFonts w:ascii="Times New Roman" w:eastAsia="宋体" w:hAnsi="Times New Roman" w:hint="eastAsia"/>
          <w:b/>
          <w:sz w:val="15"/>
          <w:szCs w:val="15"/>
        </w:rPr>
        <w:t>椭偏光谱测量流程</w:t>
      </w:r>
    </w:p>
    <w:p w14:paraId="7CC814D0" w14:textId="77777777" w:rsidR="00BC0EC6" w:rsidRPr="00380F0F" w:rsidRDefault="00BC0EC6" w:rsidP="00BC0EC6">
      <w:pPr>
        <w:jc w:val="center"/>
        <w:rPr>
          <w:rFonts w:ascii="Times New Roman" w:eastAsia="宋体" w:hAnsi="Times New Roman" w:hint="eastAsia"/>
          <w:szCs w:val="21"/>
        </w:rPr>
      </w:pPr>
    </w:p>
    <w:p w14:paraId="22D36833" w14:textId="77777777" w:rsidR="00851252" w:rsidRPr="00851252" w:rsidRDefault="00851252" w:rsidP="00851252">
      <w:pPr>
        <w:jc w:val="left"/>
        <w:rPr>
          <w:rFonts w:ascii="Times New Roman" w:eastAsia="宋体" w:hAnsi="Times New Roman"/>
          <w:b/>
          <w:szCs w:val="21"/>
        </w:rPr>
      </w:pPr>
      <w:r w:rsidRPr="00851252">
        <w:rPr>
          <w:rFonts w:ascii="Times New Roman" w:eastAsia="宋体" w:hAnsi="Times New Roman"/>
          <w:b/>
          <w:szCs w:val="21"/>
        </w:rPr>
        <w:t>1.2</w:t>
      </w:r>
      <w:r w:rsidRPr="00851252">
        <w:rPr>
          <w:rFonts w:ascii="Times New Roman" w:eastAsia="宋体" w:hAnsi="Times New Roman" w:hint="eastAsia"/>
          <w:b/>
          <w:szCs w:val="21"/>
        </w:rPr>
        <w:t>激光曲率测量系统</w:t>
      </w:r>
    </w:p>
    <w:p w14:paraId="23513117" w14:textId="77777777" w:rsidR="00851252" w:rsidRPr="00851252" w:rsidRDefault="00851252" w:rsidP="00851252">
      <w:pPr>
        <w:jc w:val="left"/>
        <w:rPr>
          <w:rFonts w:ascii="Times New Roman" w:eastAsia="宋体" w:hAnsi="Times New Roman"/>
          <w:b/>
          <w:szCs w:val="21"/>
        </w:rPr>
      </w:pPr>
      <w:r w:rsidRPr="00851252">
        <w:rPr>
          <w:rFonts w:ascii="Times New Roman" w:eastAsia="宋体" w:hAnsi="Times New Roman"/>
          <w:b/>
          <w:szCs w:val="21"/>
        </w:rPr>
        <w:t>1.2</w:t>
      </w:r>
      <w:r w:rsidR="00A97A6F">
        <w:rPr>
          <w:rFonts w:ascii="Times New Roman" w:eastAsia="宋体" w:hAnsi="Times New Roman"/>
          <w:b/>
          <w:szCs w:val="21"/>
        </w:rPr>
        <w:t>.</w:t>
      </w:r>
      <w:r w:rsidRPr="00851252">
        <w:rPr>
          <w:rFonts w:ascii="Times New Roman" w:eastAsia="宋体" w:hAnsi="Times New Roman"/>
          <w:b/>
          <w:szCs w:val="21"/>
        </w:rPr>
        <w:t>1</w:t>
      </w:r>
      <w:r w:rsidRPr="00851252">
        <w:rPr>
          <w:rFonts w:ascii="Times New Roman" w:eastAsia="宋体" w:hAnsi="Times New Roman" w:hint="eastAsia"/>
          <w:b/>
          <w:szCs w:val="21"/>
        </w:rPr>
        <w:t>光杠杆法测量原理</w:t>
      </w:r>
    </w:p>
    <w:p w14:paraId="7CD4FA8C" w14:textId="77777777" w:rsidR="00851252" w:rsidRPr="00D664BE" w:rsidRDefault="008A58CD" w:rsidP="00851252">
      <w:pPr>
        <w:ind w:firstLineChars="200" w:firstLine="420"/>
        <w:rPr>
          <w:rFonts w:ascii="Times New Roman" w:eastAsia="宋体" w:hAnsi="Times New Roman" w:hint="eastAsia"/>
          <w:kern w:val="0"/>
          <w:szCs w:val="21"/>
        </w:rPr>
      </w:pPr>
      <w:r w:rsidRPr="008A58CD">
        <w:rPr>
          <w:rFonts w:ascii="Times New Roman" w:eastAsia="宋体" w:hAnsi="Times New Roman" w:hint="eastAsia"/>
          <w:kern w:val="0"/>
          <w:szCs w:val="21"/>
        </w:rPr>
        <w:t>采用椭偏光谱测量时，需要让入射光以特定角度入射。测量之前，必须确认载物台的水平性，并对所有相关器件进行校准。依据光杠杆原理，</w:t>
      </w:r>
      <w:r>
        <w:rPr>
          <w:rFonts w:ascii="Times New Roman" w:eastAsia="宋体" w:hAnsi="Times New Roman" w:hint="eastAsia"/>
          <w:kern w:val="0"/>
          <w:szCs w:val="21"/>
        </w:rPr>
        <w:t>本文</w:t>
      </w:r>
      <w:r w:rsidRPr="008A58CD">
        <w:rPr>
          <w:rFonts w:ascii="Times New Roman" w:eastAsia="宋体" w:hAnsi="Times New Roman" w:hint="eastAsia"/>
          <w:kern w:val="0"/>
          <w:szCs w:val="21"/>
        </w:rPr>
        <w:t>设计了一个激光曲率测量系统。该系统不仅实现了器件的校准，还能够测量镀膜前后样品的曲率半径。</w:t>
      </w:r>
    </w:p>
    <w:p w14:paraId="119CB9BC" w14:textId="3E30F761" w:rsidR="00851252" w:rsidRPr="00380F0F" w:rsidRDefault="00D26183" w:rsidP="00851252">
      <w:pPr>
        <w:jc w:val="center"/>
        <w:rPr>
          <w:rFonts w:ascii="Times New Roman" w:eastAsia="宋体" w:hAnsi="Times New Roman"/>
          <w:szCs w:val="21"/>
        </w:rPr>
      </w:pPr>
      <w:r>
        <w:rPr>
          <w:noProof/>
        </w:rPr>
        <w:drawing>
          <wp:inline distT="0" distB="0" distL="0" distR="0" wp14:anchorId="306F67EE" wp14:editId="1E04EE26">
            <wp:extent cx="5400675" cy="3019425"/>
            <wp:effectExtent l="0" t="0" r="0" b="0"/>
            <wp:docPr id="15" name="图片 15" descr="图3 光杠杆法原理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图3 光杠杆法原理图"/>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400675" cy="3019425"/>
                    </a:xfrm>
                    <a:prstGeom prst="rect">
                      <a:avLst/>
                    </a:prstGeom>
                    <a:noFill/>
                    <a:ln>
                      <a:noFill/>
                    </a:ln>
                  </pic:spPr>
                </pic:pic>
              </a:graphicData>
            </a:graphic>
          </wp:inline>
        </w:drawing>
      </w:r>
    </w:p>
    <w:p w14:paraId="448E11ED" w14:textId="77777777" w:rsidR="00851252" w:rsidRPr="00380F0F" w:rsidRDefault="00851252" w:rsidP="00851252">
      <w:pPr>
        <w:jc w:val="center"/>
        <w:rPr>
          <w:rFonts w:ascii="Times New Roman" w:eastAsia="宋体" w:hAnsi="Times New Roman" w:hint="eastAsia"/>
          <w:b/>
          <w:sz w:val="15"/>
          <w:szCs w:val="15"/>
        </w:rPr>
      </w:pPr>
      <w:r w:rsidRPr="00380F0F">
        <w:rPr>
          <w:rFonts w:ascii="Times New Roman" w:eastAsia="宋体" w:hAnsi="Times New Roman"/>
          <w:b/>
          <w:sz w:val="15"/>
          <w:szCs w:val="15"/>
        </w:rPr>
        <w:t>图</w:t>
      </w:r>
      <w:r w:rsidR="00A049E6">
        <w:rPr>
          <w:rFonts w:ascii="Times New Roman" w:eastAsia="宋体" w:hAnsi="Times New Roman"/>
          <w:b/>
          <w:sz w:val="15"/>
          <w:szCs w:val="15"/>
        </w:rPr>
        <w:t>4</w:t>
      </w:r>
      <w:r w:rsidRPr="00380F0F">
        <w:rPr>
          <w:rFonts w:ascii="Times New Roman" w:eastAsia="宋体" w:hAnsi="Times New Roman"/>
          <w:b/>
          <w:sz w:val="15"/>
          <w:szCs w:val="15"/>
        </w:rPr>
        <w:t xml:space="preserve"> </w:t>
      </w:r>
      <w:r w:rsidRPr="00380F0F">
        <w:rPr>
          <w:rFonts w:ascii="Times New Roman" w:eastAsia="宋体" w:hAnsi="Times New Roman" w:hint="eastAsia"/>
          <w:b/>
          <w:sz w:val="15"/>
          <w:szCs w:val="15"/>
        </w:rPr>
        <w:t>光杠杆法原理图（</w:t>
      </w:r>
      <w:r w:rsidRPr="00380F0F">
        <w:rPr>
          <w:rFonts w:ascii="Times New Roman" w:eastAsia="宋体" w:hAnsi="Times New Roman"/>
          <w:b/>
          <w:sz w:val="15"/>
          <w:szCs w:val="15"/>
        </w:rPr>
        <w:t>a</w:t>
      </w:r>
      <w:r w:rsidRPr="00380F0F">
        <w:rPr>
          <w:rFonts w:ascii="Times New Roman" w:eastAsia="宋体" w:hAnsi="Times New Roman"/>
          <w:b/>
          <w:sz w:val="15"/>
          <w:szCs w:val="15"/>
        </w:rPr>
        <w:t>）光杠杆法测量光路图；（</w:t>
      </w:r>
      <w:r w:rsidRPr="00380F0F">
        <w:rPr>
          <w:rFonts w:ascii="Times New Roman" w:eastAsia="宋体" w:hAnsi="Times New Roman"/>
          <w:b/>
          <w:sz w:val="15"/>
          <w:szCs w:val="15"/>
        </w:rPr>
        <w:t>b</w:t>
      </w:r>
      <w:r w:rsidRPr="00380F0F">
        <w:rPr>
          <w:rFonts w:ascii="Times New Roman" w:eastAsia="宋体" w:hAnsi="Times New Roman"/>
          <w:b/>
          <w:sz w:val="15"/>
          <w:szCs w:val="15"/>
        </w:rPr>
        <w:t>）入射表面放大图；（</w:t>
      </w:r>
      <w:r w:rsidRPr="00380F0F">
        <w:rPr>
          <w:rFonts w:ascii="Times New Roman" w:eastAsia="宋体" w:hAnsi="Times New Roman"/>
          <w:b/>
          <w:sz w:val="15"/>
          <w:szCs w:val="15"/>
        </w:rPr>
        <w:t>c</w:t>
      </w:r>
      <w:r w:rsidRPr="00380F0F">
        <w:rPr>
          <w:rFonts w:ascii="Times New Roman" w:eastAsia="宋体" w:hAnsi="Times New Roman"/>
          <w:b/>
          <w:sz w:val="15"/>
          <w:szCs w:val="15"/>
        </w:rPr>
        <w:t>）等效光路图</w:t>
      </w:r>
    </w:p>
    <w:p w14:paraId="19528685" w14:textId="77777777" w:rsidR="00851252" w:rsidRPr="00380F0F" w:rsidRDefault="00C32952" w:rsidP="00851252">
      <w:pPr>
        <w:ind w:firstLineChars="200" w:firstLine="420"/>
        <w:rPr>
          <w:rFonts w:ascii="Times New Roman" w:eastAsia="宋体" w:hAnsi="Times New Roman"/>
          <w:kern w:val="0"/>
          <w:szCs w:val="21"/>
        </w:rPr>
      </w:pPr>
      <w:r w:rsidRPr="00C32952">
        <w:rPr>
          <w:rFonts w:ascii="Times New Roman" w:eastAsia="宋体" w:hAnsi="Times New Roman" w:hint="eastAsia"/>
          <w:szCs w:val="21"/>
        </w:rPr>
        <w:t>光杠杆法原理图</w:t>
      </w:r>
      <w:r w:rsidR="00851252" w:rsidRPr="00380F0F">
        <w:rPr>
          <w:rFonts w:ascii="Times New Roman" w:eastAsia="宋体" w:hAnsi="Times New Roman" w:hint="eastAsia"/>
          <w:szCs w:val="21"/>
        </w:rPr>
        <w:t>如图</w:t>
      </w:r>
      <w:r w:rsidR="00A049E6">
        <w:rPr>
          <w:rFonts w:ascii="Times New Roman" w:eastAsia="宋体" w:hAnsi="Times New Roman"/>
          <w:szCs w:val="21"/>
        </w:rPr>
        <w:t>4</w:t>
      </w:r>
      <w:r w:rsidR="00851252" w:rsidRPr="00380F0F">
        <w:rPr>
          <w:rFonts w:ascii="Times New Roman" w:eastAsia="宋体" w:hAnsi="Times New Roman"/>
          <w:szCs w:val="21"/>
        </w:rPr>
        <w:t>所示</w:t>
      </w:r>
      <w:r>
        <w:rPr>
          <w:rFonts w:ascii="Times New Roman" w:eastAsia="宋体" w:hAnsi="Times New Roman" w:hint="eastAsia"/>
          <w:szCs w:val="21"/>
        </w:rPr>
        <w:t>。</w:t>
      </w:r>
      <w:r w:rsidR="00C16EDF" w:rsidRPr="00C16EDF">
        <w:rPr>
          <w:rFonts w:ascii="Times New Roman" w:eastAsia="宋体" w:hAnsi="Times New Roman" w:hint="eastAsia"/>
          <w:szCs w:val="21"/>
        </w:rPr>
        <w:t>通过电机驱动待测样品沿直径方向匀速移动，样品的曲率变化会导致反射光与入射光之间形成一定的角度偏差</w:t>
      </w:r>
      <w:r w:rsidR="00851252" w:rsidRPr="00380F0F">
        <w:rPr>
          <w:rFonts w:ascii="Times New Roman" w:eastAsia="宋体" w:hAnsi="Times New Roman"/>
          <w:szCs w:val="21"/>
        </w:rPr>
        <w:t>，在移动单位距离</w:t>
      </w:r>
      <w:r w:rsidR="00851252" w:rsidRPr="00380F0F">
        <w:rPr>
          <w:rFonts w:ascii="宋体" w:hAnsi="宋体"/>
          <w:position w:val="-6"/>
        </w:rPr>
        <w:object w:dxaOrig="339" w:dyaOrig="279" w14:anchorId="3CF2EC61">
          <v:shape id="Object 10" o:spid="_x0000_i1040" type="#_x0000_t75" style="width:17.25pt;height:14.25pt;mso-position-horizontal-relative:page;mso-position-vertical-relative:page" o:ole="">
            <v:imagedata r:id="rId34" o:title=""/>
          </v:shape>
          <o:OLEObject Type="Embed" ProgID="Equation.DSMT4" ShapeID="Object 10" DrawAspect="Content" ObjectID="_1799239975" r:id="rId35"/>
        </w:object>
      </w:r>
      <w:r w:rsidR="00851252" w:rsidRPr="00380F0F">
        <w:rPr>
          <w:rFonts w:ascii="Times New Roman" w:eastAsia="宋体" w:hAnsi="Times New Roman"/>
          <w:szCs w:val="21"/>
        </w:rPr>
        <w:t>后，由于探测器上的移动距离变化</w:t>
      </w:r>
      <w:r w:rsidR="00851252" w:rsidRPr="00380F0F">
        <w:rPr>
          <w:rFonts w:ascii="宋体" w:hAnsi="宋体"/>
          <w:position w:val="-4"/>
        </w:rPr>
        <w:object w:dxaOrig="399" w:dyaOrig="259" w14:anchorId="4E631F30">
          <v:shape id="Object 11" o:spid="_x0000_i1041" type="#_x0000_t75" style="width:20.25pt;height:12.75pt;mso-position-horizontal-relative:page;mso-position-vertical-relative:page" o:ole="">
            <v:imagedata r:id="rId36" o:title=""/>
          </v:shape>
          <o:OLEObject Type="Embed" ProgID="Equation.DSMT4" ShapeID="Object 11" DrawAspect="Content" ObjectID="_1799239976" r:id="rId37"/>
        </w:object>
      </w:r>
      <w:r w:rsidR="00851252" w:rsidRPr="00380F0F">
        <w:rPr>
          <w:rFonts w:ascii="Times New Roman" w:eastAsia="宋体" w:hAnsi="Times New Roman"/>
          <w:szCs w:val="21"/>
        </w:rPr>
        <w:t>远小于光程</w:t>
      </w:r>
      <w:r w:rsidR="00851252" w:rsidRPr="00C16EDF">
        <w:rPr>
          <w:rFonts w:ascii="Times New Roman" w:eastAsia="宋体" w:hAnsi="Times New Roman"/>
          <w:i/>
          <w:szCs w:val="21"/>
        </w:rPr>
        <w:t>L</w:t>
      </w:r>
      <w:r w:rsidR="00851252" w:rsidRPr="00380F0F">
        <w:rPr>
          <w:rFonts w:ascii="Times New Roman" w:eastAsia="宋体" w:hAnsi="Times New Roman"/>
          <w:szCs w:val="21"/>
        </w:rPr>
        <w:t>，故待测样品移动产生的角度变化为</w:t>
      </w:r>
      <w:r w:rsidR="00851252" w:rsidRPr="00380F0F">
        <w:rPr>
          <w:rFonts w:ascii="宋体" w:hAnsi="宋体"/>
          <w:position w:val="-6"/>
        </w:rPr>
        <w:object w:dxaOrig="1238" w:dyaOrig="279" w14:anchorId="4BB063C8">
          <v:shape id="Object 12" o:spid="_x0000_i1042" type="#_x0000_t75" style="width:62.25pt;height:14.25pt;mso-position-horizontal-relative:page;mso-position-vertical-relative:page" o:ole="">
            <v:imagedata r:id="rId38" o:title=""/>
          </v:shape>
          <o:OLEObject Type="Embed" ProgID="Equation.DSMT4" ShapeID="Object 12" DrawAspect="Content" ObjectID="_1799239977" r:id="rId39"/>
        </w:object>
      </w:r>
      <w:r w:rsidR="00851252" w:rsidRPr="00380F0F">
        <w:rPr>
          <w:rFonts w:ascii="Times New Roman" w:eastAsia="宋体" w:hAnsi="Times New Roman"/>
          <w:szCs w:val="21"/>
        </w:rPr>
        <w:t>，对应的弧切角变化为</w:t>
      </w:r>
      <w:r w:rsidR="00851252" w:rsidRPr="00380F0F">
        <w:rPr>
          <w:rFonts w:ascii="宋体" w:hAnsi="宋体"/>
          <w:position w:val="-6"/>
        </w:rPr>
        <w:object w:dxaOrig="2216" w:dyaOrig="279" w14:anchorId="48F0C659">
          <v:shape id="Object 13" o:spid="_x0000_i1043" type="#_x0000_t75" style="width:111pt;height:14.25pt;mso-position-horizontal-relative:page;mso-position-vertical-relative:page" o:ole="">
            <v:imagedata r:id="rId40" o:title=""/>
          </v:shape>
          <o:OLEObject Type="Embed" ProgID="Equation.DSMT4" ShapeID="Object 13" DrawAspect="Content" ObjectID="_1799239978" r:id="rId41"/>
        </w:object>
      </w:r>
      <w:r w:rsidR="00851252" w:rsidRPr="00380F0F">
        <w:rPr>
          <w:rFonts w:ascii="Times New Roman" w:eastAsia="宋体" w:hAnsi="Times New Roman"/>
          <w:szCs w:val="21"/>
        </w:rPr>
        <w:t>，根据弧长公式，可以推导出样品的曲率半径为</w:t>
      </w:r>
    </w:p>
    <w:p w14:paraId="0DFF527E" w14:textId="77777777" w:rsidR="00851252" w:rsidRPr="00380F0F" w:rsidRDefault="00C32952" w:rsidP="00851252">
      <w:pPr>
        <w:wordWrap w:val="0"/>
        <w:ind w:firstLineChars="200" w:firstLine="420"/>
        <w:jc w:val="right"/>
        <w:rPr>
          <w:rFonts w:ascii="Times New Roman" w:eastAsia="宋体" w:hAnsi="Times New Roman"/>
          <w:szCs w:val="21"/>
        </w:rPr>
      </w:pPr>
      <w:r w:rsidRPr="00380F0F">
        <w:rPr>
          <w:position w:val="-24"/>
        </w:rPr>
        <w:object w:dxaOrig="2460" w:dyaOrig="620" w14:anchorId="57F6243D">
          <v:shape id="_x0000_i1044" type="#_x0000_t75" style="width:111pt;height:27.75pt" o:ole="">
            <v:imagedata r:id="rId42" o:title=""/>
          </v:shape>
          <o:OLEObject Type="Embed" ProgID="Equation.DSMT4" ShapeID="_x0000_i1044" DrawAspect="Content" ObjectID="_1799239979" r:id="rId43"/>
        </w:object>
      </w:r>
      <w:r w:rsidR="00851252" w:rsidRPr="00380F0F">
        <w:t xml:space="preserve">                      </w:t>
      </w:r>
      <w:r w:rsidR="00851252" w:rsidRPr="00380F0F">
        <w:rPr>
          <w:rFonts w:hint="eastAsia"/>
        </w:rPr>
        <w:t>（4）</w:t>
      </w:r>
    </w:p>
    <w:p w14:paraId="170C6BC4" w14:textId="77777777" w:rsidR="00851252" w:rsidRPr="00380F0F" w:rsidRDefault="00851252" w:rsidP="00C32952">
      <w:pPr>
        <w:rPr>
          <w:rFonts w:ascii="Times New Roman" w:eastAsia="宋体" w:hAnsi="Times New Roman" w:hint="eastAsia"/>
          <w:szCs w:val="21"/>
        </w:rPr>
      </w:pPr>
      <w:r w:rsidRPr="00380F0F">
        <w:rPr>
          <w:rFonts w:ascii="Times New Roman" w:eastAsia="宋体" w:hAnsi="Times New Roman" w:hint="eastAsia"/>
          <w:szCs w:val="21"/>
        </w:rPr>
        <w:t>其中，</w:t>
      </w:r>
      <w:r w:rsidRPr="00380F0F">
        <w:rPr>
          <w:rFonts w:ascii="宋体" w:hAnsi="宋体"/>
          <w:position w:val="-6"/>
        </w:rPr>
        <w:object w:dxaOrig="299" w:dyaOrig="279" w14:anchorId="18D9252F">
          <v:shape id="Object 15" o:spid="_x0000_i1045" type="#_x0000_t75" style="width:15pt;height:14.25pt;mso-position-horizontal-relative:page;mso-position-vertical-relative:page" o:ole="">
            <v:imagedata r:id="rId44" o:title=""/>
          </v:shape>
          <o:OLEObject Type="Embed" ProgID="Equation.DSMT4" ShapeID="Object 15" DrawAspect="Content" ObjectID="_1799239980" r:id="rId45"/>
        </w:object>
      </w:r>
      <w:r w:rsidRPr="00380F0F">
        <w:rPr>
          <w:rFonts w:ascii="Times New Roman" w:eastAsia="宋体" w:hAnsi="Times New Roman"/>
          <w:szCs w:val="21"/>
        </w:rPr>
        <w:t>为对应的移动单位距离的弧长。式（</w:t>
      </w:r>
      <w:r w:rsidRPr="00380F0F">
        <w:rPr>
          <w:rFonts w:ascii="Times New Roman" w:eastAsia="宋体" w:hAnsi="Times New Roman" w:hint="eastAsia"/>
          <w:szCs w:val="21"/>
        </w:rPr>
        <w:t>4</w:t>
      </w:r>
      <w:r w:rsidRPr="00380F0F">
        <w:rPr>
          <w:rFonts w:ascii="Times New Roman" w:eastAsia="宋体" w:hAnsi="Times New Roman"/>
          <w:szCs w:val="21"/>
        </w:rPr>
        <w:t>）表明，薄膜的曲率半径与单位移动距离、测量光路长度和位置传感器上相邻光束的距离有关，后续的设计中也基于此实现薄膜的曲率测量。在实际测量过程中，需要首先测量出基片初始的曲率，然后在该基片上镀膜，并测量镀膜后的曲率。</w:t>
      </w:r>
      <w:r w:rsidR="00862902">
        <w:rPr>
          <w:rFonts w:ascii="Times New Roman" w:eastAsia="宋体" w:hAnsi="Times New Roman" w:hint="eastAsia"/>
          <w:szCs w:val="21"/>
        </w:rPr>
        <w:t>根据</w:t>
      </w:r>
      <w:r w:rsidR="00862902">
        <w:rPr>
          <w:rFonts w:ascii="Times New Roman" w:eastAsia="宋体" w:hAnsi="Times New Roman"/>
          <w:szCs w:val="21"/>
        </w:rPr>
        <w:t>文献</w:t>
      </w:r>
      <w:r w:rsidR="00862902">
        <w:rPr>
          <w:rFonts w:ascii="Times New Roman" w:eastAsia="宋体" w:hAnsi="Times New Roman" w:hint="eastAsia"/>
          <w:szCs w:val="21"/>
        </w:rPr>
        <w:t>[15]</w:t>
      </w:r>
      <w:r w:rsidR="00862902">
        <w:rPr>
          <w:rFonts w:ascii="Times New Roman" w:eastAsia="宋体" w:hAnsi="Times New Roman" w:hint="eastAsia"/>
          <w:szCs w:val="21"/>
        </w:rPr>
        <w:t>可</w:t>
      </w:r>
      <w:r w:rsidR="00862902">
        <w:rPr>
          <w:rFonts w:ascii="Times New Roman" w:eastAsia="宋体" w:hAnsi="Times New Roman"/>
          <w:szCs w:val="21"/>
        </w:rPr>
        <w:t>知，在</w:t>
      </w:r>
      <w:r w:rsidR="00862902">
        <w:rPr>
          <w:rFonts w:ascii="Times New Roman" w:eastAsia="宋体" w:hAnsi="Times New Roman" w:hint="eastAsia"/>
          <w:szCs w:val="21"/>
        </w:rPr>
        <w:t>薄</w:t>
      </w:r>
      <w:r w:rsidR="00862902">
        <w:rPr>
          <w:rFonts w:ascii="Times New Roman" w:eastAsia="宋体" w:hAnsi="Times New Roman"/>
          <w:szCs w:val="21"/>
        </w:rPr>
        <w:t>膜的基片参数和</w:t>
      </w:r>
      <w:r w:rsidR="00862902">
        <w:rPr>
          <w:rFonts w:ascii="Times New Roman" w:eastAsia="宋体" w:hAnsi="Times New Roman" w:hint="eastAsia"/>
          <w:szCs w:val="21"/>
        </w:rPr>
        <w:t>薄</w:t>
      </w:r>
      <w:r w:rsidR="00862902">
        <w:rPr>
          <w:rFonts w:ascii="Times New Roman" w:eastAsia="宋体" w:hAnsi="Times New Roman"/>
          <w:szCs w:val="21"/>
        </w:rPr>
        <w:t>膜</w:t>
      </w:r>
      <w:r w:rsidR="00862902">
        <w:rPr>
          <w:rFonts w:ascii="Times New Roman" w:eastAsia="宋体" w:hAnsi="Times New Roman" w:hint="eastAsia"/>
          <w:szCs w:val="21"/>
        </w:rPr>
        <w:t>厚度</w:t>
      </w:r>
      <w:r w:rsidR="00862902">
        <w:rPr>
          <w:rFonts w:ascii="Times New Roman" w:eastAsia="宋体" w:hAnsi="Times New Roman"/>
          <w:szCs w:val="21"/>
        </w:rPr>
        <w:t>已知的情况下，</w:t>
      </w:r>
      <w:r w:rsidR="00862902">
        <w:rPr>
          <w:rFonts w:ascii="Times New Roman" w:eastAsia="宋体" w:hAnsi="Times New Roman" w:hint="eastAsia"/>
          <w:szCs w:val="21"/>
        </w:rPr>
        <w:t>薄</w:t>
      </w:r>
      <w:r w:rsidR="00862902">
        <w:rPr>
          <w:rFonts w:ascii="Times New Roman" w:eastAsia="宋体" w:hAnsi="Times New Roman"/>
          <w:szCs w:val="21"/>
        </w:rPr>
        <w:t>膜</w:t>
      </w:r>
      <w:r w:rsidR="00862902">
        <w:rPr>
          <w:rFonts w:ascii="Times New Roman" w:eastAsia="宋体" w:hAnsi="Times New Roman" w:hint="eastAsia"/>
          <w:szCs w:val="21"/>
        </w:rPr>
        <w:t>的残余</w:t>
      </w:r>
      <w:r w:rsidR="00862902">
        <w:rPr>
          <w:rFonts w:ascii="Times New Roman" w:eastAsia="宋体" w:hAnsi="Times New Roman"/>
          <w:szCs w:val="21"/>
        </w:rPr>
        <w:t>应力仅与镀膜前后的曲率变化相关，故当采用椭偏光谱测量得到薄膜厚度时，即可</w:t>
      </w:r>
      <w:r w:rsidR="00862902">
        <w:rPr>
          <w:rFonts w:ascii="Times New Roman" w:eastAsia="宋体" w:hAnsi="Times New Roman" w:hint="eastAsia"/>
          <w:szCs w:val="21"/>
        </w:rPr>
        <w:t>计算</w:t>
      </w:r>
      <w:r w:rsidR="00862902">
        <w:rPr>
          <w:rFonts w:ascii="Times New Roman" w:eastAsia="宋体" w:hAnsi="Times New Roman"/>
          <w:szCs w:val="21"/>
        </w:rPr>
        <w:t>得到薄膜的残余应力。</w:t>
      </w:r>
    </w:p>
    <w:p w14:paraId="528EF653" w14:textId="77777777" w:rsidR="008F329A" w:rsidRPr="003F5991" w:rsidRDefault="00221F03" w:rsidP="008F329A">
      <w:pPr>
        <w:rPr>
          <w:rFonts w:ascii="Times New Roman" w:eastAsia="宋体" w:hAnsi="Times New Roman" w:hint="eastAsia"/>
          <w:b/>
          <w:szCs w:val="21"/>
        </w:rPr>
      </w:pPr>
      <w:r w:rsidRPr="003F5991">
        <w:rPr>
          <w:rFonts w:ascii="Times New Roman" w:eastAsia="宋体" w:hAnsi="Times New Roman"/>
          <w:b/>
          <w:szCs w:val="21"/>
        </w:rPr>
        <w:t>1.2.2</w:t>
      </w:r>
      <w:r w:rsidR="003F5991" w:rsidRPr="003F5991">
        <w:rPr>
          <w:rFonts w:ascii="Times New Roman" w:eastAsia="宋体" w:hAnsi="Times New Roman" w:hint="eastAsia"/>
          <w:b/>
          <w:szCs w:val="21"/>
        </w:rPr>
        <w:t>曲率测量原理</w:t>
      </w:r>
    </w:p>
    <w:p w14:paraId="518CA9DD" w14:textId="77777777" w:rsidR="007E347A" w:rsidRPr="00F10026" w:rsidRDefault="00DA1849" w:rsidP="00F10026">
      <w:pPr>
        <w:ind w:firstLineChars="200" w:firstLine="420"/>
        <w:rPr>
          <w:rFonts w:ascii="Times New Roman" w:eastAsia="宋体" w:hAnsi="Times New Roman" w:hint="eastAsia"/>
          <w:szCs w:val="21"/>
        </w:rPr>
      </w:pPr>
      <w:r>
        <w:rPr>
          <w:rFonts w:ascii="Times New Roman" w:eastAsia="宋体" w:hAnsi="Times New Roman" w:hint="eastAsia"/>
          <w:szCs w:val="21"/>
        </w:rPr>
        <w:t>本文</w:t>
      </w:r>
      <w:r w:rsidR="007E347A" w:rsidRPr="00380F0F">
        <w:rPr>
          <w:rFonts w:ascii="Times New Roman" w:eastAsia="宋体" w:hAnsi="Times New Roman" w:hint="eastAsia"/>
          <w:szCs w:val="21"/>
        </w:rPr>
        <w:t>利用光杠杆法设计激光测量系统实现对薄膜的曲率测量</w:t>
      </w:r>
      <w:r>
        <w:rPr>
          <w:rFonts w:ascii="Times New Roman" w:eastAsia="宋体" w:hAnsi="Times New Roman" w:hint="eastAsia"/>
          <w:szCs w:val="21"/>
        </w:rPr>
        <w:t>。</w:t>
      </w:r>
      <w:r w:rsidR="007E347A" w:rsidRPr="00380F0F">
        <w:rPr>
          <w:rFonts w:ascii="Times New Roman" w:eastAsia="宋体" w:hAnsi="Times New Roman" w:hint="eastAsia"/>
          <w:szCs w:val="21"/>
        </w:rPr>
        <w:t>由于设备体积和</w:t>
      </w:r>
      <w:r w:rsidR="007E347A" w:rsidRPr="00380F0F">
        <w:rPr>
          <w:rFonts w:ascii="Times New Roman" w:eastAsia="宋体" w:hAnsi="Times New Roman" w:hint="eastAsia"/>
          <w:szCs w:val="21"/>
        </w:rPr>
        <w:t>PSD</w:t>
      </w:r>
      <w:r w:rsidR="007E347A" w:rsidRPr="00380F0F">
        <w:rPr>
          <w:rFonts w:ascii="Times New Roman" w:eastAsia="宋体" w:hAnsi="Times New Roman" w:hint="eastAsia"/>
          <w:szCs w:val="21"/>
        </w:rPr>
        <w:t>探测器探测面积的存在限制，若如</w:t>
      </w:r>
      <w:r w:rsidR="00B84E54" w:rsidRPr="00380F0F">
        <w:rPr>
          <w:rFonts w:ascii="Times New Roman" w:eastAsia="宋体" w:hAnsi="Times New Roman" w:hint="eastAsia"/>
          <w:szCs w:val="21"/>
        </w:rPr>
        <w:t>图</w:t>
      </w:r>
      <w:r w:rsidR="00B84E54" w:rsidRPr="00380F0F">
        <w:rPr>
          <w:rFonts w:ascii="Times New Roman" w:eastAsia="宋体" w:hAnsi="Times New Roman" w:hint="eastAsia"/>
          <w:szCs w:val="21"/>
        </w:rPr>
        <w:t>3</w:t>
      </w:r>
      <w:r w:rsidR="007E347A" w:rsidRPr="00380F0F">
        <w:rPr>
          <w:rFonts w:ascii="Times New Roman" w:eastAsia="宋体" w:hAnsi="Times New Roman" w:hint="eastAsia"/>
          <w:szCs w:val="21"/>
        </w:rPr>
        <w:t>中直接采用分束器折转光路，则能够实现薄膜曲率范围十分有限</w:t>
      </w:r>
      <w:r w:rsidR="006B4D1D" w:rsidRPr="00380F0F">
        <w:rPr>
          <w:rFonts w:ascii="Times New Roman" w:eastAsia="宋体" w:hAnsi="Times New Roman" w:hint="eastAsia"/>
          <w:szCs w:val="21"/>
        </w:rPr>
        <w:t>。</w:t>
      </w:r>
      <w:r w:rsidR="007E347A" w:rsidRPr="00380F0F">
        <w:rPr>
          <w:rFonts w:ascii="Times New Roman" w:eastAsia="宋体" w:hAnsi="Times New Roman" w:hint="eastAsia"/>
          <w:szCs w:val="21"/>
        </w:rPr>
        <w:t>为了扩展曲率测量的范围，应在分束器光路中引入透镜对反射光进行调制，而引入透镜后</w:t>
      </w:r>
      <w:r w:rsidR="00B84E54" w:rsidRPr="00380F0F">
        <w:rPr>
          <w:rFonts w:ascii="Times New Roman" w:eastAsia="宋体" w:hAnsi="Times New Roman" w:hint="eastAsia"/>
          <w:szCs w:val="21"/>
        </w:rPr>
        <w:t>图</w:t>
      </w:r>
      <w:r w:rsidR="00B84E54" w:rsidRPr="00380F0F">
        <w:rPr>
          <w:rFonts w:ascii="Times New Roman" w:eastAsia="宋体" w:hAnsi="Times New Roman" w:hint="eastAsia"/>
          <w:szCs w:val="21"/>
        </w:rPr>
        <w:t>3</w:t>
      </w:r>
      <w:r w:rsidR="007E347A" w:rsidRPr="00380F0F">
        <w:rPr>
          <w:rFonts w:ascii="Times New Roman" w:eastAsia="宋体" w:hAnsi="Times New Roman" w:hint="eastAsia"/>
          <w:szCs w:val="21"/>
        </w:rPr>
        <w:t>中所表示的计算公式会出现变化，需要根据引入透镜的类型对曲率测量公式做进一步的推导。</w:t>
      </w:r>
    </w:p>
    <w:p w14:paraId="1C5D69B7" w14:textId="7BAD04EB" w:rsidR="00F10026" w:rsidRPr="00380F0F" w:rsidRDefault="00D26183" w:rsidP="007E347A">
      <w:pPr>
        <w:widowControl/>
        <w:adjustRightInd w:val="0"/>
        <w:jc w:val="center"/>
        <w:textAlignment w:val="baseline"/>
        <w:rPr>
          <w:rFonts w:ascii="Times New Roman" w:eastAsia="宋体" w:hAnsi="Times New Roman" w:cs="宋体"/>
          <w:kern w:val="0"/>
          <w:sz w:val="24"/>
        </w:rPr>
      </w:pPr>
      <w:r>
        <w:rPr>
          <w:noProof/>
        </w:rPr>
        <w:drawing>
          <wp:inline distT="0" distB="0" distL="0" distR="0" wp14:anchorId="5D743A90" wp14:editId="5E5EF36A">
            <wp:extent cx="2876550" cy="2181225"/>
            <wp:effectExtent l="0" t="0" r="0" b="0"/>
            <wp:docPr id="22" name="图片 22" descr="图5 曲率测量光路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图5 曲率测量光路图"/>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76550" cy="2181225"/>
                    </a:xfrm>
                    <a:prstGeom prst="rect">
                      <a:avLst/>
                    </a:prstGeom>
                    <a:noFill/>
                    <a:ln>
                      <a:noFill/>
                    </a:ln>
                  </pic:spPr>
                </pic:pic>
              </a:graphicData>
            </a:graphic>
          </wp:inline>
        </w:drawing>
      </w:r>
    </w:p>
    <w:p w14:paraId="46AD5092" w14:textId="77777777" w:rsidR="007E347A" w:rsidRPr="00380F0F" w:rsidRDefault="007E347A" w:rsidP="007E347A">
      <w:pPr>
        <w:jc w:val="center"/>
        <w:rPr>
          <w:rFonts w:ascii="Times New Roman" w:eastAsia="宋体" w:hAnsi="Times New Roman"/>
          <w:b/>
          <w:sz w:val="15"/>
          <w:szCs w:val="15"/>
        </w:rPr>
      </w:pPr>
      <w:bookmarkStart w:id="4" w:name="_Ref160549211"/>
      <w:bookmarkStart w:id="5" w:name="_Toc160465973"/>
      <w:r w:rsidRPr="00380F0F">
        <w:rPr>
          <w:rFonts w:ascii="Times New Roman" w:eastAsia="宋体" w:hAnsi="Times New Roman" w:hint="eastAsia"/>
          <w:b/>
          <w:sz w:val="15"/>
          <w:szCs w:val="15"/>
        </w:rPr>
        <w:t>图</w:t>
      </w:r>
      <w:bookmarkEnd w:id="4"/>
      <w:r w:rsidR="00A049E6">
        <w:rPr>
          <w:rFonts w:ascii="Times New Roman" w:eastAsia="宋体" w:hAnsi="Times New Roman"/>
          <w:b/>
          <w:sz w:val="15"/>
          <w:szCs w:val="15"/>
        </w:rPr>
        <w:t>5</w:t>
      </w:r>
      <w:r w:rsidRPr="00380F0F">
        <w:rPr>
          <w:rFonts w:ascii="Times New Roman" w:eastAsia="宋体" w:hAnsi="Times New Roman" w:hint="eastAsia"/>
          <w:b/>
          <w:sz w:val="15"/>
          <w:szCs w:val="15"/>
        </w:rPr>
        <w:t xml:space="preserve"> </w:t>
      </w:r>
      <w:r w:rsidRPr="00380F0F">
        <w:rPr>
          <w:rFonts w:ascii="Times New Roman" w:eastAsia="宋体" w:hAnsi="Times New Roman" w:hint="eastAsia"/>
          <w:b/>
          <w:sz w:val="15"/>
          <w:szCs w:val="15"/>
        </w:rPr>
        <w:t>曲率测量</w:t>
      </w:r>
      <w:r w:rsidR="00B84E54" w:rsidRPr="00380F0F">
        <w:rPr>
          <w:rFonts w:ascii="Times New Roman" w:eastAsia="宋体" w:hAnsi="Times New Roman" w:hint="eastAsia"/>
          <w:b/>
          <w:sz w:val="15"/>
          <w:szCs w:val="15"/>
        </w:rPr>
        <w:t>光路</w:t>
      </w:r>
      <w:r w:rsidRPr="00380F0F">
        <w:rPr>
          <w:rFonts w:ascii="Times New Roman" w:eastAsia="宋体" w:hAnsi="Times New Roman" w:hint="eastAsia"/>
          <w:b/>
          <w:sz w:val="15"/>
          <w:szCs w:val="15"/>
        </w:rPr>
        <w:t>图</w:t>
      </w:r>
      <w:bookmarkEnd w:id="5"/>
    </w:p>
    <w:p w14:paraId="01F8C8A2" w14:textId="77777777" w:rsidR="007E347A" w:rsidRPr="00380F0F" w:rsidRDefault="00DA1849" w:rsidP="007E347A">
      <w:pPr>
        <w:ind w:firstLineChars="200" w:firstLine="420"/>
        <w:rPr>
          <w:rFonts w:ascii="Times New Roman" w:eastAsia="宋体" w:hAnsi="Times New Roman"/>
          <w:szCs w:val="21"/>
        </w:rPr>
      </w:pPr>
      <w:r w:rsidRPr="00DA1849">
        <w:rPr>
          <w:rFonts w:ascii="Times New Roman" w:eastAsia="宋体" w:hAnsi="Times New Roman" w:hint="eastAsia"/>
          <w:szCs w:val="21"/>
        </w:rPr>
        <w:t>曲率测量光路图</w:t>
      </w:r>
      <w:r w:rsidR="007E347A" w:rsidRPr="00380F0F">
        <w:rPr>
          <w:rFonts w:ascii="Times New Roman" w:eastAsia="宋体" w:hAnsi="Times New Roman" w:hint="eastAsia"/>
          <w:szCs w:val="21"/>
        </w:rPr>
        <w:t>如</w:t>
      </w:r>
      <w:r w:rsidR="00FD58E2" w:rsidRPr="00380F0F">
        <w:rPr>
          <w:rFonts w:ascii="Times New Roman" w:eastAsia="宋体" w:hAnsi="Times New Roman" w:hint="eastAsia"/>
          <w:szCs w:val="21"/>
        </w:rPr>
        <w:t>图</w:t>
      </w:r>
      <w:r w:rsidR="00A049E6">
        <w:rPr>
          <w:rFonts w:ascii="Times New Roman" w:eastAsia="宋体" w:hAnsi="Times New Roman"/>
          <w:szCs w:val="21"/>
        </w:rPr>
        <w:t>5</w:t>
      </w:r>
      <w:r w:rsidR="007E347A" w:rsidRPr="00380F0F">
        <w:rPr>
          <w:rFonts w:ascii="Times New Roman" w:eastAsia="宋体" w:hAnsi="Times New Roman" w:hint="eastAsia"/>
          <w:szCs w:val="21"/>
        </w:rPr>
        <w:t>所示，图中蓝色线（实线）和绿色线（短虚线）分别表示压应力和张应力薄膜样品引起的光束反射。在分束器和薄膜样品间通过两个正透镜的组合，通过该组透镜的光束均会入射到分束器中心；并在分束器和</w:t>
      </w:r>
      <w:r w:rsidR="007E347A" w:rsidRPr="00380F0F">
        <w:rPr>
          <w:rFonts w:ascii="Times New Roman" w:eastAsia="宋体" w:hAnsi="Times New Roman" w:hint="eastAsia"/>
          <w:szCs w:val="21"/>
        </w:rPr>
        <w:t>PSD</w:t>
      </w:r>
      <w:r w:rsidR="007E347A" w:rsidRPr="00380F0F">
        <w:rPr>
          <w:rFonts w:ascii="Times New Roman" w:eastAsia="宋体" w:hAnsi="Times New Roman" w:hint="eastAsia"/>
          <w:szCs w:val="21"/>
        </w:rPr>
        <w:t>间通过正负透镜的组合，让最后的光束沿平行方向入射到</w:t>
      </w:r>
      <w:r w:rsidR="007E347A" w:rsidRPr="00380F0F">
        <w:rPr>
          <w:rFonts w:ascii="Times New Roman" w:eastAsia="宋体" w:hAnsi="Times New Roman"/>
          <w:szCs w:val="21"/>
        </w:rPr>
        <w:t>PSD</w:t>
      </w:r>
      <w:r w:rsidR="007E347A" w:rsidRPr="00380F0F">
        <w:rPr>
          <w:rFonts w:ascii="Times New Roman" w:eastAsia="宋体" w:hAnsi="Times New Roman" w:hint="eastAsia"/>
          <w:szCs w:val="21"/>
        </w:rPr>
        <w:t>上。由于薄膜样品和</w:t>
      </w:r>
      <w:r w:rsidR="007E347A" w:rsidRPr="00380F0F">
        <w:rPr>
          <w:rFonts w:ascii="Times New Roman" w:eastAsia="宋体" w:hAnsi="Times New Roman" w:hint="eastAsia"/>
          <w:szCs w:val="21"/>
        </w:rPr>
        <w:t>PSD</w:t>
      </w:r>
      <w:r w:rsidR="007E347A" w:rsidRPr="00380F0F">
        <w:rPr>
          <w:rFonts w:ascii="Times New Roman" w:eastAsia="宋体" w:hAnsi="Times New Roman" w:hint="eastAsia"/>
          <w:szCs w:val="21"/>
        </w:rPr>
        <w:t>分别在分束器的竖直和水平轴线上，所以两种情况下的反射光束经过分束器反射后入射到透镜</w:t>
      </w:r>
      <w:r w:rsidR="007E347A" w:rsidRPr="00380F0F">
        <w:rPr>
          <w:rFonts w:ascii="Times New Roman" w:eastAsia="宋体" w:hAnsi="Times New Roman" w:hint="eastAsia"/>
          <w:szCs w:val="21"/>
        </w:rPr>
        <w:t>3</w:t>
      </w:r>
      <w:r w:rsidR="007E347A" w:rsidRPr="00380F0F">
        <w:rPr>
          <w:rFonts w:ascii="Times New Roman" w:eastAsia="宋体" w:hAnsi="Times New Roman" w:hint="eastAsia"/>
          <w:szCs w:val="21"/>
        </w:rPr>
        <w:t>上时，对应透镜</w:t>
      </w:r>
      <w:r w:rsidR="007E347A" w:rsidRPr="00380F0F">
        <w:rPr>
          <w:rFonts w:ascii="Times New Roman" w:eastAsia="宋体" w:hAnsi="Times New Roman" w:hint="eastAsia"/>
          <w:szCs w:val="21"/>
        </w:rPr>
        <w:t>2</w:t>
      </w:r>
      <w:r w:rsidR="007E347A" w:rsidRPr="00380F0F">
        <w:rPr>
          <w:rFonts w:ascii="Times New Roman" w:eastAsia="宋体" w:hAnsi="Times New Roman" w:hint="eastAsia"/>
          <w:szCs w:val="21"/>
        </w:rPr>
        <w:t>的像方孔径角和对应透镜</w:t>
      </w:r>
      <w:r w:rsidR="007E347A" w:rsidRPr="00380F0F">
        <w:rPr>
          <w:rFonts w:ascii="Times New Roman" w:eastAsia="宋体" w:hAnsi="Times New Roman" w:hint="eastAsia"/>
          <w:szCs w:val="21"/>
        </w:rPr>
        <w:t>3</w:t>
      </w:r>
      <w:r w:rsidR="007E347A" w:rsidRPr="00380F0F">
        <w:rPr>
          <w:rFonts w:ascii="Times New Roman" w:eastAsia="宋体" w:hAnsi="Times New Roman" w:hint="eastAsia"/>
          <w:szCs w:val="21"/>
        </w:rPr>
        <w:t>的物方孔径角相等，即</w:t>
      </w:r>
      <w:r w:rsidR="00807684" w:rsidRPr="00380F0F">
        <w:rPr>
          <w:rFonts w:ascii="Times New Roman" w:eastAsia="宋体" w:hAnsi="Times New Roman"/>
          <w:position w:val="-12"/>
          <w:szCs w:val="21"/>
        </w:rPr>
        <w:object w:dxaOrig="700" w:dyaOrig="360" w14:anchorId="4EF792E2">
          <v:shape id="_x0000_i1047" type="#_x0000_t75" style="width:35.25pt;height:18pt" o:ole="">
            <v:imagedata r:id="rId47" o:title=""/>
          </v:shape>
          <o:OLEObject Type="Embed" ProgID="Equation.DSMT4" ShapeID="_x0000_i1047" DrawAspect="Content" ObjectID="_1799239981" r:id="rId48"/>
        </w:object>
      </w:r>
      <w:r w:rsidR="007E347A" w:rsidRPr="00380F0F">
        <w:rPr>
          <w:rFonts w:ascii="Times New Roman" w:eastAsia="宋体" w:hAnsi="Times New Roman" w:hint="eastAsia"/>
          <w:szCs w:val="21"/>
        </w:rPr>
        <w:t>且</w:t>
      </w:r>
      <w:r w:rsidR="00A96750" w:rsidRPr="00380F0F">
        <w:rPr>
          <w:rFonts w:ascii="Times New Roman" w:eastAsia="宋体" w:hAnsi="Times New Roman"/>
          <w:position w:val="-12"/>
          <w:szCs w:val="21"/>
        </w:rPr>
        <w:object w:dxaOrig="780" w:dyaOrig="360" w14:anchorId="0ACAC983">
          <v:shape id="_x0000_i1048" type="#_x0000_t75" style="width:39pt;height:18pt" o:ole="">
            <v:imagedata r:id="rId49" o:title=""/>
          </v:shape>
          <o:OLEObject Type="Embed" ProgID="Equation.DSMT4" ShapeID="_x0000_i1048" DrawAspect="Content" ObjectID="_1799239982" r:id="rId50"/>
        </w:object>
      </w:r>
      <w:r w:rsidR="007E347A" w:rsidRPr="00380F0F">
        <w:rPr>
          <w:rFonts w:ascii="Times New Roman" w:eastAsia="宋体" w:hAnsi="Times New Roman" w:hint="eastAsia"/>
          <w:szCs w:val="21"/>
        </w:rPr>
        <w:t>，所以</w:t>
      </w:r>
      <w:r w:rsidR="00AE2E26">
        <w:rPr>
          <w:rFonts w:ascii="Times New Roman" w:eastAsia="宋体" w:hAnsi="Times New Roman" w:hint="eastAsia"/>
          <w:szCs w:val="21"/>
        </w:rPr>
        <w:t>2</w:t>
      </w:r>
      <w:r w:rsidR="007E347A" w:rsidRPr="00380F0F">
        <w:rPr>
          <w:rFonts w:ascii="Times New Roman" w:eastAsia="宋体" w:hAnsi="Times New Roman" w:hint="eastAsia"/>
          <w:szCs w:val="21"/>
        </w:rPr>
        <w:t>种情况可以一起进行讨论。当反射光沿绿色线路径反射时，经过透镜</w:t>
      </w:r>
      <w:r w:rsidR="007E347A" w:rsidRPr="00380F0F">
        <w:rPr>
          <w:rFonts w:ascii="Times New Roman" w:eastAsia="宋体" w:hAnsi="Times New Roman" w:hint="eastAsia"/>
          <w:szCs w:val="21"/>
        </w:rPr>
        <w:t>1</w:t>
      </w:r>
      <w:r w:rsidR="007E347A" w:rsidRPr="00380F0F">
        <w:rPr>
          <w:rFonts w:ascii="Times New Roman" w:eastAsia="宋体" w:hAnsi="Times New Roman" w:hint="eastAsia"/>
          <w:szCs w:val="21"/>
        </w:rPr>
        <w:t>后根据高斯公式可以得到</w:t>
      </w:r>
    </w:p>
    <w:p w14:paraId="4035AF4A" w14:textId="77777777" w:rsidR="007E347A" w:rsidRPr="00380F0F" w:rsidRDefault="00854DE3" w:rsidP="007E347A">
      <w:pPr>
        <w:wordWrap w:val="0"/>
        <w:ind w:firstLineChars="200" w:firstLine="420"/>
        <w:jc w:val="right"/>
        <w:rPr>
          <w:position w:val="-24"/>
        </w:rPr>
      </w:pPr>
      <w:r w:rsidRPr="00380F0F">
        <w:rPr>
          <w:position w:val="-30"/>
        </w:rPr>
        <w:object w:dxaOrig="1160" w:dyaOrig="680" w14:anchorId="20A15F2A">
          <v:shape id="_x0000_i1049" type="#_x0000_t75" style="width:57.75pt;height:33.75pt" o:ole="">
            <v:imagedata r:id="rId51" o:title=""/>
          </v:shape>
          <o:OLEObject Type="Embed" ProgID="Equation.DSMT4" ShapeID="_x0000_i1049" DrawAspect="Content" ObjectID="_1799239983" r:id="rId52"/>
        </w:object>
      </w:r>
      <w:r w:rsidR="007E347A" w:rsidRPr="00380F0F">
        <w:rPr>
          <w:position w:val="-24"/>
        </w:rPr>
        <w:t xml:space="preserve">    </w:t>
      </w:r>
      <w:r w:rsidR="008625C8" w:rsidRPr="00380F0F">
        <w:rPr>
          <w:rFonts w:hint="eastAsia"/>
          <w:position w:val="-24"/>
        </w:rPr>
        <w:t xml:space="preserve">   </w:t>
      </w:r>
      <w:r w:rsidR="007E347A" w:rsidRPr="00380F0F">
        <w:rPr>
          <w:position w:val="-24"/>
        </w:rPr>
        <w:t xml:space="preserve">                   （</w:t>
      </w:r>
      <w:r w:rsidR="00782C76" w:rsidRPr="00380F0F">
        <w:rPr>
          <w:rFonts w:hint="eastAsia"/>
          <w:position w:val="-24"/>
        </w:rPr>
        <w:t>6</w:t>
      </w:r>
      <w:r w:rsidR="007E347A" w:rsidRPr="00380F0F">
        <w:rPr>
          <w:position w:val="-24"/>
        </w:rPr>
        <w:t>）</w:t>
      </w:r>
    </w:p>
    <w:p w14:paraId="66928BD0" w14:textId="77777777" w:rsidR="007E347A" w:rsidRPr="00380F0F" w:rsidRDefault="007E347A" w:rsidP="00AE2E26">
      <w:pPr>
        <w:rPr>
          <w:rFonts w:ascii="Times New Roman" w:eastAsia="宋体" w:hAnsi="Times New Roman"/>
          <w:szCs w:val="21"/>
        </w:rPr>
      </w:pPr>
      <w:r w:rsidRPr="00380F0F">
        <w:rPr>
          <w:rFonts w:ascii="Times New Roman" w:eastAsia="宋体" w:hAnsi="Times New Roman" w:hint="eastAsia"/>
          <w:szCs w:val="21"/>
        </w:rPr>
        <w:t>其中，</w:t>
      </w:r>
      <w:r w:rsidR="00A96750" w:rsidRPr="00380F0F">
        <w:rPr>
          <w:rFonts w:ascii="Times New Roman" w:eastAsia="宋体" w:hAnsi="Times New Roman"/>
          <w:position w:val="-12"/>
          <w:szCs w:val="21"/>
        </w:rPr>
        <w:object w:dxaOrig="279" w:dyaOrig="360" w14:anchorId="69CC870D">
          <v:shape id="_x0000_i1050" type="#_x0000_t75" style="width:14.25pt;height:18pt" o:ole="">
            <v:imagedata r:id="rId53" o:title=""/>
          </v:shape>
          <o:OLEObject Type="Embed" ProgID="Equation.DSMT4" ShapeID="_x0000_i1050" DrawAspect="Content" ObjectID="_1799239984" r:id="rId54"/>
        </w:object>
      </w:r>
      <w:r w:rsidRPr="00380F0F">
        <w:rPr>
          <w:rFonts w:ascii="Times New Roman" w:eastAsia="宋体" w:hAnsi="Times New Roman" w:hint="eastAsia"/>
          <w:szCs w:val="21"/>
        </w:rPr>
        <w:t>和</w:t>
      </w:r>
      <w:r w:rsidR="00A96750" w:rsidRPr="00380F0F">
        <w:rPr>
          <w:rFonts w:ascii="Times New Roman" w:eastAsia="宋体" w:hAnsi="Times New Roman"/>
          <w:position w:val="-12"/>
          <w:szCs w:val="21"/>
        </w:rPr>
        <w:object w:dxaOrig="260" w:dyaOrig="360" w14:anchorId="6665F1C9">
          <v:shape id="_x0000_i1051" type="#_x0000_t75" style="width:12.75pt;height:18pt" o:ole="">
            <v:imagedata r:id="rId55" o:title=""/>
          </v:shape>
          <o:OLEObject Type="Embed" ProgID="Equation.DSMT4" ShapeID="_x0000_i1051" DrawAspect="Content" ObjectID="_1799239985" r:id="rId56"/>
        </w:object>
      </w:r>
      <w:r w:rsidRPr="00380F0F">
        <w:rPr>
          <w:rFonts w:ascii="Times New Roman" w:eastAsia="宋体" w:hAnsi="Times New Roman" w:hint="eastAsia"/>
          <w:szCs w:val="21"/>
        </w:rPr>
        <w:t>分别是是透镜</w:t>
      </w:r>
      <w:r w:rsidRPr="00380F0F">
        <w:rPr>
          <w:rFonts w:ascii="Times New Roman" w:eastAsia="宋体" w:hAnsi="Times New Roman" w:hint="eastAsia"/>
          <w:szCs w:val="21"/>
        </w:rPr>
        <w:t>1</w:t>
      </w:r>
      <w:r w:rsidRPr="00380F0F">
        <w:rPr>
          <w:rFonts w:ascii="Times New Roman" w:eastAsia="宋体" w:hAnsi="Times New Roman" w:hint="eastAsia"/>
          <w:szCs w:val="21"/>
        </w:rPr>
        <w:t>像距和物距，</w:t>
      </w:r>
      <w:r w:rsidR="00854DE3" w:rsidRPr="00380F0F">
        <w:rPr>
          <w:rFonts w:ascii="Times New Roman" w:eastAsia="宋体" w:hAnsi="Times New Roman"/>
          <w:position w:val="-12"/>
          <w:szCs w:val="21"/>
        </w:rPr>
        <w:object w:dxaOrig="240" w:dyaOrig="360" w14:anchorId="6FF993B8">
          <v:shape id="_x0000_i1052" type="#_x0000_t75" style="width:12pt;height:18pt" o:ole="">
            <v:imagedata r:id="rId57" o:title=""/>
          </v:shape>
          <o:OLEObject Type="Embed" ProgID="Equation.DSMT4" ShapeID="_x0000_i1052" DrawAspect="Content" ObjectID="_1799239986" r:id="rId58"/>
        </w:object>
      </w:r>
      <w:r w:rsidRPr="00380F0F">
        <w:rPr>
          <w:rFonts w:ascii="Times New Roman" w:eastAsia="宋体" w:hAnsi="Times New Roman" w:hint="eastAsia"/>
          <w:szCs w:val="21"/>
        </w:rPr>
        <w:t>是透镜</w:t>
      </w:r>
      <w:r w:rsidRPr="00380F0F">
        <w:rPr>
          <w:rFonts w:ascii="Times New Roman" w:eastAsia="宋体" w:hAnsi="Times New Roman" w:hint="eastAsia"/>
          <w:szCs w:val="21"/>
        </w:rPr>
        <w:t>1</w:t>
      </w:r>
      <w:r w:rsidRPr="00380F0F">
        <w:rPr>
          <w:rFonts w:ascii="Times New Roman" w:eastAsia="宋体" w:hAnsi="Times New Roman" w:hint="eastAsia"/>
          <w:szCs w:val="21"/>
        </w:rPr>
        <w:t>的焦距。透镜</w:t>
      </w:r>
      <w:r w:rsidRPr="00380F0F">
        <w:rPr>
          <w:rFonts w:ascii="Times New Roman" w:eastAsia="宋体" w:hAnsi="Times New Roman" w:hint="eastAsia"/>
          <w:szCs w:val="21"/>
        </w:rPr>
        <w:t>2</w:t>
      </w:r>
      <w:r w:rsidRPr="00380F0F">
        <w:rPr>
          <w:rFonts w:ascii="Times New Roman" w:eastAsia="宋体" w:hAnsi="Times New Roman" w:hint="eastAsia"/>
          <w:szCs w:val="21"/>
        </w:rPr>
        <w:t>与透镜</w:t>
      </w:r>
      <w:r w:rsidRPr="00380F0F">
        <w:rPr>
          <w:rFonts w:ascii="Times New Roman" w:eastAsia="宋体" w:hAnsi="Times New Roman" w:hint="eastAsia"/>
          <w:szCs w:val="21"/>
        </w:rPr>
        <w:t>1</w:t>
      </w:r>
      <w:r w:rsidRPr="00380F0F">
        <w:rPr>
          <w:rFonts w:ascii="Times New Roman" w:eastAsia="宋体" w:hAnsi="Times New Roman" w:hint="eastAsia"/>
          <w:szCs w:val="21"/>
        </w:rPr>
        <w:t>相距</w:t>
      </w:r>
      <w:r w:rsidR="00854DE3" w:rsidRPr="00380F0F">
        <w:rPr>
          <w:rFonts w:ascii="Times New Roman" w:eastAsia="宋体" w:hAnsi="Times New Roman"/>
          <w:position w:val="-12"/>
          <w:szCs w:val="21"/>
        </w:rPr>
        <w:object w:dxaOrig="260" w:dyaOrig="360" w14:anchorId="54A4E2AB">
          <v:shape id="_x0000_i1053" type="#_x0000_t75" style="width:12.75pt;height:18pt" o:ole="">
            <v:imagedata r:id="rId59" o:title=""/>
          </v:shape>
          <o:OLEObject Type="Embed" ProgID="Equation.DSMT4" ShapeID="_x0000_i1053" DrawAspect="Content" ObjectID="_1799239987" r:id="rId60"/>
        </w:object>
      </w:r>
      <w:r w:rsidRPr="00380F0F">
        <w:rPr>
          <w:rFonts w:ascii="Times New Roman" w:eastAsia="宋体" w:hAnsi="Times New Roman" w:hint="eastAsia"/>
          <w:szCs w:val="21"/>
        </w:rPr>
        <w:t>，相对于透镜</w:t>
      </w:r>
      <w:r w:rsidRPr="00380F0F">
        <w:rPr>
          <w:rFonts w:ascii="Times New Roman" w:eastAsia="宋体" w:hAnsi="Times New Roman" w:hint="eastAsia"/>
          <w:szCs w:val="21"/>
        </w:rPr>
        <w:t>2</w:t>
      </w:r>
      <w:r w:rsidRPr="00380F0F">
        <w:rPr>
          <w:rFonts w:ascii="Times New Roman" w:eastAsia="宋体" w:hAnsi="Times New Roman" w:hint="eastAsia"/>
          <w:szCs w:val="21"/>
        </w:rPr>
        <w:t>的物距为</w:t>
      </w:r>
      <w:r w:rsidR="008625C8" w:rsidRPr="00380F0F">
        <w:rPr>
          <w:rFonts w:ascii="Times New Roman" w:eastAsia="宋体" w:hAnsi="Times New Roman"/>
          <w:position w:val="-12"/>
          <w:szCs w:val="21"/>
        </w:rPr>
        <w:object w:dxaOrig="1140" w:dyaOrig="360" w14:anchorId="54989874">
          <v:shape id="_x0000_i1054" type="#_x0000_t75" style="width:57pt;height:18pt" o:ole="">
            <v:imagedata r:id="rId61" o:title=""/>
          </v:shape>
          <o:OLEObject Type="Embed" ProgID="Equation.DSMT4" ShapeID="_x0000_i1054" DrawAspect="Content" ObjectID="_1799239988" r:id="rId62"/>
        </w:object>
      </w:r>
      <w:r w:rsidRPr="00380F0F">
        <w:rPr>
          <w:rFonts w:ascii="Times New Roman" w:eastAsia="宋体" w:hAnsi="Times New Roman" w:hint="eastAsia"/>
          <w:szCs w:val="21"/>
        </w:rPr>
        <w:t>，则透镜</w:t>
      </w:r>
      <w:r w:rsidRPr="00380F0F">
        <w:rPr>
          <w:rFonts w:ascii="Times New Roman" w:eastAsia="宋体" w:hAnsi="Times New Roman" w:hint="eastAsia"/>
          <w:szCs w:val="21"/>
        </w:rPr>
        <w:t>2</w:t>
      </w:r>
      <w:r w:rsidRPr="00380F0F">
        <w:rPr>
          <w:rFonts w:ascii="Times New Roman" w:eastAsia="宋体" w:hAnsi="Times New Roman" w:hint="eastAsia"/>
          <w:szCs w:val="21"/>
        </w:rPr>
        <w:t>主面与分束器中心的距离</w:t>
      </w:r>
      <w:r w:rsidR="008625C8" w:rsidRPr="00380F0F">
        <w:rPr>
          <w:rFonts w:ascii="Times New Roman" w:eastAsia="宋体" w:hAnsi="Times New Roman"/>
          <w:position w:val="-12"/>
          <w:szCs w:val="21"/>
        </w:rPr>
        <w:object w:dxaOrig="279" w:dyaOrig="360" w14:anchorId="7D1D8E47">
          <v:shape id="_x0000_i1055" type="#_x0000_t75" style="width:14.25pt;height:18pt" o:ole="">
            <v:imagedata r:id="rId63" o:title=""/>
          </v:shape>
          <o:OLEObject Type="Embed" ProgID="Equation.DSMT4" ShapeID="_x0000_i1055" DrawAspect="Content" ObjectID="_1799239989" r:id="rId64"/>
        </w:object>
      </w:r>
      <w:r w:rsidRPr="00380F0F">
        <w:rPr>
          <w:rFonts w:ascii="Times New Roman" w:eastAsia="宋体" w:hAnsi="Times New Roman" w:hint="eastAsia"/>
          <w:szCs w:val="21"/>
        </w:rPr>
        <w:t>（反射光线经过透镜</w:t>
      </w:r>
      <w:r w:rsidRPr="00380F0F">
        <w:rPr>
          <w:rFonts w:ascii="Times New Roman" w:eastAsia="宋体" w:hAnsi="Times New Roman" w:hint="eastAsia"/>
          <w:szCs w:val="21"/>
        </w:rPr>
        <w:t>2</w:t>
      </w:r>
      <w:r w:rsidRPr="00380F0F">
        <w:rPr>
          <w:rFonts w:ascii="Times New Roman" w:eastAsia="宋体" w:hAnsi="Times New Roman" w:hint="eastAsia"/>
          <w:szCs w:val="21"/>
        </w:rPr>
        <w:t>的像距）可表示为：</w:t>
      </w:r>
    </w:p>
    <w:p w14:paraId="1F0AAAEB" w14:textId="77777777" w:rsidR="007E347A" w:rsidRPr="00380F0F" w:rsidRDefault="008625C8" w:rsidP="007E347A">
      <w:pPr>
        <w:wordWrap w:val="0"/>
        <w:ind w:firstLineChars="200" w:firstLine="420"/>
        <w:jc w:val="right"/>
        <w:rPr>
          <w:position w:val="-24"/>
        </w:rPr>
      </w:pPr>
      <w:r w:rsidRPr="00380F0F">
        <w:rPr>
          <w:position w:val="-32"/>
        </w:rPr>
        <w:object w:dxaOrig="2740" w:dyaOrig="740" w14:anchorId="71E82876">
          <v:shape id="_x0000_i1056" type="#_x0000_t75" style="width:137.25pt;height:36.75pt" o:ole="">
            <v:imagedata r:id="rId65" o:title=""/>
          </v:shape>
          <o:OLEObject Type="Embed" ProgID="Equation.DSMT4" ShapeID="_x0000_i1056" DrawAspect="Content" ObjectID="_1799239990" r:id="rId66"/>
        </w:object>
      </w:r>
      <w:r w:rsidR="007E347A" w:rsidRPr="00380F0F">
        <w:rPr>
          <w:position w:val="-24"/>
        </w:rPr>
        <w:t xml:space="preserve">                 （</w:t>
      </w:r>
      <w:r w:rsidR="00782C76" w:rsidRPr="00380F0F">
        <w:rPr>
          <w:rFonts w:hint="eastAsia"/>
          <w:position w:val="-24"/>
        </w:rPr>
        <w:t>7</w:t>
      </w:r>
      <w:r w:rsidR="007E347A" w:rsidRPr="00380F0F">
        <w:rPr>
          <w:position w:val="-24"/>
        </w:rPr>
        <w:t>）</w:t>
      </w:r>
    </w:p>
    <w:p w14:paraId="774BB29D" w14:textId="77777777" w:rsidR="007E347A" w:rsidRPr="00380F0F" w:rsidRDefault="007E347A" w:rsidP="00AE2E26">
      <w:pPr>
        <w:rPr>
          <w:rFonts w:ascii="Times New Roman" w:eastAsia="宋体" w:hAnsi="Times New Roman"/>
          <w:szCs w:val="21"/>
        </w:rPr>
      </w:pPr>
      <w:r w:rsidRPr="00380F0F">
        <w:rPr>
          <w:rFonts w:ascii="Times New Roman" w:eastAsia="宋体" w:hAnsi="Times New Roman" w:hint="eastAsia"/>
          <w:szCs w:val="21"/>
        </w:rPr>
        <w:t>其中，</w:t>
      </w:r>
      <w:r w:rsidR="008625C8" w:rsidRPr="00380F0F">
        <w:rPr>
          <w:rFonts w:ascii="Times New Roman" w:eastAsia="宋体" w:hAnsi="Times New Roman"/>
          <w:position w:val="-12"/>
          <w:szCs w:val="21"/>
        </w:rPr>
        <w:object w:dxaOrig="279" w:dyaOrig="360" w14:anchorId="72651BA5">
          <v:shape id="_x0000_i1057" type="#_x0000_t75" style="width:14.25pt;height:18pt" o:ole="">
            <v:imagedata r:id="rId67" o:title=""/>
          </v:shape>
          <o:OLEObject Type="Embed" ProgID="Equation.DSMT4" ShapeID="_x0000_i1057" DrawAspect="Content" ObjectID="_1799239991" r:id="rId68"/>
        </w:object>
      </w:r>
      <w:r w:rsidRPr="00380F0F">
        <w:rPr>
          <w:rFonts w:ascii="Times New Roman" w:eastAsia="宋体" w:hAnsi="Times New Roman" w:hint="eastAsia"/>
          <w:szCs w:val="21"/>
        </w:rPr>
        <w:t>是透镜</w:t>
      </w:r>
      <w:r w:rsidRPr="00380F0F">
        <w:rPr>
          <w:rFonts w:ascii="Times New Roman" w:eastAsia="宋体" w:hAnsi="Times New Roman"/>
          <w:szCs w:val="21"/>
        </w:rPr>
        <w:t>2</w:t>
      </w:r>
      <w:r w:rsidRPr="00380F0F">
        <w:rPr>
          <w:rFonts w:ascii="Times New Roman" w:eastAsia="宋体" w:hAnsi="Times New Roman" w:hint="eastAsia"/>
          <w:szCs w:val="21"/>
        </w:rPr>
        <w:t>的焦距。光束经分束器反射到透镜</w:t>
      </w:r>
      <w:r w:rsidRPr="00380F0F">
        <w:rPr>
          <w:rFonts w:ascii="Times New Roman" w:eastAsia="宋体" w:hAnsi="Times New Roman" w:hint="eastAsia"/>
          <w:szCs w:val="21"/>
        </w:rPr>
        <w:t>3</w:t>
      </w:r>
      <w:r w:rsidRPr="00380F0F">
        <w:rPr>
          <w:rFonts w:ascii="Times New Roman" w:eastAsia="宋体" w:hAnsi="Times New Roman" w:hint="eastAsia"/>
          <w:szCs w:val="21"/>
        </w:rPr>
        <w:t>后会聚在透镜</w:t>
      </w:r>
      <w:r w:rsidRPr="00380F0F">
        <w:rPr>
          <w:rFonts w:ascii="Times New Roman" w:eastAsia="宋体" w:hAnsi="Times New Roman" w:hint="eastAsia"/>
          <w:szCs w:val="21"/>
        </w:rPr>
        <w:t>4</w:t>
      </w:r>
      <w:r w:rsidRPr="00380F0F">
        <w:rPr>
          <w:rFonts w:ascii="Times New Roman" w:eastAsia="宋体" w:hAnsi="Times New Roman" w:hint="eastAsia"/>
          <w:szCs w:val="21"/>
        </w:rPr>
        <w:t>左侧焦点的位置，故光束通过透镜</w:t>
      </w:r>
      <w:r w:rsidRPr="00380F0F">
        <w:rPr>
          <w:rFonts w:ascii="Times New Roman" w:eastAsia="宋体" w:hAnsi="Times New Roman"/>
          <w:szCs w:val="21"/>
        </w:rPr>
        <w:t>4</w:t>
      </w:r>
      <w:r w:rsidRPr="00380F0F">
        <w:rPr>
          <w:rFonts w:ascii="Times New Roman" w:eastAsia="宋体" w:hAnsi="Times New Roman" w:hint="eastAsia"/>
          <w:szCs w:val="21"/>
        </w:rPr>
        <w:t>后平行入射到</w:t>
      </w:r>
      <w:r w:rsidRPr="00380F0F">
        <w:rPr>
          <w:rFonts w:ascii="Times New Roman" w:eastAsia="宋体" w:hAnsi="Times New Roman" w:hint="eastAsia"/>
          <w:szCs w:val="21"/>
        </w:rPr>
        <w:t>PSD</w:t>
      </w:r>
      <w:r w:rsidRPr="00380F0F">
        <w:rPr>
          <w:rFonts w:ascii="Times New Roman" w:eastAsia="宋体" w:hAnsi="Times New Roman" w:hint="eastAsia"/>
          <w:szCs w:val="21"/>
        </w:rPr>
        <w:t>上，根据高斯公式和三角关系可得</w:t>
      </w:r>
    </w:p>
    <w:p w14:paraId="2E10288C" w14:textId="77777777" w:rsidR="007E347A" w:rsidRPr="00380F0F" w:rsidRDefault="008625C8" w:rsidP="007E347A">
      <w:pPr>
        <w:wordWrap w:val="0"/>
        <w:ind w:firstLineChars="200" w:firstLine="420"/>
        <w:jc w:val="right"/>
        <w:rPr>
          <w:position w:val="-24"/>
        </w:rPr>
      </w:pPr>
      <w:r w:rsidRPr="00380F0F">
        <w:rPr>
          <w:position w:val="-30"/>
        </w:rPr>
        <w:object w:dxaOrig="2220" w:dyaOrig="720" w14:anchorId="2BE26E9F">
          <v:shape id="_x0000_i1058" type="#_x0000_t75" style="width:111pt;height:36pt" o:ole="">
            <v:imagedata r:id="rId69" o:title=""/>
          </v:shape>
          <o:OLEObject Type="Embed" ProgID="Equation.DSMT4" ShapeID="_x0000_i1058" DrawAspect="Content" ObjectID="_1799239992" r:id="rId70"/>
        </w:object>
      </w:r>
      <w:r w:rsidR="007E347A" w:rsidRPr="00380F0F">
        <w:rPr>
          <w:position w:val="-24"/>
        </w:rPr>
        <w:t xml:space="preserve">  </w:t>
      </w:r>
      <w:r w:rsidRPr="00380F0F">
        <w:rPr>
          <w:rFonts w:hint="eastAsia"/>
          <w:position w:val="-24"/>
        </w:rPr>
        <w:t xml:space="preserve"> </w:t>
      </w:r>
      <w:r w:rsidR="007E347A" w:rsidRPr="00380F0F">
        <w:rPr>
          <w:position w:val="-24"/>
        </w:rPr>
        <w:t xml:space="preserve">                （</w:t>
      </w:r>
      <w:r w:rsidR="00782C76" w:rsidRPr="00380F0F">
        <w:rPr>
          <w:rFonts w:hint="eastAsia"/>
          <w:position w:val="-24"/>
        </w:rPr>
        <w:t>8</w:t>
      </w:r>
      <w:r w:rsidR="007E347A" w:rsidRPr="00380F0F">
        <w:rPr>
          <w:position w:val="-24"/>
        </w:rPr>
        <w:t>）</w:t>
      </w:r>
    </w:p>
    <w:p w14:paraId="3CF051E9" w14:textId="77777777" w:rsidR="007E347A" w:rsidRPr="00380F0F" w:rsidRDefault="007E347A" w:rsidP="00AE2E26">
      <w:pPr>
        <w:rPr>
          <w:rFonts w:ascii="Times New Roman" w:eastAsia="宋体" w:hAnsi="Times New Roman"/>
          <w:szCs w:val="21"/>
        </w:rPr>
      </w:pPr>
      <w:r w:rsidRPr="00380F0F">
        <w:rPr>
          <w:rFonts w:ascii="Times New Roman" w:eastAsia="宋体" w:hAnsi="Times New Roman" w:hint="eastAsia"/>
          <w:szCs w:val="21"/>
        </w:rPr>
        <w:t>其中，</w:t>
      </w:r>
      <w:r w:rsidR="008625C8" w:rsidRPr="00380F0F">
        <w:rPr>
          <w:rFonts w:ascii="Times New Roman" w:eastAsia="宋体" w:hAnsi="Times New Roman"/>
          <w:position w:val="-12"/>
          <w:szCs w:val="21"/>
        </w:rPr>
        <w:object w:dxaOrig="279" w:dyaOrig="360" w14:anchorId="28BA8FF9">
          <v:shape id="_x0000_i1059" type="#_x0000_t75" style="width:14.25pt;height:18pt" o:ole="">
            <v:imagedata r:id="rId71" o:title=""/>
          </v:shape>
          <o:OLEObject Type="Embed" ProgID="Equation.DSMT4" ShapeID="_x0000_i1059" DrawAspect="Content" ObjectID="_1799239993" r:id="rId72"/>
        </w:object>
      </w:r>
      <w:r w:rsidRPr="00380F0F">
        <w:rPr>
          <w:rFonts w:ascii="Times New Roman" w:eastAsia="宋体" w:hAnsi="Times New Roman" w:hint="eastAsia"/>
          <w:szCs w:val="21"/>
        </w:rPr>
        <w:t>是入射光距离</w:t>
      </w:r>
      <w:r w:rsidRPr="00380F0F">
        <w:rPr>
          <w:rFonts w:ascii="Times New Roman" w:eastAsia="宋体" w:hAnsi="Times New Roman" w:hint="eastAsia"/>
          <w:szCs w:val="21"/>
        </w:rPr>
        <w:t>PSD</w:t>
      </w:r>
      <w:r w:rsidRPr="00380F0F">
        <w:rPr>
          <w:rFonts w:ascii="Times New Roman" w:eastAsia="宋体" w:hAnsi="Times New Roman" w:hint="eastAsia"/>
          <w:szCs w:val="21"/>
        </w:rPr>
        <w:t>中心的距离，</w:t>
      </w:r>
      <w:r w:rsidR="008625C8" w:rsidRPr="00380F0F">
        <w:rPr>
          <w:rFonts w:ascii="Times New Roman" w:eastAsia="宋体" w:hAnsi="Times New Roman"/>
          <w:position w:val="-12"/>
          <w:szCs w:val="21"/>
        </w:rPr>
        <w:object w:dxaOrig="260" w:dyaOrig="360" w14:anchorId="1831FE81">
          <v:shape id="_x0000_i1060" type="#_x0000_t75" style="width:12.75pt;height:18pt" o:ole="">
            <v:imagedata r:id="rId73" o:title=""/>
          </v:shape>
          <o:OLEObject Type="Embed" ProgID="Equation.DSMT4" ShapeID="_x0000_i1060" DrawAspect="Content" ObjectID="_1799239994" r:id="rId74"/>
        </w:object>
      </w:r>
      <w:r w:rsidRPr="00380F0F">
        <w:rPr>
          <w:rFonts w:ascii="Times New Roman" w:eastAsia="宋体" w:hAnsi="Times New Roman" w:hint="eastAsia"/>
          <w:szCs w:val="21"/>
        </w:rPr>
        <w:t>和</w:t>
      </w:r>
      <w:r w:rsidR="008625C8" w:rsidRPr="00380F0F">
        <w:rPr>
          <w:rFonts w:ascii="Times New Roman" w:eastAsia="宋体" w:hAnsi="Times New Roman"/>
          <w:position w:val="-12"/>
          <w:szCs w:val="21"/>
        </w:rPr>
        <w:object w:dxaOrig="279" w:dyaOrig="360" w14:anchorId="50FD536F">
          <v:shape id="_x0000_i1061" type="#_x0000_t75" style="width:14.25pt;height:18pt" o:ole="">
            <v:imagedata r:id="rId75" o:title=""/>
          </v:shape>
          <o:OLEObject Type="Embed" ProgID="Equation.DSMT4" ShapeID="_x0000_i1061" DrawAspect="Content" ObjectID="_1799239995" r:id="rId76"/>
        </w:object>
      </w:r>
      <w:r w:rsidRPr="00380F0F">
        <w:rPr>
          <w:rFonts w:ascii="Times New Roman" w:eastAsia="宋体" w:hAnsi="Times New Roman" w:hint="eastAsia"/>
          <w:szCs w:val="21"/>
        </w:rPr>
        <w:t>分别是透镜</w:t>
      </w:r>
      <w:r w:rsidRPr="00380F0F">
        <w:rPr>
          <w:rFonts w:ascii="Times New Roman" w:eastAsia="宋体" w:hAnsi="Times New Roman" w:hint="eastAsia"/>
          <w:szCs w:val="21"/>
        </w:rPr>
        <w:t>3</w:t>
      </w:r>
      <w:r w:rsidRPr="00380F0F">
        <w:rPr>
          <w:rFonts w:ascii="Times New Roman" w:eastAsia="宋体" w:hAnsi="Times New Roman" w:hint="eastAsia"/>
          <w:szCs w:val="21"/>
        </w:rPr>
        <w:t>和透镜</w:t>
      </w:r>
      <w:r w:rsidRPr="00380F0F">
        <w:rPr>
          <w:rFonts w:ascii="Times New Roman" w:eastAsia="宋体" w:hAnsi="Times New Roman" w:hint="eastAsia"/>
          <w:szCs w:val="21"/>
        </w:rPr>
        <w:t>4</w:t>
      </w:r>
      <w:r w:rsidRPr="00380F0F">
        <w:rPr>
          <w:rFonts w:ascii="Times New Roman" w:eastAsia="宋体" w:hAnsi="Times New Roman" w:hint="eastAsia"/>
          <w:szCs w:val="21"/>
        </w:rPr>
        <w:t>的焦距，</w:t>
      </w:r>
      <w:r w:rsidR="008625C8" w:rsidRPr="00380F0F">
        <w:rPr>
          <w:rFonts w:ascii="Times New Roman" w:eastAsia="宋体" w:hAnsi="Times New Roman"/>
          <w:position w:val="-12"/>
          <w:szCs w:val="21"/>
        </w:rPr>
        <w:object w:dxaOrig="279" w:dyaOrig="360" w14:anchorId="2176A87C">
          <v:shape id="_x0000_i1062" type="#_x0000_t75" style="width:14.25pt;height:18pt" o:ole="">
            <v:imagedata r:id="rId77" o:title=""/>
          </v:shape>
          <o:OLEObject Type="Embed" ProgID="Equation.DSMT4" ShapeID="_x0000_i1062" DrawAspect="Content" ObjectID="_1799239996" r:id="rId78"/>
        </w:object>
      </w:r>
      <w:r w:rsidRPr="00380F0F">
        <w:rPr>
          <w:rFonts w:ascii="Times New Roman" w:eastAsia="宋体" w:hAnsi="Times New Roman" w:hint="eastAsia"/>
          <w:szCs w:val="21"/>
        </w:rPr>
        <w:t>是透镜</w:t>
      </w:r>
      <w:r w:rsidRPr="00380F0F">
        <w:rPr>
          <w:rFonts w:ascii="Times New Roman" w:eastAsia="宋体" w:hAnsi="Times New Roman" w:hint="eastAsia"/>
          <w:szCs w:val="21"/>
        </w:rPr>
        <w:t>3</w:t>
      </w:r>
      <w:r w:rsidRPr="00380F0F">
        <w:rPr>
          <w:rFonts w:ascii="Times New Roman" w:eastAsia="宋体" w:hAnsi="Times New Roman" w:hint="eastAsia"/>
          <w:szCs w:val="21"/>
        </w:rPr>
        <w:t>的物距。对于透镜</w:t>
      </w:r>
      <w:r w:rsidRPr="00380F0F">
        <w:rPr>
          <w:rFonts w:ascii="Times New Roman" w:eastAsia="宋体" w:hAnsi="Times New Roman" w:hint="eastAsia"/>
          <w:szCs w:val="21"/>
        </w:rPr>
        <w:t>1</w:t>
      </w:r>
      <w:r w:rsidRPr="00380F0F">
        <w:rPr>
          <w:rFonts w:ascii="Times New Roman" w:eastAsia="宋体" w:hAnsi="Times New Roman" w:hint="eastAsia"/>
          <w:szCs w:val="21"/>
        </w:rPr>
        <w:t>，根据理想光学系统的拉赫公式和式</w:t>
      </w:r>
      <w:r w:rsidR="008625C8" w:rsidRPr="00380F0F">
        <w:rPr>
          <w:rFonts w:ascii="Times New Roman" w:eastAsia="宋体" w:hAnsi="Times New Roman" w:hint="eastAsia"/>
          <w:szCs w:val="21"/>
        </w:rPr>
        <w:t>（</w:t>
      </w:r>
      <w:r w:rsidR="008625C8" w:rsidRPr="00380F0F">
        <w:rPr>
          <w:rFonts w:ascii="Times New Roman" w:eastAsia="宋体" w:hAnsi="Times New Roman" w:hint="eastAsia"/>
          <w:szCs w:val="21"/>
        </w:rPr>
        <w:t>4</w:t>
      </w:r>
      <w:r w:rsidR="008625C8" w:rsidRPr="00380F0F">
        <w:rPr>
          <w:rFonts w:ascii="Times New Roman" w:eastAsia="宋体" w:hAnsi="Times New Roman" w:hint="eastAsia"/>
          <w:szCs w:val="21"/>
        </w:rPr>
        <w:t>）</w:t>
      </w:r>
      <w:r w:rsidRPr="00380F0F">
        <w:rPr>
          <w:rFonts w:ascii="Times New Roman" w:eastAsia="宋体" w:hAnsi="Times New Roman" w:hint="eastAsia"/>
          <w:szCs w:val="21"/>
        </w:rPr>
        <w:t>得</w:t>
      </w:r>
    </w:p>
    <w:p w14:paraId="6A832352" w14:textId="77777777" w:rsidR="007E347A" w:rsidRPr="00380F0F" w:rsidRDefault="00E734F1" w:rsidP="007E347A">
      <w:pPr>
        <w:wordWrap w:val="0"/>
        <w:ind w:firstLineChars="200" w:firstLine="420"/>
        <w:jc w:val="right"/>
        <w:rPr>
          <w:position w:val="-24"/>
        </w:rPr>
      </w:pPr>
      <w:r w:rsidRPr="00380F0F">
        <w:rPr>
          <w:position w:val="-30"/>
        </w:rPr>
        <w:object w:dxaOrig="2220" w:dyaOrig="720" w14:anchorId="602A6ABF">
          <v:shape id="_x0000_i1063" type="#_x0000_t75" style="width:111pt;height:36pt" o:ole="">
            <v:imagedata r:id="rId79" o:title=""/>
          </v:shape>
          <o:OLEObject Type="Embed" ProgID="Equation.DSMT4" ShapeID="_x0000_i1063" DrawAspect="Content" ObjectID="_1799239997" r:id="rId80"/>
        </w:object>
      </w:r>
      <w:r w:rsidR="007E347A" w:rsidRPr="00380F0F">
        <w:rPr>
          <w:position w:val="-24"/>
        </w:rPr>
        <w:t xml:space="preserve">                  （</w:t>
      </w:r>
      <w:r w:rsidR="00782C76" w:rsidRPr="00380F0F">
        <w:rPr>
          <w:rFonts w:hint="eastAsia"/>
          <w:position w:val="-24"/>
        </w:rPr>
        <w:t>9</w:t>
      </w:r>
      <w:r w:rsidR="007E347A" w:rsidRPr="00380F0F">
        <w:rPr>
          <w:position w:val="-24"/>
        </w:rPr>
        <w:t>）</w:t>
      </w:r>
    </w:p>
    <w:p w14:paraId="43EEEC29" w14:textId="77777777" w:rsidR="007E347A" w:rsidRPr="00380F0F" w:rsidRDefault="007E347A" w:rsidP="00AE2E26">
      <w:pPr>
        <w:rPr>
          <w:rFonts w:ascii="Times New Roman" w:eastAsia="宋体" w:hAnsi="Times New Roman"/>
          <w:szCs w:val="21"/>
        </w:rPr>
      </w:pPr>
      <w:r w:rsidRPr="00380F0F">
        <w:rPr>
          <w:rFonts w:ascii="Times New Roman" w:eastAsia="宋体" w:hAnsi="Times New Roman" w:hint="eastAsia"/>
          <w:szCs w:val="21"/>
        </w:rPr>
        <w:t>其中，</w:t>
      </w:r>
      <w:r w:rsidR="00A56F78" w:rsidRPr="00380F0F">
        <w:rPr>
          <w:rFonts w:ascii="Times New Roman" w:eastAsia="宋体" w:hAnsi="Times New Roman"/>
          <w:position w:val="-12"/>
          <w:szCs w:val="21"/>
        </w:rPr>
        <w:object w:dxaOrig="240" w:dyaOrig="360" w14:anchorId="564E0916">
          <v:shape id="_x0000_i1064" type="#_x0000_t75" style="width:12pt;height:18pt" o:ole="">
            <v:imagedata r:id="rId81" o:title=""/>
          </v:shape>
          <o:OLEObject Type="Embed" ProgID="Equation.DSMT4" ShapeID="_x0000_i1064" DrawAspect="Content" ObjectID="_1799239998" r:id="rId82"/>
        </w:object>
      </w:r>
      <w:r w:rsidRPr="00380F0F">
        <w:rPr>
          <w:rFonts w:ascii="Times New Roman" w:eastAsia="宋体" w:hAnsi="Times New Roman" w:hint="eastAsia"/>
          <w:szCs w:val="21"/>
        </w:rPr>
        <w:t>和</w:t>
      </w:r>
      <w:r w:rsidR="00A56F78" w:rsidRPr="00380F0F">
        <w:rPr>
          <w:rFonts w:ascii="Times New Roman" w:eastAsia="宋体" w:hAnsi="Times New Roman"/>
          <w:position w:val="-12"/>
          <w:szCs w:val="21"/>
        </w:rPr>
        <w:object w:dxaOrig="260" w:dyaOrig="360" w14:anchorId="0ABF79D2">
          <v:shape id="_x0000_i1065" type="#_x0000_t75" style="width:12.75pt;height:18pt" o:ole="">
            <v:imagedata r:id="rId83" o:title=""/>
          </v:shape>
          <o:OLEObject Type="Embed" ProgID="Equation.DSMT4" ShapeID="_x0000_i1065" DrawAspect="Content" ObjectID="_1799239999" r:id="rId84"/>
        </w:object>
      </w:r>
      <w:r w:rsidRPr="00380F0F">
        <w:rPr>
          <w:rFonts w:ascii="Times New Roman" w:eastAsia="宋体" w:hAnsi="Times New Roman" w:hint="eastAsia"/>
          <w:szCs w:val="21"/>
        </w:rPr>
        <w:t>分别是透镜</w:t>
      </w:r>
      <w:r w:rsidRPr="00380F0F">
        <w:rPr>
          <w:rFonts w:ascii="Times New Roman" w:eastAsia="宋体" w:hAnsi="Times New Roman" w:hint="eastAsia"/>
          <w:szCs w:val="21"/>
        </w:rPr>
        <w:t>1</w:t>
      </w:r>
      <w:r w:rsidRPr="00380F0F">
        <w:rPr>
          <w:rFonts w:ascii="Times New Roman" w:eastAsia="宋体" w:hAnsi="Times New Roman" w:hint="eastAsia"/>
          <w:szCs w:val="21"/>
        </w:rPr>
        <w:t>的物方孔径角和像方孔径角，同理对于透镜</w:t>
      </w:r>
      <w:r w:rsidRPr="00380F0F">
        <w:rPr>
          <w:rFonts w:ascii="Times New Roman" w:eastAsia="宋体" w:hAnsi="Times New Roman" w:hint="eastAsia"/>
          <w:szCs w:val="21"/>
        </w:rPr>
        <w:t>2</w:t>
      </w:r>
      <w:r w:rsidRPr="00380F0F">
        <w:rPr>
          <w:rFonts w:ascii="Times New Roman" w:eastAsia="宋体" w:hAnsi="Times New Roman" w:hint="eastAsia"/>
          <w:szCs w:val="21"/>
        </w:rPr>
        <w:t>可得</w:t>
      </w:r>
    </w:p>
    <w:p w14:paraId="3FE6C5E6" w14:textId="77777777" w:rsidR="007E347A" w:rsidRPr="00380F0F" w:rsidRDefault="0067656A" w:rsidP="007E347A">
      <w:pPr>
        <w:wordWrap w:val="0"/>
        <w:ind w:firstLineChars="200" w:firstLine="420"/>
        <w:jc w:val="right"/>
        <w:rPr>
          <w:position w:val="-24"/>
        </w:rPr>
      </w:pPr>
      <w:r w:rsidRPr="00380F0F">
        <w:rPr>
          <w:position w:val="-34"/>
        </w:rPr>
        <w:object w:dxaOrig="3920" w:dyaOrig="800" w14:anchorId="6EB1252F">
          <v:shape id="_x0000_i1066" type="#_x0000_t75" style="width:195.75pt;height:39.75pt" o:ole="">
            <v:imagedata r:id="rId85" o:title=""/>
          </v:shape>
          <o:OLEObject Type="Embed" ProgID="Equation.DSMT4" ShapeID="_x0000_i1066" DrawAspect="Content" ObjectID="_1799240000" r:id="rId86"/>
        </w:object>
      </w:r>
      <w:r w:rsidR="007E347A" w:rsidRPr="00380F0F">
        <w:rPr>
          <w:position w:val="-24"/>
        </w:rPr>
        <w:t xml:space="preserve">            （</w:t>
      </w:r>
      <w:r w:rsidR="00782C76" w:rsidRPr="00380F0F">
        <w:rPr>
          <w:rFonts w:hint="eastAsia"/>
          <w:position w:val="-24"/>
        </w:rPr>
        <w:t>10</w:t>
      </w:r>
      <w:r w:rsidR="007E347A" w:rsidRPr="00380F0F">
        <w:rPr>
          <w:position w:val="-24"/>
        </w:rPr>
        <w:t>）</w:t>
      </w:r>
    </w:p>
    <w:p w14:paraId="1342DCB4" w14:textId="77777777" w:rsidR="007E347A" w:rsidRPr="00380F0F" w:rsidRDefault="007E347A" w:rsidP="0067656A">
      <w:pPr>
        <w:ind w:firstLineChars="200" w:firstLine="420"/>
        <w:rPr>
          <w:rFonts w:ascii="Times New Roman" w:eastAsia="宋体" w:hAnsi="Times New Roman"/>
          <w:szCs w:val="21"/>
        </w:rPr>
      </w:pPr>
      <w:r w:rsidRPr="00380F0F">
        <w:rPr>
          <w:rFonts w:ascii="Times New Roman" w:eastAsia="宋体" w:hAnsi="Times New Roman" w:hint="eastAsia"/>
          <w:szCs w:val="21"/>
        </w:rPr>
        <w:t>又因</w:t>
      </w:r>
      <w:r w:rsidR="0067656A" w:rsidRPr="00380F0F">
        <w:rPr>
          <w:rFonts w:ascii="Times New Roman" w:eastAsia="宋体" w:hAnsi="Times New Roman"/>
          <w:position w:val="-12"/>
          <w:szCs w:val="21"/>
        </w:rPr>
        <w:object w:dxaOrig="700" w:dyaOrig="360" w14:anchorId="1CEC693F">
          <v:shape id="_x0000_i1067" type="#_x0000_t75" style="width:35.25pt;height:18pt" o:ole="">
            <v:imagedata r:id="rId87" o:title=""/>
          </v:shape>
          <o:OLEObject Type="Embed" ProgID="Equation.DSMT4" ShapeID="_x0000_i1067" DrawAspect="Content" ObjectID="_1799240001" r:id="rId88"/>
        </w:object>
      </w:r>
      <w:r w:rsidRPr="00380F0F">
        <w:rPr>
          <w:rFonts w:ascii="Times New Roman" w:eastAsia="宋体" w:hAnsi="Times New Roman" w:hint="eastAsia"/>
          <w:szCs w:val="21"/>
        </w:rPr>
        <w:t>，可以得到</w:t>
      </w:r>
      <w:r w:rsidR="0067656A" w:rsidRPr="00380F0F">
        <w:rPr>
          <w:rFonts w:ascii="Times New Roman" w:eastAsia="宋体" w:hAnsi="Times New Roman"/>
          <w:position w:val="-12"/>
          <w:szCs w:val="21"/>
        </w:rPr>
        <w:object w:dxaOrig="240" w:dyaOrig="360" w14:anchorId="348E6264">
          <v:shape id="_x0000_i1068" type="#_x0000_t75" style="width:12pt;height:18pt" o:ole="">
            <v:imagedata r:id="rId89" o:title=""/>
          </v:shape>
          <o:OLEObject Type="Embed" ProgID="Equation.DSMT4" ShapeID="_x0000_i1068" DrawAspect="Content" ObjectID="_1799240002" r:id="rId90"/>
        </w:object>
      </w:r>
      <w:r w:rsidRPr="00380F0F">
        <w:rPr>
          <w:rFonts w:ascii="Times New Roman" w:eastAsia="宋体" w:hAnsi="Times New Roman" w:hint="eastAsia"/>
          <w:szCs w:val="21"/>
        </w:rPr>
        <w:t>和</w:t>
      </w:r>
      <w:r w:rsidR="0067656A" w:rsidRPr="00380F0F">
        <w:rPr>
          <w:rFonts w:ascii="Times New Roman" w:eastAsia="宋体" w:hAnsi="Times New Roman"/>
          <w:position w:val="-12"/>
          <w:szCs w:val="21"/>
        </w:rPr>
        <w:object w:dxaOrig="279" w:dyaOrig="360" w14:anchorId="55615B43">
          <v:shape id="_x0000_i1069" type="#_x0000_t75" style="width:14.25pt;height:18pt" o:ole="">
            <v:imagedata r:id="rId91" o:title=""/>
          </v:shape>
          <o:OLEObject Type="Embed" ProgID="Equation.DSMT4" ShapeID="_x0000_i1069" DrawAspect="Content" ObjectID="_1799240003" r:id="rId92"/>
        </w:object>
      </w:r>
      <w:r w:rsidRPr="00380F0F">
        <w:rPr>
          <w:rFonts w:ascii="Times New Roman" w:eastAsia="宋体" w:hAnsi="Times New Roman" w:hint="eastAsia"/>
          <w:szCs w:val="21"/>
        </w:rPr>
        <w:t>的关系为</w:t>
      </w:r>
    </w:p>
    <w:p w14:paraId="07199832" w14:textId="77777777" w:rsidR="007E347A" w:rsidRPr="00380F0F" w:rsidRDefault="008D5565" w:rsidP="007E347A">
      <w:pPr>
        <w:wordWrap w:val="0"/>
        <w:ind w:firstLineChars="200" w:firstLine="420"/>
        <w:jc w:val="right"/>
        <w:rPr>
          <w:position w:val="-24"/>
        </w:rPr>
      </w:pPr>
      <w:r w:rsidRPr="00380F0F">
        <w:rPr>
          <w:position w:val="-36"/>
        </w:rPr>
        <w:object w:dxaOrig="5100" w:dyaOrig="840" w14:anchorId="12F6F761">
          <v:shape id="_x0000_i1070" type="#_x0000_t75" style="width:255pt;height:42pt" o:ole="">
            <v:imagedata r:id="rId93" o:title=""/>
          </v:shape>
          <o:OLEObject Type="Embed" ProgID="Equation.DSMT4" ShapeID="_x0000_i1070" DrawAspect="Content" ObjectID="_1799240004" r:id="rId94"/>
        </w:object>
      </w:r>
      <w:r w:rsidR="007E347A" w:rsidRPr="00380F0F">
        <w:rPr>
          <w:position w:val="-24"/>
        </w:rPr>
        <w:t xml:space="preserve">       （</w:t>
      </w:r>
      <w:r w:rsidR="00782C76" w:rsidRPr="00380F0F">
        <w:rPr>
          <w:rFonts w:hint="eastAsia"/>
          <w:position w:val="-24"/>
        </w:rPr>
        <w:t>11</w:t>
      </w:r>
      <w:r w:rsidR="007E347A" w:rsidRPr="00380F0F">
        <w:rPr>
          <w:position w:val="-24"/>
        </w:rPr>
        <w:t>）</w:t>
      </w:r>
    </w:p>
    <w:p w14:paraId="7BF06F7B" w14:textId="77777777" w:rsidR="007E347A" w:rsidRPr="00380F0F" w:rsidRDefault="007E347A" w:rsidP="007E347A">
      <w:pPr>
        <w:ind w:firstLineChars="200" w:firstLine="420"/>
        <w:rPr>
          <w:rFonts w:ascii="Times New Roman" w:eastAsia="宋体" w:hAnsi="Times New Roman"/>
          <w:szCs w:val="21"/>
        </w:rPr>
      </w:pPr>
      <w:r w:rsidRPr="00380F0F">
        <w:rPr>
          <w:rFonts w:ascii="Times New Roman" w:eastAsia="宋体" w:hAnsi="Times New Roman" w:hint="eastAsia"/>
          <w:szCs w:val="21"/>
        </w:rPr>
        <w:t>所以当入射光束在薄膜表面移动时</w:t>
      </w:r>
      <w:r w:rsidR="00AE2E26">
        <w:rPr>
          <w:rFonts w:ascii="Times New Roman" w:eastAsia="宋体" w:hAnsi="Times New Roman" w:hint="eastAsia"/>
          <w:szCs w:val="21"/>
        </w:rPr>
        <w:t>，有</w:t>
      </w:r>
    </w:p>
    <w:p w14:paraId="51F1C029" w14:textId="77777777" w:rsidR="007E347A" w:rsidRPr="00380F0F" w:rsidRDefault="008D5565" w:rsidP="007E347A">
      <w:pPr>
        <w:wordWrap w:val="0"/>
        <w:ind w:firstLineChars="200" w:firstLine="420"/>
        <w:jc w:val="right"/>
        <w:rPr>
          <w:position w:val="-24"/>
        </w:rPr>
      </w:pPr>
      <w:r w:rsidRPr="00380F0F">
        <w:rPr>
          <w:position w:val="-122"/>
        </w:rPr>
        <w:object w:dxaOrig="4840" w:dyaOrig="2060" w14:anchorId="277CF624">
          <v:shape id="_x0000_i1071" type="#_x0000_t75" style="width:242.25pt;height:102.75pt" o:ole="">
            <v:imagedata r:id="rId95" o:title=""/>
          </v:shape>
          <o:OLEObject Type="Embed" ProgID="Equation.DSMT4" ShapeID="_x0000_i1071" DrawAspect="Content" ObjectID="_1799240005" r:id="rId96"/>
        </w:object>
      </w:r>
      <w:r w:rsidR="007E347A" w:rsidRPr="00380F0F">
        <w:rPr>
          <w:position w:val="-24"/>
        </w:rPr>
        <w:t xml:space="preserve">       （</w:t>
      </w:r>
      <w:r w:rsidR="00FD58E2" w:rsidRPr="00380F0F">
        <w:rPr>
          <w:rFonts w:hint="eastAsia"/>
          <w:position w:val="-24"/>
        </w:rPr>
        <w:t>1</w:t>
      </w:r>
      <w:r w:rsidR="00782C76" w:rsidRPr="00380F0F">
        <w:rPr>
          <w:rFonts w:hint="eastAsia"/>
          <w:position w:val="-24"/>
        </w:rPr>
        <w:t>2</w:t>
      </w:r>
      <w:r w:rsidR="007E347A" w:rsidRPr="00380F0F">
        <w:rPr>
          <w:position w:val="-24"/>
        </w:rPr>
        <w:t>）</w:t>
      </w:r>
    </w:p>
    <w:p w14:paraId="4265D61D" w14:textId="77777777" w:rsidR="009B1717" w:rsidRDefault="007E347A" w:rsidP="00AE2E26">
      <w:pPr>
        <w:rPr>
          <w:rFonts w:ascii="Times New Roman" w:eastAsia="宋体" w:hAnsi="Times New Roman"/>
          <w:szCs w:val="21"/>
        </w:rPr>
      </w:pPr>
      <w:r w:rsidRPr="00380F0F">
        <w:rPr>
          <w:rFonts w:ascii="Times New Roman" w:eastAsia="宋体" w:hAnsi="Times New Roman" w:hint="eastAsia"/>
          <w:szCs w:val="21"/>
        </w:rPr>
        <w:t>其中，</w:t>
      </w:r>
      <w:r w:rsidR="007C5DD4" w:rsidRPr="00380F0F">
        <w:rPr>
          <w:rFonts w:ascii="Times New Roman" w:eastAsia="宋体" w:hAnsi="Times New Roman"/>
          <w:position w:val="-12"/>
          <w:szCs w:val="21"/>
        </w:rPr>
        <w:object w:dxaOrig="320" w:dyaOrig="360" w14:anchorId="7FFB9BDD">
          <v:shape id="_x0000_i1072" type="#_x0000_t75" style="width:17.25pt;height:18.75pt" o:ole="">
            <v:imagedata r:id="rId97" o:title=""/>
          </v:shape>
          <o:OLEObject Type="Embed" ProgID="Equation.DSMT4" ShapeID="_x0000_i1072" DrawAspect="Content" ObjectID="_1799240006" r:id="rId98"/>
        </w:object>
      </w:r>
      <w:r w:rsidRPr="00380F0F">
        <w:rPr>
          <w:rFonts w:ascii="Times New Roman" w:eastAsia="宋体" w:hAnsi="Times New Roman" w:hint="eastAsia"/>
          <w:szCs w:val="21"/>
        </w:rPr>
        <w:t>和</w:t>
      </w:r>
      <w:r w:rsidR="007C5DD4" w:rsidRPr="00380F0F">
        <w:rPr>
          <w:rFonts w:ascii="Times New Roman" w:eastAsia="宋体" w:hAnsi="Times New Roman"/>
          <w:position w:val="-12"/>
          <w:szCs w:val="21"/>
        </w:rPr>
        <w:object w:dxaOrig="360" w:dyaOrig="360" w14:anchorId="729776DA">
          <v:shape id="_x0000_i1073" type="#_x0000_t75" style="width:18pt;height:18pt" o:ole="">
            <v:imagedata r:id="rId99" o:title=""/>
          </v:shape>
          <o:OLEObject Type="Embed" ProgID="Equation.DSMT4" ShapeID="_x0000_i1073" DrawAspect="Content" ObjectID="_1799240007" r:id="rId100"/>
        </w:object>
      </w:r>
      <w:r w:rsidRPr="00380F0F">
        <w:rPr>
          <w:rFonts w:ascii="Times New Roman" w:eastAsia="宋体" w:hAnsi="Times New Roman" w:hint="eastAsia"/>
          <w:szCs w:val="21"/>
        </w:rPr>
        <w:t>分别是光束在薄膜上移动</w:t>
      </w:r>
      <w:r w:rsidR="007C5DD4" w:rsidRPr="00380F0F">
        <w:rPr>
          <w:rFonts w:ascii="Times New Roman" w:eastAsia="宋体" w:hAnsi="Times New Roman"/>
          <w:position w:val="-6"/>
          <w:szCs w:val="21"/>
        </w:rPr>
        <w:object w:dxaOrig="340" w:dyaOrig="279" w14:anchorId="37B775EB">
          <v:shape id="_x0000_i1074" type="#_x0000_t75" style="width:17.25pt;height:14.25pt" o:ole="">
            <v:imagedata r:id="rId101" o:title=""/>
          </v:shape>
          <o:OLEObject Type="Embed" ProgID="Equation.DSMT4" ShapeID="_x0000_i1074" DrawAspect="Content" ObjectID="_1799240008" r:id="rId102"/>
        </w:object>
      </w:r>
      <w:r w:rsidRPr="00380F0F">
        <w:rPr>
          <w:rFonts w:ascii="Times New Roman" w:eastAsia="宋体" w:hAnsi="Times New Roman" w:hint="eastAsia"/>
          <w:szCs w:val="21"/>
        </w:rPr>
        <w:t>后的反射角和</w:t>
      </w:r>
      <w:r w:rsidRPr="00380F0F">
        <w:rPr>
          <w:rFonts w:ascii="Times New Roman" w:eastAsia="宋体" w:hAnsi="Times New Roman" w:hint="eastAsia"/>
          <w:szCs w:val="21"/>
        </w:rPr>
        <w:t>PSD</w:t>
      </w:r>
      <w:r w:rsidRPr="00380F0F">
        <w:rPr>
          <w:rFonts w:ascii="Times New Roman" w:eastAsia="宋体" w:hAnsi="Times New Roman" w:hint="eastAsia"/>
          <w:szCs w:val="21"/>
        </w:rPr>
        <w:t>上光束位置距离</w:t>
      </w:r>
      <w:r w:rsidRPr="00380F0F">
        <w:rPr>
          <w:rFonts w:ascii="Times New Roman" w:eastAsia="宋体" w:hAnsi="Times New Roman" w:hint="eastAsia"/>
          <w:szCs w:val="21"/>
        </w:rPr>
        <w:t>PSD</w:t>
      </w:r>
      <w:r w:rsidRPr="00380F0F">
        <w:rPr>
          <w:rFonts w:ascii="Times New Roman" w:eastAsia="宋体" w:hAnsi="Times New Roman" w:hint="eastAsia"/>
          <w:szCs w:val="21"/>
        </w:rPr>
        <w:t>中心的距离。将式</w:t>
      </w:r>
      <w:r w:rsidR="00322EDA" w:rsidRPr="00380F0F">
        <w:rPr>
          <w:rFonts w:ascii="Times New Roman" w:eastAsia="宋体" w:hAnsi="Times New Roman" w:hint="eastAsia"/>
          <w:szCs w:val="21"/>
        </w:rPr>
        <w:t>（</w:t>
      </w:r>
      <w:r w:rsidR="00322EDA" w:rsidRPr="00380F0F">
        <w:rPr>
          <w:rFonts w:ascii="Times New Roman" w:eastAsia="宋体" w:hAnsi="Times New Roman" w:hint="eastAsia"/>
          <w:szCs w:val="21"/>
        </w:rPr>
        <w:t>1</w:t>
      </w:r>
      <w:r w:rsidR="00782C76" w:rsidRPr="00380F0F">
        <w:rPr>
          <w:rFonts w:ascii="Times New Roman" w:eastAsia="宋体" w:hAnsi="Times New Roman" w:hint="eastAsia"/>
          <w:szCs w:val="21"/>
        </w:rPr>
        <w:t>2</w:t>
      </w:r>
      <w:r w:rsidR="00322EDA" w:rsidRPr="00380F0F">
        <w:rPr>
          <w:rFonts w:ascii="Times New Roman" w:eastAsia="宋体" w:hAnsi="Times New Roman" w:hint="eastAsia"/>
          <w:szCs w:val="21"/>
        </w:rPr>
        <w:t>）</w:t>
      </w:r>
      <w:r w:rsidR="002C3140">
        <w:rPr>
          <w:rFonts w:ascii="Times New Roman" w:eastAsia="宋体" w:hAnsi="Times New Roman" w:hint="eastAsia"/>
          <w:szCs w:val="21"/>
        </w:rPr>
        <w:t>代</w:t>
      </w:r>
      <w:r w:rsidRPr="00380F0F">
        <w:rPr>
          <w:rFonts w:ascii="Times New Roman" w:eastAsia="宋体" w:hAnsi="Times New Roman" w:hint="eastAsia"/>
          <w:szCs w:val="21"/>
        </w:rPr>
        <w:t>入到式（</w:t>
      </w:r>
      <w:r w:rsidR="00782C76" w:rsidRPr="00380F0F">
        <w:rPr>
          <w:rFonts w:ascii="Times New Roman" w:eastAsia="宋体" w:hAnsi="Times New Roman" w:hint="eastAsia"/>
          <w:szCs w:val="21"/>
        </w:rPr>
        <w:t>4</w:t>
      </w:r>
      <w:r w:rsidRPr="00380F0F">
        <w:rPr>
          <w:rFonts w:ascii="Times New Roman" w:eastAsia="宋体" w:hAnsi="Times New Roman" w:hint="eastAsia"/>
          <w:szCs w:val="21"/>
        </w:rPr>
        <w:t>），即可得到光束在薄膜表面移动</w:t>
      </w:r>
      <w:r w:rsidR="007C5DD4" w:rsidRPr="00380F0F">
        <w:rPr>
          <w:rFonts w:ascii="Times New Roman" w:eastAsia="宋体" w:hAnsi="Times New Roman"/>
          <w:position w:val="-6"/>
          <w:szCs w:val="21"/>
        </w:rPr>
        <w:object w:dxaOrig="340" w:dyaOrig="279" w14:anchorId="1433816E">
          <v:shape id="_x0000_i1075" type="#_x0000_t75" style="width:17.25pt;height:14.25pt" o:ole="">
            <v:imagedata r:id="rId103" o:title=""/>
          </v:shape>
          <o:OLEObject Type="Embed" ProgID="Equation.DSMT4" ShapeID="_x0000_i1075" DrawAspect="Content" ObjectID="_1799240009" r:id="rId104"/>
        </w:object>
      </w:r>
      <w:r w:rsidRPr="00380F0F">
        <w:rPr>
          <w:rFonts w:ascii="Times New Roman" w:eastAsia="宋体" w:hAnsi="Times New Roman" w:hint="eastAsia"/>
          <w:szCs w:val="21"/>
        </w:rPr>
        <w:t>后，薄膜曲率和光束在</w:t>
      </w:r>
      <w:r w:rsidRPr="00380F0F">
        <w:rPr>
          <w:rFonts w:ascii="Times New Roman" w:eastAsia="宋体" w:hAnsi="Times New Roman" w:hint="eastAsia"/>
          <w:szCs w:val="21"/>
        </w:rPr>
        <w:t>PSD</w:t>
      </w:r>
      <w:r w:rsidRPr="00380F0F">
        <w:rPr>
          <w:rFonts w:ascii="Times New Roman" w:eastAsia="宋体" w:hAnsi="Times New Roman" w:hint="eastAsia"/>
          <w:szCs w:val="21"/>
        </w:rPr>
        <w:t>上移动距离的关系。</w:t>
      </w:r>
    </w:p>
    <w:p w14:paraId="57D3DB9E" w14:textId="77777777" w:rsidR="009B1717" w:rsidRDefault="009B1717" w:rsidP="009B1717">
      <w:pPr>
        <w:rPr>
          <w:rFonts w:ascii="Times New Roman" w:eastAsia="宋体" w:hAnsi="Times New Roman"/>
          <w:szCs w:val="21"/>
        </w:rPr>
      </w:pPr>
    </w:p>
    <w:p w14:paraId="759D285E" w14:textId="77777777" w:rsidR="00412FE2" w:rsidRPr="00380F0F" w:rsidRDefault="00412FE2" w:rsidP="00412FE2">
      <w:pPr>
        <w:rPr>
          <w:rFonts w:ascii="Times New Roman" w:eastAsia="宋体" w:hAnsi="Times New Roman" w:hint="eastAsia"/>
          <w:b/>
          <w:sz w:val="24"/>
          <w:szCs w:val="24"/>
        </w:rPr>
      </w:pPr>
      <w:r>
        <w:rPr>
          <w:rFonts w:ascii="Times New Roman" w:eastAsia="宋体" w:hAnsi="Times New Roman"/>
          <w:b/>
          <w:sz w:val="24"/>
          <w:szCs w:val="24"/>
        </w:rPr>
        <w:t>2</w:t>
      </w:r>
      <w:r w:rsidRPr="00380F0F">
        <w:rPr>
          <w:rFonts w:ascii="Times New Roman" w:eastAsia="宋体" w:hAnsi="Times New Roman" w:hint="eastAsia"/>
          <w:b/>
          <w:sz w:val="24"/>
          <w:szCs w:val="24"/>
        </w:rPr>
        <w:t>系统</w:t>
      </w:r>
      <w:r>
        <w:rPr>
          <w:rFonts w:ascii="Times New Roman" w:eastAsia="宋体" w:hAnsi="Times New Roman" w:hint="eastAsia"/>
          <w:b/>
          <w:sz w:val="24"/>
          <w:szCs w:val="24"/>
        </w:rPr>
        <w:t>校准</w:t>
      </w:r>
    </w:p>
    <w:p w14:paraId="29229489" w14:textId="77777777" w:rsidR="002A30BB" w:rsidRPr="00380F0F" w:rsidRDefault="002A30BB" w:rsidP="002A30BB">
      <w:pPr>
        <w:ind w:firstLineChars="200" w:firstLine="420"/>
        <w:rPr>
          <w:rFonts w:ascii="Times New Roman" w:eastAsia="宋体" w:hAnsi="Times New Roman"/>
          <w:kern w:val="0"/>
          <w:szCs w:val="21"/>
        </w:rPr>
      </w:pPr>
      <w:r w:rsidRPr="00380F0F">
        <w:rPr>
          <w:rFonts w:ascii="Times New Roman" w:eastAsia="宋体" w:hAnsi="Times New Roman" w:hint="eastAsia"/>
          <w:kern w:val="0"/>
          <w:szCs w:val="21"/>
        </w:rPr>
        <w:t>系统</w:t>
      </w:r>
      <w:r w:rsidR="00412FE2">
        <w:rPr>
          <w:rFonts w:ascii="Times New Roman" w:eastAsia="宋体" w:hAnsi="Times New Roman" w:hint="eastAsia"/>
          <w:kern w:val="0"/>
          <w:szCs w:val="21"/>
        </w:rPr>
        <w:t>校准</w:t>
      </w:r>
      <w:r w:rsidRPr="00380F0F">
        <w:rPr>
          <w:rFonts w:ascii="Times New Roman" w:eastAsia="宋体" w:hAnsi="Times New Roman" w:hint="eastAsia"/>
          <w:kern w:val="0"/>
          <w:szCs w:val="21"/>
        </w:rPr>
        <w:t>原理如图</w:t>
      </w:r>
      <w:r w:rsidR="00C43F23">
        <w:rPr>
          <w:rFonts w:ascii="Times New Roman" w:eastAsia="宋体" w:hAnsi="Times New Roman"/>
          <w:kern w:val="0"/>
          <w:szCs w:val="21"/>
        </w:rPr>
        <w:t>6</w:t>
      </w:r>
      <w:r w:rsidRPr="00380F0F">
        <w:rPr>
          <w:rFonts w:ascii="Times New Roman" w:eastAsia="宋体" w:hAnsi="Times New Roman"/>
          <w:kern w:val="0"/>
          <w:szCs w:val="21"/>
        </w:rPr>
        <w:t>所示</w:t>
      </w:r>
      <w:r w:rsidR="00097DA5">
        <w:rPr>
          <w:rFonts w:ascii="Times New Roman" w:eastAsia="宋体" w:hAnsi="Times New Roman" w:hint="eastAsia"/>
          <w:kern w:val="0"/>
          <w:szCs w:val="21"/>
        </w:rPr>
        <w:t>。</w:t>
      </w:r>
      <w:r w:rsidR="00097DA5">
        <w:rPr>
          <w:rFonts w:ascii="楷体_GB2312" w:eastAsia="楷体_GB2312" w:cs="楷体_GB2312" w:hint="eastAsia"/>
          <w:color w:val="000000"/>
          <w:kern w:val="0"/>
          <w:sz w:val="15"/>
          <w:szCs w:val="15"/>
          <w:lang w:val="zh-CN"/>
        </w:rPr>
        <w:t>红色和绿色代表光束重叠，分开是为了便于区分</w:t>
      </w:r>
      <w:r w:rsidR="00097DA5">
        <w:rPr>
          <w:rFonts w:ascii="Times New Roman" w:eastAsia="楷体_GB2312" w:hAnsi="Times New Roman"/>
          <w:color w:val="000000"/>
          <w:kern w:val="0"/>
          <w:sz w:val="15"/>
          <w:szCs w:val="15"/>
          <w:lang w:val="zh-CN"/>
        </w:rPr>
        <w:t>;</w:t>
      </w:r>
      <w:r w:rsidR="00097DA5">
        <w:rPr>
          <w:rFonts w:ascii="楷体_GB2312" w:eastAsia="楷体_GB2312" w:cs="楷体_GB2312" w:hint="eastAsia"/>
          <w:color w:val="000000"/>
          <w:kern w:val="0"/>
          <w:sz w:val="15"/>
          <w:szCs w:val="15"/>
          <w:lang w:val="zh-CN"/>
        </w:rPr>
        <w:t>蓝色代表镜片；绿色为传感器探测面；黄色为光束系统；灰色为载物平面。</w:t>
      </w:r>
      <w:r w:rsidRPr="00380F0F">
        <w:rPr>
          <w:rFonts w:ascii="Times New Roman" w:eastAsia="宋体" w:hAnsi="Times New Roman"/>
          <w:kern w:val="0"/>
          <w:szCs w:val="21"/>
        </w:rPr>
        <w:t>载物台校准时，由激光器出射准直激光入射在带有反射面的载物台表面，反射光经过折转透镜组和分束器等后入射到位置传感器上。当载物台与入射光不垂直时，位置传感器上接收到的信号会偏离探测器中心，根据位置传感器上的光束位置可以调整载物台，从而实现校准。完成载物台校准后，将入射和接收均调整到水平位置，设计</w:t>
      </w:r>
      <w:r w:rsidRPr="00380F0F">
        <w:rPr>
          <w:rFonts w:ascii="Times New Roman" w:eastAsia="宋体" w:hAnsi="Times New Roman"/>
          <w:kern w:val="0"/>
          <w:szCs w:val="21"/>
        </w:rPr>
        <w:lastRenderedPageBreak/>
        <w:t>时保留两侧安装激光器的结构，且在校准后的载物台上放置直角反射镜，此时可以通过上下调整载物台获得校准最佳位置，通过调整入射和接收的位置实现校准。</w:t>
      </w:r>
    </w:p>
    <w:p w14:paraId="2EA9254F" w14:textId="34C6A2CF" w:rsidR="007E347A" w:rsidRPr="00380F0F" w:rsidRDefault="00D26183" w:rsidP="007E347A">
      <w:pPr>
        <w:jc w:val="center"/>
        <w:rPr>
          <w:rFonts w:ascii="Times New Roman" w:eastAsia="宋体" w:hAnsi="Times New Roman"/>
          <w:szCs w:val="21"/>
        </w:rPr>
      </w:pPr>
      <w:r>
        <w:rPr>
          <w:noProof/>
        </w:rPr>
        <w:drawing>
          <wp:inline distT="0" distB="0" distL="0" distR="0" wp14:anchorId="16F91043" wp14:editId="28A3F3A4">
            <wp:extent cx="5400675" cy="5133975"/>
            <wp:effectExtent l="0" t="0" r="0" b="0"/>
            <wp:docPr id="52" name="图片 52" descr="图4 系统校准过程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图4 系统校准过程图"/>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400675" cy="5133975"/>
                    </a:xfrm>
                    <a:prstGeom prst="rect">
                      <a:avLst/>
                    </a:prstGeom>
                    <a:noFill/>
                    <a:ln>
                      <a:noFill/>
                    </a:ln>
                  </pic:spPr>
                </pic:pic>
              </a:graphicData>
            </a:graphic>
          </wp:inline>
        </w:drawing>
      </w:r>
    </w:p>
    <w:p w14:paraId="2A0923DD" w14:textId="77777777" w:rsidR="007E347A" w:rsidRDefault="007E347A" w:rsidP="007E347A">
      <w:pPr>
        <w:jc w:val="center"/>
        <w:rPr>
          <w:rFonts w:ascii="Times New Roman" w:eastAsia="宋体" w:hAnsi="Times New Roman"/>
          <w:b/>
          <w:sz w:val="15"/>
          <w:szCs w:val="15"/>
        </w:rPr>
      </w:pPr>
      <w:r w:rsidRPr="00380F0F">
        <w:rPr>
          <w:rFonts w:ascii="Times New Roman" w:eastAsia="宋体" w:hAnsi="Times New Roman"/>
          <w:b/>
          <w:sz w:val="15"/>
          <w:szCs w:val="15"/>
        </w:rPr>
        <w:t>图</w:t>
      </w:r>
      <w:r w:rsidR="00C43F23">
        <w:rPr>
          <w:rFonts w:ascii="Times New Roman" w:eastAsia="宋体" w:hAnsi="Times New Roman"/>
          <w:b/>
          <w:sz w:val="15"/>
          <w:szCs w:val="15"/>
        </w:rPr>
        <w:t>6</w:t>
      </w:r>
      <w:r w:rsidRPr="00380F0F">
        <w:rPr>
          <w:rFonts w:ascii="Times New Roman" w:eastAsia="宋体" w:hAnsi="Times New Roman"/>
          <w:b/>
          <w:sz w:val="15"/>
          <w:szCs w:val="15"/>
        </w:rPr>
        <w:t xml:space="preserve"> </w:t>
      </w:r>
      <w:r w:rsidRPr="00380F0F">
        <w:rPr>
          <w:rFonts w:ascii="Times New Roman" w:eastAsia="宋体" w:hAnsi="Times New Roman" w:hint="eastAsia"/>
          <w:b/>
          <w:sz w:val="15"/>
          <w:szCs w:val="15"/>
        </w:rPr>
        <w:t>系统校准过程图</w:t>
      </w:r>
      <w:r w:rsidRPr="00380F0F">
        <w:rPr>
          <w:rFonts w:ascii="Times New Roman" w:eastAsia="宋体" w:hAnsi="Times New Roman"/>
          <w:b/>
          <w:sz w:val="15"/>
          <w:szCs w:val="15"/>
        </w:rPr>
        <w:t xml:space="preserve"> </w:t>
      </w:r>
    </w:p>
    <w:p w14:paraId="3BB198CC" w14:textId="77777777" w:rsidR="00A77BB6" w:rsidRPr="00380F0F" w:rsidRDefault="00A77BB6" w:rsidP="007E347A">
      <w:pPr>
        <w:jc w:val="center"/>
        <w:rPr>
          <w:rFonts w:ascii="Times New Roman" w:eastAsia="宋体" w:hAnsi="Times New Roman" w:hint="eastAsia"/>
          <w:b/>
          <w:sz w:val="15"/>
          <w:szCs w:val="15"/>
        </w:rPr>
      </w:pPr>
    </w:p>
    <w:p w14:paraId="273F96D6" w14:textId="77777777" w:rsidR="002F1F54" w:rsidRPr="00A77BB6" w:rsidRDefault="002F1F54" w:rsidP="002F1F54">
      <w:pPr>
        <w:rPr>
          <w:rFonts w:ascii="Times New Roman" w:eastAsia="宋体" w:hAnsi="Times New Roman" w:hint="eastAsia"/>
          <w:b/>
          <w:sz w:val="24"/>
          <w:szCs w:val="24"/>
        </w:rPr>
      </w:pPr>
      <w:r w:rsidRPr="00A77BB6">
        <w:rPr>
          <w:rFonts w:ascii="Times New Roman" w:eastAsia="宋体" w:hAnsi="Times New Roman"/>
          <w:b/>
          <w:sz w:val="24"/>
          <w:szCs w:val="24"/>
        </w:rPr>
        <w:t>3</w:t>
      </w:r>
      <w:r w:rsidR="00A77BB6" w:rsidRPr="00A77BB6">
        <w:rPr>
          <w:rFonts w:ascii="Times New Roman" w:eastAsia="宋体" w:hAnsi="Times New Roman"/>
          <w:b/>
          <w:sz w:val="24"/>
          <w:szCs w:val="24"/>
        </w:rPr>
        <w:t xml:space="preserve"> </w:t>
      </w:r>
      <w:r w:rsidRPr="00A77BB6">
        <w:rPr>
          <w:rFonts w:ascii="Times New Roman" w:eastAsia="宋体" w:hAnsi="Times New Roman" w:hint="eastAsia"/>
          <w:b/>
          <w:sz w:val="24"/>
          <w:szCs w:val="24"/>
        </w:rPr>
        <w:t>系统结构设计</w:t>
      </w:r>
    </w:p>
    <w:p w14:paraId="4D8A6995" w14:textId="77777777" w:rsidR="002F1F54" w:rsidRPr="00380F0F" w:rsidRDefault="00C207E3" w:rsidP="002F1F54">
      <w:pPr>
        <w:ind w:firstLineChars="200" w:firstLine="420"/>
        <w:rPr>
          <w:rFonts w:ascii="Times New Roman" w:eastAsia="宋体" w:hAnsi="Times New Roman" w:hint="eastAsia"/>
          <w:szCs w:val="21"/>
        </w:rPr>
      </w:pPr>
      <w:r>
        <w:rPr>
          <w:rFonts w:ascii="Times New Roman" w:eastAsia="宋体" w:hAnsi="Times New Roman" w:hint="eastAsia"/>
          <w:szCs w:val="21"/>
        </w:rPr>
        <w:t>系统</w:t>
      </w:r>
      <w:r w:rsidRPr="00380F0F">
        <w:rPr>
          <w:rFonts w:ascii="Times New Roman" w:eastAsia="宋体" w:hAnsi="Times New Roman"/>
          <w:szCs w:val="21"/>
        </w:rPr>
        <w:t>结构设计结果如图</w:t>
      </w:r>
      <w:r w:rsidR="00C43F23">
        <w:rPr>
          <w:rFonts w:ascii="Times New Roman" w:eastAsia="宋体" w:hAnsi="Times New Roman"/>
          <w:szCs w:val="21"/>
        </w:rPr>
        <w:t>7</w:t>
      </w:r>
      <w:r w:rsidRPr="00380F0F">
        <w:rPr>
          <w:rFonts w:ascii="Times New Roman" w:eastAsia="宋体" w:hAnsi="Times New Roman"/>
          <w:szCs w:val="21"/>
        </w:rPr>
        <w:t>所示。</w:t>
      </w:r>
      <w:r w:rsidR="00DD223D" w:rsidRPr="00380F0F">
        <w:rPr>
          <w:rFonts w:ascii="Times New Roman" w:eastAsia="宋体" w:hAnsi="Times New Roman" w:hint="eastAsia"/>
          <w:szCs w:val="21"/>
        </w:rPr>
        <w:t>搭建系统</w:t>
      </w:r>
      <w:r w:rsidR="002F1F54" w:rsidRPr="00380F0F">
        <w:rPr>
          <w:rFonts w:ascii="Times New Roman" w:eastAsia="宋体" w:hAnsi="Times New Roman" w:hint="eastAsia"/>
          <w:szCs w:val="21"/>
        </w:rPr>
        <w:t>后</w:t>
      </w:r>
      <w:r w:rsidR="00DD223D" w:rsidRPr="00380F0F">
        <w:rPr>
          <w:rFonts w:ascii="Times New Roman" w:eastAsia="宋体" w:hAnsi="Times New Roman" w:hint="eastAsia"/>
          <w:szCs w:val="21"/>
        </w:rPr>
        <w:t>需要</w:t>
      </w:r>
      <w:r w:rsidR="002F1F54" w:rsidRPr="00380F0F">
        <w:rPr>
          <w:rFonts w:ascii="Times New Roman" w:eastAsia="宋体" w:hAnsi="Times New Roman" w:hint="eastAsia"/>
          <w:szCs w:val="21"/>
        </w:rPr>
        <w:t>对入射角度进行定标，</w:t>
      </w:r>
      <w:r w:rsidR="00867952" w:rsidRPr="00380F0F">
        <w:rPr>
          <w:rFonts w:ascii="Times New Roman" w:eastAsia="宋体" w:hAnsi="Times New Roman" w:hint="eastAsia"/>
          <w:szCs w:val="21"/>
        </w:rPr>
        <w:t>此时</w:t>
      </w:r>
      <w:r w:rsidR="002F1F54" w:rsidRPr="00380F0F">
        <w:rPr>
          <w:rFonts w:ascii="Times New Roman" w:eastAsia="宋体" w:hAnsi="Times New Roman" w:hint="eastAsia"/>
          <w:szCs w:val="21"/>
        </w:rPr>
        <w:t>将两侧均置于水平，激光发出的光经过三棱镜的反射到椭偏测量的两侧，设计手动入射角度调节结构对两侧角度进行微调，实现角度的标定，并通过两侧夹块锁紧</w:t>
      </w:r>
      <w:r w:rsidR="006B4D1D" w:rsidRPr="00380F0F">
        <w:rPr>
          <w:rFonts w:ascii="Times New Roman" w:eastAsia="宋体" w:hAnsi="Times New Roman" w:hint="eastAsia"/>
          <w:szCs w:val="21"/>
        </w:rPr>
        <w:t>，</w:t>
      </w:r>
      <w:r w:rsidR="002F1F54" w:rsidRPr="00380F0F">
        <w:rPr>
          <w:rFonts w:ascii="Times New Roman" w:eastAsia="宋体" w:hAnsi="Times New Roman" w:hint="eastAsia"/>
          <w:szCs w:val="21"/>
        </w:rPr>
        <w:t>采用空气定标的原理，对偏振棱镜的光轴进行标定。测量时根据材料不同调整测量的角度</w:t>
      </w:r>
      <w:r w:rsidR="002F1F54" w:rsidRPr="00380F0F">
        <w:rPr>
          <w:rFonts w:ascii="Times New Roman" w:eastAsia="宋体" w:hAnsi="Times New Roman"/>
          <w:bCs/>
          <w:kern w:val="0"/>
          <w:szCs w:val="21"/>
          <w:vertAlign w:val="superscript"/>
        </w:rPr>
        <w:t>[16]</w:t>
      </w:r>
      <w:r w:rsidR="002F1F54" w:rsidRPr="00380F0F">
        <w:rPr>
          <w:rFonts w:ascii="Times New Roman" w:eastAsia="宋体" w:hAnsi="Times New Roman"/>
          <w:szCs w:val="21"/>
        </w:rPr>
        <w:t>，采用入射角度设计刻度线，并利用游标的原理，控制角度调整精度大于</w:t>
      </w:r>
      <w:r w:rsidR="002F1F54" w:rsidRPr="00380F0F">
        <w:rPr>
          <w:rFonts w:ascii="Times New Roman" w:eastAsia="宋体" w:hAnsi="Times New Roman"/>
          <w:szCs w:val="21"/>
        </w:rPr>
        <w:t>0.1°</w:t>
      </w:r>
      <w:r w:rsidR="002F1F54" w:rsidRPr="00380F0F">
        <w:rPr>
          <w:rFonts w:ascii="Times New Roman" w:eastAsia="宋体" w:hAnsi="Times New Roman"/>
          <w:szCs w:val="21"/>
        </w:rPr>
        <w:t>。根据实际待测样品的需求，载物台采用分体式结构，台面的结构和形式可变，对不同的待测样品进行固定并定位，同时也可以旋转载物台，满足对薄膜不同轴线上的测量。</w:t>
      </w:r>
    </w:p>
    <w:p w14:paraId="52014ACD" w14:textId="79288032" w:rsidR="008F329A" w:rsidRPr="00380F0F" w:rsidRDefault="00D26183" w:rsidP="00AF0468">
      <w:pPr>
        <w:ind w:right="420"/>
        <w:jc w:val="center"/>
        <w:rPr>
          <w:rFonts w:ascii="Times New Roman" w:hAnsi="Times New Roman"/>
        </w:rPr>
      </w:pPr>
      <w:r w:rsidRPr="00380F0F">
        <w:rPr>
          <w:noProof/>
        </w:rPr>
        <w:lastRenderedPageBreak/>
        <w:drawing>
          <wp:inline distT="0" distB="0" distL="0" distR="0" wp14:anchorId="6BF18FC3" wp14:editId="15F528BC">
            <wp:extent cx="2847975" cy="2447925"/>
            <wp:effectExtent l="0" t="0" r="0" b="0"/>
            <wp:docPr id="53" name="图片 53" descr="图7 结构设计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图7 结构设计图"/>
                    <pic:cNvPicPr>
                      <a:picLocks noChangeAspect="1" noChangeArrowheads="1"/>
                    </pic:cNvPicPr>
                  </pic:nvPicPr>
                  <pic:blipFill>
                    <a:blip r:embed="rId106">
                      <a:extLst>
                        <a:ext uri="{28A0092B-C50C-407E-A947-70E740481C1C}">
                          <a14:useLocalDpi xmlns:a14="http://schemas.microsoft.com/office/drawing/2010/main" val="0"/>
                        </a:ext>
                      </a:extLst>
                    </a:blip>
                    <a:srcRect l="11209" r="16667"/>
                    <a:stretch>
                      <a:fillRect/>
                    </a:stretch>
                  </pic:blipFill>
                  <pic:spPr bwMode="auto">
                    <a:xfrm>
                      <a:off x="0" y="0"/>
                      <a:ext cx="2847975" cy="2447925"/>
                    </a:xfrm>
                    <a:prstGeom prst="rect">
                      <a:avLst/>
                    </a:prstGeom>
                    <a:noFill/>
                    <a:ln>
                      <a:noFill/>
                    </a:ln>
                  </pic:spPr>
                </pic:pic>
              </a:graphicData>
            </a:graphic>
          </wp:inline>
        </w:drawing>
      </w:r>
    </w:p>
    <w:p w14:paraId="169F73DD" w14:textId="77777777" w:rsidR="008F329A" w:rsidRPr="00380F0F" w:rsidRDefault="008F329A" w:rsidP="008F329A">
      <w:pPr>
        <w:jc w:val="center"/>
        <w:rPr>
          <w:rFonts w:ascii="Times New Roman" w:eastAsia="宋体" w:hAnsi="Times New Roman" w:hint="eastAsia"/>
          <w:b/>
          <w:sz w:val="15"/>
          <w:szCs w:val="15"/>
        </w:rPr>
      </w:pPr>
      <w:r w:rsidRPr="00380F0F">
        <w:rPr>
          <w:rFonts w:ascii="Times New Roman" w:eastAsia="宋体" w:hAnsi="Times New Roman"/>
          <w:b/>
          <w:sz w:val="15"/>
          <w:szCs w:val="15"/>
        </w:rPr>
        <w:t>图</w:t>
      </w:r>
      <w:r w:rsidR="00C43F23">
        <w:rPr>
          <w:rFonts w:ascii="Times New Roman" w:eastAsia="宋体" w:hAnsi="Times New Roman"/>
          <w:b/>
          <w:sz w:val="15"/>
          <w:szCs w:val="15"/>
        </w:rPr>
        <w:t>7</w:t>
      </w:r>
      <w:r w:rsidR="00645B9F" w:rsidRPr="00380F0F">
        <w:rPr>
          <w:rFonts w:ascii="Times New Roman" w:eastAsia="宋体" w:hAnsi="Times New Roman"/>
          <w:b/>
          <w:sz w:val="15"/>
          <w:szCs w:val="15"/>
        </w:rPr>
        <w:t xml:space="preserve"> </w:t>
      </w:r>
      <w:r w:rsidR="002F1F54" w:rsidRPr="00380F0F">
        <w:rPr>
          <w:rFonts w:ascii="Times New Roman" w:eastAsia="宋体" w:hAnsi="Times New Roman" w:hint="eastAsia"/>
          <w:b/>
          <w:sz w:val="15"/>
          <w:szCs w:val="15"/>
        </w:rPr>
        <w:t>结构设计图</w:t>
      </w:r>
    </w:p>
    <w:p w14:paraId="7E2CB382" w14:textId="77777777" w:rsidR="002F1F54" w:rsidRPr="00380F0F" w:rsidRDefault="002F1F54" w:rsidP="002F1F54">
      <w:pPr>
        <w:rPr>
          <w:rFonts w:ascii="Times New Roman" w:eastAsia="宋体" w:hAnsi="Times New Roman"/>
          <w:b/>
          <w:sz w:val="28"/>
          <w:szCs w:val="28"/>
        </w:rPr>
      </w:pPr>
      <w:r w:rsidRPr="00380F0F">
        <w:rPr>
          <w:rFonts w:ascii="Times New Roman" w:eastAsia="宋体" w:hAnsi="Times New Roman"/>
          <w:b/>
          <w:sz w:val="28"/>
          <w:szCs w:val="28"/>
        </w:rPr>
        <w:t>4</w:t>
      </w:r>
      <w:r w:rsidRPr="00380F0F">
        <w:rPr>
          <w:rFonts w:ascii="Times New Roman" w:eastAsia="宋体" w:hAnsi="Times New Roman" w:hint="eastAsia"/>
          <w:b/>
          <w:sz w:val="28"/>
          <w:szCs w:val="28"/>
        </w:rPr>
        <w:t>实验验证</w:t>
      </w:r>
    </w:p>
    <w:p w14:paraId="13EF7458" w14:textId="77777777" w:rsidR="002F1F54" w:rsidRPr="00380F0F" w:rsidRDefault="002F1F54" w:rsidP="002F1F54">
      <w:pPr>
        <w:rPr>
          <w:rFonts w:ascii="Times New Roman" w:eastAsia="宋体" w:hAnsi="Times New Roman" w:hint="eastAsia"/>
          <w:b/>
          <w:szCs w:val="21"/>
        </w:rPr>
      </w:pPr>
      <w:r w:rsidRPr="00380F0F">
        <w:rPr>
          <w:rFonts w:ascii="Times New Roman" w:eastAsia="宋体" w:hAnsi="Times New Roman"/>
          <w:b/>
          <w:szCs w:val="21"/>
        </w:rPr>
        <w:t>4.1</w:t>
      </w:r>
      <w:r w:rsidRPr="00380F0F">
        <w:rPr>
          <w:rFonts w:ascii="Times New Roman" w:eastAsia="宋体" w:hAnsi="Times New Roman" w:hint="eastAsia"/>
          <w:b/>
          <w:szCs w:val="21"/>
        </w:rPr>
        <w:t>实验装置与校准</w:t>
      </w:r>
    </w:p>
    <w:p w14:paraId="644F2005" w14:textId="77777777" w:rsidR="002F1F54" w:rsidRPr="00380F0F" w:rsidRDefault="002F184B" w:rsidP="002F1F54">
      <w:pPr>
        <w:ind w:firstLineChars="200" w:firstLine="420"/>
        <w:rPr>
          <w:rFonts w:ascii="Times New Roman" w:eastAsia="宋体" w:hAnsi="Times New Roman"/>
        </w:rPr>
      </w:pPr>
      <w:r>
        <w:rPr>
          <w:rFonts w:ascii="Times New Roman" w:eastAsia="宋体" w:hAnsi="Times New Roman" w:hint="eastAsia"/>
        </w:rPr>
        <w:t>本文</w:t>
      </w:r>
      <w:r w:rsidR="002F1F54" w:rsidRPr="00380F0F">
        <w:rPr>
          <w:rFonts w:ascii="Times New Roman" w:eastAsia="宋体" w:hAnsi="Times New Roman" w:hint="eastAsia"/>
        </w:rPr>
        <w:t>根据设计结果</w:t>
      </w:r>
      <w:r w:rsidRPr="00380F0F">
        <w:rPr>
          <w:rFonts w:ascii="Times New Roman" w:eastAsia="宋体" w:hAnsi="Times New Roman" w:hint="eastAsia"/>
        </w:rPr>
        <w:t>搭建</w:t>
      </w:r>
      <w:r>
        <w:rPr>
          <w:rFonts w:ascii="Times New Roman" w:eastAsia="宋体" w:hAnsi="Times New Roman" w:hint="eastAsia"/>
        </w:rPr>
        <w:t>了</w:t>
      </w:r>
      <w:r w:rsidR="002F1F54" w:rsidRPr="00380F0F">
        <w:rPr>
          <w:rFonts w:ascii="Times New Roman" w:eastAsia="宋体" w:hAnsi="Times New Roman" w:hint="eastAsia"/>
        </w:rPr>
        <w:t>实验装置</w:t>
      </w:r>
      <w:r>
        <w:rPr>
          <w:rFonts w:ascii="Times New Roman" w:eastAsia="宋体" w:hAnsi="Times New Roman" w:hint="eastAsia"/>
        </w:rPr>
        <w:t>，</w:t>
      </w:r>
      <w:r w:rsidR="00DD767F">
        <w:rPr>
          <w:rFonts w:ascii="Times New Roman" w:eastAsia="宋体" w:hAnsi="Times New Roman" w:hint="eastAsia"/>
        </w:rPr>
        <w:t>实物</w:t>
      </w:r>
      <w:r w:rsidR="00DD767F">
        <w:rPr>
          <w:rFonts w:ascii="Times New Roman" w:eastAsia="宋体" w:hAnsi="Times New Roman"/>
        </w:rPr>
        <w:t>图</w:t>
      </w:r>
      <w:r w:rsidR="002F1F54" w:rsidRPr="00380F0F">
        <w:rPr>
          <w:rFonts w:ascii="Times New Roman" w:eastAsia="宋体" w:hAnsi="Times New Roman" w:hint="eastAsia"/>
        </w:rPr>
        <w:t>如图</w:t>
      </w:r>
      <w:r w:rsidR="00C43F23">
        <w:rPr>
          <w:rFonts w:ascii="Times New Roman" w:eastAsia="宋体" w:hAnsi="Times New Roman"/>
        </w:rPr>
        <w:t>8</w:t>
      </w:r>
      <w:r w:rsidR="002F1F54" w:rsidRPr="00380F0F">
        <w:rPr>
          <w:rFonts w:ascii="Times New Roman" w:eastAsia="宋体" w:hAnsi="Times New Roman"/>
        </w:rPr>
        <w:t>所示。</w:t>
      </w:r>
    </w:p>
    <w:p w14:paraId="4A8C47AB" w14:textId="13611311" w:rsidR="002F1F54" w:rsidRPr="00380F0F" w:rsidRDefault="00D26183" w:rsidP="002F1F54">
      <w:pPr>
        <w:ind w:right="420"/>
        <w:jc w:val="center"/>
        <w:rPr>
          <w:rFonts w:ascii="Times New Roman" w:hAnsi="Times New Roman"/>
        </w:rPr>
      </w:pPr>
      <w:r>
        <w:rPr>
          <w:noProof/>
        </w:rPr>
        <w:drawing>
          <wp:inline distT="0" distB="0" distL="0" distR="0" wp14:anchorId="2D25193D" wp14:editId="6FD9D8DA">
            <wp:extent cx="5257800" cy="3076575"/>
            <wp:effectExtent l="0" t="0" r="0" b="0"/>
            <wp:docPr id="54" name="图片 54" descr="图8 实验装置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图8 实验装置图"/>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5257800" cy="3076575"/>
                    </a:xfrm>
                    <a:prstGeom prst="rect">
                      <a:avLst/>
                    </a:prstGeom>
                    <a:noFill/>
                    <a:ln>
                      <a:noFill/>
                    </a:ln>
                  </pic:spPr>
                </pic:pic>
              </a:graphicData>
            </a:graphic>
          </wp:inline>
        </w:drawing>
      </w:r>
    </w:p>
    <w:p w14:paraId="02A63B86" w14:textId="77777777" w:rsidR="002F1F54" w:rsidRPr="00380F0F" w:rsidRDefault="002F1F54" w:rsidP="002F1F54">
      <w:pPr>
        <w:jc w:val="center"/>
        <w:rPr>
          <w:rFonts w:ascii="Times New Roman" w:eastAsia="宋体" w:hAnsi="Times New Roman" w:hint="eastAsia"/>
          <w:b/>
          <w:sz w:val="15"/>
          <w:szCs w:val="15"/>
        </w:rPr>
      </w:pPr>
      <w:r w:rsidRPr="00380F0F">
        <w:rPr>
          <w:rFonts w:ascii="Times New Roman" w:eastAsia="宋体" w:hAnsi="Times New Roman"/>
          <w:b/>
          <w:sz w:val="15"/>
          <w:szCs w:val="15"/>
        </w:rPr>
        <w:t>图</w:t>
      </w:r>
      <w:r w:rsidR="00C43F23">
        <w:rPr>
          <w:rFonts w:ascii="Times New Roman" w:eastAsia="宋体" w:hAnsi="Times New Roman"/>
          <w:b/>
          <w:sz w:val="15"/>
          <w:szCs w:val="15"/>
        </w:rPr>
        <w:t>8</w:t>
      </w:r>
      <w:r w:rsidR="00645B9F" w:rsidRPr="00380F0F">
        <w:rPr>
          <w:rFonts w:ascii="Times New Roman" w:eastAsia="宋体" w:hAnsi="Times New Roman"/>
          <w:b/>
          <w:sz w:val="15"/>
          <w:szCs w:val="15"/>
        </w:rPr>
        <w:t xml:space="preserve"> </w:t>
      </w:r>
      <w:r w:rsidRPr="00380F0F">
        <w:rPr>
          <w:rFonts w:ascii="Times New Roman" w:eastAsia="宋体" w:hAnsi="Times New Roman" w:hint="eastAsia"/>
          <w:b/>
          <w:sz w:val="15"/>
          <w:szCs w:val="15"/>
        </w:rPr>
        <w:t>实验装置</w:t>
      </w:r>
      <w:r w:rsidR="00DD767F">
        <w:rPr>
          <w:rFonts w:ascii="Times New Roman" w:eastAsia="宋体" w:hAnsi="Times New Roman" w:hint="eastAsia"/>
          <w:b/>
          <w:sz w:val="15"/>
          <w:szCs w:val="15"/>
        </w:rPr>
        <w:t>实物</w:t>
      </w:r>
      <w:r w:rsidRPr="00380F0F">
        <w:rPr>
          <w:rFonts w:ascii="Times New Roman" w:eastAsia="宋体" w:hAnsi="Times New Roman" w:hint="eastAsia"/>
          <w:b/>
          <w:sz w:val="15"/>
          <w:szCs w:val="15"/>
        </w:rPr>
        <w:t>图</w:t>
      </w:r>
    </w:p>
    <w:p w14:paraId="3E463356" w14:textId="77777777" w:rsidR="002F1F54" w:rsidRPr="00380F0F" w:rsidRDefault="002F1F54" w:rsidP="002F1F54">
      <w:pPr>
        <w:rPr>
          <w:rFonts w:ascii="Times New Roman" w:eastAsia="宋体" w:hAnsi="Times New Roman" w:hint="eastAsia"/>
          <w:b/>
          <w:szCs w:val="21"/>
        </w:rPr>
      </w:pPr>
      <w:r w:rsidRPr="00380F0F">
        <w:rPr>
          <w:rFonts w:ascii="Times New Roman" w:eastAsia="宋体" w:hAnsi="Times New Roman"/>
          <w:b/>
          <w:szCs w:val="21"/>
        </w:rPr>
        <w:t>4.</w:t>
      </w:r>
      <w:r w:rsidR="007A759D" w:rsidRPr="00380F0F">
        <w:rPr>
          <w:rFonts w:ascii="Times New Roman" w:eastAsia="宋体" w:hAnsi="Times New Roman" w:hint="eastAsia"/>
          <w:b/>
          <w:szCs w:val="21"/>
        </w:rPr>
        <w:t>2</w:t>
      </w:r>
      <w:r w:rsidRPr="00380F0F">
        <w:rPr>
          <w:rFonts w:ascii="Times New Roman" w:eastAsia="宋体" w:hAnsi="Times New Roman" w:hint="eastAsia"/>
          <w:b/>
          <w:szCs w:val="21"/>
        </w:rPr>
        <w:t>厚度及厚度分布测量验证</w:t>
      </w:r>
    </w:p>
    <w:p w14:paraId="262C31CE" w14:textId="77777777" w:rsidR="002F1F54" w:rsidRPr="00380F0F" w:rsidRDefault="003E0F93" w:rsidP="002F1F54">
      <w:pPr>
        <w:ind w:firstLineChars="200" w:firstLine="420"/>
        <w:rPr>
          <w:rFonts w:ascii="Times New Roman" w:eastAsia="宋体" w:hAnsi="Times New Roman"/>
        </w:rPr>
      </w:pPr>
      <w:r>
        <w:rPr>
          <w:rFonts w:ascii="Times New Roman" w:eastAsia="宋体" w:hAnsi="Times New Roman" w:hint="eastAsia"/>
        </w:rPr>
        <w:t>本文</w:t>
      </w:r>
      <w:r w:rsidR="002F1F54" w:rsidRPr="00380F0F">
        <w:rPr>
          <w:rFonts w:ascii="Times New Roman" w:eastAsia="宋体" w:hAnsi="Times New Roman" w:hint="eastAsia"/>
        </w:rPr>
        <w:t>采用苏州岚创科技有限公司设计的磁控溅射系统制备待测样品，样品基底为标准硅片，在其表面制备</w:t>
      </w:r>
      <w:r w:rsidR="006D6427" w:rsidRPr="00380F0F">
        <w:rPr>
          <w:rFonts w:ascii="Times New Roman" w:eastAsia="宋体" w:hAnsi="Times New Roman"/>
          <w:position w:val="-12"/>
        </w:rPr>
        <w:object w:dxaOrig="499" w:dyaOrig="360" w14:anchorId="0345F422">
          <v:shape id="_x0000_i1079" type="#_x0000_t75" style="width:27pt;height:19.5pt" o:ole="">
            <v:imagedata r:id="rId108" o:title=""/>
          </v:shape>
          <o:OLEObject Type="Embed" ProgID="Equation.DSMT4" ShapeID="_x0000_i1079" DrawAspect="Content" ObjectID="_1799240010" r:id="rId109"/>
        </w:object>
      </w:r>
      <w:r w:rsidR="002F1F54" w:rsidRPr="00380F0F">
        <w:rPr>
          <w:rFonts w:ascii="Times New Roman" w:eastAsia="宋体" w:hAnsi="Times New Roman" w:hint="eastAsia"/>
        </w:rPr>
        <w:t>薄膜，制备完成后采用美国</w:t>
      </w:r>
      <w:r w:rsidR="002F1F54" w:rsidRPr="00380F0F">
        <w:rPr>
          <w:rFonts w:ascii="Times New Roman" w:eastAsia="宋体" w:hAnsi="Times New Roman"/>
        </w:rPr>
        <w:t>J.A.Woollam</w:t>
      </w:r>
      <w:r w:rsidR="002F1F54" w:rsidRPr="00380F0F">
        <w:rPr>
          <w:rFonts w:ascii="Times New Roman" w:eastAsia="宋体" w:hAnsi="Times New Roman"/>
        </w:rPr>
        <w:t>公司的</w:t>
      </w:r>
      <w:r w:rsidR="002F1F54" w:rsidRPr="00380F0F">
        <w:rPr>
          <w:rFonts w:ascii="Times New Roman" w:eastAsia="宋体" w:hAnsi="Times New Roman"/>
        </w:rPr>
        <w:t>RC2</w:t>
      </w:r>
      <w:r w:rsidR="002F1F54" w:rsidRPr="00380F0F">
        <w:rPr>
          <w:rFonts w:ascii="Times New Roman" w:eastAsia="宋体" w:hAnsi="Times New Roman"/>
        </w:rPr>
        <w:t>型椭偏仪对其进行测量，然后采用设计系统对其进行测量，并进行比较，其结果如图</w:t>
      </w:r>
      <w:r w:rsidR="00C43F23">
        <w:rPr>
          <w:rFonts w:ascii="Times New Roman" w:eastAsia="宋体" w:hAnsi="Times New Roman"/>
        </w:rPr>
        <w:t>9</w:t>
      </w:r>
      <w:r w:rsidR="002F1F54" w:rsidRPr="00380F0F">
        <w:rPr>
          <w:rFonts w:ascii="Times New Roman" w:eastAsia="宋体" w:hAnsi="Times New Roman"/>
        </w:rPr>
        <w:t>所示。</w:t>
      </w:r>
    </w:p>
    <w:p w14:paraId="087F61DD" w14:textId="77777777" w:rsidR="009930A6" w:rsidRPr="00380F0F" w:rsidRDefault="00C70D6D" w:rsidP="007168A4">
      <w:pPr>
        <w:ind w:firstLineChars="200" w:firstLine="420"/>
        <w:rPr>
          <w:rFonts w:ascii="Times New Roman" w:eastAsia="宋体" w:hAnsi="Times New Roman"/>
        </w:rPr>
      </w:pPr>
      <w:r>
        <w:rPr>
          <w:rFonts w:ascii="Times New Roman" w:eastAsia="宋体" w:hAnsi="Times New Roman" w:hint="eastAsia"/>
        </w:rPr>
        <w:t>从</w:t>
      </w:r>
      <w:r w:rsidR="002F1F54" w:rsidRPr="00380F0F">
        <w:rPr>
          <w:rFonts w:ascii="Times New Roman" w:eastAsia="宋体" w:hAnsi="Times New Roman" w:hint="eastAsia"/>
        </w:rPr>
        <w:t>图</w:t>
      </w:r>
      <w:r w:rsidR="00C43F23">
        <w:rPr>
          <w:rFonts w:ascii="Times New Roman" w:eastAsia="宋体" w:hAnsi="Times New Roman"/>
        </w:rPr>
        <w:t>9</w:t>
      </w:r>
      <w:r w:rsidR="002F1F54" w:rsidRPr="00380F0F">
        <w:rPr>
          <w:rFonts w:ascii="Times New Roman" w:eastAsia="宋体" w:hAnsi="Times New Roman"/>
        </w:rPr>
        <w:t>（</w:t>
      </w:r>
      <w:r w:rsidR="002F1F54" w:rsidRPr="00380F0F">
        <w:rPr>
          <w:rFonts w:ascii="Times New Roman" w:eastAsia="宋体" w:hAnsi="Times New Roman"/>
        </w:rPr>
        <w:t>a</w:t>
      </w:r>
      <w:r w:rsidR="002F1F54" w:rsidRPr="00380F0F">
        <w:rPr>
          <w:rFonts w:ascii="Times New Roman" w:eastAsia="宋体" w:hAnsi="Times New Roman"/>
        </w:rPr>
        <w:t>）</w:t>
      </w:r>
      <w:r>
        <w:rPr>
          <w:rFonts w:ascii="Times New Roman" w:eastAsia="宋体" w:hAnsi="Times New Roman" w:hint="eastAsia"/>
        </w:rPr>
        <w:t>可以</w:t>
      </w:r>
      <w:r>
        <w:rPr>
          <w:rFonts w:ascii="Times New Roman" w:eastAsia="宋体" w:hAnsi="Times New Roman"/>
        </w:rPr>
        <w:t>看出</w:t>
      </w:r>
      <w:r w:rsidR="002F1F54" w:rsidRPr="00380F0F">
        <w:rPr>
          <w:rFonts w:ascii="Times New Roman" w:eastAsia="宋体" w:hAnsi="Times New Roman"/>
        </w:rPr>
        <w:t>，</w:t>
      </w:r>
      <w:r w:rsidR="002F1F54" w:rsidRPr="00380F0F">
        <w:rPr>
          <w:rFonts w:ascii="Times New Roman" w:eastAsia="宋体" w:hAnsi="Times New Roman"/>
        </w:rPr>
        <w:t>RC2</w:t>
      </w:r>
      <w:r w:rsidR="002F1F54" w:rsidRPr="00380F0F">
        <w:rPr>
          <w:rFonts w:ascii="Times New Roman" w:eastAsia="宋体" w:hAnsi="Times New Roman"/>
        </w:rPr>
        <w:t>测量得到薄膜厚度为</w:t>
      </w:r>
      <w:r w:rsidR="002F1F54" w:rsidRPr="00380F0F">
        <w:rPr>
          <w:rFonts w:ascii="Times New Roman" w:eastAsia="宋体" w:hAnsi="Times New Roman"/>
        </w:rPr>
        <w:t>104.051</w:t>
      </w:r>
      <w:r w:rsidR="003E0F93">
        <w:rPr>
          <w:rFonts w:ascii="Times New Roman" w:eastAsia="宋体" w:hAnsi="Times New Roman"/>
        </w:rPr>
        <w:t xml:space="preserve"> </w:t>
      </w:r>
      <w:r w:rsidR="002F1F54" w:rsidRPr="00380F0F">
        <w:rPr>
          <w:rFonts w:ascii="Times New Roman" w:eastAsia="宋体" w:hAnsi="Times New Roman"/>
        </w:rPr>
        <w:t>nm</w:t>
      </w:r>
      <w:r w:rsidR="002F1F54" w:rsidRPr="00380F0F">
        <w:rPr>
          <w:rFonts w:ascii="Times New Roman" w:eastAsia="宋体" w:hAnsi="Times New Roman"/>
        </w:rPr>
        <w:t>，设计系统测量结果为</w:t>
      </w:r>
      <w:r w:rsidR="002F1F54" w:rsidRPr="00380F0F">
        <w:rPr>
          <w:rFonts w:ascii="Times New Roman" w:eastAsia="宋体" w:hAnsi="Times New Roman"/>
        </w:rPr>
        <w:t>104.062</w:t>
      </w:r>
      <w:r w:rsidR="003E0F93">
        <w:rPr>
          <w:rFonts w:ascii="Times New Roman" w:eastAsia="宋体" w:hAnsi="Times New Roman"/>
        </w:rPr>
        <w:t xml:space="preserve"> </w:t>
      </w:r>
      <w:r w:rsidR="002F1F54" w:rsidRPr="00380F0F">
        <w:rPr>
          <w:rFonts w:ascii="Times New Roman" w:eastAsia="宋体" w:hAnsi="Times New Roman"/>
        </w:rPr>
        <w:t>nm</w:t>
      </w:r>
      <w:r w:rsidR="002F1F54" w:rsidRPr="00380F0F">
        <w:rPr>
          <w:rFonts w:ascii="Times New Roman" w:eastAsia="宋体" w:hAnsi="Times New Roman"/>
        </w:rPr>
        <w:t>，测量的厚度偏差为</w:t>
      </w:r>
      <w:r w:rsidR="002F1F54" w:rsidRPr="00380F0F">
        <w:rPr>
          <w:rFonts w:ascii="Times New Roman" w:eastAsia="宋体" w:hAnsi="Times New Roman"/>
        </w:rPr>
        <w:t>0.011</w:t>
      </w:r>
      <w:r w:rsidR="003E0F93">
        <w:rPr>
          <w:rFonts w:ascii="Times New Roman" w:eastAsia="宋体" w:hAnsi="Times New Roman"/>
        </w:rPr>
        <w:t xml:space="preserve"> </w:t>
      </w:r>
      <w:r w:rsidR="002F1F54" w:rsidRPr="00380F0F">
        <w:rPr>
          <w:rFonts w:ascii="Times New Roman" w:eastAsia="宋体" w:hAnsi="Times New Roman"/>
        </w:rPr>
        <w:t>nm</w:t>
      </w:r>
      <w:r w:rsidR="002F1F54" w:rsidRPr="00380F0F">
        <w:rPr>
          <w:rFonts w:ascii="Times New Roman" w:eastAsia="宋体" w:hAnsi="Times New Roman"/>
        </w:rPr>
        <w:t>；</w:t>
      </w:r>
      <w:r>
        <w:rPr>
          <w:rFonts w:ascii="Times New Roman" w:eastAsia="宋体" w:hAnsi="Times New Roman" w:hint="eastAsia"/>
        </w:rPr>
        <w:t>从</w:t>
      </w:r>
      <w:r w:rsidR="002F1F54" w:rsidRPr="00380F0F">
        <w:rPr>
          <w:rFonts w:ascii="Times New Roman" w:eastAsia="宋体" w:hAnsi="Times New Roman"/>
        </w:rPr>
        <w:t>图</w:t>
      </w:r>
      <w:r w:rsidR="00C43F23">
        <w:rPr>
          <w:rFonts w:ascii="Times New Roman" w:eastAsia="宋体" w:hAnsi="Times New Roman"/>
        </w:rPr>
        <w:t>9</w:t>
      </w:r>
      <w:r w:rsidR="002F1F54" w:rsidRPr="00380F0F">
        <w:rPr>
          <w:rFonts w:ascii="Times New Roman" w:eastAsia="宋体" w:hAnsi="Times New Roman"/>
        </w:rPr>
        <w:t>（</w:t>
      </w:r>
      <w:r w:rsidR="002F1F54" w:rsidRPr="00380F0F">
        <w:rPr>
          <w:rFonts w:ascii="Times New Roman" w:eastAsia="宋体" w:hAnsi="Times New Roman"/>
        </w:rPr>
        <w:t>b</w:t>
      </w:r>
      <w:r w:rsidR="002F1F54" w:rsidRPr="00380F0F">
        <w:rPr>
          <w:rFonts w:ascii="Times New Roman" w:eastAsia="宋体" w:hAnsi="Times New Roman"/>
        </w:rPr>
        <w:t>）</w:t>
      </w:r>
      <w:r>
        <w:rPr>
          <w:rFonts w:ascii="Times New Roman" w:eastAsia="宋体" w:hAnsi="Times New Roman" w:hint="eastAsia"/>
        </w:rPr>
        <w:t>可</w:t>
      </w:r>
      <w:r>
        <w:rPr>
          <w:rFonts w:ascii="Times New Roman" w:eastAsia="宋体" w:hAnsi="Times New Roman"/>
        </w:rPr>
        <w:t>以看出</w:t>
      </w:r>
      <w:r w:rsidR="002F1F54" w:rsidRPr="00380F0F">
        <w:rPr>
          <w:rFonts w:ascii="Times New Roman" w:eastAsia="宋体" w:hAnsi="Times New Roman"/>
        </w:rPr>
        <w:t>，</w:t>
      </w:r>
      <w:r>
        <w:rPr>
          <w:rFonts w:ascii="Times New Roman" w:eastAsia="宋体" w:hAnsi="Times New Roman" w:hint="eastAsia"/>
        </w:rPr>
        <w:t>2</w:t>
      </w:r>
      <w:r w:rsidR="002F1F54" w:rsidRPr="00380F0F">
        <w:rPr>
          <w:rFonts w:ascii="Times New Roman" w:eastAsia="宋体" w:hAnsi="Times New Roman"/>
        </w:rPr>
        <w:t>个系统测得的最大偏差为</w:t>
      </w:r>
      <w:r w:rsidR="002F1F54" w:rsidRPr="00380F0F">
        <w:rPr>
          <w:rFonts w:ascii="Times New Roman" w:eastAsia="宋体" w:hAnsi="Times New Roman"/>
        </w:rPr>
        <w:t>0.21%</w:t>
      </w:r>
      <w:r w:rsidR="002F1F54" w:rsidRPr="00380F0F">
        <w:rPr>
          <w:rFonts w:ascii="Times New Roman" w:eastAsia="宋体" w:hAnsi="Times New Roman"/>
        </w:rPr>
        <w:t>，平均偏差为</w:t>
      </w:r>
      <w:r w:rsidR="002F1F54" w:rsidRPr="00380F0F">
        <w:rPr>
          <w:rFonts w:ascii="Times New Roman" w:eastAsia="宋体" w:hAnsi="Times New Roman"/>
        </w:rPr>
        <w:t>0.17%</w:t>
      </w:r>
      <w:r w:rsidR="002F1F54" w:rsidRPr="00380F0F">
        <w:rPr>
          <w:rFonts w:ascii="Times New Roman" w:eastAsia="宋体" w:hAnsi="Times New Roman"/>
        </w:rPr>
        <w:t>，满足测量时的薄膜精度需求</w:t>
      </w:r>
      <w:r>
        <w:rPr>
          <w:rFonts w:ascii="Times New Roman" w:eastAsia="宋体" w:hAnsi="Times New Roman" w:hint="eastAsia"/>
        </w:rPr>
        <w:t>；从</w:t>
      </w:r>
      <w:r w:rsidR="002F1F54" w:rsidRPr="00380F0F">
        <w:rPr>
          <w:rFonts w:ascii="Times New Roman" w:eastAsia="宋体" w:hAnsi="Times New Roman"/>
        </w:rPr>
        <w:t>图</w:t>
      </w:r>
      <w:r w:rsidR="00C43F23">
        <w:rPr>
          <w:rFonts w:ascii="Times New Roman" w:eastAsia="宋体" w:hAnsi="Times New Roman"/>
        </w:rPr>
        <w:t>9</w:t>
      </w:r>
      <w:r w:rsidR="002F1F54" w:rsidRPr="00380F0F">
        <w:rPr>
          <w:rFonts w:ascii="Times New Roman" w:eastAsia="宋体" w:hAnsi="Times New Roman"/>
        </w:rPr>
        <w:t>（</w:t>
      </w:r>
      <w:r w:rsidR="002F1F54" w:rsidRPr="00380F0F">
        <w:rPr>
          <w:rFonts w:ascii="Times New Roman" w:eastAsia="宋体" w:hAnsi="Times New Roman"/>
        </w:rPr>
        <w:t>c</w:t>
      </w:r>
      <w:r w:rsidR="002F1F54" w:rsidRPr="00380F0F">
        <w:rPr>
          <w:rFonts w:ascii="Times New Roman" w:eastAsia="宋体" w:hAnsi="Times New Roman"/>
        </w:rPr>
        <w:t>）</w:t>
      </w:r>
      <w:r>
        <w:rPr>
          <w:rFonts w:ascii="Times New Roman" w:eastAsia="宋体" w:hAnsi="Times New Roman" w:hint="eastAsia"/>
        </w:rPr>
        <w:t>可以</w:t>
      </w:r>
      <w:r>
        <w:rPr>
          <w:rFonts w:ascii="Times New Roman" w:eastAsia="宋体" w:hAnsi="Times New Roman"/>
        </w:rPr>
        <w:t>看出，</w:t>
      </w:r>
      <w:r w:rsidR="002F1F54" w:rsidRPr="00380F0F">
        <w:rPr>
          <w:rFonts w:ascii="Times New Roman" w:eastAsia="宋体" w:hAnsi="Times New Roman"/>
        </w:rPr>
        <w:t>测量得到的薄膜分布相似，由于设计系统的积分区域相对增加，厚度分布测量结果表征的均匀性要更好</w:t>
      </w:r>
      <w:r>
        <w:rPr>
          <w:rFonts w:ascii="Times New Roman" w:eastAsia="宋体" w:hAnsi="Times New Roman" w:hint="eastAsia"/>
        </w:rPr>
        <w:t>；从</w:t>
      </w:r>
      <w:r w:rsidR="002F1F54" w:rsidRPr="00380F0F">
        <w:rPr>
          <w:rFonts w:ascii="Times New Roman" w:eastAsia="宋体" w:hAnsi="Times New Roman"/>
        </w:rPr>
        <w:t>图</w:t>
      </w:r>
      <w:r w:rsidR="00C43F23">
        <w:rPr>
          <w:rFonts w:ascii="Times New Roman" w:eastAsia="宋体" w:hAnsi="Times New Roman"/>
        </w:rPr>
        <w:lastRenderedPageBreak/>
        <w:t>9</w:t>
      </w:r>
      <w:r w:rsidR="002F1F54" w:rsidRPr="00380F0F">
        <w:rPr>
          <w:rFonts w:ascii="Times New Roman" w:eastAsia="宋体" w:hAnsi="Times New Roman" w:hint="eastAsia"/>
        </w:rPr>
        <w:t>（</w:t>
      </w:r>
      <w:r w:rsidR="002F1F54" w:rsidRPr="00380F0F">
        <w:rPr>
          <w:rFonts w:ascii="Times New Roman" w:eastAsia="宋体" w:hAnsi="Times New Roman"/>
        </w:rPr>
        <w:t>d</w:t>
      </w:r>
      <w:r w:rsidR="002F1F54" w:rsidRPr="00380F0F">
        <w:rPr>
          <w:rFonts w:ascii="Times New Roman" w:eastAsia="宋体" w:hAnsi="Times New Roman"/>
        </w:rPr>
        <w:t>）</w:t>
      </w:r>
      <w:r>
        <w:rPr>
          <w:rFonts w:ascii="Times New Roman" w:eastAsia="宋体" w:hAnsi="Times New Roman" w:hint="eastAsia"/>
        </w:rPr>
        <w:t>可以</w:t>
      </w:r>
      <w:r>
        <w:rPr>
          <w:rFonts w:ascii="Times New Roman" w:eastAsia="宋体" w:hAnsi="Times New Roman"/>
        </w:rPr>
        <w:t>看出，</w:t>
      </w:r>
      <w:r w:rsidR="002F1F54" w:rsidRPr="00380F0F">
        <w:rPr>
          <w:rFonts w:ascii="Times New Roman" w:eastAsia="宋体" w:hAnsi="Times New Roman"/>
        </w:rPr>
        <w:t>测量得到的薄膜分布的最大偏差为</w:t>
      </w:r>
      <w:r w:rsidR="002F1F54" w:rsidRPr="00380F0F">
        <w:rPr>
          <w:rFonts w:ascii="Times New Roman" w:eastAsia="宋体" w:hAnsi="Times New Roman"/>
        </w:rPr>
        <w:t>0.06%</w:t>
      </w:r>
      <w:r w:rsidR="002F1F54" w:rsidRPr="00380F0F">
        <w:rPr>
          <w:rFonts w:ascii="Times New Roman" w:eastAsia="宋体" w:hAnsi="Times New Roman"/>
        </w:rPr>
        <w:t>，符合测量厚度的许可偏差，故采用光谱法与椭偏法结合可以实现对薄膜厚度分布的测量。</w:t>
      </w:r>
    </w:p>
    <w:p w14:paraId="19DA0D57" w14:textId="56ACE143" w:rsidR="005F003D" w:rsidRPr="005F003D" w:rsidRDefault="00D26183" w:rsidP="005F003D">
      <w:pPr>
        <w:ind w:right="420"/>
        <w:jc w:val="center"/>
        <w:rPr>
          <w:rFonts w:hint="eastAsia"/>
        </w:rPr>
      </w:pPr>
      <w:r>
        <w:rPr>
          <w:noProof/>
        </w:rPr>
        <w:drawing>
          <wp:inline distT="0" distB="0" distL="0" distR="0" wp14:anchorId="2DB36DF5" wp14:editId="3910DAF6">
            <wp:extent cx="5400675" cy="3200400"/>
            <wp:effectExtent l="0" t="0" r="0" b="0"/>
            <wp:docPr id="56" name="图片 56" descr="图10  厚度及厚度分布测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图10  厚度及厚度分布测量"/>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400675" cy="3200400"/>
                    </a:xfrm>
                    <a:prstGeom prst="rect">
                      <a:avLst/>
                    </a:prstGeom>
                    <a:noFill/>
                    <a:ln>
                      <a:noFill/>
                    </a:ln>
                  </pic:spPr>
                </pic:pic>
              </a:graphicData>
            </a:graphic>
          </wp:inline>
        </w:drawing>
      </w:r>
    </w:p>
    <w:p w14:paraId="5D3E82F8" w14:textId="77777777" w:rsidR="002F1F54" w:rsidRPr="00380F0F" w:rsidRDefault="002F1F54" w:rsidP="002F1F54">
      <w:pPr>
        <w:jc w:val="center"/>
        <w:rPr>
          <w:rFonts w:ascii="Times New Roman" w:eastAsia="宋体" w:hAnsi="Times New Roman" w:hint="eastAsia"/>
          <w:b/>
          <w:sz w:val="15"/>
          <w:szCs w:val="15"/>
        </w:rPr>
      </w:pPr>
      <w:r w:rsidRPr="00380F0F">
        <w:rPr>
          <w:rFonts w:ascii="Times New Roman" w:eastAsia="宋体" w:hAnsi="Times New Roman"/>
          <w:b/>
          <w:sz w:val="15"/>
          <w:szCs w:val="15"/>
        </w:rPr>
        <w:t>图</w:t>
      </w:r>
      <w:r w:rsidR="00C43F23">
        <w:rPr>
          <w:rFonts w:ascii="Times New Roman" w:eastAsia="宋体" w:hAnsi="Times New Roman"/>
          <w:b/>
          <w:sz w:val="15"/>
          <w:szCs w:val="15"/>
        </w:rPr>
        <w:t>9</w:t>
      </w:r>
      <w:r w:rsidR="00645B9F" w:rsidRPr="00380F0F">
        <w:rPr>
          <w:rFonts w:ascii="Times New Roman" w:eastAsia="宋体" w:hAnsi="Times New Roman"/>
          <w:b/>
          <w:sz w:val="15"/>
          <w:szCs w:val="15"/>
        </w:rPr>
        <w:t xml:space="preserve"> </w:t>
      </w:r>
      <w:r w:rsidRPr="00380F0F">
        <w:rPr>
          <w:rFonts w:ascii="Times New Roman" w:eastAsia="宋体" w:hAnsi="Times New Roman" w:hint="eastAsia"/>
          <w:b/>
          <w:sz w:val="15"/>
          <w:szCs w:val="15"/>
        </w:rPr>
        <w:t>厚度及厚度分布测量（</w:t>
      </w:r>
      <w:r w:rsidRPr="00380F0F">
        <w:rPr>
          <w:rFonts w:ascii="Times New Roman" w:eastAsia="宋体" w:hAnsi="Times New Roman"/>
          <w:b/>
          <w:sz w:val="15"/>
          <w:szCs w:val="15"/>
        </w:rPr>
        <w:t>a</w:t>
      </w:r>
      <w:r w:rsidRPr="00380F0F">
        <w:rPr>
          <w:rFonts w:ascii="Times New Roman" w:eastAsia="宋体" w:hAnsi="Times New Roman"/>
          <w:b/>
          <w:sz w:val="15"/>
          <w:szCs w:val="15"/>
        </w:rPr>
        <w:t>）（</w:t>
      </w:r>
      <w:r w:rsidRPr="00380F0F">
        <w:rPr>
          <w:rFonts w:ascii="Times New Roman" w:eastAsia="宋体" w:hAnsi="Times New Roman"/>
          <w:b/>
          <w:sz w:val="15"/>
          <w:szCs w:val="15"/>
        </w:rPr>
        <w:t>b</w:t>
      </w:r>
      <w:r w:rsidRPr="00380F0F">
        <w:rPr>
          <w:rFonts w:ascii="Times New Roman" w:eastAsia="宋体" w:hAnsi="Times New Roman"/>
          <w:b/>
          <w:sz w:val="15"/>
          <w:szCs w:val="15"/>
        </w:rPr>
        <w:t>）样品的厚度测量结果；（</w:t>
      </w:r>
      <w:r w:rsidRPr="00380F0F">
        <w:rPr>
          <w:rFonts w:ascii="Times New Roman" w:eastAsia="宋体" w:hAnsi="Times New Roman"/>
          <w:b/>
          <w:sz w:val="15"/>
          <w:szCs w:val="15"/>
        </w:rPr>
        <w:t>c</w:t>
      </w:r>
      <w:r w:rsidRPr="00380F0F">
        <w:rPr>
          <w:rFonts w:ascii="Times New Roman" w:eastAsia="宋体" w:hAnsi="Times New Roman"/>
          <w:b/>
          <w:sz w:val="15"/>
          <w:szCs w:val="15"/>
        </w:rPr>
        <w:t>）（</w:t>
      </w:r>
      <w:r w:rsidRPr="00380F0F">
        <w:rPr>
          <w:rFonts w:ascii="Times New Roman" w:eastAsia="宋体" w:hAnsi="Times New Roman"/>
          <w:b/>
          <w:sz w:val="15"/>
          <w:szCs w:val="15"/>
        </w:rPr>
        <w:t>d</w:t>
      </w:r>
      <w:r w:rsidRPr="00380F0F">
        <w:rPr>
          <w:rFonts w:ascii="Times New Roman" w:eastAsia="宋体" w:hAnsi="Times New Roman"/>
          <w:b/>
          <w:sz w:val="15"/>
          <w:szCs w:val="15"/>
        </w:rPr>
        <w:t>）样品的厚度分布测量</w:t>
      </w:r>
    </w:p>
    <w:p w14:paraId="42333F0F" w14:textId="77777777" w:rsidR="002F1F54" w:rsidRPr="00380F0F" w:rsidRDefault="002F1F54" w:rsidP="002F1F54">
      <w:pPr>
        <w:rPr>
          <w:rFonts w:ascii="Times New Roman" w:eastAsia="宋体" w:hAnsi="Times New Roman" w:hint="eastAsia"/>
          <w:b/>
          <w:szCs w:val="21"/>
        </w:rPr>
      </w:pPr>
      <w:r w:rsidRPr="00380F0F">
        <w:rPr>
          <w:rFonts w:ascii="Times New Roman" w:eastAsia="宋体" w:hAnsi="Times New Roman"/>
          <w:b/>
          <w:szCs w:val="21"/>
        </w:rPr>
        <w:t>4.</w:t>
      </w:r>
      <w:r w:rsidR="007A759D" w:rsidRPr="00380F0F">
        <w:rPr>
          <w:rFonts w:ascii="Times New Roman" w:eastAsia="宋体" w:hAnsi="Times New Roman" w:hint="eastAsia"/>
          <w:b/>
          <w:szCs w:val="21"/>
        </w:rPr>
        <w:t>3</w:t>
      </w:r>
      <w:r w:rsidRPr="00380F0F">
        <w:rPr>
          <w:rFonts w:ascii="Times New Roman" w:eastAsia="宋体" w:hAnsi="Times New Roman" w:hint="eastAsia"/>
          <w:b/>
          <w:szCs w:val="21"/>
        </w:rPr>
        <w:t>曲率测量验证</w:t>
      </w:r>
    </w:p>
    <w:p w14:paraId="4306E98E" w14:textId="77777777" w:rsidR="00645B9F" w:rsidRPr="00D02FA3" w:rsidRDefault="002F1F54" w:rsidP="002F1F54">
      <w:pPr>
        <w:ind w:firstLineChars="200" w:firstLine="420"/>
        <w:rPr>
          <w:rFonts w:ascii="Times New Roman" w:eastAsia="宋体" w:hAnsi="Times New Roman" w:hint="eastAsia"/>
        </w:rPr>
      </w:pPr>
      <w:r w:rsidRPr="00380F0F">
        <w:rPr>
          <w:rFonts w:ascii="Times New Roman" w:eastAsia="宋体" w:hAnsi="Times New Roman" w:hint="eastAsia"/>
        </w:rPr>
        <w:t>测量薄膜</w:t>
      </w:r>
      <w:r w:rsidR="007A759D" w:rsidRPr="00380F0F">
        <w:rPr>
          <w:rFonts w:ascii="Times New Roman" w:eastAsia="宋体" w:hAnsi="Times New Roman" w:hint="eastAsia"/>
        </w:rPr>
        <w:t>残余</w:t>
      </w:r>
      <w:r w:rsidRPr="00380F0F">
        <w:rPr>
          <w:rFonts w:ascii="Times New Roman" w:eastAsia="宋体" w:hAnsi="Times New Roman" w:hint="eastAsia"/>
        </w:rPr>
        <w:t>应力</w:t>
      </w:r>
      <w:r w:rsidR="007A759D" w:rsidRPr="00380F0F">
        <w:rPr>
          <w:rFonts w:ascii="Times New Roman" w:eastAsia="宋体" w:hAnsi="Times New Roman" w:hint="eastAsia"/>
        </w:rPr>
        <w:t>应</w:t>
      </w:r>
      <w:r w:rsidRPr="00380F0F">
        <w:rPr>
          <w:rFonts w:ascii="Times New Roman" w:eastAsia="宋体" w:hAnsi="Times New Roman" w:hint="eastAsia"/>
        </w:rPr>
        <w:t>先对镀膜前后的曲率进行测量，并将椭偏光谱测量得到的薄膜厚度带入到</w:t>
      </w:r>
      <w:r w:rsidRPr="00380F0F">
        <w:rPr>
          <w:rFonts w:ascii="Times New Roman" w:eastAsia="宋体" w:hAnsi="Times New Roman"/>
        </w:rPr>
        <w:t>Stoney</w:t>
      </w:r>
      <w:r w:rsidRPr="00380F0F">
        <w:rPr>
          <w:rFonts w:ascii="Times New Roman" w:eastAsia="宋体" w:hAnsi="Times New Roman"/>
        </w:rPr>
        <w:t>公式中，计算得出薄膜的残余应力。</w:t>
      </w:r>
      <w:r w:rsidR="00D96BB0" w:rsidRPr="00380F0F">
        <w:rPr>
          <w:rFonts w:ascii="Times New Roman" w:eastAsia="宋体" w:hAnsi="Times New Roman" w:hint="eastAsia"/>
        </w:rPr>
        <w:t>薄膜的曲率和厚度</w:t>
      </w:r>
      <w:r w:rsidR="006B4D1D" w:rsidRPr="00380F0F">
        <w:rPr>
          <w:rFonts w:ascii="Times New Roman" w:eastAsia="宋体" w:hAnsi="Times New Roman" w:hint="eastAsia"/>
        </w:rPr>
        <w:t>呈负</w:t>
      </w:r>
      <w:r w:rsidR="00D96BB0" w:rsidRPr="00380F0F">
        <w:rPr>
          <w:rFonts w:ascii="Times New Roman" w:eastAsia="宋体" w:hAnsi="Times New Roman" w:hint="eastAsia"/>
        </w:rPr>
        <w:t>相关，较薄薄膜的曲率大，残余应力小，测量结果不具有实际意义，故重新制备具有一定厚度的薄膜</w:t>
      </w:r>
      <w:r w:rsidR="006B4D1D" w:rsidRPr="00380F0F">
        <w:rPr>
          <w:rFonts w:ascii="Times New Roman" w:eastAsia="宋体" w:hAnsi="Times New Roman" w:hint="eastAsia"/>
        </w:rPr>
        <w:t>。</w:t>
      </w:r>
      <w:r w:rsidR="00D96BB0" w:rsidRPr="00380F0F">
        <w:rPr>
          <w:rFonts w:ascii="Times New Roman" w:eastAsia="宋体" w:hAnsi="Times New Roman" w:hint="eastAsia"/>
        </w:rPr>
        <w:t>标准硅片上制备得到薄膜直径为</w:t>
      </w:r>
      <w:r w:rsidR="00D96BB0" w:rsidRPr="00380F0F">
        <w:rPr>
          <w:rFonts w:ascii="Times New Roman" w:eastAsia="宋体" w:hAnsi="Times New Roman" w:hint="eastAsia"/>
        </w:rPr>
        <w:t>120</w:t>
      </w:r>
      <w:r w:rsidR="00D47F7D">
        <w:rPr>
          <w:rFonts w:ascii="Times New Roman" w:eastAsia="宋体" w:hAnsi="Times New Roman"/>
        </w:rPr>
        <w:t xml:space="preserve"> </w:t>
      </w:r>
      <w:r w:rsidR="00D96BB0" w:rsidRPr="00380F0F">
        <w:rPr>
          <w:rFonts w:ascii="Times New Roman" w:eastAsia="宋体" w:hAnsi="Times New Roman"/>
        </w:rPr>
        <w:t>mm</w:t>
      </w:r>
      <w:r w:rsidR="00D96BB0" w:rsidRPr="00380F0F">
        <w:rPr>
          <w:rFonts w:ascii="Times New Roman" w:eastAsia="宋体" w:hAnsi="Times New Roman" w:hint="eastAsia"/>
        </w:rPr>
        <w:t>和</w:t>
      </w:r>
      <w:r w:rsidR="00D96BB0" w:rsidRPr="00380F0F">
        <w:rPr>
          <w:rFonts w:ascii="Times New Roman" w:eastAsia="宋体" w:hAnsi="Times New Roman" w:hint="eastAsia"/>
        </w:rPr>
        <w:t>220</w:t>
      </w:r>
      <w:r w:rsidR="00D47F7D">
        <w:rPr>
          <w:rFonts w:ascii="Times New Roman" w:eastAsia="宋体" w:hAnsi="Times New Roman"/>
        </w:rPr>
        <w:t xml:space="preserve"> </w:t>
      </w:r>
      <w:r w:rsidR="00D96BB0" w:rsidRPr="00380F0F">
        <w:rPr>
          <w:rFonts w:ascii="Times New Roman" w:eastAsia="宋体" w:hAnsi="Times New Roman" w:hint="eastAsia"/>
        </w:rPr>
        <w:t>mm</w:t>
      </w:r>
      <w:r w:rsidR="00D96BB0" w:rsidRPr="00380F0F">
        <w:rPr>
          <w:rFonts w:ascii="Times New Roman" w:eastAsia="宋体" w:hAnsi="Times New Roman"/>
        </w:rPr>
        <w:t>的</w:t>
      </w:r>
      <w:r w:rsidR="00CC48C8">
        <w:rPr>
          <w:rFonts w:ascii="Times New Roman" w:eastAsia="宋体" w:hAnsi="Times New Roman" w:hint="eastAsia"/>
        </w:rPr>
        <w:t>4</w:t>
      </w:r>
      <w:r w:rsidR="00D96BB0" w:rsidRPr="00380F0F">
        <w:rPr>
          <w:rFonts w:ascii="Times New Roman" w:eastAsia="宋体" w:hAnsi="Times New Roman" w:hint="eastAsia"/>
        </w:rPr>
        <w:t>个</w:t>
      </w:r>
      <w:r w:rsidR="00EC61ED" w:rsidRPr="00380F0F">
        <w:rPr>
          <w:rFonts w:ascii="Times New Roman" w:eastAsia="宋体" w:hAnsi="Times New Roman"/>
          <w:position w:val="-12"/>
        </w:rPr>
        <w:object w:dxaOrig="499" w:dyaOrig="360" w14:anchorId="578E0CEC">
          <v:shape id="_x0000_i1081" type="#_x0000_t75" style="width:24.75pt;height:18pt" o:ole="">
            <v:imagedata r:id="rId111" o:title=""/>
          </v:shape>
          <o:OLEObject Type="Embed" ProgID="Equation.DSMT4" ShapeID="_x0000_i1081" DrawAspect="Content" ObjectID="_1799240011" r:id="rId112"/>
        </w:object>
      </w:r>
      <w:r w:rsidR="00D96BB0" w:rsidRPr="00380F0F">
        <w:rPr>
          <w:rFonts w:ascii="Times New Roman" w:eastAsia="宋体" w:hAnsi="Times New Roman"/>
        </w:rPr>
        <w:t>的薄膜</w:t>
      </w:r>
      <w:r w:rsidR="00D96BB0" w:rsidRPr="00380F0F">
        <w:rPr>
          <w:rFonts w:ascii="Times New Roman" w:eastAsia="宋体" w:hAnsi="Times New Roman" w:hint="eastAsia"/>
        </w:rPr>
        <w:t>样品</w:t>
      </w:r>
      <w:r w:rsidR="00D96BB0" w:rsidRPr="00380F0F">
        <w:rPr>
          <w:rFonts w:ascii="Times New Roman" w:eastAsia="宋体" w:hAnsi="Times New Roman"/>
        </w:rPr>
        <w:t>，制备前采用</w:t>
      </w:r>
      <w:r w:rsidR="00E352E1">
        <w:rPr>
          <w:rFonts w:ascii="Times New Roman" w:eastAsia="宋体" w:hAnsi="Times New Roman" w:hint="eastAsia"/>
        </w:rPr>
        <w:t>本文</w:t>
      </w:r>
      <w:r w:rsidR="00D96BB0" w:rsidRPr="00380F0F">
        <w:rPr>
          <w:rFonts w:ascii="Times New Roman" w:eastAsia="宋体" w:hAnsi="Times New Roman"/>
        </w:rPr>
        <w:t>设计</w:t>
      </w:r>
      <w:r w:rsidR="00E352E1">
        <w:rPr>
          <w:rFonts w:ascii="Times New Roman" w:eastAsia="宋体" w:hAnsi="Times New Roman" w:hint="eastAsia"/>
        </w:rPr>
        <w:t>测量</w:t>
      </w:r>
      <w:r w:rsidR="00D96BB0" w:rsidRPr="00380F0F">
        <w:rPr>
          <w:rFonts w:ascii="Times New Roman" w:eastAsia="宋体" w:hAnsi="Times New Roman"/>
        </w:rPr>
        <w:t>系统</w:t>
      </w:r>
      <w:r w:rsidR="00E352E1">
        <w:rPr>
          <w:rFonts w:ascii="Times New Roman" w:eastAsia="宋体" w:hAnsi="Times New Roman" w:hint="eastAsia"/>
        </w:rPr>
        <w:t>（</w:t>
      </w:r>
      <w:r w:rsidR="00E352E1">
        <w:rPr>
          <w:rFonts w:ascii="Times New Roman" w:eastAsia="宋体" w:hAnsi="Times New Roman"/>
        </w:rPr>
        <w:t>下文简称本系统）</w:t>
      </w:r>
      <w:r w:rsidR="00D96BB0" w:rsidRPr="00380F0F">
        <w:rPr>
          <w:rFonts w:ascii="Times New Roman" w:eastAsia="宋体" w:hAnsi="Times New Roman"/>
        </w:rPr>
        <w:t>和</w:t>
      </w:r>
      <w:r w:rsidR="00D96BB0" w:rsidRPr="00380F0F">
        <w:rPr>
          <w:rFonts w:ascii="Times New Roman" w:eastAsia="宋体" w:hAnsi="Times New Roman"/>
        </w:rPr>
        <w:t>ZYGO</w:t>
      </w:r>
      <w:r w:rsidR="00EC61ED" w:rsidRPr="00380F0F">
        <w:rPr>
          <w:rFonts w:ascii="Times New Roman" w:eastAsia="宋体" w:hAnsi="Times New Roman" w:hint="eastAsia"/>
        </w:rPr>
        <w:t>激光</w:t>
      </w:r>
      <w:r w:rsidR="00D96BB0" w:rsidRPr="00380F0F">
        <w:rPr>
          <w:rFonts w:ascii="Times New Roman" w:eastAsia="宋体" w:hAnsi="Times New Roman"/>
        </w:rPr>
        <w:t>干涉仪分别测量硅片的曲率，硅片的参数</w:t>
      </w:r>
      <w:r w:rsidR="00E74018" w:rsidRPr="00380F0F">
        <w:rPr>
          <w:rFonts w:ascii="Times New Roman" w:eastAsia="宋体" w:hAnsi="Times New Roman"/>
          <w:position w:val="-14"/>
        </w:rPr>
        <w:object w:dxaOrig="2700" w:dyaOrig="400" w14:anchorId="7F929E0F">
          <v:shape id="_x0000_i1082" type="#_x0000_t75" style="width:135pt;height:20.25pt" o:ole="">
            <v:imagedata r:id="rId113" o:title=""/>
          </v:shape>
          <o:OLEObject Type="Embed" ProgID="Equation.DSMT4" ShapeID="_x0000_i1082" DrawAspect="Content" ObjectID="_1799240012" r:id="rId114"/>
        </w:object>
      </w:r>
      <w:r w:rsidR="00D96BB0" w:rsidRPr="00380F0F">
        <w:rPr>
          <w:rFonts w:ascii="Times New Roman" w:eastAsia="宋体" w:hAnsi="Times New Roman"/>
        </w:rPr>
        <w:t>（</w:t>
      </w:r>
      <w:r w:rsidR="00EC61ED" w:rsidRPr="00380F0F">
        <w:rPr>
          <w:rFonts w:ascii="Times New Roman" w:eastAsia="宋体" w:hAnsi="Times New Roman"/>
          <w:position w:val="-12"/>
        </w:rPr>
        <w:object w:dxaOrig="300" w:dyaOrig="360" w14:anchorId="36C6ADF8">
          <v:shape id="_x0000_i1083" type="#_x0000_t75" style="width:15pt;height:18pt" o:ole="">
            <v:imagedata r:id="rId115" o:title=""/>
          </v:shape>
          <o:OLEObject Type="Embed" ProgID="Equation.DSMT4" ShapeID="_x0000_i1083" DrawAspect="Content" ObjectID="_1799240013" r:id="rId116"/>
        </w:object>
      </w:r>
      <w:r w:rsidR="00D96BB0" w:rsidRPr="00380F0F">
        <w:rPr>
          <w:rFonts w:ascii="Times New Roman" w:eastAsia="宋体" w:hAnsi="Times New Roman"/>
        </w:rPr>
        <w:t>为硅片的杨氏模量，</w:t>
      </w:r>
      <w:r w:rsidR="00EC61ED" w:rsidRPr="00380F0F">
        <w:rPr>
          <w:rFonts w:ascii="Times New Roman" w:eastAsia="宋体" w:hAnsi="Times New Roman"/>
          <w:position w:val="-12"/>
        </w:rPr>
        <w:object w:dxaOrig="260" w:dyaOrig="360" w14:anchorId="7F0CDB22">
          <v:shape id="_x0000_i1084" type="#_x0000_t75" style="width:12.75pt;height:18pt" o:ole="">
            <v:imagedata r:id="rId117" o:title=""/>
          </v:shape>
          <o:OLEObject Type="Embed" ProgID="Equation.DSMT4" ShapeID="_x0000_i1084" DrawAspect="Content" ObjectID="_1799240014" r:id="rId118"/>
        </w:object>
      </w:r>
      <w:r w:rsidR="00D96BB0" w:rsidRPr="00380F0F">
        <w:rPr>
          <w:rFonts w:ascii="Times New Roman" w:eastAsia="宋体" w:hAnsi="Times New Roman"/>
        </w:rPr>
        <w:t>为泊松比），</w:t>
      </w:r>
      <w:r w:rsidR="00B90932" w:rsidRPr="00380F0F">
        <w:rPr>
          <w:rFonts w:ascii="Times New Roman" w:eastAsia="宋体" w:hAnsi="Times New Roman"/>
        </w:rPr>
        <w:t>硅片</w:t>
      </w:r>
      <w:r w:rsidR="00D96BB0" w:rsidRPr="00380F0F">
        <w:rPr>
          <w:rFonts w:ascii="Times New Roman" w:eastAsia="宋体" w:hAnsi="Times New Roman"/>
        </w:rPr>
        <w:t>厚度为</w:t>
      </w:r>
      <w:r w:rsidR="00D96BB0" w:rsidRPr="00380F0F">
        <w:rPr>
          <w:rFonts w:ascii="Times New Roman" w:eastAsia="宋体" w:hAnsi="Times New Roman"/>
        </w:rPr>
        <w:t>0.5</w:t>
      </w:r>
      <w:r w:rsidR="00B90932">
        <w:rPr>
          <w:rFonts w:ascii="Times New Roman" w:eastAsia="宋体" w:hAnsi="Times New Roman"/>
        </w:rPr>
        <w:t xml:space="preserve"> </w:t>
      </w:r>
      <w:r w:rsidR="00D96BB0" w:rsidRPr="00380F0F">
        <w:rPr>
          <w:rFonts w:ascii="Times New Roman" w:eastAsia="宋体" w:hAnsi="Times New Roman"/>
        </w:rPr>
        <w:t>mm</w:t>
      </w:r>
      <w:r w:rsidR="00D96BB0" w:rsidRPr="00380F0F">
        <w:rPr>
          <w:rFonts w:ascii="Times New Roman" w:eastAsia="宋体" w:hAnsi="Times New Roman" w:hint="eastAsia"/>
        </w:rPr>
        <w:t>，测量得到</w:t>
      </w:r>
      <w:r w:rsidR="00362AE1" w:rsidRPr="00380F0F">
        <w:rPr>
          <w:rFonts w:ascii="Times New Roman" w:eastAsia="宋体" w:hAnsi="Times New Roman"/>
          <w:position w:val="-12"/>
        </w:rPr>
        <w:object w:dxaOrig="499" w:dyaOrig="360" w14:anchorId="2B3F919A">
          <v:shape id="_x0000_i1085" type="#_x0000_t75" style="width:24.75pt;height:18pt" o:ole="">
            <v:imagedata r:id="rId119" o:title=""/>
          </v:shape>
          <o:OLEObject Type="Embed" ProgID="Equation.DSMT4" ShapeID="_x0000_i1085" DrawAspect="Content" ObjectID="_1799240015" r:id="rId120"/>
        </w:object>
      </w:r>
      <w:r w:rsidR="00D96BB0" w:rsidRPr="00380F0F">
        <w:rPr>
          <w:rFonts w:ascii="Times New Roman" w:eastAsia="宋体" w:hAnsi="Times New Roman"/>
        </w:rPr>
        <w:t>薄膜的厚度为</w:t>
      </w:r>
      <w:r w:rsidR="00D96BB0" w:rsidRPr="00380F0F">
        <w:rPr>
          <w:rFonts w:ascii="Times New Roman" w:eastAsia="宋体" w:hAnsi="Times New Roman"/>
        </w:rPr>
        <w:t>1.450</w:t>
      </w:r>
      <w:r w:rsidR="00D47F7D">
        <w:rPr>
          <w:rFonts w:ascii="Times New Roman" w:eastAsia="宋体" w:hAnsi="Times New Roman"/>
        </w:rPr>
        <w:t xml:space="preserve"> μ</w:t>
      </w:r>
      <w:r w:rsidR="00D96BB0" w:rsidRPr="00380F0F">
        <w:rPr>
          <w:rFonts w:ascii="Times New Roman" w:eastAsia="宋体" w:hAnsi="Times New Roman"/>
        </w:rPr>
        <w:t>m</w:t>
      </w:r>
      <w:r w:rsidR="00D96BB0" w:rsidRPr="00380F0F">
        <w:rPr>
          <w:rFonts w:ascii="Times New Roman" w:eastAsia="宋体" w:hAnsi="Times New Roman" w:hint="eastAsia"/>
        </w:rPr>
        <w:t>，测量及计算</w:t>
      </w:r>
      <w:r w:rsidR="00645B9F" w:rsidRPr="00380F0F">
        <w:rPr>
          <w:rFonts w:ascii="Times New Roman" w:eastAsia="宋体" w:hAnsi="Times New Roman" w:hint="eastAsia"/>
        </w:rPr>
        <w:t>结果如表</w:t>
      </w:r>
      <w:r w:rsidR="00645B9F" w:rsidRPr="00380F0F">
        <w:rPr>
          <w:rFonts w:ascii="Times New Roman" w:eastAsia="宋体" w:hAnsi="Times New Roman" w:hint="eastAsia"/>
        </w:rPr>
        <w:t>1</w:t>
      </w:r>
      <w:r w:rsidR="00645B9F" w:rsidRPr="00380F0F">
        <w:rPr>
          <w:rFonts w:ascii="Times New Roman" w:eastAsia="宋体" w:hAnsi="Times New Roman" w:hint="eastAsia"/>
        </w:rPr>
        <w:t>所示。</w:t>
      </w:r>
      <w:r w:rsidR="00D02FA3">
        <w:rPr>
          <w:rFonts w:ascii="Times New Roman" w:eastAsia="宋体" w:hAnsi="Times New Roman" w:hint="eastAsia"/>
        </w:rPr>
        <w:t>可</w:t>
      </w:r>
      <w:r w:rsidR="00D02FA3">
        <w:rPr>
          <w:rFonts w:ascii="Times New Roman" w:eastAsia="宋体" w:hAnsi="Times New Roman"/>
        </w:rPr>
        <w:t>以看出，</w:t>
      </w:r>
      <w:r w:rsidR="00D02FA3" w:rsidRPr="00380F0F">
        <w:rPr>
          <w:rFonts w:ascii="Times New Roman" w:eastAsia="宋体" w:hAnsi="Times New Roman" w:hint="eastAsia"/>
        </w:rPr>
        <w:t>设计系统对单层薄膜的曲率测量偏差在</w:t>
      </w:r>
      <w:r w:rsidR="00D02FA3" w:rsidRPr="00380F0F">
        <w:rPr>
          <w:rFonts w:ascii="Times New Roman" w:eastAsia="宋体" w:hAnsi="Times New Roman"/>
          <w:position w:val="-6"/>
        </w:rPr>
        <w:object w:dxaOrig="520" w:dyaOrig="279" w14:anchorId="40C18A4D">
          <v:shape id="_x0000_i1086" type="#_x0000_t75" style="width:26.25pt;height:14.25pt" o:ole="">
            <v:imagedata r:id="rId121" o:title=""/>
          </v:shape>
          <o:OLEObject Type="Embed" ProgID="Equation.DSMT4" ShapeID="_x0000_i1086" DrawAspect="Content" ObjectID="_1799240016" r:id="rId122"/>
        </w:object>
      </w:r>
      <w:r w:rsidR="00D02FA3" w:rsidRPr="00380F0F">
        <w:rPr>
          <w:rFonts w:ascii="Times New Roman" w:eastAsia="宋体" w:hAnsi="Times New Roman" w:hint="eastAsia"/>
        </w:rPr>
        <w:t>以内，且计算得到的残余应力的测量偏差也在</w:t>
      </w:r>
      <w:r w:rsidR="00D02FA3" w:rsidRPr="00380F0F">
        <w:rPr>
          <w:rFonts w:ascii="Times New Roman" w:eastAsia="宋体" w:hAnsi="Times New Roman"/>
          <w:position w:val="-6"/>
        </w:rPr>
        <w:object w:dxaOrig="520" w:dyaOrig="279" w14:anchorId="5BE37F24">
          <v:shape id="_x0000_i1087" type="#_x0000_t75" style="width:26.25pt;height:14.25pt" o:ole="">
            <v:imagedata r:id="rId121" o:title=""/>
          </v:shape>
          <o:OLEObject Type="Embed" ProgID="Equation.DSMT4" ShapeID="_x0000_i1087" DrawAspect="Content" ObjectID="_1799240017" r:id="rId123"/>
        </w:object>
      </w:r>
      <w:r w:rsidR="00D02FA3" w:rsidRPr="00380F0F">
        <w:rPr>
          <w:rFonts w:ascii="Times New Roman" w:eastAsia="宋体" w:hAnsi="Times New Roman" w:hint="eastAsia"/>
        </w:rPr>
        <w:t>以内，设计系统测量能力满足需求。</w:t>
      </w:r>
    </w:p>
    <w:p w14:paraId="7B3AD4E2" w14:textId="77777777" w:rsidR="006E7764" w:rsidRDefault="00D96BB0" w:rsidP="006E7764">
      <w:pPr>
        <w:rPr>
          <w:rFonts w:ascii="Times New Roman" w:eastAsia="宋体" w:hAnsi="Times New Roman"/>
        </w:rPr>
      </w:pPr>
      <w:r w:rsidRPr="00380F0F">
        <w:rPr>
          <w:rFonts w:ascii="Times New Roman" w:eastAsia="宋体" w:hAnsi="Times New Roman" w:hint="eastAsia"/>
          <w:b/>
          <w:sz w:val="15"/>
          <w:szCs w:val="15"/>
        </w:rPr>
        <w:t>表</w:t>
      </w:r>
      <w:r w:rsidRPr="00380F0F">
        <w:rPr>
          <w:rFonts w:ascii="Times New Roman" w:eastAsia="宋体" w:hAnsi="Times New Roman" w:hint="eastAsia"/>
          <w:b/>
          <w:sz w:val="15"/>
          <w:szCs w:val="15"/>
        </w:rPr>
        <w:t>1</w:t>
      </w:r>
      <w:r w:rsidR="00862902">
        <w:rPr>
          <w:rFonts w:ascii="Times New Roman" w:eastAsia="宋体" w:hAnsi="Times New Roman"/>
          <w:b/>
          <w:sz w:val="15"/>
          <w:szCs w:val="15"/>
        </w:rPr>
        <w:t xml:space="preserve"> </w:t>
      </w:r>
      <w:r w:rsidR="006D6427" w:rsidRPr="00380F0F">
        <w:rPr>
          <w:rFonts w:ascii="Times New Roman" w:eastAsia="宋体" w:hAnsi="Times New Roman" w:hint="eastAsia"/>
          <w:b/>
          <w:sz w:val="15"/>
          <w:szCs w:val="15"/>
        </w:rPr>
        <w:t>曲率及残余应力</w:t>
      </w:r>
      <w:r w:rsidRPr="00380F0F">
        <w:rPr>
          <w:rFonts w:ascii="Times New Roman" w:eastAsia="宋体" w:hAnsi="Times New Roman" w:hint="eastAsia"/>
          <w:b/>
          <w:sz w:val="15"/>
          <w:szCs w:val="15"/>
        </w:rPr>
        <w:t>测量结果</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
        <w:gridCol w:w="864"/>
        <w:gridCol w:w="912"/>
        <w:gridCol w:w="1002"/>
        <w:gridCol w:w="954"/>
        <w:gridCol w:w="918"/>
        <w:gridCol w:w="1002"/>
        <w:gridCol w:w="969"/>
        <w:gridCol w:w="919"/>
      </w:tblGrid>
      <w:tr w:rsidR="00FD0358" w:rsidRPr="00AB6542" w14:paraId="13E32488" w14:textId="77777777" w:rsidTr="00AB6542">
        <w:tc>
          <w:tcPr>
            <w:tcW w:w="982" w:type="dxa"/>
            <w:shd w:val="clear" w:color="auto" w:fill="auto"/>
          </w:tcPr>
          <w:p w14:paraId="1B05DC50" w14:textId="77777777" w:rsidR="00FD0358" w:rsidRPr="00AB6542" w:rsidRDefault="00FD0358" w:rsidP="006E7764">
            <w:pPr>
              <w:rPr>
                <w:rFonts w:ascii="Times New Roman" w:eastAsia="宋体" w:hAnsi="Times New Roman"/>
                <w:sz w:val="15"/>
                <w:szCs w:val="15"/>
              </w:rPr>
            </w:pPr>
            <w:r w:rsidRPr="00AB6542">
              <w:rPr>
                <w:rFonts w:ascii="Times New Roman" w:eastAsia="宋体" w:hAnsi="Times New Roman"/>
                <w:position w:val="-12"/>
                <w:sz w:val="15"/>
                <w:szCs w:val="15"/>
              </w:rPr>
              <w:object w:dxaOrig="499" w:dyaOrig="360" w14:anchorId="419179BF">
                <v:shape id="_x0000_i1088" type="#_x0000_t75" style="width:24.75pt;height:18pt" o:ole="">
                  <v:imagedata r:id="rId119" o:title=""/>
                </v:shape>
                <o:OLEObject Type="Embed" ProgID="Equation.DSMT4" ShapeID="_x0000_i1088" DrawAspect="Content" ObjectID="_1799240018" r:id="rId124"/>
              </w:object>
            </w:r>
            <w:r w:rsidRPr="00AB6542">
              <w:rPr>
                <w:rFonts w:ascii="Times New Roman" w:eastAsia="宋体" w:hAnsi="Times New Roman"/>
                <w:sz w:val="15"/>
                <w:szCs w:val="15"/>
              </w:rPr>
              <w:t>薄膜</w:t>
            </w:r>
            <w:r w:rsidRPr="00AB6542">
              <w:rPr>
                <w:rFonts w:ascii="Times New Roman" w:eastAsia="宋体" w:hAnsi="Times New Roman" w:hint="eastAsia"/>
                <w:sz w:val="15"/>
                <w:szCs w:val="15"/>
              </w:rPr>
              <w:t>直径</w:t>
            </w:r>
            <w:r w:rsidRPr="00AB6542">
              <w:rPr>
                <w:rFonts w:ascii="Times New Roman" w:eastAsia="宋体" w:hAnsi="Times New Roman" w:hint="eastAsia"/>
                <w:sz w:val="15"/>
                <w:szCs w:val="15"/>
              </w:rPr>
              <w:t>/mm</w:t>
            </w:r>
          </w:p>
        </w:tc>
        <w:tc>
          <w:tcPr>
            <w:tcW w:w="864" w:type="dxa"/>
            <w:shd w:val="clear" w:color="auto" w:fill="auto"/>
          </w:tcPr>
          <w:p w14:paraId="4AE1A66E" w14:textId="77777777" w:rsidR="00FD0358" w:rsidRPr="00AB6542" w:rsidRDefault="00FD0358" w:rsidP="006E7764">
            <w:pPr>
              <w:rPr>
                <w:rFonts w:ascii="Times New Roman" w:eastAsia="宋体" w:hAnsi="Times New Roman" w:hint="eastAsia"/>
              </w:rPr>
            </w:pPr>
            <w:r w:rsidRPr="00AB6542">
              <w:rPr>
                <w:rFonts w:ascii="Times New Roman" w:eastAsia="宋体" w:hAnsi="Times New Roman" w:hint="eastAsia"/>
              </w:rPr>
              <w:t>样品</w:t>
            </w:r>
            <w:r w:rsidR="00D6292A" w:rsidRPr="00AB6542">
              <w:rPr>
                <w:rFonts w:ascii="Times New Roman" w:eastAsia="宋体" w:hAnsi="Times New Roman" w:hint="eastAsia"/>
              </w:rPr>
              <w:t>序号</w:t>
            </w:r>
          </w:p>
        </w:tc>
        <w:tc>
          <w:tcPr>
            <w:tcW w:w="912" w:type="dxa"/>
            <w:shd w:val="clear" w:color="auto" w:fill="auto"/>
          </w:tcPr>
          <w:p w14:paraId="4DBA9ABC" w14:textId="77777777" w:rsidR="00FD0358" w:rsidRPr="00AB6542" w:rsidRDefault="00FD0358" w:rsidP="006E7764">
            <w:pPr>
              <w:rPr>
                <w:rFonts w:ascii="Times New Roman" w:eastAsia="宋体" w:hAnsi="Times New Roman" w:hint="eastAsia"/>
              </w:rPr>
            </w:pPr>
            <w:r w:rsidRPr="00AB6542">
              <w:rPr>
                <w:rFonts w:ascii="Times New Roman" w:eastAsia="宋体" w:hAnsi="Times New Roman" w:hint="eastAsia"/>
              </w:rPr>
              <w:t>测量</w:t>
            </w:r>
            <w:r w:rsidRPr="00AB6542">
              <w:rPr>
                <w:rFonts w:ascii="Times New Roman" w:eastAsia="宋体" w:hAnsi="Times New Roman"/>
              </w:rPr>
              <w:t>方向</w:t>
            </w:r>
          </w:p>
        </w:tc>
        <w:tc>
          <w:tcPr>
            <w:tcW w:w="1002" w:type="dxa"/>
            <w:shd w:val="clear" w:color="auto" w:fill="auto"/>
          </w:tcPr>
          <w:p w14:paraId="0ACEF0CC" w14:textId="77777777" w:rsidR="00FD0358" w:rsidRPr="00AB6542" w:rsidRDefault="00FD0358" w:rsidP="006E7764">
            <w:pPr>
              <w:rPr>
                <w:rFonts w:ascii="Times New Roman" w:eastAsia="宋体" w:hAnsi="Times New Roman" w:hint="eastAsia"/>
              </w:rPr>
            </w:pPr>
            <w:r w:rsidRPr="00AB6542">
              <w:rPr>
                <w:rFonts w:ascii="Times New Roman" w:eastAsia="宋体" w:hAnsi="Times New Roman" w:hint="eastAsia"/>
              </w:rPr>
              <w:t>ZYGO</w:t>
            </w:r>
            <w:r w:rsidRPr="00AB6542">
              <w:rPr>
                <w:rFonts w:ascii="Times New Roman" w:eastAsia="宋体" w:hAnsi="Times New Roman" w:hint="eastAsia"/>
              </w:rPr>
              <w:t>测量</w:t>
            </w:r>
            <w:r w:rsidRPr="00AB6542">
              <w:rPr>
                <w:rFonts w:ascii="Times New Roman" w:eastAsia="宋体" w:hAnsi="Times New Roman"/>
              </w:rPr>
              <w:t>曲率</w:t>
            </w:r>
            <w:r w:rsidRPr="00AB6542">
              <w:rPr>
                <w:rFonts w:ascii="Times New Roman" w:eastAsia="宋体" w:hAnsi="Times New Roman" w:hint="eastAsia"/>
              </w:rPr>
              <w:t>/mm</w:t>
            </w:r>
          </w:p>
        </w:tc>
        <w:tc>
          <w:tcPr>
            <w:tcW w:w="954" w:type="dxa"/>
            <w:shd w:val="clear" w:color="auto" w:fill="auto"/>
          </w:tcPr>
          <w:p w14:paraId="3FF87510" w14:textId="77777777" w:rsidR="00FD0358" w:rsidRPr="00AB6542" w:rsidRDefault="00FD0358" w:rsidP="006E7764">
            <w:pPr>
              <w:rPr>
                <w:rFonts w:ascii="Times New Roman" w:eastAsia="宋体" w:hAnsi="Times New Roman"/>
              </w:rPr>
            </w:pPr>
            <w:r w:rsidRPr="00AB6542">
              <w:rPr>
                <w:rFonts w:ascii="Times New Roman" w:eastAsia="宋体" w:hAnsi="Times New Roman" w:hint="eastAsia"/>
              </w:rPr>
              <w:t>本</w:t>
            </w:r>
            <w:r w:rsidRPr="00AB6542">
              <w:rPr>
                <w:rFonts w:ascii="Times New Roman" w:eastAsia="宋体" w:hAnsi="Times New Roman"/>
              </w:rPr>
              <w:t>系统</w:t>
            </w:r>
            <w:r w:rsidRPr="00AB6542">
              <w:rPr>
                <w:rFonts w:ascii="Times New Roman" w:eastAsia="宋体" w:hAnsi="Times New Roman" w:hint="eastAsia"/>
              </w:rPr>
              <w:t>测量</w:t>
            </w:r>
            <w:r w:rsidRPr="00AB6542">
              <w:rPr>
                <w:rFonts w:ascii="Times New Roman" w:eastAsia="宋体" w:hAnsi="Times New Roman"/>
              </w:rPr>
              <w:t>曲率</w:t>
            </w:r>
            <w:r w:rsidRPr="00AB6542">
              <w:rPr>
                <w:rFonts w:ascii="Times New Roman" w:eastAsia="宋体" w:hAnsi="Times New Roman" w:hint="eastAsia"/>
              </w:rPr>
              <w:t>/mm</w:t>
            </w:r>
          </w:p>
        </w:tc>
        <w:tc>
          <w:tcPr>
            <w:tcW w:w="918" w:type="dxa"/>
            <w:shd w:val="clear" w:color="auto" w:fill="auto"/>
          </w:tcPr>
          <w:p w14:paraId="39AFAE12" w14:textId="77777777" w:rsidR="00FD0358" w:rsidRPr="00AB6542" w:rsidRDefault="00FD0358" w:rsidP="006E7764">
            <w:pPr>
              <w:rPr>
                <w:rFonts w:ascii="Times New Roman" w:eastAsia="宋体" w:hAnsi="Times New Roman" w:hint="eastAsia"/>
              </w:rPr>
            </w:pPr>
            <w:r w:rsidRPr="00AB6542">
              <w:rPr>
                <w:rFonts w:ascii="Times New Roman" w:eastAsia="宋体" w:hAnsi="Times New Roman" w:hint="eastAsia"/>
              </w:rPr>
              <w:t>测量</w:t>
            </w:r>
            <w:r w:rsidRPr="00AB6542">
              <w:rPr>
                <w:rFonts w:ascii="Times New Roman" w:eastAsia="宋体" w:hAnsi="Times New Roman"/>
              </w:rPr>
              <w:t>偏差</w:t>
            </w:r>
            <w:r w:rsidRPr="00AB6542">
              <w:rPr>
                <w:rFonts w:ascii="Times New Roman" w:eastAsia="宋体" w:hAnsi="Times New Roman" w:hint="eastAsia"/>
              </w:rPr>
              <w:t>/%</w:t>
            </w:r>
          </w:p>
        </w:tc>
        <w:tc>
          <w:tcPr>
            <w:tcW w:w="1002" w:type="dxa"/>
            <w:shd w:val="clear" w:color="auto" w:fill="auto"/>
          </w:tcPr>
          <w:p w14:paraId="23B5B86A" w14:textId="77777777" w:rsidR="00FD0358" w:rsidRPr="00AB6542" w:rsidRDefault="00FD0358" w:rsidP="006E7764">
            <w:pPr>
              <w:rPr>
                <w:rFonts w:ascii="Times New Roman" w:eastAsia="宋体" w:hAnsi="Times New Roman" w:hint="eastAsia"/>
              </w:rPr>
            </w:pPr>
            <w:r w:rsidRPr="00AB6542">
              <w:rPr>
                <w:rFonts w:ascii="Times New Roman" w:eastAsia="宋体" w:hAnsi="Times New Roman" w:hint="eastAsia"/>
              </w:rPr>
              <w:t>ZYGO</w:t>
            </w:r>
            <w:r w:rsidRPr="00AB6542">
              <w:rPr>
                <w:rFonts w:ascii="Times New Roman" w:eastAsia="宋体" w:hAnsi="Times New Roman" w:hint="eastAsia"/>
              </w:rPr>
              <w:t>计算残余</w:t>
            </w:r>
            <w:r w:rsidRPr="00AB6542">
              <w:rPr>
                <w:rFonts w:ascii="Times New Roman" w:eastAsia="宋体" w:hAnsi="Times New Roman"/>
              </w:rPr>
              <w:t>应力</w:t>
            </w:r>
            <w:r w:rsidRPr="00AB6542">
              <w:rPr>
                <w:rFonts w:ascii="Times New Roman" w:eastAsia="宋体" w:hAnsi="Times New Roman" w:hint="eastAsia"/>
              </w:rPr>
              <w:t>/</w:t>
            </w:r>
            <w:r w:rsidRPr="00AB6542">
              <w:rPr>
                <w:rFonts w:ascii="Times New Roman" w:eastAsia="宋体" w:hAnsi="Times New Roman"/>
              </w:rPr>
              <w:t>Mpa</w:t>
            </w:r>
          </w:p>
        </w:tc>
        <w:tc>
          <w:tcPr>
            <w:tcW w:w="969" w:type="dxa"/>
            <w:shd w:val="clear" w:color="auto" w:fill="auto"/>
          </w:tcPr>
          <w:p w14:paraId="0D70861D" w14:textId="77777777" w:rsidR="00FD0358" w:rsidRPr="00AB6542" w:rsidRDefault="00FD0358" w:rsidP="006E7764">
            <w:pPr>
              <w:rPr>
                <w:rFonts w:ascii="Times New Roman" w:eastAsia="宋体" w:hAnsi="Times New Roman"/>
              </w:rPr>
            </w:pPr>
            <w:r w:rsidRPr="00AB6542">
              <w:rPr>
                <w:rFonts w:ascii="Times New Roman" w:eastAsia="宋体" w:hAnsi="Times New Roman" w:hint="eastAsia"/>
              </w:rPr>
              <w:t>本系统计算残余</w:t>
            </w:r>
            <w:r w:rsidRPr="00AB6542">
              <w:rPr>
                <w:rFonts w:ascii="Times New Roman" w:eastAsia="宋体" w:hAnsi="Times New Roman"/>
              </w:rPr>
              <w:t>应力</w:t>
            </w:r>
            <w:r w:rsidRPr="00AB6542">
              <w:rPr>
                <w:rFonts w:ascii="Times New Roman" w:eastAsia="宋体" w:hAnsi="Times New Roman" w:hint="eastAsia"/>
              </w:rPr>
              <w:t>/</w:t>
            </w:r>
            <w:r w:rsidRPr="00AB6542">
              <w:rPr>
                <w:rFonts w:ascii="Times New Roman" w:eastAsia="宋体" w:hAnsi="Times New Roman"/>
              </w:rPr>
              <w:t>Mpa</w:t>
            </w:r>
          </w:p>
        </w:tc>
        <w:tc>
          <w:tcPr>
            <w:tcW w:w="919" w:type="dxa"/>
            <w:shd w:val="clear" w:color="auto" w:fill="auto"/>
          </w:tcPr>
          <w:p w14:paraId="30D5C494" w14:textId="77777777" w:rsidR="00FD0358" w:rsidRPr="00AB6542" w:rsidRDefault="00FD0358" w:rsidP="006E7764">
            <w:pPr>
              <w:rPr>
                <w:rFonts w:ascii="Times New Roman" w:eastAsia="宋体" w:hAnsi="Times New Roman"/>
              </w:rPr>
            </w:pPr>
            <w:r w:rsidRPr="00AB6542">
              <w:rPr>
                <w:rFonts w:ascii="Times New Roman" w:eastAsia="宋体" w:hAnsi="Times New Roman" w:hint="eastAsia"/>
              </w:rPr>
              <w:t>测量</w:t>
            </w:r>
            <w:r w:rsidRPr="00AB6542">
              <w:rPr>
                <w:rFonts w:ascii="Times New Roman" w:eastAsia="宋体" w:hAnsi="Times New Roman"/>
              </w:rPr>
              <w:t>偏差</w:t>
            </w:r>
            <w:r w:rsidRPr="00AB6542">
              <w:rPr>
                <w:rFonts w:ascii="Times New Roman" w:eastAsia="宋体" w:hAnsi="Times New Roman" w:hint="eastAsia"/>
              </w:rPr>
              <w:t>/%</w:t>
            </w:r>
          </w:p>
        </w:tc>
      </w:tr>
      <w:tr w:rsidR="00FD0358" w:rsidRPr="00AB6542" w14:paraId="3DAEA864" w14:textId="77777777" w:rsidTr="00AB6542">
        <w:tc>
          <w:tcPr>
            <w:tcW w:w="982" w:type="dxa"/>
            <w:vMerge w:val="restart"/>
            <w:shd w:val="clear" w:color="auto" w:fill="auto"/>
          </w:tcPr>
          <w:p w14:paraId="0BFD22D1" w14:textId="77777777" w:rsidR="00FD0358" w:rsidRPr="00AB6542" w:rsidRDefault="00FD0358" w:rsidP="006E7764">
            <w:pPr>
              <w:rPr>
                <w:rFonts w:ascii="Times New Roman" w:eastAsia="宋体" w:hAnsi="Times New Roman"/>
              </w:rPr>
            </w:pPr>
            <w:r w:rsidRPr="00AB6542">
              <w:rPr>
                <w:rFonts w:ascii="Times New Roman" w:eastAsia="宋体" w:hAnsi="Times New Roman" w:hint="eastAsia"/>
              </w:rPr>
              <w:t>120</w:t>
            </w:r>
          </w:p>
        </w:tc>
        <w:tc>
          <w:tcPr>
            <w:tcW w:w="864" w:type="dxa"/>
            <w:vMerge w:val="restart"/>
            <w:shd w:val="clear" w:color="auto" w:fill="auto"/>
          </w:tcPr>
          <w:p w14:paraId="092D6241" w14:textId="77777777" w:rsidR="00FD0358" w:rsidRPr="00AB6542" w:rsidRDefault="00D6292A" w:rsidP="006E7764">
            <w:pPr>
              <w:rPr>
                <w:rFonts w:ascii="Times New Roman" w:eastAsia="宋体" w:hAnsi="Times New Roman" w:hint="eastAsia"/>
                <w:i/>
              </w:rPr>
            </w:pPr>
            <w:r w:rsidRPr="00AB6542">
              <w:rPr>
                <w:rFonts w:ascii="Times New Roman" w:eastAsia="宋体" w:hAnsi="Times New Roman" w:hint="eastAsia"/>
                <w:i/>
              </w:rPr>
              <w:t>1</w:t>
            </w:r>
          </w:p>
        </w:tc>
        <w:tc>
          <w:tcPr>
            <w:tcW w:w="912" w:type="dxa"/>
            <w:shd w:val="clear" w:color="auto" w:fill="auto"/>
          </w:tcPr>
          <w:p w14:paraId="2D1EFF2D" w14:textId="77777777" w:rsidR="00FD0358" w:rsidRPr="00AB6542" w:rsidRDefault="00FD0358" w:rsidP="006E7764">
            <w:pPr>
              <w:rPr>
                <w:rFonts w:ascii="Times New Roman" w:eastAsia="宋体" w:hAnsi="Times New Roman"/>
              </w:rPr>
            </w:pPr>
            <w:r w:rsidRPr="00AB6542">
              <w:rPr>
                <w:rFonts w:ascii="Times New Roman" w:eastAsia="宋体" w:hAnsi="Times New Roman" w:hint="eastAsia"/>
                <w:i/>
              </w:rPr>
              <w:t>X</w:t>
            </w:r>
            <w:r w:rsidRPr="00AB6542">
              <w:rPr>
                <w:rFonts w:ascii="Times New Roman" w:eastAsia="宋体" w:hAnsi="Times New Roman" w:hint="eastAsia"/>
              </w:rPr>
              <w:t>轴</w:t>
            </w:r>
          </w:p>
        </w:tc>
        <w:tc>
          <w:tcPr>
            <w:tcW w:w="1002" w:type="dxa"/>
            <w:shd w:val="clear" w:color="auto" w:fill="auto"/>
          </w:tcPr>
          <w:p w14:paraId="19303798" w14:textId="77777777" w:rsidR="00FD0358" w:rsidRPr="00AB6542" w:rsidRDefault="0059547D" w:rsidP="006E7764">
            <w:pPr>
              <w:rPr>
                <w:rFonts w:ascii="Times New Roman" w:eastAsia="宋体" w:hAnsi="Times New Roman" w:hint="eastAsia"/>
              </w:rPr>
            </w:pPr>
            <w:r>
              <w:rPr>
                <w:rFonts w:ascii="Times New Roman" w:eastAsia="宋体" w:hAnsi="Times New Roman" w:hint="eastAsia"/>
              </w:rPr>
              <w:t>3491</w:t>
            </w:r>
          </w:p>
        </w:tc>
        <w:tc>
          <w:tcPr>
            <w:tcW w:w="954" w:type="dxa"/>
            <w:shd w:val="clear" w:color="auto" w:fill="auto"/>
          </w:tcPr>
          <w:p w14:paraId="69D17851" w14:textId="77777777" w:rsidR="00FD0358" w:rsidRPr="00AB6542" w:rsidRDefault="0059547D" w:rsidP="006E7764">
            <w:pPr>
              <w:rPr>
                <w:rFonts w:ascii="Times New Roman" w:eastAsia="宋体" w:hAnsi="Times New Roman" w:hint="eastAsia"/>
              </w:rPr>
            </w:pPr>
            <w:r>
              <w:rPr>
                <w:rFonts w:ascii="Times New Roman" w:eastAsia="宋体" w:hAnsi="Times New Roman" w:hint="eastAsia"/>
              </w:rPr>
              <w:t>3466</w:t>
            </w:r>
          </w:p>
        </w:tc>
        <w:tc>
          <w:tcPr>
            <w:tcW w:w="918" w:type="dxa"/>
            <w:shd w:val="clear" w:color="auto" w:fill="auto"/>
          </w:tcPr>
          <w:p w14:paraId="24019AD0" w14:textId="77777777" w:rsidR="00FD0358" w:rsidRPr="00AB6542" w:rsidRDefault="0059547D" w:rsidP="006E7764">
            <w:pPr>
              <w:rPr>
                <w:rFonts w:ascii="Times New Roman" w:eastAsia="宋体" w:hAnsi="Times New Roman" w:hint="eastAsia"/>
              </w:rPr>
            </w:pPr>
            <w:r>
              <w:rPr>
                <w:rFonts w:ascii="Times New Roman" w:eastAsia="宋体" w:hAnsi="Times New Roman" w:hint="eastAsia"/>
              </w:rPr>
              <w:t>-0.72</w:t>
            </w:r>
          </w:p>
        </w:tc>
        <w:tc>
          <w:tcPr>
            <w:tcW w:w="1002" w:type="dxa"/>
            <w:shd w:val="clear" w:color="auto" w:fill="auto"/>
          </w:tcPr>
          <w:p w14:paraId="6C9CD9CD" w14:textId="77777777" w:rsidR="00FD0358" w:rsidRPr="00AB6542" w:rsidRDefault="0059547D" w:rsidP="006E7764">
            <w:pPr>
              <w:rPr>
                <w:rFonts w:ascii="Times New Roman" w:eastAsia="宋体" w:hAnsi="Times New Roman" w:hint="eastAsia"/>
              </w:rPr>
            </w:pPr>
            <w:r>
              <w:rPr>
                <w:rFonts w:ascii="Times New Roman" w:eastAsia="宋体" w:hAnsi="Times New Roman" w:hint="eastAsia"/>
              </w:rPr>
              <w:t>2464</w:t>
            </w:r>
          </w:p>
        </w:tc>
        <w:tc>
          <w:tcPr>
            <w:tcW w:w="969" w:type="dxa"/>
            <w:shd w:val="clear" w:color="auto" w:fill="auto"/>
          </w:tcPr>
          <w:p w14:paraId="585C8F2C" w14:textId="77777777" w:rsidR="00FD0358" w:rsidRPr="00AB6542" w:rsidRDefault="0059547D" w:rsidP="006E7764">
            <w:pPr>
              <w:rPr>
                <w:rFonts w:ascii="Times New Roman" w:eastAsia="宋体" w:hAnsi="Times New Roman" w:hint="eastAsia"/>
              </w:rPr>
            </w:pPr>
            <w:r>
              <w:rPr>
                <w:rFonts w:ascii="Times New Roman" w:eastAsia="宋体" w:hAnsi="Times New Roman" w:hint="eastAsia"/>
              </w:rPr>
              <w:t>2482</w:t>
            </w:r>
          </w:p>
        </w:tc>
        <w:tc>
          <w:tcPr>
            <w:tcW w:w="919" w:type="dxa"/>
            <w:shd w:val="clear" w:color="auto" w:fill="auto"/>
          </w:tcPr>
          <w:p w14:paraId="71ED7501" w14:textId="77777777" w:rsidR="00FD0358" w:rsidRPr="00AB6542" w:rsidRDefault="0059547D" w:rsidP="006E7764">
            <w:pPr>
              <w:rPr>
                <w:rFonts w:ascii="Times New Roman" w:eastAsia="宋体" w:hAnsi="Times New Roman" w:hint="eastAsia"/>
              </w:rPr>
            </w:pPr>
            <w:r>
              <w:rPr>
                <w:rFonts w:ascii="Times New Roman" w:eastAsia="宋体" w:hAnsi="Times New Roman" w:hint="eastAsia"/>
              </w:rPr>
              <w:t>-0.73</w:t>
            </w:r>
          </w:p>
        </w:tc>
      </w:tr>
      <w:tr w:rsidR="00FD0358" w:rsidRPr="00AB6542" w14:paraId="24786E2D" w14:textId="77777777" w:rsidTr="00AB6542">
        <w:tc>
          <w:tcPr>
            <w:tcW w:w="982" w:type="dxa"/>
            <w:vMerge/>
            <w:shd w:val="clear" w:color="auto" w:fill="auto"/>
          </w:tcPr>
          <w:p w14:paraId="707ED612" w14:textId="77777777" w:rsidR="00FD0358" w:rsidRPr="00AB6542" w:rsidRDefault="00FD0358" w:rsidP="006E7764">
            <w:pPr>
              <w:rPr>
                <w:rFonts w:ascii="Times New Roman" w:eastAsia="宋体" w:hAnsi="Times New Roman"/>
              </w:rPr>
            </w:pPr>
          </w:p>
        </w:tc>
        <w:tc>
          <w:tcPr>
            <w:tcW w:w="864" w:type="dxa"/>
            <w:vMerge/>
            <w:shd w:val="clear" w:color="auto" w:fill="auto"/>
          </w:tcPr>
          <w:p w14:paraId="4CE77742" w14:textId="77777777" w:rsidR="00FD0358" w:rsidRPr="00AB6542" w:rsidRDefault="00FD0358" w:rsidP="006E7764">
            <w:pPr>
              <w:rPr>
                <w:rFonts w:ascii="Times New Roman" w:eastAsia="宋体" w:hAnsi="Times New Roman"/>
                <w:i/>
              </w:rPr>
            </w:pPr>
          </w:p>
        </w:tc>
        <w:tc>
          <w:tcPr>
            <w:tcW w:w="912" w:type="dxa"/>
            <w:shd w:val="clear" w:color="auto" w:fill="auto"/>
          </w:tcPr>
          <w:p w14:paraId="66D70F97" w14:textId="77777777" w:rsidR="00FD0358" w:rsidRPr="00AB6542" w:rsidRDefault="00FD0358" w:rsidP="006E7764">
            <w:pPr>
              <w:rPr>
                <w:rFonts w:ascii="Times New Roman" w:eastAsia="宋体" w:hAnsi="Times New Roman"/>
              </w:rPr>
            </w:pPr>
            <w:r w:rsidRPr="00AB6542">
              <w:rPr>
                <w:rFonts w:ascii="Times New Roman" w:eastAsia="宋体" w:hAnsi="Times New Roman"/>
                <w:i/>
              </w:rPr>
              <w:t>Y</w:t>
            </w:r>
            <w:r w:rsidRPr="00AB6542">
              <w:rPr>
                <w:rFonts w:ascii="Times New Roman" w:eastAsia="宋体" w:hAnsi="Times New Roman" w:hint="eastAsia"/>
              </w:rPr>
              <w:t>轴</w:t>
            </w:r>
          </w:p>
        </w:tc>
        <w:tc>
          <w:tcPr>
            <w:tcW w:w="1002" w:type="dxa"/>
            <w:shd w:val="clear" w:color="auto" w:fill="auto"/>
          </w:tcPr>
          <w:p w14:paraId="637E1448" w14:textId="77777777" w:rsidR="00FD0358" w:rsidRPr="00AB6542" w:rsidRDefault="0059547D" w:rsidP="006E7764">
            <w:pPr>
              <w:rPr>
                <w:rFonts w:ascii="Times New Roman" w:eastAsia="宋体" w:hAnsi="Times New Roman" w:hint="eastAsia"/>
              </w:rPr>
            </w:pPr>
            <w:r>
              <w:rPr>
                <w:rFonts w:ascii="Times New Roman" w:eastAsia="宋体" w:hAnsi="Times New Roman" w:hint="eastAsia"/>
              </w:rPr>
              <w:t>4289</w:t>
            </w:r>
          </w:p>
        </w:tc>
        <w:tc>
          <w:tcPr>
            <w:tcW w:w="954" w:type="dxa"/>
            <w:shd w:val="clear" w:color="auto" w:fill="auto"/>
          </w:tcPr>
          <w:p w14:paraId="76DCF4BB" w14:textId="77777777" w:rsidR="00FD0358" w:rsidRPr="00AB6542" w:rsidRDefault="0059547D" w:rsidP="006E7764">
            <w:pPr>
              <w:rPr>
                <w:rFonts w:ascii="Times New Roman" w:eastAsia="宋体" w:hAnsi="Times New Roman" w:hint="eastAsia"/>
              </w:rPr>
            </w:pPr>
            <w:r>
              <w:rPr>
                <w:rFonts w:ascii="Times New Roman" w:eastAsia="宋体" w:hAnsi="Times New Roman" w:hint="eastAsia"/>
              </w:rPr>
              <w:t>4318</w:t>
            </w:r>
          </w:p>
        </w:tc>
        <w:tc>
          <w:tcPr>
            <w:tcW w:w="918" w:type="dxa"/>
            <w:shd w:val="clear" w:color="auto" w:fill="auto"/>
          </w:tcPr>
          <w:p w14:paraId="15A59D53" w14:textId="77777777" w:rsidR="00FD0358" w:rsidRPr="00AB6542" w:rsidRDefault="0059547D" w:rsidP="006E7764">
            <w:pPr>
              <w:rPr>
                <w:rFonts w:ascii="Times New Roman" w:eastAsia="宋体" w:hAnsi="Times New Roman" w:hint="eastAsia"/>
              </w:rPr>
            </w:pPr>
            <w:r>
              <w:rPr>
                <w:rFonts w:ascii="Times New Roman" w:eastAsia="宋体" w:hAnsi="Times New Roman" w:hint="eastAsia"/>
              </w:rPr>
              <w:t>0.68</w:t>
            </w:r>
          </w:p>
        </w:tc>
        <w:tc>
          <w:tcPr>
            <w:tcW w:w="1002" w:type="dxa"/>
            <w:shd w:val="clear" w:color="auto" w:fill="auto"/>
          </w:tcPr>
          <w:p w14:paraId="0D914881" w14:textId="77777777" w:rsidR="00FD0358" w:rsidRPr="00AB6542" w:rsidRDefault="0059547D" w:rsidP="006E7764">
            <w:pPr>
              <w:rPr>
                <w:rFonts w:ascii="Times New Roman" w:eastAsia="宋体" w:hAnsi="Times New Roman" w:hint="eastAsia"/>
              </w:rPr>
            </w:pPr>
            <w:r>
              <w:rPr>
                <w:rFonts w:ascii="Times New Roman" w:eastAsia="宋体" w:hAnsi="Times New Roman" w:hint="eastAsia"/>
              </w:rPr>
              <w:t>2006</w:t>
            </w:r>
          </w:p>
        </w:tc>
        <w:tc>
          <w:tcPr>
            <w:tcW w:w="969" w:type="dxa"/>
            <w:shd w:val="clear" w:color="auto" w:fill="auto"/>
          </w:tcPr>
          <w:p w14:paraId="19973E0E" w14:textId="77777777" w:rsidR="00FD0358" w:rsidRPr="00AB6542" w:rsidRDefault="0059547D" w:rsidP="006E7764">
            <w:pPr>
              <w:rPr>
                <w:rFonts w:ascii="Times New Roman" w:eastAsia="宋体" w:hAnsi="Times New Roman" w:hint="eastAsia"/>
              </w:rPr>
            </w:pPr>
            <w:r>
              <w:rPr>
                <w:rFonts w:ascii="Times New Roman" w:eastAsia="宋体" w:hAnsi="Times New Roman" w:hint="eastAsia"/>
              </w:rPr>
              <w:t>1992</w:t>
            </w:r>
          </w:p>
        </w:tc>
        <w:tc>
          <w:tcPr>
            <w:tcW w:w="919" w:type="dxa"/>
            <w:shd w:val="clear" w:color="auto" w:fill="auto"/>
          </w:tcPr>
          <w:p w14:paraId="5A34539C" w14:textId="77777777" w:rsidR="00FD0358" w:rsidRPr="00AB6542" w:rsidRDefault="0059547D" w:rsidP="006E7764">
            <w:pPr>
              <w:rPr>
                <w:rFonts w:ascii="Times New Roman" w:eastAsia="宋体" w:hAnsi="Times New Roman" w:hint="eastAsia"/>
              </w:rPr>
            </w:pPr>
            <w:r>
              <w:rPr>
                <w:rFonts w:ascii="Times New Roman" w:eastAsia="宋体" w:hAnsi="Times New Roman" w:hint="eastAsia"/>
              </w:rPr>
              <w:t>0.70</w:t>
            </w:r>
          </w:p>
        </w:tc>
      </w:tr>
      <w:tr w:rsidR="00174A06" w:rsidRPr="00AB6542" w14:paraId="7D5524C2" w14:textId="77777777" w:rsidTr="00AB6542">
        <w:tc>
          <w:tcPr>
            <w:tcW w:w="982" w:type="dxa"/>
            <w:vMerge/>
            <w:shd w:val="clear" w:color="auto" w:fill="auto"/>
          </w:tcPr>
          <w:p w14:paraId="3B277A68" w14:textId="77777777" w:rsidR="00174A06" w:rsidRPr="00AB6542" w:rsidRDefault="00174A06" w:rsidP="00174A06">
            <w:pPr>
              <w:rPr>
                <w:rFonts w:ascii="Times New Roman" w:eastAsia="宋体" w:hAnsi="Times New Roman"/>
              </w:rPr>
            </w:pPr>
          </w:p>
        </w:tc>
        <w:tc>
          <w:tcPr>
            <w:tcW w:w="864" w:type="dxa"/>
            <w:vMerge w:val="restart"/>
            <w:shd w:val="clear" w:color="auto" w:fill="auto"/>
          </w:tcPr>
          <w:p w14:paraId="748FBB40" w14:textId="77777777" w:rsidR="00174A06" w:rsidRPr="00AB6542" w:rsidRDefault="00174A06" w:rsidP="00174A06">
            <w:pPr>
              <w:rPr>
                <w:rFonts w:ascii="Times New Roman" w:eastAsia="宋体" w:hAnsi="Times New Roman"/>
              </w:rPr>
            </w:pPr>
            <w:r w:rsidRPr="00AB6542">
              <w:rPr>
                <w:rFonts w:ascii="Times New Roman" w:eastAsia="宋体" w:hAnsi="Times New Roman" w:hint="eastAsia"/>
              </w:rPr>
              <w:t>2</w:t>
            </w:r>
          </w:p>
        </w:tc>
        <w:tc>
          <w:tcPr>
            <w:tcW w:w="912" w:type="dxa"/>
            <w:shd w:val="clear" w:color="auto" w:fill="auto"/>
          </w:tcPr>
          <w:p w14:paraId="490F6D6D" w14:textId="77777777" w:rsidR="00174A06" w:rsidRPr="00AB6542" w:rsidRDefault="00174A06" w:rsidP="00174A06">
            <w:pPr>
              <w:rPr>
                <w:rFonts w:ascii="Times New Roman" w:eastAsia="宋体" w:hAnsi="Times New Roman"/>
              </w:rPr>
            </w:pPr>
            <w:r w:rsidRPr="00AB6542">
              <w:rPr>
                <w:rFonts w:ascii="Times New Roman" w:eastAsia="宋体" w:hAnsi="Times New Roman" w:hint="eastAsia"/>
                <w:i/>
              </w:rPr>
              <w:t>X</w:t>
            </w:r>
            <w:r w:rsidRPr="00AB6542">
              <w:rPr>
                <w:rFonts w:ascii="Times New Roman" w:eastAsia="宋体" w:hAnsi="Times New Roman" w:hint="eastAsia"/>
              </w:rPr>
              <w:t>轴</w:t>
            </w:r>
          </w:p>
        </w:tc>
        <w:tc>
          <w:tcPr>
            <w:tcW w:w="1002" w:type="dxa"/>
            <w:shd w:val="clear" w:color="auto" w:fill="auto"/>
          </w:tcPr>
          <w:p w14:paraId="6FE5CD14"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4097</w:t>
            </w:r>
          </w:p>
        </w:tc>
        <w:tc>
          <w:tcPr>
            <w:tcW w:w="954" w:type="dxa"/>
            <w:shd w:val="clear" w:color="auto" w:fill="auto"/>
          </w:tcPr>
          <w:p w14:paraId="5DF97A57"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4131</w:t>
            </w:r>
          </w:p>
        </w:tc>
        <w:tc>
          <w:tcPr>
            <w:tcW w:w="918" w:type="dxa"/>
            <w:shd w:val="clear" w:color="auto" w:fill="auto"/>
          </w:tcPr>
          <w:p w14:paraId="46D74208"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0.84</w:t>
            </w:r>
          </w:p>
        </w:tc>
        <w:tc>
          <w:tcPr>
            <w:tcW w:w="1002" w:type="dxa"/>
            <w:shd w:val="clear" w:color="auto" w:fill="auto"/>
          </w:tcPr>
          <w:p w14:paraId="4B0D125C"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2100</w:t>
            </w:r>
          </w:p>
        </w:tc>
        <w:tc>
          <w:tcPr>
            <w:tcW w:w="969" w:type="dxa"/>
            <w:shd w:val="clear" w:color="auto" w:fill="auto"/>
          </w:tcPr>
          <w:p w14:paraId="4F862B03"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2082</w:t>
            </w:r>
          </w:p>
        </w:tc>
        <w:tc>
          <w:tcPr>
            <w:tcW w:w="919" w:type="dxa"/>
            <w:shd w:val="clear" w:color="auto" w:fill="auto"/>
          </w:tcPr>
          <w:p w14:paraId="692CF8E4"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0.81</w:t>
            </w:r>
          </w:p>
        </w:tc>
      </w:tr>
      <w:tr w:rsidR="00174A06" w:rsidRPr="00AB6542" w14:paraId="0BADB63C" w14:textId="77777777" w:rsidTr="00AB6542">
        <w:tc>
          <w:tcPr>
            <w:tcW w:w="982" w:type="dxa"/>
            <w:vMerge/>
            <w:shd w:val="clear" w:color="auto" w:fill="auto"/>
          </w:tcPr>
          <w:p w14:paraId="46700FD3" w14:textId="77777777" w:rsidR="00174A06" w:rsidRPr="00AB6542" w:rsidRDefault="00174A06" w:rsidP="00174A06">
            <w:pPr>
              <w:rPr>
                <w:rFonts w:ascii="Times New Roman" w:eastAsia="宋体" w:hAnsi="Times New Roman"/>
              </w:rPr>
            </w:pPr>
          </w:p>
        </w:tc>
        <w:tc>
          <w:tcPr>
            <w:tcW w:w="864" w:type="dxa"/>
            <w:vMerge/>
            <w:shd w:val="clear" w:color="auto" w:fill="auto"/>
          </w:tcPr>
          <w:p w14:paraId="541BFA7A" w14:textId="77777777" w:rsidR="00174A06" w:rsidRPr="00AB6542" w:rsidRDefault="00174A06" w:rsidP="00174A06">
            <w:pPr>
              <w:rPr>
                <w:rFonts w:ascii="Times New Roman" w:eastAsia="宋体" w:hAnsi="Times New Roman"/>
              </w:rPr>
            </w:pPr>
          </w:p>
        </w:tc>
        <w:tc>
          <w:tcPr>
            <w:tcW w:w="912" w:type="dxa"/>
            <w:shd w:val="clear" w:color="auto" w:fill="auto"/>
          </w:tcPr>
          <w:p w14:paraId="5064F894" w14:textId="77777777" w:rsidR="00174A06" w:rsidRPr="00AB6542" w:rsidRDefault="00174A06" w:rsidP="00174A06">
            <w:pPr>
              <w:rPr>
                <w:rFonts w:ascii="Times New Roman" w:eastAsia="宋体" w:hAnsi="Times New Roman"/>
              </w:rPr>
            </w:pPr>
            <w:r w:rsidRPr="00AB6542">
              <w:rPr>
                <w:rFonts w:ascii="Times New Roman" w:eastAsia="宋体" w:hAnsi="Times New Roman"/>
                <w:i/>
              </w:rPr>
              <w:t>Y</w:t>
            </w:r>
            <w:r w:rsidRPr="00AB6542">
              <w:rPr>
                <w:rFonts w:ascii="Times New Roman" w:eastAsia="宋体" w:hAnsi="Times New Roman" w:hint="eastAsia"/>
              </w:rPr>
              <w:t>轴</w:t>
            </w:r>
          </w:p>
        </w:tc>
        <w:tc>
          <w:tcPr>
            <w:tcW w:w="1002" w:type="dxa"/>
            <w:shd w:val="clear" w:color="auto" w:fill="auto"/>
          </w:tcPr>
          <w:p w14:paraId="4CA132F0"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3762</w:t>
            </w:r>
          </w:p>
        </w:tc>
        <w:tc>
          <w:tcPr>
            <w:tcW w:w="954" w:type="dxa"/>
            <w:shd w:val="clear" w:color="auto" w:fill="auto"/>
          </w:tcPr>
          <w:p w14:paraId="5F2BED9D"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3744</w:t>
            </w:r>
          </w:p>
        </w:tc>
        <w:tc>
          <w:tcPr>
            <w:tcW w:w="918" w:type="dxa"/>
            <w:shd w:val="clear" w:color="auto" w:fill="auto"/>
          </w:tcPr>
          <w:p w14:paraId="3347845E"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-0.47</w:t>
            </w:r>
          </w:p>
        </w:tc>
        <w:tc>
          <w:tcPr>
            <w:tcW w:w="1002" w:type="dxa"/>
            <w:shd w:val="clear" w:color="auto" w:fill="auto"/>
          </w:tcPr>
          <w:p w14:paraId="59ADC5F1"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2287</w:t>
            </w:r>
          </w:p>
        </w:tc>
        <w:tc>
          <w:tcPr>
            <w:tcW w:w="969" w:type="dxa"/>
            <w:shd w:val="clear" w:color="auto" w:fill="auto"/>
          </w:tcPr>
          <w:p w14:paraId="7A8F8670"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2298</w:t>
            </w:r>
          </w:p>
        </w:tc>
        <w:tc>
          <w:tcPr>
            <w:tcW w:w="919" w:type="dxa"/>
            <w:shd w:val="clear" w:color="auto" w:fill="auto"/>
          </w:tcPr>
          <w:p w14:paraId="6F25795C"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-0.48</w:t>
            </w:r>
          </w:p>
        </w:tc>
      </w:tr>
      <w:tr w:rsidR="00174A06" w:rsidRPr="00AB6542" w14:paraId="0D83ABA5" w14:textId="77777777" w:rsidTr="00AB6542">
        <w:tc>
          <w:tcPr>
            <w:tcW w:w="982" w:type="dxa"/>
            <w:vMerge w:val="restart"/>
            <w:shd w:val="clear" w:color="auto" w:fill="auto"/>
          </w:tcPr>
          <w:p w14:paraId="2234E05C" w14:textId="77777777" w:rsidR="00174A06" w:rsidRPr="00AB6542" w:rsidRDefault="00174A06" w:rsidP="00174A06">
            <w:pPr>
              <w:rPr>
                <w:rFonts w:ascii="Times New Roman" w:eastAsia="宋体" w:hAnsi="Times New Roman"/>
              </w:rPr>
            </w:pPr>
            <w:r w:rsidRPr="00AB6542">
              <w:rPr>
                <w:rFonts w:ascii="Times New Roman" w:eastAsia="宋体" w:hAnsi="Times New Roman" w:hint="eastAsia"/>
              </w:rPr>
              <w:t>220</w:t>
            </w:r>
          </w:p>
        </w:tc>
        <w:tc>
          <w:tcPr>
            <w:tcW w:w="864" w:type="dxa"/>
            <w:vMerge w:val="restart"/>
            <w:shd w:val="clear" w:color="auto" w:fill="auto"/>
          </w:tcPr>
          <w:p w14:paraId="618FE49D" w14:textId="77777777" w:rsidR="00174A06" w:rsidRPr="00AB6542" w:rsidRDefault="00174A06" w:rsidP="00174A06">
            <w:pPr>
              <w:rPr>
                <w:rFonts w:ascii="Times New Roman" w:eastAsia="宋体" w:hAnsi="Times New Roman"/>
              </w:rPr>
            </w:pPr>
            <w:r w:rsidRPr="00AB6542">
              <w:rPr>
                <w:rFonts w:ascii="Times New Roman" w:eastAsia="宋体" w:hAnsi="Times New Roman" w:hint="eastAsia"/>
              </w:rPr>
              <w:t>3</w:t>
            </w:r>
          </w:p>
        </w:tc>
        <w:tc>
          <w:tcPr>
            <w:tcW w:w="912" w:type="dxa"/>
            <w:shd w:val="clear" w:color="auto" w:fill="auto"/>
          </w:tcPr>
          <w:p w14:paraId="684247E7" w14:textId="77777777" w:rsidR="00174A06" w:rsidRPr="00AB6542" w:rsidRDefault="00174A06" w:rsidP="00174A06">
            <w:pPr>
              <w:rPr>
                <w:rFonts w:ascii="Times New Roman" w:eastAsia="宋体" w:hAnsi="Times New Roman"/>
              </w:rPr>
            </w:pPr>
            <w:r w:rsidRPr="00AB6542">
              <w:rPr>
                <w:rFonts w:ascii="Times New Roman" w:eastAsia="宋体" w:hAnsi="Times New Roman" w:hint="eastAsia"/>
                <w:i/>
              </w:rPr>
              <w:t>X</w:t>
            </w:r>
            <w:r w:rsidRPr="00AB6542">
              <w:rPr>
                <w:rFonts w:ascii="Times New Roman" w:eastAsia="宋体" w:hAnsi="Times New Roman" w:hint="eastAsia"/>
              </w:rPr>
              <w:t>轴</w:t>
            </w:r>
          </w:p>
        </w:tc>
        <w:tc>
          <w:tcPr>
            <w:tcW w:w="1002" w:type="dxa"/>
            <w:shd w:val="clear" w:color="auto" w:fill="auto"/>
          </w:tcPr>
          <w:p w14:paraId="51CD6633"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3558</w:t>
            </w:r>
          </w:p>
        </w:tc>
        <w:tc>
          <w:tcPr>
            <w:tcW w:w="954" w:type="dxa"/>
            <w:shd w:val="clear" w:color="auto" w:fill="auto"/>
          </w:tcPr>
          <w:p w14:paraId="4FD680FA"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3581</w:t>
            </w:r>
          </w:p>
        </w:tc>
        <w:tc>
          <w:tcPr>
            <w:tcW w:w="918" w:type="dxa"/>
            <w:shd w:val="clear" w:color="auto" w:fill="auto"/>
          </w:tcPr>
          <w:p w14:paraId="731ED77A"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0.65</w:t>
            </w:r>
          </w:p>
        </w:tc>
        <w:tc>
          <w:tcPr>
            <w:tcW w:w="1002" w:type="dxa"/>
            <w:shd w:val="clear" w:color="auto" w:fill="auto"/>
          </w:tcPr>
          <w:p w14:paraId="013D494D"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2418</w:t>
            </w:r>
          </w:p>
        </w:tc>
        <w:tc>
          <w:tcPr>
            <w:tcW w:w="969" w:type="dxa"/>
            <w:shd w:val="clear" w:color="auto" w:fill="auto"/>
          </w:tcPr>
          <w:p w14:paraId="2731CAB1"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2402</w:t>
            </w:r>
          </w:p>
        </w:tc>
        <w:tc>
          <w:tcPr>
            <w:tcW w:w="919" w:type="dxa"/>
            <w:shd w:val="clear" w:color="auto" w:fill="auto"/>
          </w:tcPr>
          <w:p w14:paraId="3C39B93A"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0.66</w:t>
            </w:r>
          </w:p>
        </w:tc>
      </w:tr>
      <w:tr w:rsidR="00174A06" w:rsidRPr="00AB6542" w14:paraId="6014C2A0" w14:textId="77777777" w:rsidTr="00AB6542">
        <w:tc>
          <w:tcPr>
            <w:tcW w:w="982" w:type="dxa"/>
            <w:vMerge/>
            <w:shd w:val="clear" w:color="auto" w:fill="auto"/>
          </w:tcPr>
          <w:p w14:paraId="0F5C9257" w14:textId="77777777" w:rsidR="00174A06" w:rsidRPr="00AB6542" w:rsidRDefault="00174A06" w:rsidP="00174A06">
            <w:pPr>
              <w:rPr>
                <w:rFonts w:ascii="Times New Roman" w:eastAsia="宋体" w:hAnsi="Times New Roman"/>
              </w:rPr>
            </w:pPr>
          </w:p>
        </w:tc>
        <w:tc>
          <w:tcPr>
            <w:tcW w:w="864" w:type="dxa"/>
            <w:vMerge/>
            <w:shd w:val="clear" w:color="auto" w:fill="auto"/>
          </w:tcPr>
          <w:p w14:paraId="6D66CC53" w14:textId="77777777" w:rsidR="00174A06" w:rsidRPr="00AB6542" w:rsidRDefault="00174A06" w:rsidP="00174A06">
            <w:pPr>
              <w:rPr>
                <w:rFonts w:ascii="Times New Roman" w:eastAsia="宋体" w:hAnsi="Times New Roman"/>
              </w:rPr>
            </w:pPr>
          </w:p>
        </w:tc>
        <w:tc>
          <w:tcPr>
            <w:tcW w:w="912" w:type="dxa"/>
            <w:shd w:val="clear" w:color="auto" w:fill="auto"/>
          </w:tcPr>
          <w:p w14:paraId="1BB97940" w14:textId="77777777" w:rsidR="00174A06" w:rsidRPr="00AB6542" w:rsidRDefault="00174A06" w:rsidP="00174A06">
            <w:pPr>
              <w:rPr>
                <w:rFonts w:ascii="Times New Roman" w:eastAsia="宋体" w:hAnsi="Times New Roman"/>
              </w:rPr>
            </w:pPr>
            <w:r w:rsidRPr="00AB6542">
              <w:rPr>
                <w:rFonts w:ascii="Times New Roman" w:eastAsia="宋体" w:hAnsi="Times New Roman"/>
                <w:i/>
              </w:rPr>
              <w:t>Y</w:t>
            </w:r>
            <w:r w:rsidRPr="00AB6542">
              <w:rPr>
                <w:rFonts w:ascii="Times New Roman" w:eastAsia="宋体" w:hAnsi="Times New Roman" w:hint="eastAsia"/>
              </w:rPr>
              <w:t>轴</w:t>
            </w:r>
          </w:p>
        </w:tc>
        <w:tc>
          <w:tcPr>
            <w:tcW w:w="1002" w:type="dxa"/>
            <w:shd w:val="clear" w:color="auto" w:fill="auto"/>
          </w:tcPr>
          <w:p w14:paraId="356D51B6"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3272</w:t>
            </w:r>
          </w:p>
        </w:tc>
        <w:tc>
          <w:tcPr>
            <w:tcW w:w="954" w:type="dxa"/>
            <w:shd w:val="clear" w:color="auto" w:fill="auto"/>
          </w:tcPr>
          <w:p w14:paraId="3DE47534"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3290</w:t>
            </w:r>
          </w:p>
        </w:tc>
        <w:tc>
          <w:tcPr>
            <w:tcW w:w="918" w:type="dxa"/>
            <w:shd w:val="clear" w:color="auto" w:fill="auto"/>
          </w:tcPr>
          <w:p w14:paraId="00712DAD"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-0.55</w:t>
            </w:r>
          </w:p>
        </w:tc>
        <w:tc>
          <w:tcPr>
            <w:tcW w:w="1002" w:type="dxa"/>
            <w:shd w:val="clear" w:color="auto" w:fill="auto"/>
          </w:tcPr>
          <w:p w14:paraId="10F1FAE6"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2628</w:t>
            </w:r>
          </w:p>
        </w:tc>
        <w:tc>
          <w:tcPr>
            <w:tcW w:w="969" w:type="dxa"/>
            <w:shd w:val="clear" w:color="auto" w:fill="auto"/>
          </w:tcPr>
          <w:p w14:paraId="2E33141C"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2615</w:t>
            </w:r>
          </w:p>
        </w:tc>
        <w:tc>
          <w:tcPr>
            <w:tcW w:w="919" w:type="dxa"/>
            <w:shd w:val="clear" w:color="auto" w:fill="auto"/>
          </w:tcPr>
          <w:p w14:paraId="7897513E"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-0.53</w:t>
            </w:r>
          </w:p>
        </w:tc>
      </w:tr>
      <w:tr w:rsidR="00174A06" w:rsidRPr="00AB6542" w14:paraId="34889D42" w14:textId="77777777" w:rsidTr="00AB6542">
        <w:tc>
          <w:tcPr>
            <w:tcW w:w="982" w:type="dxa"/>
            <w:vMerge/>
            <w:shd w:val="clear" w:color="auto" w:fill="auto"/>
          </w:tcPr>
          <w:p w14:paraId="177B698A" w14:textId="77777777" w:rsidR="00174A06" w:rsidRPr="00AB6542" w:rsidRDefault="00174A06" w:rsidP="00174A06">
            <w:pPr>
              <w:rPr>
                <w:rFonts w:ascii="Times New Roman" w:eastAsia="宋体" w:hAnsi="Times New Roman"/>
              </w:rPr>
            </w:pPr>
          </w:p>
        </w:tc>
        <w:tc>
          <w:tcPr>
            <w:tcW w:w="864" w:type="dxa"/>
            <w:vMerge w:val="restart"/>
            <w:shd w:val="clear" w:color="auto" w:fill="auto"/>
          </w:tcPr>
          <w:p w14:paraId="748C9ECF" w14:textId="77777777" w:rsidR="00174A06" w:rsidRPr="00AB6542" w:rsidRDefault="00174A06" w:rsidP="00174A06">
            <w:pPr>
              <w:rPr>
                <w:rFonts w:ascii="Times New Roman" w:eastAsia="宋体" w:hAnsi="Times New Roman"/>
              </w:rPr>
            </w:pPr>
            <w:r w:rsidRPr="00AB6542">
              <w:rPr>
                <w:rFonts w:ascii="Times New Roman" w:eastAsia="宋体" w:hAnsi="Times New Roman" w:hint="eastAsia"/>
              </w:rPr>
              <w:t>4</w:t>
            </w:r>
          </w:p>
        </w:tc>
        <w:tc>
          <w:tcPr>
            <w:tcW w:w="912" w:type="dxa"/>
            <w:shd w:val="clear" w:color="auto" w:fill="auto"/>
          </w:tcPr>
          <w:p w14:paraId="51B55692" w14:textId="77777777" w:rsidR="00174A06" w:rsidRPr="00AB6542" w:rsidRDefault="00174A06" w:rsidP="00174A06">
            <w:pPr>
              <w:rPr>
                <w:rFonts w:ascii="Times New Roman" w:eastAsia="宋体" w:hAnsi="Times New Roman"/>
              </w:rPr>
            </w:pPr>
            <w:r w:rsidRPr="00AB6542">
              <w:rPr>
                <w:rFonts w:ascii="Times New Roman" w:eastAsia="宋体" w:hAnsi="Times New Roman" w:hint="eastAsia"/>
                <w:i/>
              </w:rPr>
              <w:t>X</w:t>
            </w:r>
            <w:r w:rsidRPr="00AB6542">
              <w:rPr>
                <w:rFonts w:ascii="Times New Roman" w:eastAsia="宋体" w:hAnsi="Times New Roman" w:hint="eastAsia"/>
              </w:rPr>
              <w:t>轴</w:t>
            </w:r>
          </w:p>
        </w:tc>
        <w:tc>
          <w:tcPr>
            <w:tcW w:w="1002" w:type="dxa"/>
            <w:shd w:val="clear" w:color="auto" w:fill="auto"/>
          </w:tcPr>
          <w:p w14:paraId="34C7041E"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5075</w:t>
            </w:r>
          </w:p>
        </w:tc>
        <w:tc>
          <w:tcPr>
            <w:tcW w:w="954" w:type="dxa"/>
            <w:shd w:val="clear" w:color="auto" w:fill="auto"/>
          </w:tcPr>
          <w:p w14:paraId="51F5CE03"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5029</w:t>
            </w:r>
          </w:p>
        </w:tc>
        <w:tc>
          <w:tcPr>
            <w:tcW w:w="918" w:type="dxa"/>
            <w:shd w:val="clear" w:color="auto" w:fill="auto"/>
          </w:tcPr>
          <w:p w14:paraId="5DED1E22"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-0.89</w:t>
            </w:r>
          </w:p>
        </w:tc>
        <w:tc>
          <w:tcPr>
            <w:tcW w:w="1002" w:type="dxa"/>
            <w:shd w:val="clear" w:color="auto" w:fill="auto"/>
          </w:tcPr>
          <w:p w14:paraId="6CA9DE68"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1695</w:t>
            </w:r>
          </w:p>
        </w:tc>
        <w:tc>
          <w:tcPr>
            <w:tcW w:w="969" w:type="dxa"/>
            <w:shd w:val="clear" w:color="auto" w:fill="auto"/>
          </w:tcPr>
          <w:p w14:paraId="4BC636BD"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1771</w:t>
            </w:r>
          </w:p>
        </w:tc>
        <w:tc>
          <w:tcPr>
            <w:tcW w:w="919" w:type="dxa"/>
            <w:shd w:val="clear" w:color="auto" w:fill="auto"/>
          </w:tcPr>
          <w:p w14:paraId="0E2ECD5A"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-0.88</w:t>
            </w:r>
          </w:p>
        </w:tc>
      </w:tr>
      <w:tr w:rsidR="00174A06" w:rsidRPr="00AB6542" w14:paraId="44A083C1" w14:textId="77777777" w:rsidTr="00AB6542">
        <w:tc>
          <w:tcPr>
            <w:tcW w:w="982" w:type="dxa"/>
            <w:vMerge/>
            <w:shd w:val="clear" w:color="auto" w:fill="auto"/>
          </w:tcPr>
          <w:p w14:paraId="7805C337" w14:textId="77777777" w:rsidR="00174A06" w:rsidRPr="00AB6542" w:rsidRDefault="00174A06" w:rsidP="00174A06">
            <w:pPr>
              <w:rPr>
                <w:rFonts w:ascii="Times New Roman" w:eastAsia="宋体" w:hAnsi="Times New Roman"/>
              </w:rPr>
            </w:pPr>
          </w:p>
        </w:tc>
        <w:tc>
          <w:tcPr>
            <w:tcW w:w="864" w:type="dxa"/>
            <w:vMerge/>
            <w:shd w:val="clear" w:color="auto" w:fill="auto"/>
          </w:tcPr>
          <w:p w14:paraId="101F17CF" w14:textId="77777777" w:rsidR="00174A06" w:rsidRPr="00AB6542" w:rsidRDefault="00174A06" w:rsidP="00174A06">
            <w:pPr>
              <w:rPr>
                <w:rFonts w:ascii="Times New Roman" w:eastAsia="宋体" w:hAnsi="Times New Roman"/>
              </w:rPr>
            </w:pPr>
          </w:p>
        </w:tc>
        <w:tc>
          <w:tcPr>
            <w:tcW w:w="912" w:type="dxa"/>
            <w:shd w:val="clear" w:color="auto" w:fill="auto"/>
          </w:tcPr>
          <w:p w14:paraId="13E1195F" w14:textId="77777777" w:rsidR="00174A06" w:rsidRPr="00AB6542" w:rsidRDefault="00174A06" w:rsidP="00174A06">
            <w:pPr>
              <w:rPr>
                <w:rFonts w:ascii="Times New Roman" w:eastAsia="宋体" w:hAnsi="Times New Roman"/>
              </w:rPr>
            </w:pPr>
            <w:r w:rsidRPr="00AB6542">
              <w:rPr>
                <w:rFonts w:ascii="Times New Roman" w:eastAsia="宋体" w:hAnsi="Times New Roman"/>
                <w:i/>
              </w:rPr>
              <w:t>Y</w:t>
            </w:r>
            <w:r w:rsidRPr="00AB6542">
              <w:rPr>
                <w:rFonts w:ascii="Times New Roman" w:eastAsia="宋体" w:hAnsi="Times New Roman" w:hint="eastAsia"/>
              </w:rPr>
              <w:t>轴</w:t>
            </w:r>
          </w:p>
        </w:tc>
        <w:tc>
          <w:tcPr>
            <w:tcW w:w="1002" w:type="dxa"/>
            <w:shd w:val="clear" w:color="auto" w:fill="auto"/>
          </w:tcPr>
          <w:p w14:paraId="3D971BB1"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4122</w:t>
            </w:r>
          </w:p>
        </w:tc>
        <w:tc>
          <w:tcPr>
            <w:tcW w:w="954" w:type="dxa"/>
            <w:shd w:val="clear" w:color="auto" w:fill="auto"/>
          </w:tcPr>
          <w:p w14:paraId="690E2865"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4143</w:t>
            </w:r>
          </w:p>
        </w:tc>
        <w:tc>
          <w:tcPr>
            <w:tcW w:w="918" w:type="dxa"/>
            <w:shd w:val="clear" w:color="auto" w:fill="auto"/>
          </w:tcPr>
          <w:p w14:paraId="5F309563"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0.52</w:t>
            </w:r>
          </w:p>
        </w:tc>
        <w:tc>
          <w:tcPr>
            <w:tcW w:w="1002" w:type="dxa"/>
            <w:shd w:val="clear" w:color="auto" w:fill="auto"/>
          </w:tcPr>
          <w:p w14:paraId="65DFE9FA"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2087</w:t>
            </w:r>
          </w:p>
        </w:tc>
        <w:tc>
          <w:tcPr>
            <w:tcW w:w="969" w:type="dxa"/>
            <w:shd w:val="clear" w:color="auto" w:fill="auto"/>
          </w:tcPr>
          <w:p w14:paraId="5A20150E"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2077</w:t>
            </w:r>
          </w:p>
        </w:tc>
        <w:tc>
          <w:tcPr>
            <w:tcW w:w="919" w:type="dxa"/>
            <w:shd w:val="clear" w:color="auto" w:fill="auto"/>
          </w:tcPr>
          <w:p w14:paraId="1BD48FE2" w14:textId="77777777" w:rsidR="00174A06" w:rsidRPr="00AB6542" w:rsidRDefault="0059547D" w:rsidP="00174A06">
            <w:pPr>
              <w:rPr>
                <w:rFonts w:ascii="Times New Roman" w:eastAsia="宋体" w:hAnsi="Times New Roman" w:hint="eastAsia"/>
              </w:rPr>
            </w:pPr>
            <w:r>
              <w:rPr>
                <w:rFonts w:ascii="Times New Roman" w:eastAsia="宋体" w:hAnsi="Times New Roman" w:hint="eastAsia"/>
              </w:rPr>
              <w:t>0.48</w:t>
            </w:r>
          </w:p>
        </w:tc>
      </w:tr>
    </w:tbl>
    <w:p w14:paraId="5CEB54DC" w14:textId="77777777" w:rsidR="002F1F54" w:rsidRPr="00380F0F" w:rsidRDefault="00E352E1" w:rsidP="00C43F23">
      <w:pPr>
        <w:rPr>
          <w:rFonts w:ascii="Times New Roman" w:eastAsia="宋体" w:hAnsi="Times New Roman"/>
        </w:rPr>
      </w:pPr>
      <w:r>
        <w:rPr>
          <w:rFonts w:ascii="Times New Roman" w:eastAsia="宋体" w:hAnsi="Times New Roman" w:hint="eastAsia"/>
        </w:rPr>
        <w:t>除此之外</w:t>
      </w:r>
      <w:r w:rsidR="002D67E8" w:rsidRPr="00380F0F">
        <w:rPr>
          <w:rFonts w:ascii="Times New Roman" w:eastAsia="宋体" w:hAnsi="Times New Roman" w:hint="eastAsia"/>
        </w:rPr>
        <w:t>，</w:t>
      </w:r>
      <w:r>
        <w:rPr>
          <w:rFonts w:ascii="Times New Roman" w:eastAsia="宋体" w:hAnsi="Times New Roman" w:hint="eastAsia"/>
        </w:rPr>
        <w:t>本文</w:t>
      </w:r>
      <w:r w:rsidR="002D67E8" w:rsidRPr="00380F0F">
        <w:rPr>
          <w:rFonts w:ascii="Times New Roman" w:eastAsia="宋体" w:hAnsi="Times New Roman" w:hint="eastAsia"/>
        </w:rPr>
        <w:t>分别采用</w:t>
      </w:r>
      <w:r w:rsidR="002D67E8" w:rsidRPr="00380F0F">
        <w:rPr>
          <w:rFonts w:ascii="Times New Roman" w:eastAsia="宋体" w:hAnsi="Times New Roman"/>
        </w:rPr>
        <w:t>ZYGO</w:t>
      </w:r>
      <w:r w:rsidR="002D67E8" w:rsidRPr="00380F0F">
        <w:rPr>
          <w:rFonts w:ascii="Times New Roman" w:eastAsia="宋体" w:hAnsi="Times New Roman"/>
        </w:rPr>
        <w:t>激光干涉仪和</w:t>
      </w:r>
      <w:r>
        <w:rPr>
          <w:rFonts w:ascii="Times New Roman" w:eastAsia="宋体" w:hAnsi="Times New Roman" w:hint="eastAsia"/>
        </w:rPr>
        <w:t>本</w:t>
      </w:r>
      <w:r w:rsidR="002D67E8" w:rsidRPr="00380F0F">
        <w:rPr>
          <w:rFonts w:ascii="Times New Roman" w:eastAsia="宋体" w:hAnsi="Times New Roman"/>
        </w:rPr>
        <w:t>系统对</w:t>
      </w:r>
      <w:r w:rsidR="002D67E8" w:rsidRPr="00380F0F">
        <w:rPr>
          <w:rFonts w:ascii="Times New Roman" w:eastAsia="宋体" w:hAnsi="Times New Roman"/>
        </w:rPr>
        <w:t>100</w:t>
      </w:r>
      <w:r>
        <w:rPr>
          <w:rFonts w:ascii="Times New Roman" w:eastAsia="宋体" w:hAnsi="Times New Roman"/>
        </w:rPr>
        <w:t xml:space="preserve"> </w:t>
      </w:r>
      <w:r w:rsidR="002D67E8" w:rsidRPr="00380F0F">
        <w:rPr>
          <w:rFonts w:ascii="Times New Roman" w:eastAsia="宋体" w:hAnsi="Times New Roman"/>
        </w:rPr>
        <w:t>GHz DWDM</w:t>
      </w:r>
      <w:r w:rsidR="002D67E8" w:rsidRPr="00380F0F">
        <w:rPr>
          <w:rFonts w:ascii="Times New Roman" w:eastAsia="宋体" w:hAnsi="Times New Roman"/>
        </w:rPr>
        <w:t>滤光片的曲率进行测量</w:t>
      </w:r>
      <w:r w:rsidR="00D01639">
        <w:rPr>
          <w:rFonts w:ascii="Times New Roman" w:eastAsia="宋体" w:hAnsi="Times New Roman" w:hint="eastAsia"/>
        </w:rPr>
        <w:t>，测量结果</w:t>
      </w:r>
      <w:r w:rsidR="002F1F54" w:rsidRPr="00380F0F">
        <w:rPr>
          <w:rFonts w:ascii="Times New Roman" w:eastAsia="宋体" w:hAnsi="Times New Roman"/>
        </w:rPr>
        <w:t>如表</w:t>
      </w:r>
      <w:r w:rsidR="002D67E8" w:rsidRPr="00380F0F">
        <w:rPr>
          <w:rFonts w:ascii="Times New Roman" w:eastAsia="宋体" w:hAnsi="Times New Roman" w:hint="eastAsia"/>
        </w:rPr>
        <w:t>2</w:t>
      </w:r>
      <w:r w:rsidR="002F1F54" w:rsidRPr="00380F0F">
        <w:rPr>
          <w:rFonts w:ascii="Times New Roman" w:eastAsia="宋体" w:hAnsi="Times New Roman"/>
        </w:rPr>
        <w:t>所示</w:t>
      </w:r>
      <w:r w:rsidR="00D01639">
        <w:rPr>
          <w:rFonts w:ascii="Times New Roman" w:eastAsia="宋体" w:hAnsi="Times New Roman" w:hint="eastAsia"/>
        </w:rPr>
        <w:t>。可</w:t>
      </w:r>
      <w:r w:rsidR="00D01639">
        <w:rPr>
          <w:rFonts w:ascii="Times New Roman" w:eastAsia="宋体" w:hAnsi="Times New Roman"/>
        </w:rPr>
        <w:t>以看出，本系统的测量</w:t>
      </w:r>
      <w:r w:rsidR="002F1F54" w:rsidRPr="00380F0F">
        <w:rPr>
          <w:rFonts w:ascii="Times New Roman" w:eastAsia="宋体" w:hAnsi="Times New Roman"/>
        </w:rPr>
        <w:t>结果与</w:t>
      </w:r>
      <w:r w:rsidR="00D01639" w:rsidRPr="00380F0F">
        <w:rPr>
          <w:rFonts w:ascii="Times New Roman" w:eastAsia="宋体" w:hAnsi="Times New Roman"/>
        </w:rPr>
        <w:t>ZYGO</w:t>
      </w:r>
      <w:r w:rsidR="00D01639" w:rsidRPr="00380F0F">
        <w:rPr>
          <w:rFonts w:ascii="Times New Roman" w:eastAsia="宋体" w:hAnsi="Times New Roman"/>
        </w:rPr>
        <w:t>激光</w:t>
      </w:r>
      <w:r w:rsidR="002F1F54" w:rsidRPr="00380F0F">
        <w:rPr>
          <w:rFonts w:ascii="Times New Roman" w:eastAsia="宋体" w:hAnsi="Times New Roman"/>
        </w:rPr>
        <w:t>干涉仪的测量偏差在</w:t>
      </w:r>
      <w:r w:rsidR="00B27B48" w:rsidRPr="00380F0F">
        <w:rPr>
          <w:rFonts w:ascii="宋体" w:hAnsi="宋体"/>
          <w:position w:val="-6"/>
        </w:rPr>
        <w:object w:dxaOrig="518" w:dyaOrig="279" w14:anchorId="04F85CEC">
          <v:shape id="Object 41" o:spid="_x0000_i1089" type="#_x0000_t75" style="width:26.25pt;height:14.25pt;mso-position-horizontal-relative:page;mso-position-vertical-relative:page" o:ole="">
            <v:imagedata r:id="rId125" o:title=""/>
          </v:shape>
          <o:OLEObject Type="Embed" ProgID="Equation.DSMT4" ShapeID="Object 41" DrawAspect="Content" ObjectID="_1799240019" r:id="rId126"/>
        </w:object>
      </w:r>
      <w:r w:rsidR="002F1F54" w:rsidRPr="00380F0F">
        <w:rPr>
          <w:rFonts w:ascii="Times New Roman" w:eastAsia="宋体" w:hAnsi="Times New Roman"/>
        </w:rPr>
        <w:t>以内，</w:t>
      </w:r>
      <w:r w:rsidR="00D01639">
        <w:rPr>
          <w:rFonts w:ascii="Times New Roman" w:eastAsia="宋体" w:hAnsi="Times New Roman" w:hint="eastAsia"/>
        </w:rPr>
        <w:t>这</w:t>
      </w:r>
      <w:r w:rsidR="00D01639">
        <w:rPr>
          <w:rFonts w:ascii="Times New Roman" w:eastAsia="宋体" w:hAnsi="Times New Roman"/>
        </w:rPr>
        <w:t>表明</w:t>
      </w:r>
      <w:r w:rsidR="002F1F54" w:rsidRPr="00380F0F">
        <w:rPr>
          <w:rFonts w:ascii="Times New Roman" w:eastAsia="宋体" w:hAnsi="Times New Roman"/>
        </w:rPr>
        <w:t>测量精度满足实际</w:t>
      </w:r>
      <w:r w:rsidR="002D67E8" w:rsidRPr="00380F0F">
        <w:rPr>
          <w:rFonts w:ascii="Times New Roman" w:eastAsia="宋体" w:hAnsi="Times New Roman" w:hint="eastAsia"/>
        </w:rPr>
        <w:t>应用</w:t>
      </w:r>
      <w:r w:rsidR="002F1F54" w:rsidRPr="00380F0F">
        <w:rPr>
          <w:rFonts w:ascii="Times New Roman" w:eastAsia="宋体" w:hAnsi="Times New Roman"/>
        </w:rPr>
        <w:t>需求。</w:t>
      </w:r>
    </w:p>
    <w:p w14:paraId="4B235C48" w14:textId="77777777" w:rsidR="00370D90" w:rsidRPr="00380F0F" w:rsidRDefault="00370D90" w:rsidP="00370D90">
      <w:pPr>
        <w:jc w:val="center"/>
        <w:rPr>
          <w:rFonts w:ascii="Times New Roman" w:eastAsia="宋体" w:hAnsi="Times New Roman" w:hint="eastAsia"/>
          <w:b/>
          <w:sz w:val="15"/>
          <w:szCs w:val="15"/>
        </w:rPr>
      </w:pPr>
      <w:r w:rsidRPr="00380F0F">
        <w:rPr>
          <w:rFonts w:ascii="Times New Roman" w:eastAsia="宋体" w:hAnsi="Times New Roman" w:hint="eastAsia"/>
          <w:b/>
          <w:sz w:val="15"/>
          <w:szCs w:val="15"/>
        </w:rPr>
        <w:t>表</w:t>
      </w:r>
      <w:r w:rsidR="00D96BB0" w:rsidRPr="00380F0F">
        <w:rPr>
          <w:rFonts w:ascii="Times New Roman" w:eastAsia="宋体" w:hAnsi="Times New Roman" w:hint="eastAsia"/>
          <w:b/>
          <w:sz w:val="15"/>
          <w:szCs w:val="15"/>
        </w:rPr>
        <w:t>2</w:t>
      </w:r>
      <w:r w:rsidRPr="00380F0F">
        <w:rPr>
          <w:rFonts w:ascii="Times New Roman" w:eastAsia="宋体" w:hAnsi="Times New Roman" w:hint="eastAsia"/>
          <w:b/>
          <w:sz w:val="15"/>
          <w:szCs w:val="15"/>
        </w:rPr>
        <w:t>测量结果对比</w:t>
      </w:r>
    </w:p>
    <w:tbl>
      <w:tblPr>
        <w:tblW w:w="5000" w:type="pct"/>
        <w:jc w:val="center"/>
        <w:tblLook w:val="0000" w:firstRow="0" w:lastRow="0" w:firstColumn="0" w:lastColumn="0" w:noHBand="0" w:noVBand="0"/>
      </w:tblPr>
      <w:tblGrid>
        <w:gridCol w:w="1812"/>
        <w:gridCol w:w="2408"/>
        <w:gridCol w:w="2674"/>
        <w:gridCol w:w="1628"/>
      </w:tblGrid>
      <w:tr w:rsidR="002F1F54" w:rsidRPr="00380F0F" w14:paraId="48584B64" w14:textId="77777777" w:rsidTr="00370D90">
        <w:trPr>
          <w:jc w:val="center"/>
        </w:trPr>
        <w:tc>
          <w:tcPr>
            <w:tcW w:w="1063" w:type="pct"/>
            <w:tcBorders>
              <w:top w:val="single" w:sz="4" w:space="0" w:color="auto"/>
              <w:bottom w:val="single" w:sz="4" w:space="0" w:color="auto"/>
            </w:tcBorders>
            <w:vAlign w:val="center"/>
          </w:tcPr>
          <w:p w14:paraId="26980043"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样品序号</w:t>
            </w:r>
          </w:p>
        </w:tc>
        <w:tc>
          <w:tcPr>
            <w:tcW w:w="1413" w:type="pct"/>
            <w:tcBorders>
              <w:top w:val="single" w:sz="4" w:space="0" w:color="auto"/>
              <w:bottom w:val="single" w:sz="4" w:space="0" w:color="auto"/>
            </w:tcBorders>
            <w:vAlign w:val="center"/>
          </w:tcPr>
          <w:p w14:paraId="304ED678" w14:textId="77777777" w:rsidR="002F1F54" w:rsidRPr="00380F0F" w:rsidRDefault="002F1F54" w:rsidP="00E352E1">
            <w:pPr>
              <w:pStyle w:val="af4"/>
              <w:spacing w:line="240" w:lineRule="auto"/>
              <w:ind w:firstLineChars="0" w:firstLine="0"/>
              <w:jc w:val="center"/>
              <w:rPr>
                <w:rFonts w:hint="eastAsia"/>
                <w:sz w:val="18"/>
                <w:szCs w:val="18"/>
              </w:rPr>
            </w:pPr>
            <w:r w:rsidRPr="00380F0F">
              <w:rPr>
                <w:rFonts w:hint="eastAsia"/>
                <w:sz w:val="18"/>
                <w:szCs w:val="18"/>
              </w:rPr>
              <w:t>ZYGO</w:t>
            </w:r>
            <w:r w:rsidRPr="00380F0F">
              <w:rPr>
                <w:rFonts w:hint="eastAsia"/>
                <w:sz w:val="18"/>
                <w:szCs w:val="18"/>
              </w:rPr>
              <w:t>测量结果</w:t>
            </w:r>
            <w:r w:rsidR="00E352E1">
              <w:rPr>
                <w:rFonts w:hint="eastAsia"/>
                <w:sz w:val="18"/>
                <w:szCs w:val="18"/>
              </w:rPr>
              <w:t>/</w:t>
            </w:r>
            <w:r w:rsidRPr="00380F0F">
              <w:rPr>
                <w:rFonts w:hint="eastAsia"/>
                <w:sz w:val="18"/>
                <w:szCs w:val="18"/>
              </w:rPr>
              <w:t>mm</w:t>
            </w:r>
          </w:p>
        </w:tc>
        <w:tc>
          <w:tcPr>
            <w:tcW w:w="1569" w:type="pct"/>
            <w:tcBorders>
              <w:top w:val="single" w:sz="4" w:space="0" w:color="auto"/>
              <w:bottom w:val="single" w:sz="4" w:space="0" w:color="auto"/>
            </w:tcBorders>
            <w:vAlign w:val="center"/>
          </w:tcPr>
          <w:p w14:paraId="5B86820C" w14:textId="77777777" w:rsidR="002F1F54" w:rsidRPr="00380F0F" w:rsidRDefault="002F1F54" w:rsidP="00E352E1">
            <w:pPr>
              <w:pStyle w:val="af4"/>
              <w:spacing w:line="240" w:lineRule="auto"/>
              <w:ind w:firstLineChars="0" w:firstLine="0"/>
              <w:jc w:val="center"/>
              <w:rPr>
                <w:rFonts w:hint="eastAsia"/>
                <w:sz w:val="18"/>
                <w:szCs w:val="18"/>
              </w:rPr>
            </w:pPr>
            <w:r w:rsidRPr="00380F0F">
              <w:rPr>
                <w:rFonts w:hint="eastAsia"/>
                <w:sz w:val="18"/>
                <w:szCs w:val="18"/>
              </w:rPr>
              <w:t>设计系统测量结果</w:t>
            </w:r>
            <w:r w:rsidR="00E352E1">
              <w:rPr>
                <w:rFonts w:hint="eastAsia"/>
                <w:sz w:val="18"/>
                <w:szCs w:val="18"/>
              </w:rPr>
              <w:t>/</w:t>
            </w:r>
            <w:r w:rsidRPr="00380F0F">
              <w:rPr>
                <w:rFonts w:hint="eastAsia"/>
                <w:sz w:val="18"/>
                <w:szCs w:val="18"/>
              </w:rPr>
              <w:t>mm</w:t>
            </w:r>
          </w:p>
        </w:tc>
        <w:tc>
          <w:tcPr>
            <w:tcW w:w="956" w:type="pct"/>
            <w:tcBorders>
              <w:top w:val="single" w:sz="4" w:space="0" w:color="auto"/>
              <w:bottom w:val="single" w:sz="4" w:space="0" w:color="auto"/>
            </w:tcBorders>
            <w:vAlign w:val="center"/>
          </w:tcPr>
          <w:p w14:paraId="5237F900"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相对偏差</w:t>
            </w:r>
          </w:p>
        </w:tc>
      </w:tr>
      <w:tr w:rsidR="002F1F54" w:rsidRPr="00380F0F" w14:paraId="4A0B3A3E" w14:textId="77777777" w:rsidTr="00370D90">
        <w:trPr>
          <w:jc w:val="center"/>
        </w:trPr>
        <w:tc>
          <w:tcPr>
            <w:tcW w:w="1063" w:type="pct"/>
            <w:tcBorders>
              <w:top w:val="single" w:sz="4" w:space="0" w:color="auto"/>
            </w:tcBorders>
            <w:vAlign w:val="center"/>
          </w:tcPr>
          <w:p w14:paraId="7E5125B9"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1</w:t>
            </w:r>
          </w:p>
        </w:tc>
        <w:tc>
          <w:tcPr>
            <w:tcW w:w="1413" w:type="pct"/>
            <w:tcBorders>
              <w:top w:val="single" w:sz="4" w:space="0" w:color="auto"/>
            </w:tcBorders>
            <w:vAlign w:val="center"/>
          </w:tcPr>
          <w:p w14:paraId="0A2127B7"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5</w:t>
            </w:r>
            <w:r w:rsidRPr="00380F0F">
              <w:rPr>
                <w:sz w:val="18"/>
                <w:szCs w:val="18"/>
              </w:rPr>
              <w:t>71.</w:t>
            </w:r>
            <w:r w:rsidRPr="00380F0F">
              <w:rPr>
                <w:rFonts w:hint="eastAsia"/>
                <w:sz w:val="18"/>
                <w:szCs w:val="18"/>
              </w:rPr>
              <w:t>4</w:t>
            </w:r>
            <w:r w:rsidRPr="00380F0F">
              <w:rPr>
                <w:sz w:val="18"/>
                <w:szCs w:val="18"/>
              </w:rPr>
              <w:t>5</w:t>
            </w:r>
          </w:p>
        </w:tc>
        <w:tc>
          <w:tcPr>
            <w:tcW w:w="1569" w:type="pct"/>
            <w:tcBorders>
              <w:top w:val="single" w:sz="4" w:space="0" w:color="auto"/>
            </w:tcBorders>
            <w:vAlign w:val="center"/>
          </w:tcPr>
          <w:p w14:paraId="34FD548C"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5</w:t>
            </w:r>
            <w:r w:rsidRPr="00380F0F">
              <w:rPr>
                <w:sz w:val="18"/>
                <w:szCs w:val="18"/>
              </w:rPr>
              <w:t>65.96</w:t>
            </w:r>
          </w:p>
        </w:tc>
        <w:tc>
          <w:tcPr>
            <w:tcW w:w="956" w:type="pct"/>
            <w:tcBorders>
              <w:top w:val="single" w:sz="4" w:space="0" w:color="auto"/>
            </w:tcBorders>
            <w:vAlign w:val="center"/>
          </w:tcPr>
          <w:p w14:paraId="75A15A1E" w14:textId="77777777" w:rsidR="002F1F54" w:rsidRPr="00380F0F" w:rsidRDefault="002F1F54">
            <w:pPr>
              <w:pStyle w:val="af4"/>
              <w:spacing w:line="240" w:lineRule="auto"/>
              <w:ind w:firstLineChars="0" w:firstLine="0"/>
              <w:jc w:val="center"/>
              <w:rPr>
                <w:rFonts w:hint="eastAsia"/>
                <w:sz w:val="18"/>
                <w:szCs w:val="18"/>
              </w:rPr>
            </w:pPr>
            <w:r w:rsidRPr="00380F0F">
              <w:rPr>
                <w:sz w:val="18"/>
                <w:szCs w:val="18"/>
              </w:rPr>
              <w:t>0.96%</w:t>
            </w:r>
          </w:p>
        </w:tc>
      </w:tr>
      <w:tr w:rsidR="002F1F54" w:rsidRPr="00380F0F" w14:paraId="22D31BE7" w14:textId="77777777" w:rsidTr="00370D90">
        <w:trPr>
          <w:jc w:val="center"/>
        </w:trPr>
        <w:tc>
          <w:tcPr>
            <w:tcW w:w="1063" w:type="pct"/>
            <w:vAlign w:val="center"/>
          </w:tcPr>
          <w:p w14:paraId="2BC6346A"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2</w:t>
            </w:r>
          </w:p>
        </w:tc>
        <w:tc>
          <w:tcPr>
            <w:tcW w:w="1413" w:type="pct"/>
            <w:vAlign w:val="center"/>
          </w:tcPr>
          <w:p w14:paraId="6DD5A2D1"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5</w:t>
            </w:r>
            <w:r w:rsidRPr="00380F0F">
              <w:rPr>
                <w:sz w:val="18"/>
                <w:szCs w:val="18"/>
              </w:rPr>
              <w:t>85.64</w:t>
            </w:r>
          </w:p>
        </w:tc>
        <w:tc>
          <w:tcPr>
            <w:tcW w:w="1569" w:type="pct"/>
            <w:vAlign w:val="center"/>
          </w:tcPr>
          <w:p w14:paraId="37D423BD" w14:textId="77777777" w:rsidR="002F1F54" w:rsidRPr="00380F0F" w:rsidRDefault="002F1F54">
            <w:pPr>
              <w:pStyle w:val="af4"/>
              <w:spacing w:line="240" w:lineRule="auto"/>
              <w:ind w:firstLineChars="0" w:firstLine="0"/>
              <w:jc w:val="center"/>
              <w:rPr>
                <w:rFonts w:hint="eastAsia"/>
                <w:sz w:val="18"/>
                <w:szCs w:val="18"/>
              </w:rPr>
            </w:pPr>
            <w:r w:rsidRPr="00380F0F">
              <w:rPr>
                <w:sz w:val="18"/>
                <w:szCs w:val="18"/>
              </w:rPr>
              <w:t>589.82</w:t>
            </w:r>
          </w:p>
        </w:tc>
        <w:tc>
          <w:tcPr>
            <w:tcW w:w="956" w:type="pct"/>
            <w:vAlign w:val="center"/>
          </w:tcPr>
          <w:p w14:paraId="606BCE38" w14:textId="77777777" w:rsidR="002F1F54" w:rsidRPr="00380F0F" w:rsidRDefault="002F1F54">
            <w:pPr>
              <w:pStyle w:val="af4"/>
              <w:spacing w:line="240" w:lineRule="auto"/>
              <w:ind w:firstLineChars="0" w:firstLine="0"/>
              <w:jc w:val="center"/>
              <w:rPr>
                <w:rFonts w:hint="eastAsia"/>
                <w:sz w:val="18"/>
                <w:szCs w:val="18"/>
              </w:rPr>
            </w:pPr>
            <w:r w:rsidRPr="00380F0F">
              <w:rPr>
                <w:sz w:val="18"/>
                <w:szCs w:val="18"/>
              </w:rPr>
              <w:t>-</w:t>
            </w:r>
            <w:r w:rsidRPr="00380F0F">
              <w:rPr>
                <w:rFonts w:hint="eastAsia"/>
                <w:sz w:val="18"/>
                <w:szCs w:val="18"/>
              </w:rPr>
              <w:t>0</w:t>
            </w:r>
            <w:r w:rsidRPr="00380F0F">
              <w:rPr>
                <w:sz w:val="18"/>
                <w:szCs w:val="18"/>
              </w:rPr>
              <w:t>.71%</w:t>
            </w:r>
          </w:p>
        </w:tc>
      </w:tr>
      <w:tr w:rsidR="002F1F54" w:rsidRPr="00380F0F" w14:paraId="65AF13E1" w14:textId="77777777" w:rsidTr="00370D90">
        <w:trPr>
          <w:jc w:val="center"/>
        </w:trPr>
        <w:tc>
          <w:tcPr>
            <w:tcW w:w="1063" w:type="pct"/>
            <w:vAlign w:val="center"/>
          </w:tcPr>
          <w:p w14:paraId="17E2336E"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3</w:t>
            </w:r>
          </w:p>
        </w:tc>
        <w:tc>
          <w:tcPr>
            <w:tcW w:w="1413" w:type="pct"/>
            <w:vAlign w:val="center"/>
          </w:tcPr>
          <w:p w14:paraId="5BDBB383"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5</w:t>
            </w:r>
            <w:r w:rsidRPr="00380F0F">
              <w:rPr>
                <w:sz w:val="18"/>
                <w:szCs w:val="18"/>
              </w:rPr>
              <w:t>92.73</w:t>
            </w:r>
          </w:p>
        </w:tc>
        <w:tc>
          <w:tcPr>
            <w:tcW w:w="1569" w:type="pct"/>
            <w:vAlign w:val="center"/>
          </w:tcPr>
          <w:p w14:paraId="16829D68"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5</w:t>
            </w:r>
            <w:r w:rsidRPr="00380F0F">
              <w:rPr>
                <w:sz w:val="18"/>
                <w:szCs w:val="18"/>
              </w:rPr>
              <w:t>97.57</w:t>
            </w:r>
          </w:p>
        </w:tc>
        <w:tc>
          <w:tcPr>
            <w:tcW w:w="956" w:type="pct"/>
            <w:vAlign w:val="center"/>
          </w:tcPr>
          <w:p w14:paraId="2BDD5914" w14:textId="77777777" w:rsidR="002F1F54" w:rsidRPr="00380F0F" w:rsidRDefault="002F1F54">
            <w:pPr>
              <w:pStyle w:val="af4"/>
              <w:spacing w:line="240" w:lineRule="auto"/>
              <w:ind w:firstLineChars="0" w:firstLine="0"/>
              <w:jc w:val="center"/>
              <w:rPr>
                <w:rFonts w:hint="eastAsia"/>
                <w:sz w:val="18"/>
                <w:szCs w:val="18"/>
              </w:rPr>
            </w:pPr>
            <w:r w:rsidRPr="00380F0F">
              <w:rPr>
                <w:sz w:val="18"/>
                <w:szCs w:val="18"/>
              </w:rPr>
              <w:t>-0.81%</w:t>
            </w:r>
          </w:p>
        </w:tc>
      </w:tr>
      <w:tr w:rsidR="002F1F54" w:rsidRPr="00380F0F" w14:paraId="5BEFFED2" w14:textId="77777777" w:rsidTr="00370D90">
        <w:trPr>
          <w:jc w:val="center"/>
        </w:trPr>
        <w:tc>
          <w:tcPr>
            <w:tcW w:w="1063" w:type="pct"/>
            <w:vAlign w:val="center"/>
          </w:tcPr>
          <w:p w14:paraId="089A80C0"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4</w:t>
            </w:r>
          </w:p>
        </w:tc>
        <w:tc>
          <w:tcPr>
            <w:tcW w:w="1413" w:type="pct"/>
            <w:vAlign w:val="center"/>
          </w:tcPr>
          <w:p w14:paraId="2A49E958"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5</w:t>
            </w:r>
            <w:r w:rsidRPr="00380F0F">
              <w:rPr>
                <w:sz w:val="18"/>
                <w:szCs w:val="18"/>
              </w:rPr>
              <w:t>98.21</w:t>
            </w:r>
          </w:p>
        </w:tc>
        <w:tc>
          <w:tcPr>
            <w:tcW w:w="1569" w:type="pct"/>
            <w:vAlign w:val="center"/>
          </w:tcPr>
          <w:p w14:paraId="70899328" w14:textId="77777777" w:rsidR="002F1F54" w:rsidRPr="00380F0F" w:rsidRDefault="002F1F54">
            <w:pPr>
              <w:pStyle w:val="af4"/>
              <w:spacing w:line="240" w:lineRule="auto"/>
              <w:ind w:firstLineChars="0" w:firstLine="0"/>
              <w:jc w:val="center"/>
              <w:rPr>
                <w:rFonts w:hint="eastAsia"/>
                <w:sz w:val="18"/>
                <w:szCs w:val="18"/>
              </w:rPr>
            </w:pPr>
            <w:r w:rsidRPr="00380F0F">
              <w:rPr>
                <w:sz w:val="18"/>
                <w:szCs w:val="18"/>
              </w:rPr>
              <w:t>593.05</w:t>
            </w:r>
          </w:p>
        </w:tc>
        <w:tc>
          <w:tcPr>
            <w:tcW w:w="956" w:type="pct"/>
            <w:vAlign w:val="center"/>
          </w:tcPr>
          <w:p w14:paraId="68DF5C97"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0</w:t>
            </w:r>
            <w:r w:rsidRPr="00380F0F">
              <w:rPr>
                <w:sz w:val="18"/>
                <w:szCs w:val="18"/>
              </w:rPr>
              <w:t>.86%</w:t>
            </w:r>
          </w:p>
        </w:tc>
      </w:tr>
      <w:tr w:rsidR="002F1F54" w:rsidRPr="00380F0F" w14:paraId="37812769" w14:textId="77777777" w:rsidTr="00370D90">
        <w:trPr>
          <w:jc w:val="center"/>
        </w:trPr>
        <w:tc>
          <w:tcPr>
            <w:tcW w:w="1063" w:type="pct"/>
            <w:vAlign w:val="center"/>
          </w:tcPr>
          <w:p w14:paraId="210FA2B2"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5</w:t>
            </w:r>
          </w:p>
        </w:tc>
        <w:tc>
          <w:tcPr>
            <w:tcW w:w="1413" w:type="pct"/>
            <w:vAlign w:val="center"/>
          </w:tcPr>
          <w:p w14:paraId="6FE1496C"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6</w:t>
            </w:r>
            <w:r w:rsidRPr="00380F0F">
              <w:rPr>
                <w:sz w:val="18"/>
                <w:szCs w:val="18"/>
              </w:rPr>
              <w:t>08.69</w:t>
            </w:r>
          </w:p>
        </w:tc>
        <w:tc>
          <w:tcPr>
            <w:tcW w:w="1569" w:type="pct"/>
            <w:vAlign w:val="center"/>
          </w:tcPr>
          <w:p w14:paraId="30CAAE5E"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6</w:t>
            </w:r>
            <w:r w:rsidRPr="00380F0F">
              <w:rPr>
                <w:sz w:val="18"/>
                <w:szCs w:val="18"/>
              </w:rPr>
              <w:t>12.26</w:t>
            </w:r>
          </w:p>
        </w:tc>
        <w:tc>
          <w:tcPr>
            <w:tcW w:w="956" w:type="pct"/>
            <w:vAlign w:val="center"/>
          </w:tcPr>
          <w:p w14:paraId="6A9028FB" w14:textId="77777777" w:rsidR="002F1F54" w:rsidRPr="00380F0F" w:rsidRDefault="002F1F54">
            <w:pPr>
              <w:pStyle w:val="af4"/>
              <w:spacing w:line="240" w:lineRule="auto"/>
              <w:ind w:firstLineChars="0" w:firstLine="0"/>
              <w:jc w:val="center"/>
              <w:rPr>
                <w:rFonts w:hint="eastAsia"/>
                <w:sz w:val="18"/>
                <w:szCs w:val="18"/>
              </w:rPr>
            </w:pPr>
            <w:r w:rsidRPr="00380F0F">
              <w:rPr>
                <w:sz w:val="18"/>
                <w:szCs w:val="18"/>
              </w:rPr>
              <w:t>-</w:t>
            </w:r>
            <w:r w:rsidRPr="00380F0F">
              <w:rPr>
                <w:rFonts w:hint="eastAsia"/>
                <w:sz w:val="18"/>
                <w:szCs w:val="18"/>
              </w:rPr>
              <w:t>0</w:t>
            </w:r>
            <w:r w:rsidRPr="00380F0F">
              <w:rPr>
                <w:sz w:val="18"/>
                <w:szCs w:val="18"/>
              </w:rPr>
              <w:t>.57%</w:t>
            </w:r>
          </w:p>
        </w:tc>
      </w:tr>
      <w:tr w:rsidR="002F1F54" w:rsidRPr="00380F0F" w14:paraId="46735421" w14:textId="77777777" w:rsidTr="00370D90">
        <w:trPr>
          <w:jc w:val="center"/>
        </w:trPr>
        <w:tc>
          <w:tcPr>
            <w:tcW w:w="1063" w:type="pct"/>
            <w:vAlign w:val="center"/>
          </w:tcPr>
          <w:p w14:paraId="70D1B524"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6</w:t>
            </w:r>
          </w:p>
        </w:tc>
        <w:tc>
          <w:tcPr>
            <w:tcW w:w="1413" w:type="pct"/>
            <w:vAlign w:val="center"/>
          </w:tcPr>
          <w:p w14:paraId="381F29A7"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6</w:t>
            </w:r>
            <w:r w:rsidRPr="00380F0F">
              <w:rPr>
                <w:sz w:val="18"/>
                <w:szCs w:val="18"/>
              </w:rPr>
              <w:t>57.14</w:t>
            </w:r>
          </w:p>
        </w:tc>
        <w:tc>
          <w:tcPr>
            <w:tcW w:w="1569" w:type="pct"/>
            <w:vAlign w:val="center"/>
          </w:tcPr>
          <w:p w14:paraId="1E8DC403"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6</w:t>
            </w:r>
            <w:r w:rsidRPr="00380F0F">
              <w:rPr>
                <w:sz w:val="18"/>
                <w:szCs w:val="18"/>
              </w:rPr>
              <w:t>52.72</w:t>
            </w:r>
          </w:p>
        </w:tc>
        <w:tc>
          <w:tcPr>
            <w:tcW w:w="956" w:type="pct"/>
            <w:vAlign w:val="center"/>
          </w:tcPr>
          <w:p w14:paraId="3FA5607C"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0</w:t>
            </w:r>
            <w:r w:rsidRPr="00380F0F">
              <w:rPr>
                <w:sz w:val="18"/>
                <w:szCs w:val="18"/>
              </w:rPr>
              <w:t>.67%</w:t>
            </w:r>
          </w:p>
        </w:tc>
      </w:tr>
      <w:tr w:rsidR="002F1F54" w:rsidRPr="00380F0F" w14:paraId="514AFC9B" w14:textId="77777777" w:rsidTr="00370D90">
        <w:trPr>
          <w:jc w:val="center"/>
        </w:trPr>
        <w:tc>
          <w:tcPr>
            <w:tcW w:w="1063" w:type="pct"/>
            <w:vAlign w:val="center"/>
          </w:tcPr>
          <w:p w14:paraId="516F6315"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7</w:t>
            </w:r>
          </w:p>
        </w:tc>
        <w:tc>
          <w:tcPr>
            <w:tcW w:w="1413" w:type="pct"/>
            <w:vAlign w:val="center"/>
          </w:tcPr>
          <w:p w14:paraId="39390874"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6</w:t>
            </w:r>
            <w:r w:rsidRPr="00380F0F">
              <w:rPr>
                <w:sz w:val="18"/>
                <w:szCs w:val="18"/>
              </w:rPr>
              <w:t>92.32</w:t>
            </w:r>
          </w:p>
        </w:tc>
        <w:tc>
          <w:tcPr>
            <w:tcW w:w="1569" w:type="pct"/>
            <w:vAlign w:val="center"/>
          </w:tcPr>
          <w:p w14:paraId="5C060C3A"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6</w:t>
            </w:r>
            <w:r w:rsidRPr="00380F0F">
              <w:rPr>
                <w:sz w:val="18"/>
                <w:szCs w:val="18"/>
              </w:rPr>
              <w:t>95.15</w:t>
            </w:r>
          </w:p>
        </w:tc>
        <w:tc>
          <w:tcPr>
            <w:tcW w:w="956" w:type="pct"/>
            <w:vAlign w:val="center"/>
          </w:tcPr>
          <w:p w14:paraId="6F0FEED9"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w:t>
            </w:r>
            <w:r w:rsidRPr="00380F0F">
              <w:rPr>
                <w:sz w:val="18"/>
                <w:szCs w:val="18"/>
              </w:rPr>
              <w:t>0.41%</w:t>
            </w:r>
          </w:p>
        </w:tc>
      </w:tr>
      <w:tr w:rsidR="002F1F54" w:rsidRPr="00380F0F" w14:paraId="09A27560" w14:textId="77777777" w:rsidTr="00370D90">
        <w:trPr>
          <w:jc w:val="center"/>
        </w:trPr>
        <w:tc>
          <w:tcPr>
            <w:tcW w:w="1063" w:type="pct"/>
            <w:tcBorders>
              <w:bottom w:val="single" w:sz="4" w:space="0" w:color="auto"/>
            </w:tcBorders>
            <w:vAlign w:val="center"/>
          </w:tcPr>
          <w:p w14:paraId="44C9B73A"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8</w:t>
            </w:r>
          </w:p>
        </w:tc>
        <w:tc>
          <w:tcPr>
            <w:tcW w:w="1413" w:type="pct"/>
            <w:tcBorders>
              <w:bottom w:val="single" w:sz="4" w:space="0" w:color="auto"/>
            </w:tcBorders>
            <w:vAlign w:val="center"/>
          </w:tcPr>
          <w:p w14:paraId="0986FBA6"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7</w:t>
            </w:r>
            <w:r w:rsidRPr="00380F0F">
              <w:rPr>
                <w:sz w:val="18"/>
                <w:szCs w:val="18"/>
              </w:rPr>
              <w:t>32.57</w:t>
            </w:r>
          </w:p>
        </w:tc>
        <w:tc>
          <w:tcPr>
            <w:tcW w:w="1569" w:type="pct"/>
            <w:tcBorders>
              <w:bottom w:val="single" w:sz="4" w:space="0" w:color="auto"/>
            </w:tcBorders>
            <w:vAlign w:val="center"/>
          </w:tcPr>
          <w:p w14:paraId="1A70BF09"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7</w:t>
            </w:r>
            <w:r w:rsidRPr="00380F0F">
              <w:rPr>
                <w:sz w:val="18"/>
                <w:szCs w:val="18"/>
              </w:rPr>
              <w:t>35.38</w:t>
            </w:r>
          </w:p>
        </w:tc>
        <w:tc>
          <w:tcPr>
            <w:tcW w:w="956" w:type="pct"/>
            <w:tcBorders>
              <w:bottom w:val="single" w:sz="4" w:space="0" w:color="auto"/>
            </w:tcBorders>
            <w:vAlign w:val="center"/>
          </w:tcPr>
          <w:p w14:paraId="725D8ACB" w14:textId="77777777" w:rsidR="002F1F54" w:rsidRPr="00380F0F" w:rsidRDefault="002F1F54">
            <w:pPr>
              <w:pStyle w:val="af4"/>
              <w:spacing w:line="240" w:lineRule="auto"/>
              <w:ind w:firstLineChars="0" w:firstLine="0"/>
              <w:jc w:val="center"/>
              <w:rPr>
                <w:rFonts w:hint="eastAsia"/>
                <w:sz w:val="18"/>
                <w:szCs w:val="18"/>
              </w:rPr>
            </w:pPr>
            <w:r w:rsidRPr="00380F0F">
              <w:rPr>
                <w:rFonts w:hint="eastAsia"/>
                <w:sz w:val="18"/>
                <w:szCs w:val="18"/>
              </w:rPr>
              <w:t>-</w:t>
            </w:r>
            <w:r w:rsidRPr="00380F0F">
              <w:rPr>
                <w:sz w:val="18"/>
                <w:szCs w:val="18"/>
              </w:rPr>
              <w:t>0.38%</w:t>
            </w:r>
          </w:p>
        </w:tc>
      </w:tr>
    </w:tbl>
    <w:p w14:paraId="387D9F72" w14:textId="77777777" w:rsidR="002F1F54" w:rsidRPr="00380F0F" w:rsidRDefault="002F1F54" w:rsidP="002F1F54">
      <w:pPr>
        <w:ind w:firstLineChars="200" w:firstLine="420"/>
        <w:rPr>
          <w:rFonts w:ascii="Times New Roman" w:eastAsia="宋体" w:hAnsi="Times New Roman" w:hint="eastAsia"/>
        </w:rPr>
      </w:pPr>
    </w:p>
    <w:p w14:paraId="465A9B66" w14:textId="77777777" w:rsidR="008F329A" w:rsidRPr="00380F0F" w:rsidRDefault="002F1F54" w:rsidP="008F329A">
      <w:pPr>
        <w:rPr>
          <w:rFonts w:ascii="Times New Roman" w:eastAsia="宋体" w:hAnsi="Times New Roman"/>
          <w:b/>
          <w:sz w:val="28"/>
          <w:szCs w:val="28"/>
        </w:rPr>
      </w:pPr>
      <w:r w:rsidRPr="00380F0F">
        <w:rPr>
          <w:rFonts w:ascii="Times New Roman" w:eastAsia="宋体" w:hAnsi="Times New Roman"/>
          <w:b/>
          <w:sz w:val="28"/>
          <w:szCs w:val="28"/>
        </w:rPr>
        <w:t>5</w:t>
      </w:r>
      <w:r w:rsidR="008F329A" w:rsidRPr="00380F0F">
        <w:rPr>
          <w:rFonts w:ascii="Times New Roman" w:eastAsia="宋体" w:hAnsi="Times New Roman"/>
          <w:b/>
          <w:sz w:val="28"/>
          <w:szCs w:val="28"/>
        </w:rPr>
        <w:t>结束语</w:t>
      </w:r>
    </w:p>
    <w:p w14:paraId="1D0880BB" w14:textId="77777777" w:rsidR="008F329A" w:rsidRDefault="002F1F54" w:rsidP="00215E42">
      <w:pPr>
        <w:ind w:firstLineChars="200" w:firstLine="420"/>
        <w:rPr>
          <w:rFonts w:ascii="Times New Roman" w:eastAsia="宋体" w:hAnsi="Times New Roman"/>
        </w:rPr>
      </w:pPr>
      <w:r w:rsidRPr="00380F0F">
        <w:rPr>
          <w:rFonts w:ascii="Times New Roman" w:eastAsia="宋体" w:hAnsi="Times New Roman" w:hint="eastAsia"/>
        </w:rPr>
        <w:t>本文</w:t>
      </w:r>
      <w:r w:rsidR="009E05C4" w:rsidRPr="00380F0F">
        <w:rPr>
          <w:rFonts w:ascii="Times New Roman" w:eastAsia="宋体" w:hAnsi="Times New Roman" w:hint="eastAsia"/>
        </w:rPr>
        <w:t>针对</w:t>
      </w:r>
      <w:r w:rsidR="009E05C4" w:rsidRPr="00380F0F">
        <w:rPr>
          <w:rFonts w:ascii="Times New Roman" w:eastAsia="宋体" w:hAnsi="Times New Roman" w:hint="eastAsia"/>
        </w:rPr>
        <w:t>DWDM</w:t>
      </w:r>
      <w:r w:rsidR="009E05C4" w:rsidRPr="00380F0F">
        <w:rPr>
          <w:rFonts w:ascii="Times New Roman" w:eastAsia="宋体" w:hAnsi="Times New Roman" w:hint="eastAsia"/>
        </w:rPr>
        <w:t>系统中窄带滤光片制备</w:t>
      </w:r>
      <w:r w:rsidR="00517AED" w:rsidRPr="00380F0F">
        <w:rPr>
          <w:rFonts w:ascii="Times New Roman" w:eastAsia="宋体" w:hAnsi="Times New Roman" w:hint="eastAsia"/>
        </w:rPr>
        <w:t>和工艺调试中</w:t>
      </w:r>
      <w:r w:rsidR="009E05C4" w:rsidRPr="00380F0F">
        <w:rPr>
          <w:rFonts w:ascii="Times New Roman" w:eastAsia="宋体" w:hAnsi="Times New Roman" w:hint="eastAsia"/>
        </w:rPr>
        <w:t>的测量需求，</w:t>
      </w:r>
      <w:r w:rsidRPr="00380F0F">
        <w:rPr>
          <w:rFonts w:ascii="Times New Roman" w:eastAsia="宋体" w:hAnsi="Times New Roman" w:hint="eastAsia"/>
        </w:rPr>
        <w:t>通过对椭偏光谱测量原理和光杠杆法的分析，建立了</w:t>
      </w:r>
      <w:r w:rsidR="008F6872">
        <w:rPr>
          <w:rFonts w:ascii="Times New Roman" w:eastAsia="宋体" w:hAnsi="Times New Roman" w:hint="eastAsia"/>
        </w:rPr>
        <w:t>测量系统的理论模型，</w:t>
      </w:r>
      <w:r w:rsidR="008F6872" w:rsidRPr="00380F0F">
        <w:rPr>
          <w:rFonts w:ascii="Times New Roman" w:eastAsia="宋体" w:hAnsi="Times New Roman"/>
        </w:rPr>
        <w:t>研究验证了基于椭偏光谱和光杠法的薄膜测量系统技术的</w:t>
      </w:r>
      <w:r w:rsidR="008F6872" w:rsidRPr="00380F0F">
        <w:rPr>
          <w:rFonts w:ascii="Times New Roman" w:eastAsia="宋体" w:hAnsi="Times New Roman" w:hint="eastAsia"/>
        </w:rPr>
        <w:t>可行性</w:t>
      </w:r>
      <w:r w:rsidR="008F6872">
        <w:rPr>
          <w:rFonts w:ascii="Times New Roman" w:eastAsia="宋体" w:hAnsi="Times New Roman" w:hint="eastAsia"/>
        </w:rPr>
        <w:t>。该系统</w:t>
      </w:r>
      <w:r w:rsidRPr="00380F0F">
        <w:rPr>
          <w:rFonts w:ascii="Times New Roman" w:eastAsia="宋体" w:hAnsi="Times New Roman" w:hint="eastAsia"/>
        </w:rPr>
        <w:t>可以同时</w:t>
      </w:r>
      <w:r w:rsidR="008F6872">
        <w:rPr>
          <w:rFonts w:ascii="Times New Roman" w:eastAsia="宋体" w:hAnsi="Times New Roman" w:hint="eastAsia"/>
        </w:rPr>
        <w:t>测量</w:t>
      </w:r>
      <w:r w:rsidRPr="00380F0F">
        <w:rPr>
          <w:rFonts w:ascii="Times New Roman" w:eastAsia="宋体" w:hAnsi="Times New Roman" w:hint="eastAsia"/>
        </w:rPr>
        <w:t>膜厚、厚度分布以及曲率。</w:t>
      </w:r>
      <w:r w:rsidR="008F6872">
        <w:rPr>
          <w:rFonts w:ascii="Times New Roman" w:eastAsia="宋体" w:hAnsi="Times New Roman" w:hint="eastAsia"/>
        </w:rPr>
        <w:t>实验结果</w:t>
      </w:r>
      <w:r w:rsidR="008F6872">
        <w:rPr>
          <w:rFonts w:ascii="Times New Roman" w:eastAsia="宋体" w:hAnsi="Times New Roman"/>
        </w:rPr>
        <w:t>表明：</w:t>
      </w:r>
      <w:r w:rsidRPr="00380F0F">
        <w:rPr>
          <w:rFonts w:ascii="Times New Roman" w:eastAsia="宋体" w:hAnsi="Times New Roman"/>
        </w:rPr>
        <w:t>系统的厚度测量偏差小于</w:t>
      </w:r>
      <w:r w:rsidRPr="00380F0F">
        <w:rPr>
          <w:rFonts w:ascii="Times New Roman" w:eastAsia="宋体" w:hAnsi="Times New Roman"/>
        </w:rPr>
        <w:t>0.21%</w:t>
      </w:r>
      <w:r w:rsidRPr="00380F0F">
        <w:rPr>
          <w:rFonts w:ascii="Times New Roman" w:eastAsia="宋体" w:hAnsi="Times New Roman"/>
        </w:rPr>
        <w:t>，厚度</w:t>
      </w:r>
      <w:r w:rsidR="008F6872">
        <w:rPr>
          <w:rFonts w:ascii="Times New Roman" w:eastAsia="宋体" w:hAnsi="Times New Roman" w:hint="eastAsia"/>
        </w:rPr>
        <w:t>分测量</w:t>
      </w:r>
      <w:r w:rsidRPr="00380F0F">
        <w:rPr>
          <w:rFonts w:ascii="Times New Roman" w:eastAsia="宋体" w:hAnsi="Times New Roman"/>
        </w:rPr>
        <w:t>偏差小于</w:t>
      </w:r>
      <w:r w:rsidRPr="00380F0F">
        <w:rPr>
          <w:rFonts w:ascii="Times New Roman" w:eastAsia="宋体" w:hAnsi="Times New Roman"/>
        </w:rPr>
        <w:t>0.06%</w:t>
      </w:r>
      <w:r w:rsidR="008F6872">
        <w:rPr>
          <w:rFonts w:ascii="Times New Roman" w:eastAsia="宋体" w:hAnsi="Times New Roman" w:hint="eastAsia"/>
        </w:rPr>
        <w:t>；</w:t>
      </w:r>
      <w:r w:rsidRPr="00380F0F">
        <w:rPr>
          <w:rFonts w:ascii="Times New Roman" w:eastAsia="宋体" w:hAnsi="Times New Roman"/>
        </w:rPr>
        <w:t>与</w:t>
      </w:r>
      <w:r w:rsidRPr="00380F0F">
        <w:rPr>
          <w:rFonts w:ascii="Times New Roman" w:eastAsia="宋体" w:hAnsi="Times New Roman"/>
        </w:rPr>
        <w:t>ZYGO</w:t>
      </w:r>
      <w:r w:rsidRPr="00380F0F">
        <w:rPr>
          <w:rFonts w:ascii="Times New Roman" w:eastAsia="宋体" w:hAnsi="Times New Roman"/>
        </w:rPr>
        <w:t>激光干涉仪测量进行对比测试，曲率半径测量偏差</w:t>
      </w:r>
      <w:r w:rsidR="00463DAC" w:rsidRPr="00380F0F">
        <w:rPr>
          <w:rFonts w:ascii="Times New Roman" w:eastAsia="宋体" w:hAnsi="Times New Roman" w:hint="eastAsia"/>
        </w:rPr>
        <w:t>以及计算得到的残余应力的偏差均</w:t>
      </w:r>
      <w:r w:rsidRPr="00380F0F">
        <w:rPr>
          <w:rFonts w:ascii="Times New Roman" w:eastAsia="宋体" w:hAnsi="Times New Roman"/>
        </w:rPr>
        <w:t>在</w:t>
      </w:r>
      <w:r w:rsidRPr="00380F0F">
        <w:rPr>
          <w:rFonts w:ascii="Times New Roman" w:eastAsia="宋体" w:hAnsi="Times New Roman"/>
        </w:rPr>
        <w:t>±1°</w:t>
      </w:r>
      <w:r w:rsidRPr="00380F0F">
        <w:rPr>
          <w:rFonts w:ascii="Times New Roman" w:eastAsia="宋体" w:hAnsi="Times New Roman"/>
        </w:rPr>
        <w:t>以内。该系统满足了在生产应用中对薄膜的测量需求，解决了目前测量薄膜的复杂性问题</w:t>
      </w:r>
      <w:r w:rsidR="008F6872">
        <w:rPr>
          <w:rFonts w:ascii="Times New Roman" w:eastAsia="宋体" w:hAnsi="Times New Roman" w:hint="eastAsia"/>
        </w:rPr>
        <w:t>，是</w:t>
      </w:r>
      <w:r w:rsidR="008F6872">
        <w:rPr>
          <w:rFonts w:ascii="Times New Roman" w:eastAsia="宋体" w:hAnsi="Times New Roman"/>
        </w:rPr>
        <w:t>一种</w:t>
      </w:r>
      <w:r w:rsidRPr="00380F0F">
        <w:rPr>
          <w:rFonts w:ascii="Times New Roman" w:eastAsia="宋体" w:hAnsi="Times New Roman" w:hint="eastAsia"/>
        </w:rPr>
        <w:t>对薄膜多个参数同时测量的创新性设计。但目前完成一次完整的测量，仍需要一定的时间</w:t>
      </w:r>
      <w:r w:rsidR="00145455" w:rsidRPr="00380F0F">
        <w:rPr>
          <w:rFonts w:ascii="Times New Roman" w:eastAsia="宋体" w:hAnsi="Times New Roman" w:hint="eastAsia"/>
        </w:rPr>
        <w:t>。</w:t>
      </w:r>
      <w:r w:rsidR="008F6872">
        <w:rPr>
          <w:rFonts w:ascii="Times New Roman" w:eastAsia="宋体" w:hAnsi="Times New Roman" w:hint="eastAsia"/>
        </w:rPr>
        <w:t>因此</w:t>
      </w:r>
      <w:r w:rsidR="008F6872">
        <w:rPr>
          <w:rFonts w:ascii="Times New Roman" w:eastAsia="宋体" w:hAnsi="Times New Roman"/>
        </w:rPr>
        <w:t>，</w:t>
      </w:r>
      <w:r w:rsidR="008F6872" w:rsidRPr="00380F0F">
        <w:rPr>
          <w:rFonts w:ascii="Times New Roman" w:eastAsia="宋体" w:hAnsi="Times New Roman" w:hint="eastAsia"/>
        </w:rPr>
        <w:t>下一步的重点研究内容</w:t>
      </w:r>
      <w:r w:rsidR="008F6872">
        <w:rPr>
          <w:rFonts w:ascii="Times New Roman" w:eastAsia="宋体" w:hAnsi="Times New Roman" w:hint="eastAsia"/>
        </w:rPr>
        <w:t>是</w:t>
      </w:r>
      <w:r w:rsidRPr="00380F0F">
        <w:rPr>
          <w:rFonts w:ascii="Times New Roman" w:eastAsia="宋体" w:hAnsi="Times New Roman" w:hint="eastAsia"/>
        </w:rPr>
        <w:t>进一步缩短测量时间、提高测量精度</w:t>
      </w:r>
      <w:r w:rsidR="00564ABF" w:rsidRPr="00380F0F">
        <w:rPr>
          <w:rFonts w:ascii="Times New Roman" w:eastAsia="宋体" w:hAnsi="Times New Roman" w:hint="eastAsia"/>
        </w:rPr>
        <w:t>、拓展测量系统的应用范围</w:t>
      </w:r>
      <w:r w:rsidRPr="00380F0F">
        <w:rPr>
          <w:rFonts w:ascii="Times New Roman" w:eastAsia="宋体" w:hAnsi="Times New Roman" w:hint="eastAsia"/>
        </w:rPr>
        <w:t>。</w:t>
      </w:r>
    </w:p>
    <w:p w14:paraId="6A3F5641" w14:textId="77777777" w:rsidR="00F62C4C" w:rsidRPr="008F6872" w:rsidRDefault="00F62C4C" w:rsidP="00215E42">
      <w:pPr>
        <w:ind w:firstLineChars="200" w:firstLine="420"/>
        <w:rPr>
          <w:rFonts w:ascii="Times New Roman" w:eastAsia="宋体" w:hAnsi="Times New Roman" w:hint="eastAsia"/>
        </w:rPr>
      </w:pPr>
    </w:p>
    <w:p w14:paraId="1ADCF107" w14:textId="77777777" w:rsidR="008F329A" w:rsidRPr="00380F0F" w:rsidRDefault="008F329A" w:rsidP="008F329A">
      <w:pPr>
        <w:rPr>
          <w:rFonts w:ascii="Times New Roman" w:eastAsia="宋体" w:hAnsi="Times New Roman"/>
          <w:b/>
          <w:szCs w:val="21"/>
        </w:rPr>
      </w:pPr>
      <w:r w:rsidRPr="00380F0F">
        <w:rPr>
          <w:rFonts w:ascii="Times New Roman" w:eastAsia="宋体" w:hAnsi="Times New Roman"/>
          <w:b/>
          <w:szCs w:val="21"/>
        </w:rPr>
        <w:t>参考文献：</w:t>
      </w:r>
    </w:p>
    <w:p w14:paraId="29176539" w14:textId="77777777" w:rsidR="002F1F54" w:rsidRPr="00F62C4C" w:rsidRDefault="002F1F54" w:rsidP="002F1F54">
      <w:pPr>
        <w:rPr>
          <w:rFonts w:ascii="Times New Roman" w:eastAsia="宋体" w:hAnsi="Times New Roman"/>
          <w:sz w:val="15"/>
          <w:szCs w:val="15"/>
        </w:rPr>
      </w:pPr>
      <w:r w:rsidRPr="00F62C4C">
        <w:rPr>
          <w:rFonts w:ascii="Times New Roman" w:eastAsia="宋体" w:hAnsi="Times New Roman"/>
          <w:sz w:val="15"/>
          <w:szCs w:val="15"/>
        </w:rPr>
        <w:t xml:space="preserve">[1]   </w:t>
      </w:r>
      <w:r w:rsidRPr="00F62C4C">
        <w:rPr>
          <w:rFonts w:ascii="Times New Roman" w:eastAsia="宋体" w:hAnsi="Times New Roman"/>
          <w:sz w:val="15"/>
          <w:szCs w:val="15"/>
        </w:rPr>
        <w:t>宋国志</w:t>
      </w:r>
      <w:r w:rsidRPr="00F62C4C">
        <w:rPr>
          <w:rFonts w:ascii="Times New Roman" w:eastAsia="宋体" w:hAnsi="Times New Roman"/>
          <w:sz w:val="15"/>
          <w:szCs w:val="15"/>
        </w:rPr>
        <w:t xml:space="preserve">. </w:t>
      </w:r>
      <w:r w:rsidRPr="00F62C4C">
        <w:rPr>
          <w:rFonts w:ascii="Times New Roman" w:eastAsia="宋体" w:hAnsi="Times New Roman"/>
          <w:sz w:val="15"/>
          <w:szCs w:val="15"/>
        </w:rPr>
        <w:t>宽光谱椭偏仪在集成电路中的研究与应用</w:t>
      </w:r>
      <w:r w:rsidRPr="00F62C4C">
        <w:rPr>
          <w:rFonts w:ascii="Times New Roman" w:eastAsia="宋体" w:hAnsi="Times New Roman"/>
          <w:sz w:val="15"/>
          <w:szCs w:val="15"/>
        </w:rPr>
        <w:t xml:space="preserve"> [D]</w:t>
      </w:r>
      <w:r w:rsidR="001D24A5" w:rsidRPr="00F62C4C">
        <w:rPr>
          <w:rFonts w:ascii="Times New Roman" w:eastAsia="宋体" w:hAnsi="Times New Roman"/>
          <w:sz w:val="15"/>
          <w:szCs w:val="15"/>
        </w:rPr>
        <w:t>.</w:t>
      </w:r>
      <w:r w:rsidR="00F44349">
        <w:rPr>
          <w:rFonts w:ascii="Times New Roman" w:eastAsia="宋体" w:hAnsi="Times New Roman"/>
          <w:sz w:val="15"/>
          <w:szCs w:val="15"/>
        </w:rPr>
        <w:t xml:space="preserve"> </w:t>
      </w:r>
      <w:r w:rsidR="001D24A5" w:rsidRPr="00F62C4C">
        <w:rPr>
          <w:rFonts w:ascii="Times New Roman" w:eastAsia="宋体" w:hAnsi="Times New Roman" w:hint="eastAsia"/>
          <w:sz w:val="15"/>
          <w:szCs w:val="15"/>
        </w:rPr>
        <w:t>成都</w:t>
      </w:r>
      <w:r w:rsidR="00F44349">
        <w:rPr>
          <w:rFonts w:ascii="Times New Roman" w:eastAsia="宋体" w:hAnsi="Times New Roman" w:hint="eastAsia"/>
          <w:sz w:val="15"/>
          <w:szCs w:val="15"/>
        </w:rPr>
        <w:t>：</w:t>
      </w:r>
      <w:r w:rsidRPr="00F62C4C">
        <w:rPr>
          <w:rFonts w:ascii="Times New Roman" w:eastAsia="宋体" w:hAnsi="Times New Roman"/>
          <w:sz w:val="15"/>
          <w:szCs w:val="15"/>
        </w:rPr>
        <w:t>电子科技大学</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2014.</w:t>
      </w:r>
    </w:p>
    <w:p w14:paraId="019300B8" w14:textId="77777777" w:rsidR="002F1F54" w:rsidRPr="00F62C4C" w:rsidRDefault="002F1F54" w:rsidP="002F1F54">
      <w:pPr>
        <w:rPr>
          <w:rFonts w:ascii="Times New Roman" w:eastAsia="宋体" w:hAnsi="Times New Roman"/>
          <w:sz w:val="15"/>
          <w:szCs w:val="15"/>
        </w:rPr>
      </w:pPr>
      <w:r w:rsidRPr="00F62C4C">
        <w:rPr>
          <w:rFonts w:ascii="Times New Roman" w:eastAsia="宋体" w:hAnsi="Times New Roman"/>
          <w:sz w:val="15"/>
          <w:szCs w:val="15"/>
        </w:rPr>
        <w:t>[2]   A</w:t>
      </w:r>
      <w:r w:rsidR="00543CF9" w:rsidRPr="00F62C4C">
        <w:rPr>
          <w:rFonts w:ascii="Times New Roman" w:eastAsia="宋体" w:hAnsi="Times New Roman" w:hint="eastAsia"/>
          <w:sz w:val="15"/>
          <w:szCs w:val="15"/>
        </w:rPr>
        <w:t>LSHAMMARI</w:t>
      </w:r>
      <w:r w:rsidRPr="00F62C4C">
        <w:rPr>
          <w:rFonts w:ascii="Times New Roman" w:eastAsia="宋体" w:hAnsi="Times New Roman"/>
          <w:sz w:val="15"/>
          <w:szCs w:val="15"/>
        </w:rPr>
        <w:t>l A</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 xml:space="preserve"> V</w:t>
      </w:r>
      <w:r w:rsidR="00543CF9" w:rsidRPr="00F62C4C">
        <w:rPr>
          <w:rFonts w:ascii="Times New Roman" w:eastAsia="宋体" w:hAnsi="Times New Roman" w:hint="eastAsia"/>
          <w:sz w:val="15"/>
          <w:szCs w:val="15"/>
        </w:rPr>
        <w:t>AN</w:t>
      </w:r>
      <w:r w:rsidRPr="00F62C4C">
        <w:rPr>
          <w:rFonts w:ascii="Times New Roman" w:eastAsia="宋体" w:hAnsi="Times New Roman"/>
          <w:sz w:val="15"/>
          <w:szCs w:val="15"/>
        </w:rPr>
        <w:t xml:space="preserve"> Z</w:t>
      </w:r>
      <w:r w:rsidR="00543CF9" w:rsidRPr="00F62C4C">
        <w:rPr>
          <w:rFonts w:ascii="Times New Roman" w:eastAsia="宋体" w:hAnsi="Times New Roman" w:hint="eastAsia"/>
          <w:sz w:val="15"/>
          <w:szCs w:val="15"/>
        </w:rPr>
        <w:t>ALINGE</w:t>
      </w:r>
      <w:r w:rsidRPr="00F62C4C">
        <w:rPr>
          <w:rFonts w:ascii="Times New Roman" w:eastAsia="宋体" w:hAnsi="Times New Roman"/>
          <w:sz w:val="15"/>
          <w:szCs w:val="15"/>
        </w:rPr>
        <w:t xml:space="preserve"> H, S</w:t>
      </w:r>
      <w:r w:rsidR="00543CF9" w:rsidRPr="00F62C4C">
        <w:rPr>
          <w:rFonts w:ascii="Times New Roman" w:eastAsia="宋体" w:hAnsi="Times New Roman" w:hint="eastAsia"/>
          <w:sz w:val="15"/>
          <w:szCs w:val="15"/>
        </w:rPr>
        <w:t>ANDALL</w:t>
      </w:r>
      <w:r w:rsidRPr="00F62C4C">
        <w:rPr>
          <w:rFonts w:ascii="Times New Roman" w:eastAsia="宋体" w:hAnsi="Times New Roman"/>
          <w:sz w:val="15"/>
          <w:szCs w:val="15"/>
        </w:rPr>
        <w:t xml:space="preserve"> I. </w:t>
      </w:r>
      <w:bookmarkStart w:id="6" w:name="OLE_LINK4"/>
      <w:r w:rsidRPr="00F62C4C">
        <w:rPr>
          <w:rFonts w:ascii="Times New Roman" w:eastAsia="宋体" w:hAnsi="Times New Roman"/>
          <w:sz w:val="15"/>
          <w:szCs w:val="15"/>
        </w:rPr>
        <w:t>In Situ Monitoring of Aptamer-Protein Binding on a ZnO Surface Using Spectroscopic Ellipsometry</w:t>
      </w:r>
      <w:bookmarkEnd w:id="6"/>
      <w:r w:rsidRPr="00F62C4C">
        <w:rPr>
          <w:rFonts w:ascii="Times New Roman" w:eastAsia="宋体" w:hAnsi="Times New Roman"/>
          <w:sz w:val="15"/>
          <w:szCs w:val="15"/>
        </w:rPr>
        <w:t>[J]. Sensors</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2023</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23</w:t>
      </w:r>
      <w:r w:rsidR="00035283" w:rsidRPr="00F62C4C">
        <w:rPr>
          <w:rFonts w:ascii="Times New Roman" w:eastAsia="宋体" w:hAnsi="Times New Roman" w:hint="eastAsia"/>
          <w:sz w:val="15"/>
          <w:szCs w:val="15"/>
        </w:rPr>
        <w:t>（</w:t>
      </w:r>
      <w:r w:rsidRPr="00F62C4C">
        <w:rPr>
          <w:rFonts w:ascii="Times New Roman" w:eastAsia="宋体" w:hAnsi="Times New Roman"/>
          <w:sz w:val="15"/>
          <w:szCs w:val="15"/>
        </w:rPr>
        <w:t>14</w:t>
      </w:r>
      <w:r w:rsidR="00035283" w:rsidRPr="00F62C4C">
        <w:rPr>
          <w:rFonts w:ascii="Times New Roman" w:eastAsia="宋体" w:hAnsi="Times New Roman" w:hint="eastAsia"/>
          <w:sz w:val="15"/>
          <w:szCs w:val="15"/>
        </w:rPr>
        <w:t>）</w:t>
      </w:r>
      <w:r w:rsidR="00793574">
        <w:rPr>
          <w:rFonts w:ascii="Times New Roman" w:eastAsia="宋体" w:hAnsi="Times New Roman" w:hint="eastAsia"/>
          <w:sz w:val="15"/>
          <w:szCs w:val="15"/>
        </w:rPr>
        <w:t>.</w:t>
      </w:r>
    </w:p>
    <w:p w14:paraId="7F8F517B" w14:textId="77777777" w:rsidR="002F1F54" w:rsidRPr="00F62C4C" w:rsidRDefault="002F1F54" w:rsidP="002F1F54">
      <w:pPr>
        <w:rPr>
          <w:rFonts w:ascii="Times New Roman" w:eastAsia="宋体" w:hAnsi="Times New Roman"/>
          <w:sz w:val="15"/>
          <w:szCs w:val="15"/>
        </w:rPr>
      </w:pPr>
      <w:r w:rsidRPr="00F62C4C">
        <w:rPr>
          <w:rFonts w:ascii="Times New Roman" w:eastAsia="宋体" w:hAnsi="Times New Roman"/>
          <w:sz w:val="15"/>
          <w:szCs w:val="15"/>
        </w:rPr>
        <w:t>[3]   L</w:t>
      </w:r>
      <w:r w:rsidR="002D425F" w:rsidRPr="00F62C4C">
        <w:rPr>
          <w:rFonts w:ascii="Times New Roman" w:eastAsia="宋体" w:hAnsi="Times New Roman" w:hint="eastAsia"/>
          <w:sz w:val="15"/>
          <w:szCs w:val="15"/>
        </w:rPr>
        <w:t>I</w:t>
      </w:r>
      <w:r w:rsidRPr="00F62C4C">
        <w:rPr>
          <w:rFonts w:ascii="Times New Roman" w:eastAsia="宋体" w:hAnsi="Times New Roman"/>
          <w:sz w:val="15"/>
          <w:szCs w:val="15"/>
        </w:rPr>
        <w:t xml:space="preserve"> C, T</w:t>
      </w:r>
      <w:r w:rsidR="002D425F" w:rsidRPr="00F62C4C">
        <w:rPr>
          <w:rFonts w:ascii="Times New Roman" w:eastAsia="宋体" w:hAnsi="Times New Roman" w:hint="eastAsia"/>
          <w:sz w:val="15"/>
          <w:szCs w:val="15"/>
        </w:rPr>
        <w:t>U</w:t>
      </w:r>
      <w:r w:rsidRPr="00F62C4C">
        <w:rPr>
          <w:rFonts w:ascii="Times New Roman" w:eastAsia="宋体" w:hAnsi="Times New Roman"/>
          <w:sz w:val="15"/>
          <w:szCs w:val="15"/>
        </w:rPr>
        <w:t xml:space="preserve"> H T, Z</w:t>
      </w:r>
      <w:r w:rsidR="002D425F" w:rsidRPr="00F62C4C">
        <w:rPr>
          <w:rFonts w:ascii="Times New Roman" w:eastAsia="宋体" w:hAnsi="Times New Roman" w:hint="eastAsia"/>
          <w:sz w:val="15"/>
          <w:szCs w:val="15"/>
        </w:rPr>
        <w:t>HENG</w:t>
      </w:r>
      <w:r w:rsidRPr="00F62C4C">
        <w:rPr>
          <w:rFonts w:ascii="Times New Roman" w:eastAsia="宋体" w:hAnsi="Times New Roman"/>
          <w:sz w:val="15"/>
          <w:szCs w:val="15"/>
        </w:rPr>
        <w:t xml:space="preserve"> Y X,</w:t>
      </w:r>
      <w:r w:rsidR="002D425F" w:rsidRPr="00F62C4C">
        <w:rPr>
          <w:rFonts w:ascii="Times New Roman" w:eastAsia="宋体" w:hAnsi="Times New Roman" w:hint="eastAsia"/>
          <w:sz w:val="15"/>
          <w:szCs w:val="15"/>
        </w:rPr>
        <w:t xml:space="preserve"> et al</w:t>
      </w:r>
      <w:r w:rsidRPr="00F62C4C">
        <w:rPr>
          <w:rFonts w:ascii="Times New Roman" w:eastAsia="宋体" w:hAnsi="Times New Roman"/>
          <w:sz w:val="15"/>
          <w:szCs w:val="15"/>
        </w:rPr>
        <w:t xml:space="preserve">. </w:t>
      </w:r>
      <w:bookmarkStart w:id="7" w:name="OLE_LINK2"/>
      <w:r w:rsidRPr="00F62C4C">
        <w:rPr>
          <w:rFonts w:ascii="Times New Roman" w:eastAsia="宋体" w:hAnsi="Times New Roman"/>
          <w:sz w:val="15"/>
          <w:szCs w:val="15"/>
        </w:rPr>
        <w:t>Research on spectroscopic ellipsometry in China with future challenges</w:t>
      </w:r>
      <w:bookmarkEnd w:id="7"/>
      <w:r w:rsidRPr="00F62C4C">
        <w:rPr>
          <w:rFonts w:ascii="Times New Roman" w:eastAsia="宋体" w:hAnsi="Times New Roman"/>
          <w:sz w:val="15"/>
          <w:szCs w:val="15"/>
        </w:rPr>
        <w:t>[J]. Thin Solid Films</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2023</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764</w:t>
      </w:r>
      <w:r w:rsidR="00F26247" w:rsidRPr="00F62C4C">
        <w:rPr>
          <w:rFonts w:ascii="Times New Roman" w:eastAsia="宋体" w:hAnsi="Times New Roman" w:hint="eastAsia"/>
          <w:sz w:val="15"/>
          <w:szCs w:val="15"/>
        </w:rPr>
        <w:t>:139593</w:t>
      </w:r>
      <w:r w:rsidR="003B6807">
        <w:rPr>
          <w:rFonts w:ascii="Times New Roman" w:eastAsia="宋体" w:hAnsi="Times New Roman"/>
          <w:sz w:val="15"/>
          <w:szCs w:val="15"/>
        </w:rPr>
        <w:t>-1~139593-</w:t>
      </w:r>
      <w:r w:rsidR="00A95EE6">
        <w:rPr>
          <w:rFonts w:ascii="Times New Roman" w:eastAsia="宋体" w:hAnsi="Times New Roman" w:hint="eastAsia"/>
          <w:sz w:val="15"/>
          <w:szCs w:val="15"/>
        </w:rPr>
        <w:t>12</w:t>
      </w:r>
    </w:p>
    <w:p w14:paraId="3835D631" w14:textId="77777777" w:rsidR="002F1F54" w:rsidRPr="00F62C4C" w:rsidRDefault="002F1F54" w:rsidP="002F1F54">
      <w:pPr>
        <w:rPr>
          <w:rFonts w:ascii="Times New Roman" w:eastAsia="宋体" w:hAnsi="Times New Roman"/>
          <w:sz w:val="15"/>
          <w:szCs w:val="15"/>
        </w:rPr>
      </w:pPr>
      <w:r w:rsidRPr="00F62C4C">
        <w:rPr>
          <w:rFonts w:ascii="Times New Roman" w:eastAsia="宋体" w:hAnsi="Times New Roman"/>
          <w:sz w:val="15"/>
          <w:szCs w:val="15"/>
        </w:rPr>
        <w:t>[4]   A</w:t>
      </w:r>
      <w:r w:rsidR="002D425F" w:rsidRPr="00F62C4C">
        <w:rPr>
          <w:rFonts w:ascii="Times New Roman" w:eastAsia="宋体" w:hAnsi="Times New Roman" w:hint="eastAsia"/>
          <w:sz w:val="15"/>
          <w:szCs w:val="15"/>
        </w:rPr>
        <w:t>BADIAS</w:t>
      </w:r>
      <w:r w:rsidRPr="00F62C4C">
        <w:rPr>
          <w:rFonts w:ascii="Times New Roman" w:eastAsia="宋体" w:hAnsi="Times New Roman"/>
          <w:sz w:val="15"/>
          <w:szCs w:val="15"/>
        </w:rPr>
        <w:t xml:space="preserve"> G, C</w:t>
      </w:r>
      <w:r w:rsidR="002D425F" w:rsidRPr="00F62C4C">
        <w:rPr>
          <w:rFonts w:ascii="Times New Roman" w:eastAsia="宋体" w:hAnsi="Times New Roman" w:hint="eastAsia"/>
          <w:sz w:val="15"/>
          <w:szCs w:val="15"/>
        </w:rPr>
        <w:t>HASON</w:t>
      </w:r>
      <w:r w:rsidRPr="00F62C4C">
        <w:rPr>
          <w:rFonts w:ascii="Times New Roman" w:eastAsia="宋体" w:hAnsi="Times New Roman"/>
          <w:sz w:val="15"/>
          <w:szCs w:val="15"/>
        </w:rPr>
        <w:t xml:space="preserve"> E, K</w:t>
      </w:r>
      <w:r w:rsidR="002D425F" w:rsidRPr="00F62C4C">
        <w:rPr>
          <w:rFonts w:ascii="Times New Roman" w:eastAsia="宋体" w:hAnsi="Times New Roman" w:hint="eastAsia"/>
          <w:sz w:val="15"/>
          <w:szCs w:val="15"/>
        </w:rPr>
        <w:t>ECKES</w:t>
      </w:r>
      <w:r w:rsidRPr="00F62C4C">
        <w:rPr>
          <w:rFonts w:ascii="Times New Roman" w:eastAsia="宋体" w:hAnsi="Times New Roman"/>
          <w:sz w:val="15"/>
          <w:szCs w:val="15"/>
        </w:rPr>
        <w:t xml:space="preserve"> J,</w:t>
      </w:r>
      <w:r w:rsidR="002D425F" w:rsidRPr="00F62C4C">
        <w:rPr>
          <w:rFonts w:ascii="Times New Roman" w:eastAsia="宋体" w:hAnsi="Times New Roman" w:hint="eastAsia"/>
          <w:sz w:val="15"/>
          <w:szCs w:val="15"/>
        </w:rPr>
        <w:t xml:space="preserve"> et al</w:t>
      </w:r>
      <w:r w:rsidRPr="00F62C4C">
        <w:rPr>
          <w:rFonts w:ascii="Times New Roman" w:eastAsia="宋体" w:hAnsi="Times New Roman"/>
          <w:sz w:val="15"/>
          <w:szCs w:val="15"/>
        </w:rPr>
        <w:t xml:space="preserve">. </w:t>
      </w:r>
      <w:bookmarkStart w:id="8" w:name="OLE_LINK3"/>
      <w:r w:rsidRPr="00F62C4C">
        <w:rPr>
          <w:rFonts w:ascii="Times New Roman" w:eastAsia="宋体" w:hAnsi="Times New Roman"/>
          <w:sz w:val="15"/>
          <w:szCs w:val="15"/>
        </w:rPr>
        <w:t xml:space="preserve">Review Article: Stress in thin films and coatings: </w:t>
      </w:r>
      <w:r w:rsidR="00FA3285">
        <w:rPr>
          <w:rFonts w:ascii="Times New Roman" w:eastAsia="宋体" w:hAnsi="Times New Roman"/>
          <w:sz w:val="15"/>
          <w:szCs w:val="15"/>
        </w:rPr>
        <w:t>c</w:t>
      </w:r>
      <w:r w:rsidRPr="00F62C4C">
        <w:rPr>
          <w:rFonts w:ascii="Times New Roman" w:eastAsia="宋体" w:hAnsi="Times New Roman"/>
          <w:sz w:val="15"/>
          <w:szCs w:val="15"/>
        </w:rPr>
        <w:t>urrent status, challenges, and prospects</w:t>
      </w:r>
      <w:bookmarkEnd w:id="8"/>
      <w:r w:rsidRPr="00F62C4C">
        <w:rPr>
          <w:rFonts w:ascii="Times New Roman" w:eastAsia="宋体" w:hAnsi="Times New Roman"/>
          <w:sz w:val="15"/>
          <w:szCs w:val="15"/>
        </w:rPr>
        <w:t>[J]. Journal of Vacuum Science &amp; Technology A</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2018</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36</w:t>
      </w:r>
      <w:r w:rsidR="00035283" w:rsidRPr="00F62C4C">
        <w:rPr>
          <w:rFonts w:ascii="Times New Roman" w:eastAsia="宋体" w:hAnsi="Times New Roman" w:hint="eastAsia"/>
          <w:sz w:val="15"/>
          <w:szCs w:val="15"/>
        </w:rPr>
        <w:t>（</w:t>
      </w:r>
      <w:r w:rsidRPr="00F62C4C">
        <w:rPr>
          <w:rFonts w:ascii="Times New Roman" w:eastAsia="宋体" w:hAnsi="Times New Roman"/>
          <w:sz w:val="15"/>
          <w:szCs w:val="15"/>
        </w:rPr>
        <w:t>2</w:t>
      </w:r>
      <w:r w:rsidR="00035283" w:rsidRPr="00F62C4C">
        <w:rPr>
          <w:rFonts w:ascii="Times New Roman" w:eastAsia="宋体" w:hAnsi="Times New Roman" w:hint="eastAsia"/>
          <w:sz w:val="15"/>
          <w:szCs w:val="15"/>
        </w:rPr>
        <w:t>）</w:t>
      </w:r>
      <w:r w:rsidRPr="00F62C4C">
        <w:rPr>
          <w:rFonts w:ascii="Times New Roman" w:eastAsia="宋体" w:hAnsi="Times New Roman"/>
          <w:sz w:val="15"/>
          <w:szCs w:val="15"/>
        </w:rPr>
        <w:t>:</w:t>
      </w:r>
      <w:r w:rsidR="00F44349">
        <w:rPr>
          <w:rFonts w:ascii="Times New Roman" w:eastAsia="宋体" w:hAnsi="Times New Roman"/>
          <w:sz w:val="15"/>
          <w:szCs w:val="15"/>
        </w:rPr>
        <w:t xml:space="preserve"> </w:t>
      </w:r>
      <w:r w:rsidR="00F26247" w:rsidRPr="00F62C4C">
        <w:rPr>
          <w:rFonts w:ascii="Times New Roman" w:eastAsia="宋体" w:hAnsi="Times New Roman" w:hint="eastAsia"/>
          <w:sz w:val="15"/>
          <w:szCs w:val="15"/>
        </w:rPr>
        <w:t>020801</w:t>
      </w:r>
      <w:r w:rsidR="003B6807">
        <w:rPr>
          <w:rFonts w:ascii="Times New Roman" w:eastAsia="宋体" w:hAnsi="Times New Roman"/>
          <w:sz w:val="15"/>
          <w:szCs w:val="15"/>
        </w:rPr>
        <w:t>-1~020801-</w:t>
      </w:r>
      <w:r w:rsidR="00A95EE6">
        <w:rPr>
          <w:rFonts w:ascii="Times New Roman" w:eastAsia="宋体" w:hAnsi="Times New Roman" w:hint="eastAsia"/>
          <w:sz w:val="15"/>
          <w:szCs w:val="15"/>
        </w:rPr>
        <w:t>48</w:t>
      </w:r>
      <w:commentRangeStart w:id="9"/>
      <w:commentRangeEnd w:id="9"/>
      <w:r w:rsidR="003B6807">
        <w:rPr>
          <w:rStyle w:val="ab"/>
        </w:rPr>
        <w:commentReference w:id="9"/>
      </w:r>
      <w:r w:rsidR="00F26247" w:rsidRPr="00F62C4C">
        <w:rPr>
          <w:rFonts w:ascii="Times New Roman" w:eastAsia="宋体" w:hAnsi="Times New Roman" w:hint="eastAsia"/>
          <w:sz w:val="15"/>
          <w:szCs w:val="15"/>
        </w:rPr>
        <w:t>.</w:t>
      </w:r>
      <w:r w:rsidRPr="00F62C4C">
        <w:rPr>
          <w:rFonts w:ascii="Times New Roman" w:eastAsia="宋体" w:hAnsi="Times New Roman"/>
          <w:sz w:val="15"/>
          <w:szCs w:val="15"/>
        </w:rPr>
        <w:t xml:space="preserve"> </w:t>
      </w:r>
    </w:p>
    <w:p w14:paraId="0466FA95" w14:textId="77777777" w:rsidR="002F1F54" w:rsidRPr="00F62C4C" w:rsidRDefault="002F1F54" w:rsidP="002F1F54">
      <w:pPr>
        <w:rPr>
          <w:rFonts w:ascii="Times New Roman" w:eastAsia="宋体" w:hAnsi="Times New Roman"/>
          <w:sz w:val="15"/>
          <w:szCs w:val="15"/>
        </w:rPr>
      </w:pPr>
      <w:r w:rsidRPr="00F62C4C">
        <w:rPr>
          <w:rFonts w:ascii="Times New Roman" w:eastAsia="宋体" w:hAnsi="Times New Roman"/>
          <w:sz w:val="15"/>
          <w:szCs w:val="15"/>
        </w:rPr>
        <w:t xml:space="preserve">[5]   </w:t>
      </w:r>
      <w:r w:rsidRPr="00F62C4C">
        <w:rPr>
          <w:rFonts w:ascii="Times New Roman" w:eastAsia="宋体" w:hAnsi="Times New Roman"/>
          <w:sz w:val="15"/>
          <w:szCs w:val="15"/>
        </w:rPr>
        <w:t>张哲浩</w:t>
      </w:r>
      <w:r w:rsidRPr="00F62C4C">
        <w:rPr>
          <w:rFonts w:ascii="Times New Roman" w:eastAsia="宋体" w:hAnsi="Times New Roman"/>
          <w:sz w:val="15"/>
          <w:szCs w:val="15"/>
        </w:rPr>
        <w:t xml:space="preserve">, </w:t>
      </w:r>
      <w:r w:rsidRPr="00F62C4C">
        <w:rPr>
          <w:rFonts w:ascii="Times New Roman" w:eastAsia="宋体" w:hAnsi="Times New Roman"/>
          <w:sz w:val="15"/>
          <w:szCs w:val="15"/>
        </w:rPr>
        <w:t>吕建国</w:t>
      </w:r>
      <w:r w:rsidRPr="00F62C4C">
        <w:rPr>
          <w:rFonts w:ascii="Times New Roman" w:eastAsia="宋体" w:hAnsi="Times New Roman"/>
          <w:sz w:val="15"/>
          <w:szCs w:val="15"/>
        </w:rPr>
        <w:t xml:space="preserve">, </w:t>
      </w:r>
      <w:r w:rsidRPr="00F62C4C">
        <w:rPr>
          <w:rFonts w:ascii="Times New Roman" w:eastAsia="宋体" w:hAnsi="Times New Roman"/>
          <w:sz w:val="15"/>
          <w:szCs w:val="15"/>
        </w:rPr>
        <w:t>江庆军</w:t>
      </w:r>
      <w:r w:rsidR="00F44349">
        <w:rPr>
          <w:rFonts w:ascii="Times New Roman" w:eastAsia="宋体" w:hAnsi="Times New Roman" w:hint="eastAsia"/>
          <w:sz w:val="15"/>
          <w:szCs w:val="15"/>
        </w:rPr>
        <w:t>，</w:t>
      </w:r>
      <w:r w:rsidRPr="00F62C4C">
        <w:rPr>
          <w:rFonts w:ascii="Times New Roman" w:eastAsia="宋体" w:hAnsi="Times New Roman"/>
          <w:sz w:val="15"/>
          <w:szCs w:val="15"/>
        </w:rPr>
        <w:t>等</w:t>
      </w:r>
      <w:r w:rsidRPr="00F62C4C">
        <w:rPr>
          <w:rFonts w:ascii="Times New Roman" w:eastAsia="宋体" w:hAnsi="Times New Roman"/>
          <w:sz w:val="15"/>
          <w:szCs w:val="15"/>
        </w:rPr>
        <w:t xml:space="preserve">. </w:t>
      </w:r>
      <w:r w:rsidRPr="00F62C4C">
        <w:rPr>
          <w:rFonts w:ascii="Times New Roman" w:eastAsia="宋体" w:hAnsi="Times New Roman"/>
          <w:sz w:val="15"/>
          <w:szCs w:val="15"/>
        </w:rPr>
        <w:t>薄膜厚度和溅射功率对有机衬底上</w:t>
      </w:r>
      <w:r w:rsidRPr="00F62C4C">
        <w:rPr>
          <w:rFonts w:ascii="Times New Roman" w:eastAsia="宋体" w:hAnsi="Times New Roman"/>
          <w:sz w:val="15"/>
          <w:szCs w:val="15"/>
        </w:rPr>
        <w:t>ZnO</w:t>
      </w:r>
      <w:r w:rsidRPr="00F62C4C">
        <w:rPr>
          <w:rFonts w:ascii="宋体" w:eastAsia="宋体" w:hAnsi="宋体" w:cs="宋体" w:hint="eastAsia"/>
          <w:sz w:val="15"/>
          <w:szCs w:val="15"/>
        </w:rPr>
        <w:t>∶</w:t>
      </w:r>
      <w:r w:rsidRPr="00F62C4C">
        <w:rPr>
          <w:rFonts w:ascii="Times New Roman" w:eastAsia="宋体" w:hAnsi="Times New Roman"/>
          <w:sz w:val="15"/>
          <w:szCs w:val="15"/>
        </w:rPr>
        <w:t>Ga</w:t>
      </w:r>
      <w:r w:rsidRPr="00F62C4C">
        <w:rPr>
          <w:rFonts w:ascii="Times New Roman" w:eastAsia="宋体" w:hAnsi="Times New Roman"/>
          <w:sz w:val="15"/>
          <w:szCs w:val="15"/>
        </w:rPr>
        <w:t>薄膜应力的影响</w:t>
      </w:r>
      <w:r w:rsidRPr="00F62C4C">
        <w:rPr>
          <w:rFonts w:ascii="Times New Roman" w:eastAsia="宋体" w:hAnsi="Times New Roman"/>
          <w:sz w:val="15"/>
          <w:szCs w:val="15"/>
        </w:rPr>
        <w:t xml:space="preserve"> [J]. </w:t>
      </w:r>
      <w:r w:rsidRPr="00F62C4C">
        <w:rPr>
          <w:rFonts w:ascii="Times New Roman" w:eastAsia="宋体" w:hAnsi="Times New Roman"/>
          <w:sz w:val="15"/>
          <w:szCs w:val="15"/>
        </w:rPr>
        <w:t>材料科学与工程学报</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2016</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34</w:t>
      </w:r>
      <w:r w:rsidR="00035283" w:rsidRPr="00F62C4C">
        <w:rPr>
          <w:rFonts w:ascii="Times New Roman" w:eastAsia="宋体" w:hAnsi="Times New Roman" w:hint="eastAsia"/>
          <w:sz w:val="15"/>
          <w:szCs w:val="15"/>
        </w:rPr>
        <w:t>（</w:t>
      </w:r>
      <w:r w:rsidRPr="00F62C4C">
        <w:rPr>
          <w:rFonts w:ascii="Times New Roman" w:eastAsia="宋体" w:hAnsi="Times New Roman"/>
          <w:sz w:val="15"/>
          <w:szCs w:val="15"/>
        </w:rPr>
        <w:t>3</w:t>
      </w:r>
      <w:r w:rsidR="00035283" w:rsidRPr="00F62C4C">
        <w:rPr>
          <w:rFonts w:ascii="Times New Roman" w:eastAsia="宋体" w:hAnsi="Times New Roman" w:hint="eastAsia"/>
          <w:sz w:val="15"/>
          <w:szCs w:val="15"/>
        </w:rPr>
        <w:t>）</w:t>
      </w:r>
      <w:r w:rsidR="00F44349">
        <w:rPr>
          <w:rFonts w:ascii="Times New Roman" w:eastAsia="宋体" w:hAnsi="Times New Roman" w:hint="eastAsia"/>
          <w:sz w:val="15"/>
          <w:szCs w:val="15"/>
        </w:rPr>
        <w:t>：</w:t>
      </w:r>
      <w:r w:rsidR="00F26247" w:rsidRPr="00F62C4C">
        <w:rPr>
          <w:rFonts w:ascii="Times New Roman" w:eastAsia="宋体" w:hAnsi="Times New Roman"/>
          <w:sz w:val="15"/>
          <w:szCs w:val="15"/>
        </w:rPr>
        <w:t>348-352</w:t>
      </w:r>
      <w:r w:rsidR="00F44349">
        <w:rPr>
          <w:rFonts w:ascii="Times New Roman" w:eastAsia="宋体" w:hAnsi="Times New Roman" w:hint="eastAsia"/>
          <w:sz w:val="15"/>
          <w:szCs w:val="15"/>
        </w:rPr>
        <w:t>，</w:t>
      </w:r>
      <w:r w:rsidR="00F26247" w:rsidRPr="00F62C4C">
        <w:rPr>
          <w:rFonts w:ascii="Times New Roman" w:eastAsia="宋体" w:hAnsi="Times New Roman"/>
          <w:sz w:val="15"/>
          <w:szCs w:val="15"/>
        </w:rPr>
        <w:t>366</w:t>
      </w:r>
      <w:r w:rsidRPr="00F62C4C">
        <w:rPr>
          <w:rFonts w:ascii="Times New Roman" w:eastAsia="宋体" w:hAnsi="Times New Roman"/>
          <w:sz w:val="15"/>
          <w:szCs w:val="15"/>
        </w:rPr>
        <w:t>.</w:t>
      </w:r>
    </w:p>
    <w:p w14:paraId="7DA7E55D" w14:textId="77777777" w:rsidR="002F1F54" w:rsidRPr="00F62C4C" w:rsidRDefault="002F1F54" w:rsidP="002F1F54">
      <w:pPr>
        <w:rPr>
          <w:rFonts w:ascii="Times New Roman" w:eastAsia="宋体" w:hAnsi="Times New Roman"/>
          <w:sz w:val="15"/>
          <w:szCs w:val="15"/>
        </w:rPr>
      </w:pPr>
      <w:r w:rsidRPr="00F62C4C">
        <w:rPr>
          <w:rFonts w:ascii="Times New Roman" w:eastAsia="宋体" w:hAnsi="Times New Roman"/>
          <w:sz w:val="15"/>
          <w:szCs w:val="15"/>
        </w:rPr>
        <w:t>[6]   B</w:t>
      </w:r>
      <w:r w:rsidR="002D425F" w:rsidRPr="00F62C4C">
        <w:rPr>
          <w:rFonts w:ascii="Times New Roman" w:eastAsia="宋体" w:hAnsi="Times New Roman" w:hint="eastAsia"/>
          <w:sz w:val="15"/>
          <w:szCs w:val="15"/>
        </w:rPr>
        <w:t>ORDOVALOS</w:t>
      </w:r>
      <w:r w:rsidRPr="00F62C4C">
        <w:rPr>
          <w:rFonts w:ascii="Times New Roman" w:eastAsia="宋体" w:hAnsi="Times New Roman"/>
          <w:sz w:val="15"/>
          <w:szCs w:val="15"/>
        </w:rPr>
        <w:t xml:space="preserve"> A, S</w:t>
      </w:r>
      <w:r w:rsidR="002D425F" w:rsidRPr="00F62C4C">
        <w:rPr>
          <w:rFonts w:ascii="Times New Roman" w:eastAsia="宋体" w:hAnsi="Times New Roman" w:hint="eastAsia"/>
          <w:sz w:val="15"/>
          <w:szCs w:val="15"/>
        </w:rPr>
        <w:t>UBEDI</w:t>
      </w:r>
      <w:r w:rsidRPr="00F62C4C">
        <w:rPr>
          <w:rFonts w:ascii="Times New Roman" w:eastAsia="宋体" w:hAnsi="Times New Roman"/>
          <w:sz w:val="15"/>
          <w:szCs w:val="15"/>
        </w:rPr>
        <w:t xml:space="preserve"> B, C</w:t>
      </w:r>
      <w:r w:rsidR="002D425F" w:rsidRPr="00F62C4C">
        <w:rPr>
          <w:rFonts w:ascii="Times New Roman" w:eastAsia="宋体" w:hAnsi="Times New Roman" w:hint="eastAsia"/>
          <w:sz w:val="15"/>
          <w:szCs w:val="15"/>
        </w:rPr>
        <w:t>HEN</w:t>
      </w:r>
      <w:r w:rsidRPr="00F62C4C">
        <w:rPr>
          <w:rFonts w:ascii="Times New Roman" w:eastAsia="宋体" w:hAnsi="Times New Roman"/>
          <w:sz w:val="15"/>
          <w:szCs w:val="15"/>
        </w:rPr>
        <w:t xml:space="preserve"> L,</w:t>
      </w:r>
      <w:r w:rsidR="002D425F" w:rsidRPr="00F62C4C">
        <w:rPr>
          <w:rFonts w:ascii="Times New Roman" w:eastAsia="宋体" w:hAnsi="Times New Roman" w:hint="eastAsia"/>
          <w:sz w:val="15"/>
          <w:szCs w:val="15"/>
        </w:rPr>
        <w:t xml:space="preserve"> et al</w:t>
      </w:r>
      <w:r w:rsidRPr="00F62C4C">
        <w:rPr>
          <w:rFonts w:ascii="Times New Roman" w:eastAsia="宋体" w:hAnsi="Times New Roman"/>
          <w:sz w:val="15"/>
          <w:szCs w:val="15"/>
        </w:rPr>
        <w:t xml:space="preserve">. Implications of </w:t>
      </w:r>
      <w:r w:rsidR="00FA3285" w:rsidRPr="00F62C4C">
        <w:rPr>
          <w:rFonts w:ascii="Times New Roman" w:eastAsia="宋体" w:hAnsi="Times New Roman"/>
          <w:sz w:val="15"/>
          <w:szCs w:val="15"/>
        </w:rPr>
        <w:t>electron transport layer and back metal contact variations in tin-lead perovskite solar cells assessed by spectroscopic ellipsometry and external quantum effici</w:t>
      </w:r>
      <w:r w:rsidRPr="00F62C4C">
        <w:rPr>
          <w:rFonts w:ascii="Times New Roman" w:eastAsia="宋体" w:hAnsi="Times New Roman"/>
          <w:sz w:val="15"/>
          <w:szCs w:val="15"/>
        </w:rPr>
        <w:t>ency[J]. Acs Applied Materials &amp; Interfaces</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2023</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15</w:t>
      </w:r>
      <w:r w:rsidR="00035283" w:rsidRPr="00F62C4C">
        <w:rPr>
          <w:rFonts w:ascii="Times New Roman" w:eastAsia="宋体" w:hAnsi="Times New Roman" w:hint="eastAsia"/>
          <w:sz w:val="15"/>
          <w:szCs w:val="15"/>
        </w:rPr>
        <w:t>（</w:t>
      </w:r>
      <w:r w:rsidRPr="00F62C4C">
        <w:rPr>
          <w:rFonts w:ascii="Times New Roman" w:eastAsia="宋体" w:hAnsi="Times New Roman"/>
          <w:sz w:val="15"/>
          <w:szCs w:val="15"/>
        </w:rPr>
        <w:t>15</w:t>
      </w:r>
      <w:r w:rsidR="00035283" w:rsidRPr="00F62C4C">
        <w:rPr>
          <w:rFonts w:ascii="Times New Roman" w:eastAsia="宋体" w:hAnsi="Times New Roman" w:hint="eastAsia"/>
          <w:sz w:val="15"/>
          <w:szCs w:val="15"/>
        </w:rPr>
        <w:t>）</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19730-</w:t>
      </w:r>
      <w:r w:rsidR="00F44349">
        <w:rPr>
          <w:rFonts w:ascii="Times New Roman" w:eastAsia="宋体" w:hAnsi="Times New Roman"/>
          <w:sz w:val="15"/>
          <w:szCs w:val="15"/>
        </w:rPr>
        <w:t>197</w:t>
      </w:r>
      <w:r w:rsidRPr="00F62C4C">
        <w:rPr>
          <w:rFonts w:ascii="Times New Roman" w:eastAsia="宋体" w:hAnsi="Times New Roman"/>
          <w:sz w:val="15"/>
          <w:szCs w:val="15"/>
        </w:rPr>
        <w:t>40.</w:t>
      </w:r>
    </w:p>
    <w:p w14:paraId="2D172CAE" w14:textId="77777777" w:rsidR="002F1F54" w:rsidRPr="00F62C4C" w:rsidRDefault="002F1F54" w:rsidP="002F1F54">
      <w:pPr>
        <w:rPr>
          <w:rFonts w:ascii="Times New Roman" w:eastAsia="宋体" w:hAnsi="Times New Roman"/>
          <w:sz w:val="15"/>
          <w:szCs w:val="15"/>
        </w:rPr>
      </w:pPr>
      <w:r w:rsidRPr="00F62C4C">
        <w:rPr>
          <w:rFonts w:ascii="Times New Roman" w:eastAsia="宋体" w:hAnsi="Times New Roman"/>
          <w:sz w:val="15"/>
          <w:szCs w:val="15"/>
        </w:rPr>
        <w:t>[7]   G</w:t>
      </w:r>
      <w:r w:rsidR="002D425F" w:rsidRPr="00F62C4C">
        <w:rPr>
          <w:rFonts w:ascii="Times New Roman" w:eastAsia="宋体" w:hAnsi="Times New Roman" w:hint="eastAsia"/>
          <w:sz w:val="15"/>
          <w:szCs w:val="15"/>
        </w:rPr>
        <w:t>ARCIA</w:t>
      </w:r>
      <w:r w:rsidRPr="00F62C4C">
        <w:rPr>
          <w:rFonts w:ascii="Times New Roman" w:eastAsia="宋体" w:hAnsi="Times New Roman"/>
          <w:sz w:val="15"/>
          <w:szCs w:val="15"/>
        </w:rPr>
        <w:t>-C</w:t>
      </w:r>
      <w:r w:rsidR="002D425F" w:rsidRPr="00F62C4C">
        <w:rPr>
          <w:rFonts w:ascii="Times New Roman" w:eastAsia="宋体" w:hAnsi="Times New Roman" w:hint="eastAsia"/>
          <w:sz w:val="15"/>
          <w:szCs w:val="15"/>
        </w:rPr>
        <w:t>AUREL</w:t>
      </w:r>
      <w:r w:rsidRPr="00F62C4C">
        <w:rPr>
          <w:rFonts w:ascii="Times New Roman" w:eastAsia="宋体" w:hAnsi="Times New Roman"/>
          <w:sz w:val="15"/>
          <w:szCs w:val="15"/>
        </w:rPr>
        <w:t xml:space="preserve"> E, D</w:t>
      </w:r>
      <w:r w:rsidR="002D425F" w:rsidRPr="00F62C4C">
        <w:rPr>
          <w:rFonts w:ascii="Times New Roman" w:eastAsia="宋体" w:hAnsi="Times New Roman" w:hint="eastAsia"/>
          <w:sz w:val="15"/>
          <w:szCs w:val="15"/>
        </w:rPr>
        <w:t>E</w:t>
      </w:r>
      <w:r w:rsidRPr="00F62C4C">
        <w:rPr>
          <w:rFonts w:ascii="Times New Roman" w:eastAsia="宋体" w:hAnsi="Times New Roman"/>
          <w:sz w:val="15"/>
          <w:szCs w:val="15"/>
        </w:rPr>
        <w:t xml:space="preserve"> M</w:t>
      </w:r>
      <w:r w:rsidR="002D425F" w:rsidRPr="00F62C4C">
        <w:rPr>
          <w:rFonts w:ascii="Times New Roman" w:eastAsia="宋体" w:hAnsi="Times New Roman" w:hint="eastAsia"/>
          <w:sz w:val="15"/>
          <w:szCs w:val="15"/>
        </w:rPr>
        <w:t>ARTINO</w:t>
      </w:r>
      <w:r w:rsidRPr="00F62C4C">
        <w:rPr>
          <w:rFonts w:ascii="Times New Roman" w:eastAsia="宋体" w:hAnsi="Times New Roman"/>
          <w:sz w:val="15"/>
          <w:szCs w:val="15"/>
        </w:rPr>
        <w:t xml:space="preserve"> A, G</w:t>
      </w:r>
      <w:r w:rsidR="002D425F" w:rsidRPr="00F62C4C">
        <w:rPr>
          <w:rFonts w:ascii="Times New Roman" w:eastAsia="宋体" w:hAnsi="Times New Roman" w:hint="eastAsia"/>
          <w:sz w:val="15"/>
          <w:szCs w:val="15"/>
        </w:rPr>
        <w:t>ASTON</w:t>
      </w:r>
      <w:r w:rsidRPr="00F62C4C">
        <w:rPr>
          <w:rFonts w:ascii="Times New Roman" w:eastAsia="宋体" w:hAnsi="Times New Roman"/>
          <w:sz w:val="15"/>
          <w:szCs w:val="15"/>
        </w:rPr>
        <w:t xml:space="preserve"> J P,</w:t>
      </w:r>
      <w:r w:rsidR="002D425F" w:rsidRPr="00F62C4C">
        <w:rPr>
          <w:rFonts w:ascii="Times New Roman" w:eastAsia="宋体" w:hAnsi="Times New Roman" w:hint="eastAsia"/>
          <w:sz w:val="15"/>
          <w:szCs w:val="15"/>
        </w:rPr>
        <w:t xml:space="preserve"> et al</w:t>
      </w:r>
      <w:r w:rsidRPr="00F62C4C">
        <w:rPr>
          <w:rFonts w:ascii="Times New Roman" w:eastAsia="宋体" w:hAnsi="Times New Roman"/>
          <w:sz w:val="15"/>
          <w:szCs w:val="15"/>
        </w:rPr>
        <w:t>. Application of</w:t>
      </w:r>
      <w:r w:rsidR="00FA3285" w:rsidRPr="00F62C4C">
        <w:rPr>
          <w:rFonts w:ascii="Times New Roman" w:eastAsia="宋体" w:hAnsi="Times New Roman"/>
          <w:sz w:val="15"/>
          <w:szCs w:val="15"/>
        </w:rPr>
        <w:t xml:space="preserve"> spectroscopic ellipsometry and mueller ellipsometry to optical character</w:t>
      </w:r>
      <w:r w:rsidRPr="00F62C4C">
        <w:rPr>
          <w:rFonts w:ascii="Times New Roman" w:eastAsia="宋体" w:hAnsi="Times New Roman"/>
          <w:sz w:val="15"/>
          <w:szCs w:val="15"/>
        </w:rPr>
        <w:t>ization[J]. Applied Spectroscopy</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2013</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67</w:t>
      </w:r>
      <w:r w:rsidR="00035283" w:rsidRPr="00F62C4C">
        <w:rPr>
          <w:rFonts w:ascii="Times New Roman" w:eastAsia="宋体" w:hAnsi="Times New Roman" w:hint="eastAsia"/>
          <w:sz w:val="15"/>
          <w:szCs w:val="15"/>
        </w:rPr>
        <w:t>（</w:t>
      </w:r>
      <w:r w:rsidRPr="00F62C4C">
        <w:rPr>
          <w:rFonts w:ascii="Times New Roman" w:eastAsia="宋体" w:hAnsi="Times New Roman"/>
          <w:sz w:val="15"/>
          <w:szCs w:val="15"/>
        </w:rPr>
        <w:t>1</w:t>
      </w:r>
      <w:r w:rsidR="00035283" w:rsidRPr="00F62C4C">
        <w:rPr>
          <w:rFonts w:ascii="Times New Roman" w:eastAsia="宋体" w:hAnsi="Times New Roman" w:hint="eastAsia"/>
          <w:sz w:val="15"/>
          <w:szCs w:val="15"/>
        </w:rPr>
        <w:t>）</w:t>
      </w:r>
      <w:r w:rsidR="0017036E" w:rsidRPr="00F62C4C">
        <w:rPr>
          <w:rFonts w:ascii="Times New Roman" w:eastAsia="宋体" w:hAnsi="Times New Roman" w:hint="eastAsia"/>
          <w:sz w:val="15"/>
          <w:szCs w:val="15"/>
        </w:rPr>
        <w:t>:</w:t>
      </w:r>
      <w:r w:rsidR="003B6807">
        <w:rPr>
          <w:rFonts w:ascii="Times New Roman" w:eastAsia="宋体" w:hAnsi="Times New Roman"/>
          <w:sz w:val="15"/>
          <w:szCs w:val="15"/>
        </w:rPr>
        <w:t xml:space="preserve"> </w:t>
      </w:r>
      <w:r w:rsidRPr="00F62C4C">
        <w:rPr>
          <w:rFonts w:ascii="Times New Roman" w:eastAsia="宋体" w:hAnsi="Times New Roman"/>
          <w:sz w:val="15"/>
          <w:szCs w:val="15"/>
        </w:rPr>
        <w:t>1-21.</w:t>
      </w:r>
    </w:p>
    <w:p w14:paraId="6D19C77B" w14:textId="77777777" w:rsidR="002F1F54" w:rsidRPr="00F62C4C" w:rsidRDefault="002F1F54" w:rsidP="002F1F54">
      <w:pPr>
        <w:rPr>
          <w:rFonts w:ascii="Times New Roman" w:eastAsia="宋体" w:hAnsi="Times New Roman"/>
          <w:sz w:val="15"/>
          <w:szCs w:val="15"/>
        </w:rPr>
      </w:pPr>
      <w:r w:rsidRPr="00F62C4C">
        <w:rPr>
          <w:rFonts w:ascii="Times New Roman" w:eastAsia="宋体" w:hAnsi="Times New Roman"/>
          <w:sz w:val="15"/>
          <w:szCs w:val="15"/>
        </w:rPr>
        <w:t xml:space="preserve">[8]   </w:t>
      </w:r>
      <w:r w:rsidRPr="00F62C4C">
        <w:rPr>
          <w:rFonts w:ascii="Times New Roman" w:eastAsia="宋体" w:hAnsi="Times New Roman"/>
          <w:sz w:val="15"/>
          <w:szCs w:val="15"/>
        </w:rPr>
        <w:t>吴启宏</w:t>
      </w:r>
      <w:r w:rsidRPr="00F62C4C">
        <w:rPr>
          <w:rFonts w:ascii="Times New Roman" w:eastAsia="宋体" w:hAnsi="Times New Roman"/>
          <w:sz w:val="15"/>
          <w:szCs w:val="15"/>
        </w:rPr>
        <w:t xml:space="preserve">. </w:t>
      </w:r>
      <w:r w:rsidRPr="00F62C4C">
        <w:rPr>
          <w:rFonts w:ascii="Times New Roman" w:eastAsia="宋体" w:hAnsi="Times New Roman"/>
          <w:sz w:val="15"/>
          <w:szCs w:val="15"/>
        </w:rPr>
        <w:t>光学薄膜非均匀性的实时椭圆偏振测量</w:t>
      </w:r>
      <w:r w:rsidRPr="00F62C4C">
        <w:rPr>
          <w:rFonts w:ascii="Times New Roman" w:eastAsia="宋体" w:hAnsi="Times New Roman"/>
          <w:sz w:val="15"/>
          <w:szCs w:val="15"/>
        </w:rPr>
        <w:t xml:space="preserve">[J]. </w:t>
      </w:r>
      <w:r w:rsidRPr="00F62C4C">
        <w:rPr>
          <w:rFonts w:ascii="Times New Roman" w:eastAsia="宋体" w:hAnsi="Times New Roman"/>
          <w:sz w:val="15"/>
          <w:szCs w:val="15"/>
        </w:rPr>
        <w:t>光学学报</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1985</w:t>
      </w:r>
      <w:r w:rsidR="0017036E" w:rsidRPr="00F62C4C">
        <w:rPr>
          <w:rFonts w:ascii="Times New Roman" w:eastAsia="宋体" w:hAnsi="Times New Roman" w:hint="eastAsia"/>
          <w:sz w:val="15"/>
          <w:szCs w:val="15"/>
        </w:rPr>
        <w:t>，</w:t>
      </w:r>
      <w:r w:rsidR="00035283" w:rsidRPr="00F62C4C">
        <w:rPr>
          <w:rFonts w:ascii="Times New Roman" w:eastAsia="宋体" w:hAnsi="Times New Roman" w:hint="eastAsia"/>
          <w:sz w:val="15"/>
          <w:szCs w:val="15"/>
        </w:rPr>
        <w:t>（</w:t>
      </w:r>
      <w:r w:rsidRPr="00F62C4C">
        <w:rPr>
          <w:rFonts w:ascii="Times New Roman" w:eastAsia="宋体" w:hAnsi="Times New Roman"/>
          <w:sz w:val="15"/>
          <w:szCs w:val="15"/>
        </w:rPr>
        <w:t>2</w:t>
      </w:r>
      <w:r w:rsidR="00035283" w:rsidRPr="00F62C4C">
        <w:rPr>
          <w:rFonts w:ascii="Times New Roman" w:eastAsia="宋体" w:hAnsi="Times New Roman" w:hint="eastAsia"/>
          <w:sz w:val="15"/>
          <w:szCs w:val="15"/>
        </w:rPr>
        <w:t>）</w:t>
      </w:r>
      <w:r w:rsidR="003B6807">
        <w:rPr>
          <w:rFonts w:ascii="Times New Roman" w:eastAsia="宋体" w:hAnsi="Times New Roman" w:hint="eastAsia"/>
          <w:sz w:val="15"/>
          <w:szCs w:val="15"/>
        </w:rPr>
        <w:t>：</w:t>
      </w:r>
      <w:r w:rsidRPr="00F62C4C">
        <w:rPr>
          <w:rFonts w:ascii="Times New Roman" w:eastAsia="宋体" w:hAnsi="Times New Roman"/>
          <w:sz w:val="15"/>
          <w:szCs w:val="15"/>
        </w:rPr>
        <w:t>157-62.</w:t>
      </w:r>
    </w:p>
    <w:p w14:paraId="1106A356" w14:textId="77777777" w:rsidR="002F1F54" w:rsidRPr="00F62C4C" w:rsidRDefault="002F1F54" w:rsidP="002F1F54">
      <w:pPr>
        <w:rPr>
          <w:rFonts w:ascii="Times New Roman" w:eastAsia="宋体" w:hAnsi="Times New Roman"/>
          <w:sz w:val="15"/>
          <w:szCs w:val="15"/>
        </w:rPr>
      </w:pPr>
      <w:r w:rsidRPr="00F62C4C">
        <w:rPr>
          <w:rFonts w:ascii="Times New Roman" w:eastAsia="宋体" w:hAnsi="Times New Roman"/>
          <w:sz w:val="15"/>
          <w:szCs w:val="15"/>
        </w:rPr>
        <w:t xml:space="preserve">[9]   </w:t>
      </w:r>
      <w:r w:rsidRPr="00F62C4C">
        <w:rPr>
          <w:rFonts w:ascii="Times New Roman" w:eastAsia="宋体" w:hAnsi="Times New Roman"/>
          <w:sz w:val="15"/>
          <w:szCs w:val="15"/>
        </w:rPr>
        <w:t>王成</w:t>
      </w:r>
      <w:r w:rsidRPr="00F62C4C">
        <w:rPr>
          <w:rFonts w:ascii="Times New Roman" w:eastAsia="宋体" w:hAnsi="Times New Roman"/>
          <w:sz w:val="15"/>
          <w:szCs w:val="15"/>
        </w:rPr>
        <w:t xml:space="preserve">, </w:t>
      </w:r>
      <w:r w:rsidRPr="00F62C4C">
        <w:rPr>
          <w:rFonts w:ascii="Times New Roman" w:eastAsia="宋体" w:hAnsi="Times New Roman"/>
          <w:sz w:val="15"/>
          <w:szCs w:val="15"/>
        </w:rPr>
        <w:t>张贵彦</w:t>
      </w:r>
      <w:r w:rsidRPr="00F62C4C">
        <w:rPr>
          <w:rFonts w:ascii="Times New Roman" w:eastAsia="宋体" w:hAnsi="Times New Roman"/>
          <w:sz w:val="15"/>
          <w:szCs w:val="15"/>
        </w:rPr>
        <w:t xml:space="preserve">, </w:t>
      </w:r>
      <w:r w:rsidRPr="00F62C4C">
        <w:rPr>
          <w:rFonts w:ascii="Times New Roman" w:eastAsia="宋体" w:hAnsi="Times New Roman"/>
          <w:sz w:val="15"/>
          <w:szCs w:val="15"/>
        </w:rPr>
        <w:t>马莹</w:t>
      </w:r>
      <w:r w:rsidR="00F44349">
        <w:rPr>
          <w:rFonts w:ascii="Times New Roman" w:eastAsia="宋体" w:hAnsi="Times New Roman" w:hint="eastAsia"/>
          <w:sz w:val="15"/>
          <w:szCs w:val="15"/>
        </w:rPr>
        <w:t>，</w:t>
      </w:r>
      <w:r w:rsidRPr="00F62C4C">
        <w:rPr>
          <w:rFonts w:ascii="Times New Roman" w:eastAsia="宋体" w:hAnsi="Times New Roman"/>
          <w:sz w:val="15"/>
          <w:szCs w:val="15"/>
        </w:rPr>
        <w:t>等</w:t>
      </w:r>
      <w:r w:rsidRPr="00F62C4C">
        <w:rPr>
          <w:rFonts w:ascii="Times New Roman" w:eastAsia="宋体" w:hAnsi="Times New Roman"/>
          <w:sz w:val="15"/>
          <w:szCs w:val="15"/>
        </w:rPr>
        <w:t xml:space="preserve">. </w:t>
      </w:r>
      <w:r w:rsidRPr="00F62C4C">
        <w:rPr>
          <w:rFonts w:ascii="Times New Roman" w:eastAsia="宋体" w:hAnsi="Times New Roman"/>
          <w:sz w:val="15"/>
          <w:szCs w:val="15"/>
        </w:rPr>
        <w:t>薄膜应力测量方法研究</w:t>
      </w:r>
      <w:r w:rsidRPr="00F62C4C">
        <w:rPr>
          <w:rFonts w:ascii="Times New Roman" w:eastAsia="宋体" w:hAnsi="Times New Roman"/>
          <w:sz w:val="15"/>
          <w:szCs w:val="15"/>
        </w:rPr>
        <w:t xml:space="preserve">[J]. </w:t>
      </w:r>
      <w:r w:rsidRPr="00F62C4C">
        <w:rPr>
          <w:rFonts w:ascii="Times New Roman" w:eastAsia="宋体" w:hAnsi="Times New Roman"/>
          <w:sz w:val="15"/>
          <w:szCs w:val="15"/>
        </w:rPr>
        <w:t>激光与光电子学进展</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2004</w:t>
      </w:r>
      <w:r w:rsidR="0017036E" w:rsidRPr="00F62C4C">
        <w:rPr>
          <w:rFonts w:ascii="Times New Roman" w:eastAsia="宋体" w:hAnsi="Times New Roman" w:hint="eastAsia"/>
          <w:sz w:val="15"/>
          <w:szCs w:val="15"/>
        </w:rPr>
        <w:t>，</w:t>
      </w:r>
      <w:r w:rsidR="00035283" w:rsidRPr="00F62C4C">
        <w:rPr>
          <w:rFonts w:ascii="Times New Roman" w:eastAsia="宋体" w:hAnsi="Times New Roman" w:hint="eastAsia"/>
          <w:sz w:val="15"/>
          <w:szCs w:val="15"/>
        </w:rPr>
        <w:t>（</w:t>
      </w:r>
      <w:r w:rsidRPr="00F62C4C">
        <w:rPr>
          <w:rFonts w:ascii="Times New Roman" w:eastAsia="宋体" w:hAnsi="Times New Roman"/>
          <w:sz w:val="15"/>
          <w:szCs w:val="15"/>
        </w:rPr>
        <w:t>9</w:t>
      </w:r>
      <w:r w:rsidR="00035283" w:rsidRPr="00F62C4C">
        <w:rPr>
          <w:rFonts w:ascii="Times New Roman" w:eastAsia="宋体" w:hAnsi="Times New Roman" w:hint="eastAsia"/>
          <w:sz w:val="15"/>
          <w:szCs w:val="15"/>
        </w:rPr>
        <w:t>）</w:t>
      </w:r>
      <w:r w:rsidR="003B6807">
        <w:rPr>
          <w:rFonts w:ascii="Times New Roman" w:eastAsia="宋体" w:hAnsi="Times New Roman" w:hint="eastAsia"/>
          <w:sz w:val="15"/>
          <w:szCs w:val="15"/>
        </w:rPr>
        <w:t>：</w:t>
      </w:r>
      <w:r w:rsidRPr="00F62C4C">
        <w:rPr>
          <w:rFonts w:ascii="Times New Roman" w:eastAsia="宋体" w:hAnsi="Times New Roman"/>
          <w:sz w:val="15"/>
          <w:szCs w:val="15"/>
        </w:rPr>
        <w:t>28-32.</w:t>
      </w:r>
    </w:p>
    <w:p w14:paraId="46B4D237" w14:textId="77777777" w:rsidR="002F1F54" w:rsidRPr="00F62C4C" w:rsidRDefault="002F1F54" w:rsidP="002F1F54">
      <w:pPr>
        <w:rPr>
          <w:rFonts w:ascii="Times New Roman" w:eastAsia="宋体" w:hAnsi="Times New Roman"/>
          <w:sz w:val="15"/>
          <w:szCs w:val="15"/>
        </w:rPr>
      </w:pPr>
      <w:r w:rsidRPr="00F62C4C">
        <w:rPr>
          <w:rFonts w:ascii="Times New Roman" w:eastAsia="宋体" w:hAnsi="Times New Roman"/>
          <w:sz w:val="15"/>
          <w:szCs w:val="15"/>
        </w:rPr>
        <w:lastRenderedPageBreak/>
        <w:t xml:space="preserve">[10]   </w:t>
      </w:r>
      <w:r w:rsidRPr="00F62C4C">
        <w:rPr>
          <w:rFonts w:ascii="Times New Roman" w:eastAsia="宋体" w:hAnsi="Times New Roman"/>
          <w:sz w:val="15"/>
          <w:szCs w:val="15"/>
        </w:rPr>
        <w:t>马一博</w:t>
      </w:r>
      <w:r w:rsidRPr="00F62C4C">
        <w:rPr>
          <w:rFonts w:ascii="Times New Roman" w:eastAsia="宋体" w:hAnsi="Times New Roman"/>
          <w:sz w:val="15"/>
          <w:szCs w:val="15"/>
        </w:rPr>
        <w:t xml:space="preserve">, </w:t>
      </w:r>
      <w:r w:rsidRPr="00F62C4C">
        <w:rPr>
          <w:rFonts w:ascii="Times New Roman" w:eastAsia="宋体" w:hAnsi="Times New Roman"/>
          <w:sz w:val="15"/>
          <w:szCs w:val="15"/>
        </w:rPr>
        <w:t>陈牧</w:t>
      </w:r>
      <w:r w:rsidRPr="00F62C4C">
        <w:rPr>
          <w:rFonts w:ascii="Times New Roman" w:eastAsia="宋体" w:hAnsi="Times New Roman"/>
          <w:sz w:val="15"/>
          <w:szCs w:val="15"/>
        </w:rPr>
        <w:t xml:space="preserve">, </w:t>
      </w:r>
      <w:r w:rsidRPr="00F62C4C">
        <w:rPr>
          <w:rFonts w:ascii="Times New Roman" w:eastAsia="宋体" w:hAnsi="Times New Roman"/>
          <w:sz w:val="15"/>
          <w:szCs w:val="15"/>
        </w:rPr>
        <w:t>颜悦</w:t>
      </w:r>
      <w:r w:rsidR="00F44349">
        <w:rPr>
          <w:rFonts w:ascii="Times New Roman" w:eastAsia="宋体" w:hAnsi="Times New Roman" w:hint="eastAsia"/>
          <w:sz w:val="15"/>
          <w:szCs w:val="15"/>
        </w:rPr>
        <w:t>，</w:t>
      </w:r>
      <w:r w:rsidR="001D24A5" w:rsidRPr="00F62C4C">
        <w:rPr>
          <w:rFonts w:ascii="Times New Roman" w:eastAsia="宋体" w:hAnsi="Times New Roman" w:hint="eastAsia"/>
          <w:sz w:val="15"/>
          <w:szCs w:val="15"/>
        </w:rPr>
        <w:t>等</w:t>
      </w:r>
      <w:r w:rsidRPr="00F62C4C">
        <w:rPr>
          <w:rFonts w:ascii="Times New Roman" w:eastAsia="宋体" w:hAnsi="Times New Roman"/>
          <w:sz w:val="15"/>
          <w:szCs w:val="15"/>
        </w:rPr>
        <w:t xml:space="preserve">. </w:t>
      </w:r>
      <w:r w:rsidRPr="00F62C4C">
        <w:rPr>
          <w:rFonts w:ascii="Times New Roman" w:eastAsia="宋体" w:hAnsi="Times New Roman"/>
          <w:sz w:val="15"/>
          <w:szCs w:val="15"/>
        </w:rPr>
        <w:t>薄膜应力测量方法及影响因素研究进展</w:t>
      </w:r>
      <w:r w:rsidRPr="00F62C4C">
        <w:rPr>
          <w:rFonts w:ascii="Times New Roman" w:eastAsia="宋体" w:hAnsi="Times New Roman"/>
          <w:sz w:val="15"/>
          <w:szCs w:val="15"/>
        </w:rPr>
        <w:t xml:space="preserve">[J]. </w:t>
      </w:r>
      <w:r w:rsidRPr="00F62C4C">
        <w:rPr>
          <w:rFonts w:ascii="Times New Roman" w:eastAsia="宋体" w:hAnsi="Times New Roman"/>
          <w:sz w:val="15"/>
          <w:szCs w:val="15"/>
        </w:rPr>
        <w:t>航空材料学报</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2018</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38</w:t>
      </w:r>
      <w:r w:rsidR="00035283" w:rsidRPr="00F62C4C">
        <w:rPr>
          <w:rFonts w:ascii="Times New Roman" w:eastAsia="宋体" w:hAnsi="Times New Roman" w:hint="eastAsia"/>
          <w:sz w:val="15"/>
          <w:szCs w:val="15"/>
        </w:rPr>
        <w:t>（</w:t>
      </w:r>
      <w:r w:rsidRPr="00F62C4C">
        <w:rPr>
          <w:rFonts w:ascii="Times New Roman" w:eastAsia="宋体" w:hAnsi="Times New Roman"/>
          <w:sz w:val="15"/>
          <w:szCs w:val="15"/>
        </w:rPr>
        <w:t>1</w:t>
      </w:r>
      <w:r w:rsidR="00035283" w:rsidRPr="00F62C4C">
        <w:rPr>
          <w:rFonts w:ascii="Times New Roman" w:eastAsia="宋体" w:hAnsi="Times New Roman" w:hint="eastAsia"/>
          <w:sz w:val="15"/>
          <w:szCs w:val="15"/>
        </w:rPr>
        <w:t>）</w:t>
      </w:r>
      <w:r w:rsidR="003B6807">
        <w:rPr>
          <w:rFonts w:ascii="Times New Roman" w:eastAsia="宋体" w:hAnsi="Times New Roman" w:hint="eastAsia"/>
          <w:sz w:val="15"/>
          <w:szCs w:val="15"/>
        </w:rPr>
        <w:t>：</w:t>
      </w:r>
      <w:r w:rsidRPr="00F62C4C">
        <w:rPr>
          <w:rFonts w:ascii="Times New Roman" w:eastAsia="宋体" w:hAnsi="Times New Roman"/>
          <w:sz w:val="15"/>
          <w:szCs w:val="15"/>
        </w:rPr>
        <w:t>17-25.</w:t>
      </w:r>
    </w:p>
    <w:p w14:paraId="21F155C2" w14:textId="77777777" w:rsidR="002F1F54" w:rsidRPr="00F62C4C" w:rsidRDefault="002F1F54" w:rsidP="002F1F54">
      <w:pPr>
        <w:rPr>
          <w:rFonts w:ascii="Times New Roman" w:eastAsia="宋体" w:hAnsi="Times New Roman"/>
          <w:sz w:val="15"/>
          <w:szCs w:val="15"/>
        </w:rPr>
      </w:pPr>
      <w:r w:rsidRPr="00F62C4C">
        <w:rPr>
          <w:rFonts w:ascii="Times New Roman" w:eastAsia="宋体" w:hAnsi="Times New Roman"/>
          <w:sz w:val="15"/>
          <w:szCs w:val="15"/>
        </w:rPr>
        <w:t>[11]   X</w:t>
      </w:r>
      <w:r w:rsidR="002D425F" w:rsidRPr="00F62C4C">
        <w:rPr>
          <w:rFonts w:ascii="Times New Roman" w:eastAsia="宋体" w:hAnsi="Times New Roman" w:hint="eastAsia"/>
          <w:sz w:val="15"/>
          <w:szCs w:val="15"/>
        </w:rPr>
        <w:t>U</w:t>
      </w:r>
      <w:r w:rsidRPr="00F62C4C">
        <w:rPr>
          <w:rFonts w:ascii="Times New Roman" w:eastAsia="宋体" w:hAnsi="Times New Roman"/>
          <w:sz w:val="15"/>
          <w:szCs w:val="15"/>
        </w:rPr>
        <w:t xml:space="preserve"> L, P</w:t>
      </w:r>
      <w:r w:rsidR="002D425F" w:rsidRPr="00F62C4C">
        <w:rPr>
          <w:rFonts w:ascii="Times New Roman" w:eastAsia="宋体" w:hAnsi="Times New Roman" w:hint="eastAsia"/>
          <w:sz w:val="15"/>
          <w:szCs w:val="15"/>
        </w:rPr>
        <w:t>EI</w:t>
      </w:r>
      <w:r w:rsidRPr="00F62C4C">
        <w:rPr>
          <w:rFonts w:ascii="Times New Roman" w:eastAsia="宋体" w:hAnsi="Times New Roman"/>
          <w:sz w:val="15"/>
          <w:szCs w:val="15"/>
        </w:rPr>
        <w:t xml:space="preserve"> Y C, W</w:t>
      </w:r>
      <w:r w:rsidR="002D425F" w:rsidRPr="00F62C4C">
        <w:rPr>
          <w:rFonts w:ascii="Times New Roman" w:eastAsia="宋体" w:hAnsi="Times New Roman" w:hint="eastAsia"/>
          <w:sz w:val="15"/>
          <w:szCs w:val="15"/>
        </w:rPr>
        <w:t>ANG</w:t>
      </w:r>
      <w:r w:rsidRPr="00F62C4C">
        <w:rPr>
          <w:rFonts w:ascii="Times New Roman" w:eastAsia="宋体" w:hAnsi="Times New Roman"/>
          <w:sz w:val="15"/>
          <w:szCs w:val="15"/>
        </w:rPr>
        <w:t xml:space="preserve"> D P,</w:t>
      </w:r>
      <w:r w:rsidR="002D425F" w:rsidRPr="00F62C4C">
        <w:rPr>
          <w:rFonts w:ascii="Times New Roman" w:eastAsia="宋体" w:hAnsi="Times New Roman" w:hint="eastAsia"/>
          <w:sz w:val="15"/>
          <w:szCs w:val="15"/>
        </w:rPr>
        <w:t xml:space="preserve"> et al</w:t>
      </w:r>
      <w:r w:rsidRPr="00F62C4C">
        <w:rPr>
          <w:rFonts w:ascii="Times New Roman" w:eastAsia="宋体" w:hAnsi="Times New Roman"/>
          <w:sz w:val="15"/>
          <w:szCs w:val="15"/>
        </w:rPr>
        <w:t>. Analytical solutions for film stress and bending deformation of coated optical lenses[J]. International Journal of Mechanical Sciences</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2023</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245</w:t>
      </w:r>
      <w:r w:rsidR="00B84E54" w:rsidRPr="00F62C4C">
        <w:rPr>
          <w:rFonts w:ascii="Times New Roman" w:eastAsia="宋体" w:hAnsi="Times New Roman" w:hint="eastAsia"/>
          <w:sz w:val="15"/>
          <w:szCs w:val="15"/>
        </w:rPr>
        <w:t>:108111</w:t>
      </w:r>
      <w:r w:rsidRPr="00F62C4C">
        <w:rPr>
          <w:rFonts w:ascii="Times New Roman" w:eastAsia="宋体" w:hAnsi="Times New Roman"/>
          <w:sz w:val="15"/>
          <w:szCs w:val="15"/>
        </w:rPr>
        <w:t>.</w:t>
      </w:r>
    </w:p>
    <w:p w14:paraId="4273BBC8" w14:textId="77777777" w:rsidR="002F1F54" w:rsidRPr="00F62C4C" w:rsidRDefault="002F1F54" w:rsidP="002F1F54">
      <w:pPr>
        <w:rPr>
          <w:rFonts w:ascii="Times New Roman" w:eastAsia="宋体" w:hAnsi="Times New Roman"/>
          <w:sz w:val="15"/>
          <w:szCs w:val="15"/>
        </w:rPr>
      </w:pPr>
      <w:r w:rsidRPr="00F62C4C">
        <w:rPr>
          <w:rFonts w:ascii="Times New Roman" w:eastAsia="宋体" w:hAnsi="Times New Roman"/>
          <w:sz w:val="15"/>
          <w:szCs w:val="15"/>
        </w:rPr>
        <w:t>[12]   G</w:t>
      </w:r>
      <w:r w:rsidR="002D425F" w:rsidRPr="00F62C4C">
        <w:rPr>
          <w:rFonts w:ascii="Times New Roman" w:eastAsia="宋体" w:hAnsi="Times New Roman" w:hint="eastAsia"/>
          <w:sz w:val="15"/>
          <w:szCs w:val="15"/>
        </w:rPr>
        <w:t>UO</w:t>
      </w:r>
      <w:r w:rsidRPr="00F62C4C">
        <w:rPr>
          <w:rFonts w:ascii="Times New Roman" w:eastAsia="宋体" w:hAnsi="Times New Roman"/>
          <w:sz w:val="15"/>
          <w:szCs w:val="15"/>
        </w:rPr>
        <w:t xml:space="preserve"> J, F</w:t>
      </w:r>
      <w:r w:rsidR="002D425F" w:rsidRPr="00F62C4C">
        <w:rPr>
          <w:rFonts w:ascii="Times New Roman" w:eastAsia="宋体" w:hAnsi="Times New Roman" w:hint="eastAsia"/>
          <w:sz w:val="15"/>
          <w:szCs w:val="15"/>
        </w:rPr>
        <w:t>U</w:t>
      </w:r>
      <w:r w:rsidRPr="00F62C4C">
        <w:rPr>
          <w:rFonts w:ascii="Times New Roman" w:eastAsia="宋体" w:hAnsi="Times New Roman"/>
          <w:sz w:val="15"/>
          <w:szCs w:val="15"/>
        </w:rPr>
        <w:t xml:space="preserve"> H Y, P</w:t>
      </w:r>
      <w:r w:rsidR="002D425F" w:rsidRPr="00F62C4C">
        <w:rPr>
          <w:rFonts w:ascii="Times New Roman" w:eastAsia="宋体" w:hAnsi="Times New Roman" w:hint="eastAsia"/>
          <w:sz w:val="15"/>
          <w:szCs w:val="15"/>
        </w:rPr>
        <w:t>AN</w:t>
      </w:r>
      <w:r w:rsidRPr="00F62C4C">
        <w:rPr>
          <w:rFonts w:ascii="Times New Roman" w:eastAsia="宋体" w:hAnsi="Times New Roman"/>
          <w:sz w:val="15"/>
          <w:szCs w:val="15"/>
        </w:rPr>
        <w:t xml:space="preserve"> B,</w:t>
      </w:r>
      <w:r w:rsidR="002D425F" w:rsidRPr="00F62C4C">
        <w:rPr>
          <w:rFonts w:ascii="Times New Roman" w:eastAsia="宋体" w:hAnsi="Times New Roman" w:hint="eastAsia"/>
          <w:sz w:val="15"/>
          <w:szCs w:val="15"/>
        </w:rPr>
        <w:t xml:space="preserve"> et al</w:t>
      </w:r>
      <w:r w:rsidRPr="00F62C4C">
        <w:rPr>
          <w:rFonts w:ascii="Times New Roman" w:eastAsia="宋体" w:hAnsi="Times New Roman"/>
          <w:sz w:val="15"/>
          <w:szCs w:val="15"/>
        </w:rPr>
        <w:t>. Recent progress of residual stress measurement methods:</w:t>
      </w:r>
      <w:r w:rsidR="00FA3285" w:rsidRPr="00F62C4C">
        <w:rPr>
          <w:rFonts w:ascii="Times New Roman" w:eastAsia="宋体" w:hAnsi="Times New Roman"/>
          <w:sz w:val="15"/>
          <w:szCs w:val="15"/>
        </w:rPr>
        <w:t xml:space="preserve"> a</w:t>
      </w:r>
      <w:r w:rsidRPr="00F62C4C">
        <w:rPr>
          <w:rFonts w:ascii="Times New Roman" w:eastAsia="宋体" w:hAnsi="Times New Roman"/>
          <w:sz w:val="15"/>
          <w:szCs w:val="15"/>
        </w:rPr>
        <w:t xml:space="preserve"> review [J]. Chinese Journal of Aeronautics</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2021</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34</w:t>
      </w:r>
      <w:r w:rsidR="00035283" w:rsidRPr="00F62C4C">
        <w:rPr>
          <w:rFonts w:ascii="Times New Roman" w:eastAsia="宋体" w:hAnsi="Times New Roman" w:hint="eastAsia"/>
          <w:sz w:val="15"/>
          <w:szCs w:val="15"/>
        </w:rPr>
        <w:t>（</w:t>
      </w:r>
      <w:r w:rsidRPr="00F62C4C">
        <w:rPr>
          <w:rFonts w:ascii="Times New Roman" w:eastAsia="宋体" w:hAnsi="Times New Roman"/>
          <w:sz w:val="15"/>
          <w:szCs w:val="15"/>
        </w:rPr>
        <w:t>2</w:t>
      </w:r>
      <w:r w:rsidR="00035283" w:rsidRPr="00F62C4C">
        <w:rPr>
          <w:rFonts w:ascii="Times New Roman" w:eastAsia="宋体" w:hAnsi="Times New Roman" w:hint="eastAsia"/>
          <w:sz w:val="15"/>
          <w:szCs w:val="15"/>
        </w:rPr>
        <w:t>）</w:t>
      </w:r>
      <w:r w:rsidR="0017036E" w:rsidRPr="00F62C4C">
        <w:rPr>
          <w:rFonts w:ascii="Times New Roman" w:eastAsia="宋体" w:hAnsi="Times New Roman" w:hint="eastAsia"/>
          <w:sz w:val="15"/>
          <w:szCs w:val="15"/>
        </w:rPr>
        <w:t>:</w:t>
      </w:r>
      <w:r w:rsidR="00F44349">
        <w:rPr>
          <w:rFonts w:ascii="Times New Roman" w:eastAsia="宋体" w:hAnsi="Times New Roman"/>
          <w:sz w:val="15"/>
          <w:szCs w:val="15"/>
        </w:rPr>
        <w:t xml:space="preserve"> </w:t>
      </w:r>
      <w:r w:rsidRPr="00F62C4C">
        <w:rPr>
          <w:rFonts w:ascii="Times New Roman" w:eastAsia="宋体" w:hAnsi="Times New Roman"/>
          <w:sz w:val="15"/>
          <w:szCs w:val="15"/>
        </w:rPr>
        <w:t>54-78.</w:t>
      </w:r>
    </w:p>
    <w:p w14:paraId="6CF7CC5C" w14:textId="77777777" w:rsidR="002F1F54" w:rsidRPr="00F62C4C" w:rsidRDefault="002F1F54" w:rsidP="002F1F54">
      <w:pPr>
        <w:rPr>
          <w:rFonts w:ascii="Times New Roman" w:eastAsia="宋体" w:hAnsi="Times New Roman"/>
          <w:sz w:val="15"/>
          <w:szCs w:val="15"/>
        </w:rPr>
      </w:pPr>
      <w:r w:rsidRPr="00F62C4C">
        <w:rPr>
          <w:rFonts w:ascii="Times New Roman" w:eastAsia="宋体" w:hAnsi="Times New Roman"/>
          <w:sz w:val="15"/>
          <w:szCs w:val="15"/>
        </w:rPr>
        <w:t xml:space="preserve">[13]   </w:t>
      </w:r>
      <w:r w:rsidRPr="00F62C4C">
        <w:rPr>
          <w:rFonts w:ascii="Times New Roman" w:eastAsia="宋体" w:hAnsi="Times New Roman"/>
          <w:sz w:val="15"/>
          <w:szCs w:val="15"/>
        </w:rPr>
        <w:t>林晓坤</w:t>
      </w:r>
      <w:r w:rsidRPr="00F62C4C">
        <w:rPr>
          <w:rFonts w:ascii="Times New Roman" w:eastAsia="宋体" w:hAnsi="Times New Roman"/>
          <w:sz w:val="15"/>
          <w:szCs w:val="15"/>
        </w:rPr>
        <w:t xml:space="preserve">. </w:t>
      </w:r>
      <w:r w:rsidRPr="00F62C4C">
        <w:rPr>
          <w:rFonts w:ascii="Times New Roman" w:eastAsia="宋体" w:hAnsi="Times New Roman"/>
          <w:sz w:val="15"/>
          <w:szCs w:val="15"/>
        </w:rPr>
        <w:t>晶圆薄膜应力测量系统设计与实现</w:t>
      </w:r>
      <w:r w:rsidRPr="00F62C4C">
        <w:rPr>
          <w:rFonts w:ascii="Times New Roman" w:eastAsia="宋体" w:hAnsi="Times New Roman"/>
          <w:sz w:val="15"/>
          <w:szCs w:val="15"/>
        </w:rPr>
        <w:t xml:space="preserve"> [D]</w:t>
      </w:r>
      <w:r w:rsidR="001D24A5" w:rsidRPr="00F62C4C">
        <w:rPr>
          <w:rFonts w:ascii="Times New Roman" w:eastAsia="宋体" w:hAnsi="Times New Roman" w:hint="eastAsia"/>
          <w:sz w:val="15"/>
          <w:szCs w:val="15"/>
        </w:rPr>
        <w:t>.</w:t>
      </w:r>
      <w:r w:rsidR="0017036E" w:rsidRPr="00F62C4C">
        <w:rPr>
          <w:rFonts w:ascii="Times New Roman" w:eastAsia="宋体" w:hAnsi="Times New Roman" w:hint="eastAsia"/>
          <w:sz w:val="15"/>
          <w:szCs w:val="15"/>
        </w:rPr>
        <w:t xml:space="preserve"> </w:t>
      </w:r>
      <w:r w:rsidR="001D24A5" w:rsidRPr="00F62C4C">
        <w:rPr>
          <w:rFonts w:ascii="Times New Roman" w:eastAsia="宋体" w:hAnsi="Times New Roman" w:hint="eastAsia"/>
          <w:sz w:val="15"/>
          <w:szCs w:val="15"/>
        </w:rPr>
        <w:t>上海</w:t>
      </w:r>
      <w:r w:rsidR="00F44349">
        <w:rPr>
          <w:rFonts w:ascii="Times New Roman" w:eastAsia="宋体" w:hAnsi="Times New Roman" w:hint="eastAsia"/>
          <w:sz w:val="15"/>
          <w:szCs w:val="15"/>
        </w:rPr>
        <w:t>：</w:t>
      </w:r>
      <w:r w:rsidRPr="00F62C4C">
        <w:rPr>
          <w:rFonts w:ascii="Times New Roman" w:eastAsia="宋体" w:hAnsi="Times New Roman"/>
          <w:sz w:val="15"/>
          <w:szCs w:val="15"/>
        </w:rPr>
        <w:t>华东师范大学</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2022.</w:t>
      </w:r>
    </w:p>
    <w:p w14:paraId="7967C40E" w14:textId="77777777" w:rsidR="002F1F54" w:rsidRPr="00F62C4C" w:rsidRDefault="002F1F54" w:rsidP="002F1F54">
      <w:pPr>
        <w:rPr>
          <w:rFonts w:ascii="Times New Roman" w:eastAsia="宋体" w:hAnsi="Times New Roman"/>
          <w:sz w:val="15"/>
          <w:szCs w:val="15"/>
        </w:rPr>
      </w:pPr>
      <w:r w:rsidRPr="00F62C4C">
        <w:rPr>
          <w:rFonts w:ascii="Times New Roman" w:eastAsia="宋体" w:hAnsi="Times New Roman"/>
          <w:sz w:val="15"/>
          <w:szCs w:val="15"/>
        </w:rPr>
        <w:t xml:space="preserve">[14]   </w:t>
      </w:r>
      <w:r w:rsidRPr="00F62C4C">
        <w:rPr>
          <w:rFonts w:ascii="Times New Roman" w:eastAsia="宋体" w:hAnsi="Times New Roman"/>
          <w:sz w:val="15"/>
          <w:szCs w:val="15"/>
        </w:rPr>
        <w:t>姬弘桢</w:t>
      </w:r>
      <w:r w:rsidRPr="00F62C4C">
        <w:rPr>
          <w:rFonts w:ascii="Times New Roman" w:eastAsia="宋体" w:hAnsi="Times New Roman"/>
          <w:sz w:val="15"/>
          <w:szCs w:val="15"/>
        </w:rPr>
        <w:t xml:space="preserve">, </w:t>
      </w:r>
      <w:r w:rsidRPr="00F62C4C">
        <w:rPr>
          <w:rFonts w:ascii="Times New Roman" w:eastAsia="宋体" w:hAnsi="Times New Roman"/>
          <w:sz w:val="15"/>
          <w:szCs w:val="15"/>
        </w:rPr>
        <w:t>邹娟娟</w:t>
      </w:r>
      <w:r w:rsidRPr="00F62C4C">
        <w:rPr>
          <w:rFonts w:ascii="Times New Roman" w:eastAsia="宋体" w:hAnsi="Times New Roman"/>
          <w:sz w:val="15"/>
          <w:szCs w:val="15"/>
        </w:rPr>
        <w:t xml:space="preserve">. </w:t>
      </w:r>
      <w:r w:rsidRPr="00F62C4C">
        <w:rPr>
          <w:rFonts w:ascii="Times New Roman" w:eastAsia="宋体" w:hAnsi="Times New Roman"/>
          <w:sz w:val="15"/>
          <w:szCs w:val="15"/>
        </w:rPr>
        <w:t>一种用于检测薄膜均匀性的光谱方法</w:t>
      </w:r>
      <w:r w:rsidRPr="00F62C4C">
        <w:rPr>
          <w:rFonts w:ascii="Times New Roman" w:eastAsia="宋体" w:hAnsi="Times New Roman"/>
          <w:sz w:val="15"/>
          <w:szCs w:val="15"/>
        </w:rPr>
        <w:t xml:space="preserve">[J]. </w:t>
      </w:r>
      <w:r w:rsidRPr="00F62C4C">
        <w:rPr>
          <w:rFonts w:ascii="Times New Roman" w:eastAsia="宋体" w:hAnsi="Times New Roman"/>
          <w:sz w:val="15"/>
          <w:szCs w:val="15"/>
        </w:rPr>
        <w:t>红外</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2011</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32</w:t>
      </w:r>
      <w:r w:rsidR="00035283" w:rsidRPr="00F62C4C">
        <w:rPr>
          <w:rFonts w:ascii="Times New Roman" w:eastAsia="宋体" w:hAnsi="Times New Roman" w:hint="eastAsia"/>
          <w:sz w:val="15"/>
          <w:szCs w:val="15"/>
        </w:rPr>
        <w:t>（</w:t>
      </w:r>
      <w:r w:rsidRPr="00F62C4C">
        <w:rPr>
          <w:rFonts w:ascii="Times New Roman" w:eastAsia="宋体" w:hAnsi="Times New Roman"/>
          <w:sz w:val="15"/>
          <w:szCs w:val="15"/>
        </w:rPr>
        <w:t>8</w:t>
      </w:r>
      <w:r w:rsidR="00035283" w:rsidRPr="00F62C4C">
        <w:rPr>
          <w:rFonts w:ascii="Times New Roman" w:eastAsia="宋体" w:hAnsi="Times New Roman" w:hint="eastAsia"/>
          <w:sz w:val="15"/>
          <w:szCs w:val="15"/>
        </w:rPr>
        <w:t>）</w:t>
      </w:r>
      <w:r w:rsidR="00F44349">
        <w:rPr>
          <w:rFonts w:ascii="Times New Roman" w:eastAsia="宋体" w:hAnsi="Times New Roman" w:hint="eastAsia"/>
          <w:sz w:val="15"/>
          <w:szCs w:val="15"/>
        </w:rPr>
        <w:t>：</w:t>
      </w:r>
      <w:r w:rsidRPr="00F62C4C">
        <w:rPr>
          <w:rFonts w:ascii="Times New Roman" w:eastAsia="宋体" w:hAnsi="Times New Roman"/>
          <w:sz w:val="15"/>
          <w:szCs w:val="15"/>
        </w:rPr>
        <w:t>1-7.</w:t>
      </w:r>
    </w:p>
    <w:p w14:paraId="1CD936D0" w14:textId="77777777" w:rsidR="002F1F54" w:rsidRPr="00F62C4C" w:rsidRDefault="002F1F54" w:rsidP="002F1F54">
      <w:pPr>
        <w:rPr>
          <w:rFonts w:ascii="Times New Roman" w:eastAsia="宋体" w:hAnsi="Times New Roman"/>
          <w:sz w:val="15"/>
          <w:szCs w:val="15"/>
        </w:rPr>
      </w:pPr>
      <w:r w:rsidRPr="00F62C4C">
        <w:rPr>
          <w:rFonts w:ascii="Times New Roman" w:eastAsia="宋体" w:hAnsi="Times New Roman"/>
          <w:sz w:val="15"/>
          <w:szCs w:val="15"/>
        </w:rPr>
        <w:t xml:space="preserve">[15]   </w:t>
      </w:r>
      <w:r w:rsidRPr="00F62C4C">
        <w:rPr>
          <w:rFonts w:ascii="Times New Roman" w:eastAsia="宋体" w:hAnsi="Times New Roman"/>
          <w:sz w:val="15"/>
          <w:szCs w:val="15"/>
        </w:rPr>
        <w:t>安兵</w:t>
      </w:r>
      <w:r w:rsidRPr="00F62C4C">
        <w:rPr>
          <w:rFonts w:ascii="Times New Roman" w:eastAsia="宋体" w:hAnsi="Times New Roman"/>
          <w:sz w:val="15"/>
          <w:szCs w:val="15"/>
        </w:rPr>
        <w:t xml:space="preserve">, </w:t>
      </w:r>
      <w:r w:rsidRPr="00F62C4C">
        <w:rPr>
          <w:rFonts w:ascii="Times New Roman" w:eastAsia="宋体" w:hAnsi="Times New Roman"/>
          <w:sz w:val="15"/>
          <w:szCs w:val="15"/>
        </w:rPr>
        <w:t>张同俊</w:t>
      </w:r>
      <w:r w:rsidRPr="00F62C4C">
        <w:rPr>
          <w:rFonts w:ascii="Times New Roman" w:eastAsia="宋体" w:hAnsi="Times New Roman"/>
          <w:sz w:val="15"/>
          <w:szCs w:val="15"/>
        </w:rPr>
        <w:t xml:space="preserve">, </w:t>
      </w:r>
      <w:r w:rsidRPr="00F62C4C">
        <w:rPr>
          <w:rFonts w:ascii="Times New Roman" w:eastAsia="宋体" w:hAnsi="Times New Roman"/>
          <w:sz w:val="15"/>
          <w:szCs w:val="15"/>
        </w:rPr>
        <w:t>袁超</w:t>
      </w:r>
      <w:r w:rsidR="00F44349">
        <w:rPr>
          <w:rFonts w:ascii="Times New Roman" w:eastAsia="宋体" w:hAnsi="Times New Roman" w:hint="eastAsia"/>
          <w:sz w:val="15"/>
          <w:szCs w:val="15"/>
        </w:rPr>
        <w:t>，</w:t>
      </w:r>
      <w:r w:rsidRPr="00F62C4C">
        <w:rPr>
          <w:rFonts w:ascii="Times New Roman" w:eastAsia="宋体" w:hAnsi="Times New Roman"/>
          <w:sz w:val="15"/>
          <w:szCs w:val="15"/>
        </w:rPr>
        <w:t>等</w:t>
      </w:r>
      <w:r w:rsidRPr="00F62C4C">
        <w:rPr>
          <w:rFonts w:ascii="Times New Roman" w:eastAsia="宋体" w:hAnsi="Times New Roman"/>
          <w:sz w:val="15"/>
          <w:szCs w:val="15"/>
        </w:rPr>
        <w:t xml:space="preserve"> </w:t>
      </w:r>
      <w:r w:rsidRPr="00F62C4C">
        <w:rPr>
          <w:rFonts w:ascii="Times New Roman" w:eastAsia="宋体" w:hAnsi="Times New Roman"/>
          <w:sz w:val="15"/>
          <w:szCs w:val="15"/>
        </w:rPr>
        <w:t>用基片曲率法测量薄膜应力</w:t>
      </w:r>
      <w:r w:rsidRPr="00F62C4C">
        <w:rPr>
          <w:rFonts w:ascii="Times New Roman" w:eastAsia="宋体" w:hAnsi="Times New Roman"/>
          <w:sz w:val="15"/>
          <w:szCs w:val="15"/>
        </w:rPr>
        <w:t xml:space="preserve">[J]. </w:t>
      </w:r>
      <w:r w:rsidRPr="00F62C4C">
        <w:rPr>
          <w:rFonts w:ascii="Times New Roman" w:eastAsia="宋体" w:hAnsi="Times New Roman"/>
          <w:sz w:val="15"/>
          <w:szCs w:val="15"/>
        </w:rPr>
        <w:t>材料保护</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2003</w:t>
      </w:r>
      <w:r w:rsidR="0017036E" w:rsidRPr="00F62C4C">
        <w:rPr>
          <w:rFonts w:ascii="Times New Roman" w:eastAsia="宋体" w:hAnsi="Times New Roman" w:hint="eastAsia"/>
          <w:sz w:val="15"/>
          <w:szCs w:val="15"/>
        </w:rPr>
        <w:t>，</w:t>
      </w:r>
      <w:r w:rsidR="00035283" w:rsidRPr="00F62C4C">
        <w:rPr>
          <w:rFonts w:ascii="Times New Roman" w:eastAsia="宋体" w:hAnsi="Times New Roman" w:hint="eastAsia"/>
          <w:sz w:val="15"/>
          <w:szCs w:val="15"/>
        </w:rPr>
        <w:t>（</w:t>
      </w:r>
      <w:r w:rsidRPr="00F62C4C">
        <w:rPr>
          <w:rFonts w:ascii="Times New Roman" w:eastAsia="宋体" w:hAnsi="Times New Roman"/>
          <w:sz w:val="15"/>
          <w:szCs w:val="15"/>
        </w:rPr>
        <w:t>7</w:t>
      </w:r>
      <w:r w:rsidR="00035283" w:rsidRPr="00F62C4C">
        <w:rPr>
          <w:rFonts w:ascii="Times New Roman" w:eastAsia="宋体" w:hAnsi="Times New Roman" w:hint="eastAsia"/>
          <w:sz w:val="15"/>
          <w:szCs w:val="15"/>
        </w:rPr>
        <w:t>）</w:t>
      </w:r>
      <w:r w:rsidR="00F44349">
        <w:rPr>
          <w:rFonts w:ascii="Times New Roman" w:eastAsia="宋体" w:hAnsi="Times New Roman" w:hint="eastAsia"/>
          <w:sz w:val="15"/>
          <w:szCs w:val="15"/>
        </w:rPr>
        <w:t>：</w:t>
      </w:r>
      <w:r w:rsidRPr="00F62C4C">
        <w:rPr>
          <w:rFonts w:ascii="Times New Roman" w:eastAsia="宋体" w:hAnsi="Times New Roman"/>
          <w:sz w:val="15"/>
          <w:szCs w:val="15"/>
        </w:rPr>
        <w:t>13-5.</w:t>
      </w:r>
    </w:p>
    <w:p w14:paraId="5418886D" w14:textId="77777777" w:rsidR="00B10C03" w:rsidRPr="00F62C4C" w:rsidRDefault="002F1F54" w:rsidP="00030833">
      <w:pPr>
        <w:rPr>
          <w:rFonts w:ascii="Times New Roman" w:eastAsia="宋体" w:hAnsi="Times New Roman"/>
          <w:sz w:val="15"/>
          <w:szCs w:val="15"/>
        </w:rPr>
      </w:pPr>
      <w:r w:rsidRPr="00F62C4C">
        <w:rPr>
          <w:rFonts w:ascii="Times New Roman" w:eastAsia="宋体" w:hAnsi="Times New Roman"/>
          <w:sz w:val="15"/>
          <w:szCs w:val="15"/>
        </w:rPr>
        <w:t xml:space="preserve">[16]   </w:t>
      </w:r>
      <w:r w:rsidRPr="00F62C4C">
        <w:rPr>
          <w:rFonts w:ascii="Times New Roman" w:eastAsia="宋体" w:hAnsi="Times New Roman"/>
          <w:sz w:val="15"/>
          <w:szCs w:val="15"/>
        </w:rPr>
        <w:t>武月月</w:t>
      </w:r>
      <w:r w:rsidRPr="00F62C4C">
        <w:rPr>
          <w:rFonts w:ascii="Times New Roman" w:eastAsia="宋体" w:hAnsi="Times New Roman"/>
          <w:sz w:val="15"/>
          <w:szCs w:val="15"/>
        </w:rPr>
        <w:t xml:space="preserve">, </w:t>
      </w:r>
      <w:r w:rsidRPr="00F62C4C">
        <w:rPr>
          <w:rFonts w:ascii="Times New Roman" w:eastAsia="宋体" w:hAnsi="Times New Roman"/>
          <w:sz w:val="15"/>
          <w:szCs w:val="15"/>
        </w:rPr>
        <w:t>弥谦</w:t>
      </w:r>
      <w:r w:rsidRPr="00F62C4C">
        <w:rPr>
          <w:rFonts w:ascii="Times New Roman" w:eastAsia="宋体" w:hAnsi="Times New Roman"/>
          <w:sz w:val="15"/>
          <w:szCs w:val="15"/>
        </w:rPr>
        <w:t xml:space="preserve">. </w:t>
      </w:r>
      <w:r w:rsidRPr="00F62C4C">
        <w:rPr>
          <w:rFonts w:ascii="Times New Roman" w:eastAsia="宋体" w:hAnsi="Times New Roman"/>
          <w:sz w:val="15"/>
          <w:szCs w:val="15"/>
        </w:rPr>
        <w:t>椭偏法光学材料折射率测量精度分析</w:t>
      </w:r>
      <w:r w:rsidRPr="00F62C4C">
        <w:rPr>
          <w:rFonts w:ascii="Times New Roman" w:eastAsia="宋体" w:hAnsi="Times New Roman"/>
          <w:sz w:val="15"/>
          <w:szCs w:val="15"/>
        </w:rPr>
        <w:t xml:space="preserve">[J]. </w:t>
      </w:r>
      <w:r w:rsidRPr="00F62C4C">
        <w:rPr>
          <w:rFonts w:ascii="Times New Roman" w:eastAsia="宋体" w:hAnsi="Times New Roman"/>
          <w:sz w:val="15"/>
          <w:szCs w:val="15"/>
        </w:rPr>
        <w:t>西安工业大学学报</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2018</w:t>
      </w:r>
      <w:r w:rsidR="0017036E" w:rsidRPr="00F62C4C">
        <w:rPr>
          <w:rFonts w:ascii="Times New Roman" w:eastAsia="宋体" w:hAnsi="Times New Roman" w:hint="eastAsia"/>
          <w:sz w:val="15"/>
          <w:szCs w:val="15"/>
        </w:rPr>
        <w:t>，</w:t>
      </w:r>
      <w:r w:rsidRPr="00F62C4C">
        <w:rPr>
          <w:rFonts w:ascii="Times New Roman" w:eastAsia="宋体" w:hAnsi="Times New Roman"/>
          <w:sz w:val="15"/>
          <w:szCs w:val="15"/>
        </w:rPr>
        <w:t>38</w:t>
      </w:r>
      <w:r w:rsidR="00035283" w:rsidRPr="00F62C4C">
        <w:rPr>
          <w:rFonts w:ascii="Times New Roman" w:eastAsia="宋体" w:hAnsi="Times New Roman" w:hint="eastAsia"/>
          <w:sz w:val="15"/>
          <w:szCs w:val="15"/>
        </w:rPr>
        <w:t>（</w:t>
      </w:r>
      <w:r w:rsidRPr="00F62C4C">
        <w:rPr>
          <w:rFonts w:ascii="Times New Roman" w:eastAsia="宋体" w:hAnsi="Times New Roman"/>
          <w:sz w:val="15"/>
          <w:szCs w:val="15"/>
        </w:rPr>
        <w:t>3</w:t>
      </w:r>
      <w:r w:rsidR="00035283" w:rsidRPr="00F62C4C">
        <w:rPr>
          <w:rFonts w:ascii="Times New Roman" w:eastAsia="宋体" w:hAnsi="Times New Roman" w:hint="eastAsia"/>
          <w:sz w:val="15"/>
          <w:szCs w:val="15"/>
        </w:rPr>
        <w:t>）</w:t>
      </w:r>
      <w:r w:rsidR="00F44349">
        <w:rPr>
          <w:rFonts w:ascii="Times New Roman" w:eastAsia="宋体" w:hAnsi="Times New Roman" w:hint="eastAsia"/>
          <w:sz w:val="15"/>
          <w:szCs w:val="15"/>
        </w:rPr>
        <w:t>：</w:t>
      </w:r>
      <w:r w:rsidRPr="00F62C4C">
        <w:rPr>
          <w:rFonts w:ascii="Times New Roman" w:eastAsia="宋体" w:hAnsi="Times New Roman"/>
          <w:sz w:val="15"/>
          <w:szCs w:val="15"/>
        </w:rPr>
        <w:t>214-8.</w:t>
      </w:r>
    </w:p>
    <w:p w14:paraId="4C36A6A6" w14:textId="77777777" w:rsidR="00B10C03" w:rsidRDefault="00B10C03" w:rsidP="00030833">
      <w:pPr>
        <w:rPr>
          <w:rFonts w:ascii="Times New Roman" w:eastAsia="宋体" w:hAnsi="Times New Roman"/>
          <w:szCs w:val="21"/>
        </w:rPr>
      </w:pPr>
    </w:p>
    <w:p w14:paraId="67A3FB1B" w14:textId="77777777" w:rsidR="00F62C4C" w:rsidRDefault="00F62C4C" w:rsidP="00030833">
      <w:pPr>
        <w:rPr>
          <w:rFonts w:ascii="Times New Roman" w:eastAsia="宋体" w:hAnsi="Times New Roman" w:hint="eastAsia"/>
          <w:szCs w:val="21"/>
        </w:rPr>
      </w:pPr>
      <w:r w:rsidRPr="00F62C4C">
        <w:rPr>
          <w:rFonts w:ascii="Times New Roman" w:eastAsia="宋体" w:hAnsi="Times New Roman" w:hint="eastAsia"/>
          <w:b/>
          <w:szCs w:val="21"/>
        </w:rPr>
        <w:t>收</w:t>
      </w:r>
      <w:r w:rsidRPr="00F62C4C">
        <w:rPr>
          <w:rFonts w:ascii="Times New Roman" w:eastAsia="宋体" w:hAnsi="Times New Roman"/>
          <w:b/>
          <w:szCs w:val="21"/>
        </w:rPr>
        <w:t>稿日期</w:t>
      </w:r>
      <w:r>
        <w:rPr>
          <w:rFonts w:ascii="Times New Roman" w:eastAsia="宋体" w:hAnsi="Times New Roman"/>
          <w:szCs w:val="21"/>
        </w:rPr>
        <w:t>：</w:t>
      </w:r>
      <w:r>
        <w:rPr>
          <w:rFonts w:ascii="Times New Roman" w:eastAsia="宋体" w:hAnsi="Times New Roman" w:hint="eastAsia"/>
          <w:szCs w:val="21"/>
        </w:rPr>
        <w:t>2024</w:t>
      </w:r>
      <w:r>
        <w:rPr>
          <w:rFonts w:ascii="Times New Roman" w:eastAsia="宋体" w:hAnsi="Times New Roman"/>
          <w:szCs w:val="21"/>
        </w:rPr>
        <w:t>-02-06</w:t>
      </w:r>
      <w:r>
        <w:rPr>
          <w:rFonts w:ascii="Times New Roman" w:eastAsia="宋体" w:hAnsi="Times New Roman" w:hint="eastAsia"/>
          <w:szCs w:val="21"/>
        </w:rPr>
        <w:t>。</w:t>
      </w:r>
    </w:p>
    <w:p w14:paraId="18E51B9E" w14:textId="3ED1061D" w:rsidR="003B4E2D" w:rsidRPr="00380F0F" w:rsidRDefault="00D26183" w:rsidP="00030833">
      <w:pPr>
        <w:rPr>
          <w:rFonts w:ascii="Times New Roman" w:eastAsia="宋体" w:hAnsi="Times New Roman"/>
          <w:szCs w:val="21"/>
        </w:rPr>
      </w:pPr>
      <w:r>
        <w:rPr>
          <w:noProof/>
        </w:rPr>
        <w:drawing>
          <wp:anchor distT="0" distB="0" distL="114300" distR="114300" simplePos="0" relativeHeight="251657728" behindDoc="1" locked="0" layoutInCell="1" allowOverlap="1" wp14:anchorId="4711769E" wp14:editId="7C82BE72">
            <wp:simplePos x="0" y="0"/>
            <wp:positionH relativeFrom="column">
              <wp:posOffset>4550410</wp:posOffset>
            </wp:positionH>
            <wp:positionV relativeFrom="paragraph">
              <wp:posOffset>67310</wp:posOffset>
            </wp:positionV>
            <wp:extent cx="723900" cy="1009650"/>
            <wp:effectExtent l="0" t="0" r="0" b="0"/>
            <wp:wrapTight wrapText="bothSides">
              <wp:wrapPolygon edited="0">
                <wp:start x="0" y="0"/>
                <wp:lineTo x="0" y="21192"/>
                <wp:lineTo x="21032" y="21192"/>
                <wp:lineTo x="21032" y="0"/>
                <wp:lineTo x="0" y="0"/>
              </wp:wrapPolygon>
            </wp:wrapTight>
            <wp:docPr id="4" name="图片 3" descr="微信图片_20231225214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微信图片_20231225214203"/>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72390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30833" w:rsidRPr="00380F0F">
        <w:rPr>
          <w:rFonts w:ascii="Times New Roman" w:eastAsia="宋体" w:hAnsi="Times New Roman"/>
          <w:b/>
          <w:szCs w:val="21"/>
        </w:rPr>
        <w:t>作者简介：</w:t>
      </w:r>
      <w:r w:rsidR="002F1F54" w:rsidRPr="00380F0F">
        <w:rPr>
          <w:rFonts w:ascii="Times New Roman" w:eastAsia="宋体" w:hAnsi="Times New Roman" w:hint="eastAsia"/>
          <w:szCs w:val="21"/>
        </w:rPr>
        <w:t>孙伟</w:t>
      </w:r>
      <w:r w:rsidR="00030833" w:rsidRPr="00380F0F">
        <w:rPr>
          <w:rFonts w:ascii="Times New Roman" w:eastAsia="宋体" w:hAnsi="Times New Roman"/>
          <w:szCs w:val="21"/>
        </w:rPr>
        <w:t>（</w:t>
      </w:r>
      <w:r w:rsidR="002F1F54" w:rsidRPr="00380F0F">
        <w:rPr>
          <w:rFonts w:ascii="Times New Roman" w:eastAsia="宋体" w:hAnsi="Times New Roman"/>
          <w:szCs w:val="21"/>
        </w:rPr>
        <w:t>2000</w:t>
      </w:r>
      <w:r w:rsidR="00DC5A1B" w:rsidRPr="00380F0F">
        <w:rPr>
          <w:rFonts w:ascii="Times New Roman" w:eastAsia="宋体" w:hAnsi="Times New Roman"/>
          <w:szCs w:val="21"/>
        </w:rPr>
        <w:t>—</w:t>
      </w:r>
      <w:r w:rsidR="00030833" w:rsidRPr="00380F0F">
        <w:rPr>
          <w:rFonts w:ascii="Times New Roman" w:eastAsia="宋体" w:hAnsi="Times New Roman"/>
          <w:szCs w:val="21"/>
        </w:rPr>
        <w:t>），</w:t>
      </w:r>
      <w:r w:rsidR="002F1F54" w:rsidRPr="00380F0F">
        <w:rPr>
          <w:rFonts w:ascii="Times New Roman" w:eastAsia="宋体" w:hAnsi="Times New Roman" w:hint="eastAsia"/>
          <w:szCs w:val="21"/>
        </w:rPr>
        <w:t>男</w:t>
      </w:r>
      <w:r w:rsidR="00030833" w:rsidRPr="00380F0F">
        <w:rPr>
          <w:rFonts w:ascii="Times New Roman" w:eastAsia="宋体" w:hAnsi="Times New Roman"/>
          <w:szCs w:val="21"/>
        </w:rPr>
        <w:t>，</w:t>
      </w:r>
      <w:r w:rsidR="00A96410" w:rsidRPr="00380F0F">
        <w:rPr>
          <w:rFonts w:ascii="Times New Roman" w:eastAsia="宋体" w:hAnsi="Times New Roman" w:hint="eastAsia"/>
          <w:szCs w:val="21"/>
        </w:rPr>
        <w:t>安徽淮北人，</w:t>
      </w:r>
      <w:r w:rsidR="00030833" w:rsidRPr="00380F0F">
        <w:rPr>
          <w:rFonts w:ascii="Times New Roman" w:eastAsia="宋体" w:hAnsi="Times New Roman"/>
          <w:szCs w:val="21"/>
        </w:rPr>
        <w:t>硕士</w:t>
      </w:r>
      <w:r w:rsidR="00DC5A1B" w:rsidRPr="00380F0F">
        <w:rPr>
          <w:rFonts w:ascii="Times New Roman" w:eastAsia="宋体" w:hAnsi="Times New Roman" w:hint="eastAsia"/>
          <w:szCs w:val="21"/>
        </w:rPr>
        <w:t>研究</w:t>
      </w:r>
      <w:r w:rsidR="00DC5A1B" w:rsidRPr="00380F0F">
        <w:rPr>
          <w:rFonts w:ascii="Times New Roman" w:eastAsia="宋体" w:hAnsi="Times New Roman"/>
          <w:szCs w:val="21"/>
        </w:rPr>
        <w:t>生</w:t>
      </w:r>
      <w:r w:rsidR="00030833" w:rsidRPr="00380F0F">
        <w:rPr>
          <w:rFonts w:ascii="Times New Roman" w:eastAsia="宋体" w:hAnsi="Times New Roman"/>
          <w:szCs w:val="21"/>
        </w:rPr>
        <w:t>，现就读于</w:t>
      </w:r>
      <w:r w:rsidR="002F1F54" w:rsidRPr="00380F0F">
        <w:rPr>
          <w:rFonts w:ascii="Times New Roman" w:eastAsia="宋体" w:hAnsi="Times New Roman" w:hint="eastAsia"/>
          <w:szCs w:val="21"/>
        </w:rPr>
        <w:t>中国计量大学光学与电子科技学院光学工程专业</w:t>
      </w:r>
      <w:r w:rsidR="000D462F" w:rsidRPr="00380F0F">
        <w:rPr>
          <w:rFonts w:ascii="Times New Roman" w:eastAsia="宋体" w:hAnsi="Times New Roman" w:hint="eastAsia"/>
          <w:szCs w:val="21"/>
        </w:rPr>
        <w:t>，</w:t>
      </w:r>
      <w:r w:rsidR="00030833" w:rsidRPr="00380F0F">
        <w:rPr>
          <w:rFonts w:ascii="Times New Roman" w:eastAsia="宋体" w:hAnsi="Times New Roman"/>
          <w:szCs w:val="21"/>
        </w:rPr>
        <w:t>主要</w:t>
      </w:r>
      <w:r w:rsidR="002F1F54" w:rsidRPr="00380F0F">
        <w:rPr>
          <w:rFonts w:ascii="Times New Roman" w:eastAsia="宋体" w:hAnsi="Times New Roman" w:hint="eastAsia"/>
          <w:szCs w:val="21"/>
        </w:rPr>
        <w:t>围绕</w:t>
      </w:r>
      <w:r w:rsidR="00A96410" w:rsidRPr="00380F0F">
        <w:rPr>
          <w:rFonts w:ascii="Times New Roman" w:eastAsia="宋体" w:hAnsi="Times New Roman" w:hint="eastAsia"/>
          <w:szCs w:val="21"/>
        </w:rPr>
        <w:t>磁控溅射</w:t>
      </w:r>
      <w:r w:rsidR="002F1F54" w:rsidRPr="00380F0F">
        <w:rPr>
          <w:rFonts w:ascii="Times New Roman" w:eastAsia="宋体" w:hAnsi="Times New Roman" w:hint="eastAsia"/>
          <w:szCs w:val="21"/>
        </w:rPr>
        <w:t>镀膜</w:t>
      </w:r>
      <w:r w:rsidR="00A96410" w:rsidRPr="00380F0F">
        <w:rPr>
          <w:rFonts w:ascii="Times New Roman" w:eastAsia="宋体" w:hAnsi="Times New Roman" w:hint="eastAsia"/>
          <w:szCs w:val="21"/>
        </w:rPr>
        <w:t>系统</w:t>
      </w:r>
      <w:r w:rsidR="002F1F54" w:rsidRPr="00380F0F">
        <w:rPr>
          <w:rFonts w:ascii="Times New Roman" w:eastAsia="宋体" w:hAnsi="Times New Roman" w:hint="eastAsia"/>
          <w:szCs w:val="21"/>
        </w:rPr>
        <w:t>，</w:t>
      </w:r>
      <w:r w:rsidR="00030833" w:rsidRPr="00380F0F">
        <w:rPr>
          <w:rFonts w:ascii="Times New Roman" w:eastAsia="宋体" w:hAnsi="Times New Roman"/>
          <w:szCs w:val="21"/>
        </w:rPr>
        <w:t>从事</w:t>
      </w:r>
      <w:r w:rsidR="002F1F54" w:rsidRPr="00380F0F">
        <w:rPr>
          <w:rFonts w:ascii="Times New Roman" w:eastAsia="宋体" w:hAnsi="Times New Roman" w:hint="eastAsia"/>
          <w:szCs w:val="21"/>
        </w:rPr>
        <w:t>相关薄膜测量测量系统、光学监控系统的设计方面的研究，以及</w:t>
      </w:r>
      <w:r w:rsidR="002F1F54" w:rsidRPr="00380F0F">
        <w:rPr>
          <w:rFonts w:ascii="Times New Roman" w:eastAsia="宋体" w:hAnsi="Times New Roman" w:hint="eastAsia"/>
          <w:szCs w:val="21"/>
        </w:rPr>
        <w:t>WDM</w:t>
      </w:r>
      <w:r w:rsidR="002F1F54" w:rsidRPr="00380F0F">
        <w:rPr>
          <w:rFonts w:ascii="Times New Roman" w:eastAsia="宋体" w:hAnsi="Times New Roman" w:hint="eastAsia"/>
          <w:szCs w:val="21"/>
        </w:rPr>
        <w:t>系统中窄带滤光片的的制备的工艺研究</w:t>
      </w:r>
      <w:r w:rsidR="00A96410" w:rsidRPr="00380F0F">
        <w:rPr>
          <w:rFonts w:ascii="Times New Roman" w:eastAsia="宋体" w:hAnsi="Times New Roman" w:hint="eastAsia"/>
          <w:szCs w:val="21"/>
        </w:rPr>
        <w:t>。</w:t>
      </w:r>
    </w:p>
    <w:p w14:paraId="286149F3" w14:textId="77777777" w:rsidR="00CA1586" w:rsidRDefault="00CA1586" w:rsidP="00CA1586">
      <w:pPr>
        <w:rPr>
          <w:rFonts w:ascii="Times New Roman" w:eastAsia="宋体" w:hAnsi="Times New Roman"/>
          <w:sz w:val="24"/>
          <w:szCs w:val="24"/>
        </w:rPr>
      </w:pPr>
      <w:r w:rsidRPr="00380F0F">
        <w:rPr>
          <w:rFonts w:ascii="Times New Roman" w:eastAsia="宋体" w:hAnsi="Times New Roman" w:hint="eastAsia"/>
          <w:szCs w:val="21"/>
        </w:rPr>
        <w:t>*</w:t>
      </w:r>
      <w:r w:rsidRPr="00380F0F">
        <w:rPr>
          <w:rFonts w:ascii="Times New Roman" w:eastAsia="宋体" w:hAnsi="Times New Roman" w:hint="eastAsia"/>
          <w:b/>
          <w:szCs w:val="21"/>
        </w:rPr>
        <w:t>通信</w:t>
      </w:r>
      <w:r w:rsidRPr="00380F0F">
        <w:rPr>
          <w:rFonts w:ascii="Times New Roman" w:eastAsia="宋体" w:hAnsi="Times New Roman"/>
          <w:b/>
          <w:szCs w:val="21"/>
        </w:rPr>
        <w:t>作者</w:t>
      </w:r>
      <w:r w:rsidRPr="00380F0F">
        <w:rPr>
          <w:rFonts w:ascii="Times New Roman" w:eastAsia="宋体" w:hAnsi="Times New Roman"/>
          <w:szCs w:val="21"/>
        </w:rPr>
        <w:t>：</w:t>
      </w:r>
      <w:r w:rsidR="002F1F54" w:rsidRPr="00380F0F">
        <w:rPr>
          <w:rFonts w:ascii="Times New Roman" w:eastAsia="宋体" w:hAnsi="Times New Roman" w:hint="eastAsia"/>
          <w:sz w:val="24"/>
          <w:szCs w:val="24"/>
        </w:rPr>
        <w:t>金尚忠</w:t>
      </w:r>
      <w:r w:rsidRPr="00380F0F">
        <w:rPr>
          <w:rFonts w:ascii="Times New Roman" w:eastAsia="宋体" w:hAnsi="Times New Roman" w:hint="eastAsia"/>
          <w:sz w:val="24"/>
          <w:szCs w:val="24"/>
        </w:rPr>
        <w:t>（</w:t>
      </w:r>
      <w:r w:rsidRPr="00380F0F">
        <w:rPr>
          <w:rFonts w:ascii="Times New Roman" w:eastAsia="宋体" w:hAnsi="Times New Roman" w:hint="eastAsia"/>
          <w:sz w:val="24"/>
          <w:szCs w:val="24"/>
        </w:rPr>
        <w:t>19</w:t>
      </w:r>
      <w:r w:rsidR="002F1F54" w:rsidRPr="00380F0F">
        <w:rPr>
          <w:rFonts w:ascii="Times New Roman" w:eastAsia="宋体" w:hAnsi="Times New Roman"/>
          <w:sz w:val="24"/>
          <w:szCs w:val="24"/>
        </w:rPr>
        <w:t>63</w:t>
      </w:r>
      <w:r w:rsidRPr="00380F0F">
        <w:rPr>
          <w:rFonts w:ascii="Times New Roman" w:eastAsia="宋体" w:hAnsi="Times New Roman"/>
          <w:sz w:val="24"/>
          <w:szCs w:val="24"/>
        </w:rPr>
        <w:t>—</w:t>
      </w:r>
      <w:r w:rsidRPr="00380F0F">
        <w:rPr>
          <w:rFonts w:ascii="Times New Roman" w:eastAsia="宋体" w:hAnsi="Times New Roman"/>
          <w:sz w:val="24"/>
          <w:szCs w:val="24"/>
        </w:rPr>
        <w:t>），</w:t>
      </w:r>
      <w:r w:rsidRPr="00380F0F">
        <w:rPr>
          <w:rFonts w:ascii="Times New Roman" w:eastAsia="宋体" w:hAnsi="Times New Roman" w:hint="eastAsia"/>
          <w:sz w:val="24"/>
          <w:szCs w:val="24"/>
        </w:rPr>
        <w:t>男</w:t>
      </w:r>
      <w:r w:rsidRPr="00380F0F">
        <w:rPr>
          <w:rFonts w:ascii="Times New Roman" w:eastAsia="宋体" w:hAnsi="Times New Roman"/>
          <w:sz w:val="24"/>
          <w:szCs w:val="24"/>
        </w:rPr>
        <w:t>，博士，教授，</w:t>
      </w:r>
      <w:r w:rsidR="002F1F54" w:rsidRPr="00380F0F">
        <w:rPr>
          <w:rFonts w:ascii="Times New Roman" w:eastAsia="宋体" w:hAnsi="Times New Roman" w:hint="eastAsia"/>
          <w:sz w:val="24"/>
          <w:szCs w:val="24"/>
        </w:rPr>
        <w:t>博士生导师，</w:t>
      </w:r>
      <w:r w:rsidRPr="00380F0F">
        <w:rPr>
          <w:rFonts w:ascii="Times New Roman" w:eastAsia="宋体" w:hAnsi="Times New Roman" w:hint="eastAsia"/>
          <w:sz w:val="24"/>
          <w:szCs w:val="24"/>
        </w:rPr>
        <w:t>主要研究</w:t>
      </w:r>
      <w:r w:rsidRPr="00380F0F">
        <w:rPr>
          <w:rFonts w:ascii="Times New Roman" w:eastAsia="宋体" w:hAnsi="Times New Roman"/>
          <w:sz w:val="24"/>
          <w:szCs w:val="24"/>
        </w:rPr>
        <w:t>方向为</w:t>
      </w:r>
      <w:r w:rsidR="002F1F54" w:rsidRPr="00380F0F">
        <w:rPr>
          <w:rFonts w:ascii="Times New Roman" w:eastAsia="宋体" w:hAnsi="Times New Roman" w:hint="eastAsia"/>
          <w:sz w:val="24"/>
          <w:szCs w:val="24"/>
        </w:rPr>
        <w:t>光学计量方面的研究</w:t>
      </w:r>
    </w:p>
    <w:p w14:paraId="375EC90B" w14:textId="77777777" w:rsidR="002C40BC" w:rsidRPr="00E00411" w:rsidRDefault="002C40BC" w:rsidP="00CA1586">
      <w:pPr>
        <w:rPr>
          <w:rFonts w:ascii="Times New Roman" w:eastAsia="宋体" w:hAnsi="Times New Roman" w:hint="eastAsia"/>
          <w:sz w:val="24"/>
          <w:szCs w:val="24"/>
        </w:rPr>
      </w:pPr>
    </w:p>
    <w:sectPr w:rsidR="002C40BC" w:rsidRPr="00E00411" w:rsidSect="00746ED5">
      <w:pgSz w:w="11906" w:h="16838"/>
      <w:pgMar w:top="1440" w:right="1800" w:bottom="1440" w:left="1800" w:header="851" w:footer="992" w:gutter="0"/>
      <w:cols w:space="425"/>
      <w:titlePg/>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9" w:author="微软用户" w:date="2024-08-29T11:59:00Z" w:initials="微软用户">
    <w:p w14:paraId="04005DAC" w14:textId="77777777" w:rsidR="003B6807" w:rsidRDefault="003B6807">
      <w:pPr>
        <w:pStyle w:val="ac"/>
      </w:pPr>
      <w:r>
        <w:rPr>
          <w:rStyle w:val="ab"/>
        </w:rPr>
        <w:annotationRef/>
      </w:r>
      <w:r>
        <w:rPr>
          <w:rFonts w:hint="eastAsia"/>
        </w:rPr>
        <w:t>文献</w:t>
      </w:r>
      <w:r>
        <w:t>有几页，</w:t>
      </w:r>
      <w:r>
        <w:rPr>
          <w:rFonts w:hint="eastAsia"/>
        </w:rPr>
        <w:t>X就</w:t>
      </w:r>
      <w:r>
        <w:t>等于几！</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4005DAC"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3C168B" w14:textId="77777777" w:rsidR="0086001A" w:rsidRDefault="0086001A" w:rsidP="001875FC">
      <w:r>
        <w:separator/>
      </w:r>
    </w:p>
  </w:endnote>
  <w:endnote w:type="continuationSeparator" w:id="0">
    <w:p w14:paraId="29A8A1F8" w14:textId="77777777" w:rsidR="0086001A" w:rsidRDefault="0086001A" w:rsidP="00187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PingFang SC">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4C052D" w14:textId="77777777" w:rsidR="0086001A" w:rsidRDefault="0086001A" w:rsidP="001875FC">
      <w:r>
        <w:separator/>
      </w:r>
    </w:p>
  </w:footnote>
  <w:footnote w:type="continuationSeparator" w:id="0">
    <w:p w14:paraId="59A7F311" w14:textId="77777777" w:rsidR="0086001A" w:rsidRDefault="0086001A" w:rsidP="001875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CN" w:vendorID="64" w:dllVersion="131077" w:nlCheck="1" w:checkStyle="1"/>
  <w:activeWritingStyle w:appName="MSWord" w:lang="zh-CN" w:vendorID="64" w:dllVersion="0" w:nlCheck="1" w:checkStyle="1"/>
  <w:activeWritingStyle w:appName="MSWord" w:lang="en-US" w:vendorID="64" w:dllVersion="4096" w:nlCheck="1" w:checkStyle="0"/>
  <w:activeWritingStyle w:appName="MSWord" w:lang="en-US" w:vendorID="64" w:dllVersion="0" w:nlCheck="1" w:checkStyle="0"/>
  <w:proofState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29A"/>
    <w:rsid w:val="0001001E"/>
    <w:rsid w:val="000164A4"/>
    <w:rsid w:val="000243AA"/>
    <w:rsid w:val="00030833"/>
    <w:rsid w:val="000317F5"/>
    <w:rsid w:val="00035283"/>
    <w:rsid w:val="00037DF2"/>
    <w:rsid w:val="000429EB"/>
    <w:rsid w:val="00045035"/>
    <w:rsid w:val="000458A9"/>
    <w:rsid w:val="00047B83"/>
    <w:rsid w:val="00052D74"/>
    <w:rsid w:val="000625F9"/>
    <w:rsid w:val="00072CCB"/>
    <w:rsid w:val="00074D5D"/>
    <w:rsid w:val="0007552B"/>
    <w:rsid w:val="00080DF1"/>
    <w:rsid w:val="00082B4B"/>
    <w:rsid w:val="00085EC5"/>
    <w:rsid w:val="00097DA5"/>
    <w:rsid w:val="000B170F"/>
    <w:rsid w:val="000B47C9"/>
    <w:rsid w:val="000B7925"/>
    <w:rsid w:val="000D462F"/>
    <w:rsid w:val="000D7442"/>
    <w:rsid w:val="000E49FA"/>
    <w:rsid w:val="000E6AF8"/>
    <w:rsid w:val="000F114B"/>
    <w:rsid w:val="000F7C33"/>
    <w:rsid w:val="000F7C7C"/>
    <w:rsid w:val="001015D9"/>
    <w:rsid w:val="001343E9"/>
    <w:rsid w:val="00135BD7"/>
    <w:rsid w:val="00135F8D"/>
    <w:rsid w:val="00141CCE"/>
    <w:rsid w:val="00145455"/>
    <w:rsid w:val="00146C8E"/>
    <w:rsid w:val="0014790E"/>
    <w:rsid w:val="001562A4"/>
    <w:rsid w:val="0016486C"/>
    <w:rsid w:val="001664A3"/>
    <w:rsid w:val="00166664"/>
    <w:rsid w:val="0017036E"/>
    <w:rsid w:val="00174A06"/>
    <w:rsid w:val="001775AF"/>
    <w:rsid w:val="00180225"/>
    <w:rsid w:val="00182C48"/>
    <w:rsid w:val="001864E1"/>
    <w:rsid w:val="00186E1C"/>
    <w:rsid w:val="001875FC"/>
    <w:rsid w:val="00197193"/>
    <w:rsid w:val="00197BD7"/>
    <w:rsid w:val="001A2626"/>
    <w:rsid w:val="001B174F"/>
    <w:rsid w:val="001D24A5"/>
    <w:rsid w:val="001D429A"/>
    <w:rsid w:val="001E1F20"/>
    <w:rsid w:val="001F5A3F"/>
    <w:rsid w:val="001F6E0B"/>
    <w:rsid w:val="00202C54"/>
    <w:rsid w:val="00202D03"/>
    <w:rsid w:val="0021250A"/>
    <w:rsid w:val="002155B8"/>
    <w:rsid w:val="00215E42"/>
    <w:rsid w:val="00221F03"/>
    <w:rsid w:val="00232F6E"/>
    <w:rsid w:val="002442BE"/>
    <w:rsid w:val="002504C4"/>
    <w:rsid w:val="00251E18"/>
    <w:rsid w:val="00255698"/>
    <w:rsid w:val="00257C72"/>
    <w:rsid w:val="00274529"/>
    <w:rsid w:val="00275280"/>
    <w:rsid w:val="00276481"/>
    <w:rsid w:val="0028368D"/>
    <w:rsid w:val="00297639"/>
    <w:rsid w:val="002A140F"/>
    <w:rsid w:val="002A30BB"/>
    <w:rsid w:val="002B675B"/>
    <w:rsid w:val="002C02CE"/>
    <w:rsid w:val="002C3140"/>
    <w:rsid w:val="002C40AC"/>
    <w:rsid w:val="002C40BC"/>
    <w:rsid w:val="002D15C7"/>
    <w:rsid w:val="002D2E96"/>
    <w:rsid w:val="002D425F"/>
    <w:rsid w:val="002D67E8"/>
    <w:rsid w:val="002E0075"/>
    <w:rsid w:val="002E73D7"/>
    <w:rsid w:val="002F184B"/>
    <w:rsid w:val="002F1F54"/>
    <w:rsid w:val="00300977"/>
    <w:rsid w:val="00312337"/>
    <w:rsid w:val="003216B2"/>
    <w:rsid w:val="00321DCE"/>
    <w:rsid w:val="00322EDA"/>
    <w:rsid w:val="003278C4"/>
    <w:rsid w:val="003540A2"/>
    <w:rsid w:val="00362AE1"/>
    <w:rsid w:val="003638C5"/>
    <w:rsid w:val="00370D90"/>
    <w:rsid w:val="003710D3"/>
    <w:rsid w:val="00373802"/>
    <w:rsid w:val="0037554B"/>
    <w:rsid w:val="00375C88"/>
    <w:rsid w:val="0037611A"/>
    <w:rsid w:val="003768F7"/>
    <w:rsid w:val="00380F0F"/>
    <w:rsid w:val="00385940"/>
    <w:rsid w:val="00386928"/>
    <w:rsid w:val="003B41FF"/>
    <w:rsid w:val="003B4E2D"/>
    <w:rsid w:val="003B5626"/>
    <w:rsid w:val="003B61A3"/>
    <w:rsid w:val="003B6807"/>
    <w:rsid w:val="003C3C56"/>
    <w:rsid w:val="003C42F2"/>
    <w:rsid w:val="003C504F"/>
    <w:rsid w:val="003C7469"/>
    <w:rsid w:val="003D2CB1"/>
    <w:rsid w:val="003D2DC7"/>
    <w:rsid w:val="003E0F93"/>
    <w:rsid w:val="003E12B2"/>
    <w:rsid w:val="003E6DB0"/>
    <w:rsid w:val="003F2434"/>
    <w:rsid w:val="003F5991"/>
    <w:rsid w:val="003F6019"/>
    <w:rsid w:val="00401201"/>
    <w:rsid w:val="00401232"/>
    <w:rsid w:val="00401F62"/>
    <w:rsid w:val="00412FE2"/>
    <w:rsid w:val="00414FF6"/>
    <w:rsid w:val="00415D49"/>
    <w:rsid w:val="0042184A"/>
    <w:rsid w:val="00421FE7"/>
    <w:rsid w:val="0042456B"/>
    <w:rsid w:val="004333AB"/>
    <w:rsid w:val="0044280A"/>
    <w:rsid w:val="00445742"/>
    <w:rsid w:val="00446028"/>
    <w:rsid w:val="00447727"/>
    <w:rsid w:val="0045082D"/>
    <w:rsid w:val="004572A8"/>
    <w:rsid w:val="00463DAC"/>
    <w:rsid w:val="00466785"/>
    <w:rsid w:val="00473AFF"/>
    <w:rsid w:val="00476E03"/>
    <w:rsid w:val="00481B54"/>
    <w:rsid w:val="00482BF5"/>
    <w:rsid w:val="0048355A"/>
    <w:rsid w:val="004844AC"/>
    <w:rsid w:val="0049525D"/>
    <w:rsid w:val="004A01BD"/>
    <w:rsid w:val="004A2781"/>
    <w:rsid w:val="004B2503"/>
    <w:rsid w:val="004B77DD"/>
    <w:rsid w:val="004C44F7"/>
    <w:rsid w:val="004C75BB"/>
    <w:rsid w:val="004E1905"/>
    <w:rsid w:val="004E478B"/>
    <w:rsid w:val="004E6D37"/>
    <w:rsid w:val="004F06E4"/>
    <w:rsid w:val="004F1D59"/>
    <w:rsid w:val="004F5FDF"/>
    <w:rsid w:val="00507BB7"/>
    <w:rsid w:val="00510CFB"/>
    <w:rsid w:val="00514B57"/>
    <w:rsid w:val="00517AED"/>
    <w:rsid w:val="00532C35"/>
    <w:rsid w:val="00532DFA"/>
    <w:rsid w:val="005358E7"/>
    <w:rsid w:val="00540410"/>
    <w:rsid w:val="00543CF9"/>
    <w:rsid w:val="00546B9C"/>
    <w:rsid w:val="0055586C"/>
    <w:rsid w:val="0055734B"/>
    <w:rsid w:val="005618DC"/>
    <w:rsid w:val="00564ABF"/>
    <w:rsid w:val="005664DB"/>
    <w:rsid w:val="00575D22"/>
    <w:rsid w:val="00592F5F"/>
    <w:rsid w:val="00594B22"/>
    <w:rsid w:val="0059547D"/>
    <w:rsid w:val="00596717"/>
    <w:rsid w:val="005A5E82"/>
    <w:rsid w:val="005A6024"/>
    <w:rsid w:val="005B105D"/>
    <w:rsid w:val="005B348C"/>
    <w:rsid w:val="005C2EF1"/>
    <w:rsid w:val="005D0C3A"/>
    <w:rsid w:val="005D2DF1"/>
    <w:rsid w:val="005D60F9"/>
    <w:rsid w:val="005E21D2"/>
    <w:rsid w:val="005F003D"/>
    <w:rsid w:val="005F052D"/>
    <w:rsid w:val="005F1ECD"/>
    <w:rsid w:val="005F276C"/>
    <w:rsid w:val="0060431E"/>
    <w:rsid w:val="0060698B"/>
    <w:rsid w:val="00610C96"/>
    <w:rsid w:val="00613459"/>
    <w:rsid w:val="0061372F"/>
    <w:rsid w:val="00621E91"/>
    <w:rsid w:val="006254B9"/>
    <w:rsid w:val="00625537"/>
    <w:rsid w:val="00626718"/>
    <w:rsid w:val="00627825"/>
    <w:rsid w:val="00630FB1"/>
    <w:rsid w:val="00641132"/>
    <w:rsid w:val="00645B9F"/>
    <w:rsid w:val="00647AD1"/>
    <w:rsid w:val="00651F1F"/>
    <w:rsid w:val="00652297"/>
    <w:rsid w:val="00664A8A"/>
    <w:rsid w:val="006654A6"/>
    <w:rsid w:val="00673242"/>
    <w:rsid w:val="00675601"/>
    <w:rsid w:val="00675A12"/>
    <w:rsid w:val="0067656A"/>
    <w:rsid w:val="00677BB8"/>
    <w:rsid w:val="00690AA7"/>
    <w:rsid w:val="00692E65"/>
    <w:rsid w:val="00693891"/>
    <w:rsid w:val="0069719D"/>
    <w:rsid w:val="006A1E70"/>
    <w:rsid w:val="006A36F3"/>
    <w:rsid w:val="006B4D1D"/>
    <w:rsid w:val="006B7715"/>
    <w:rsid w:val="006C7537"/>
    <w:rsid w:val="006D1577"/>
    <w:rsid w:val="006D2875"/>
    <w:rsid w:val="006D4B9D"/>
    <w:rsid w:val="006D5002"/>
    <w:rsid w:val="006D6427"/>
    <w:rsid w:val="006D6908"/>
    <w:rsid w:val="006D7A7D"/>
    <w:rsid w:val="006E075C"/>
    <w:rsid w:val="006E7764"/>
    <w:rsid w:val="006F17F8"/>
    <w:rsid w:val="006F242F"/>
    <w:rsid w:val="006F4ABD"/>
    <w:rsid w:val="00705288"/>
    <w:rsid w:val="00713949"/>
    <w:rsid w:val="007168A4"/>
    <w:rsid w:val="007269F1"/>
    <w:rsid w:val="00730A9E"/>
    <w:rsid w:val="0074224A"/>
    <w:rsid w:val="00746ED5"/>
    <w:rsid w:val="007504B4"/>
    <w:rsid w:val="007571E2"/>
    <w:rsid w:val="00757DFE"/>
    <w:rsid w:val="0076143E"/>
    <w:rsid w:val="007674C4"/>
    <w:rsid w:val="0077758E"/>
    <w:rsid w:val="00782C76"/>
    <w:rsid w:val="00783E71"/>
    <w:rsid w:val="00786324"/>
    <w:rsid w:val="00786714"/>
    <w:rsid w:val="00786994"/>
    <w:rsid w:val="00793574"/>
    <w:rsid w:val="00795F58"/>
    <w:rsid w:val="007A1703"/>
    <w:rsid w:val="007A3AC7"/>
    <w:rsid w:val="007A66D7"/>
    <w:rsid w:val="007A759D"/>
    <w:rsid w:val="007B0BB3"/>
    <w:rsid w:val="007C5DD4"/>
    <w:rsid w:val="007C6170"/>
    <w:rsid w:val="007D2685"/>
    <w:rsid w:val="007D77E9"/>
    <w:rsid w:val="007E1963"/>
    <w:rsid w:val="007E347A"/>
    <w:rsid w:val="007E4B7A"/>
    <w:rsid w:val="007F0053"/>
    <w:rsid w:val="007F08C7"/>
    <w:rsid w:val="007F3A7E"/>
    <w:rsid w:val="007F73AF"/>
    <w:rsid w:val="00802A60"/>
    <w:rsid w:val="00805B84"/>
    <w:rsid w:val="00806366"/>
    <w:rsid w:val="00807684"/>
    <w:rsid w:val="00810070"/>
    <w:rsid w:val="00820D07"/>
    <w:rsid w:val="008234A1"/>
    <w:rsid w:val="00823529"/>
    <w:rsid w:val="00826675"/>
    <w:rsid w:val="00830CB8"/>
    <w:rsid w:val="008405B0"/>
    <w:rsid w:val="008457F7"/>
    <w:rsid w:val="00846E0E"/>
    <w:rsid w:val="0084769A"/>
    <w:rsid w:val="00850119"/>
    <w:rsid w:val="00851252"/>
    <w:rsid w:val="00854038"/>
    <w:rsid w:val="00854DE3"/>
    <w:rsid w:val="0086001A"/>
    <w:rsid w:val="008625C8"/>
    <w:rsid w:val="00862902"/>
    <w:rsid w:val="0086689F"/>
    <w:rsid w:val="00867694"/>
    <w:rsid w:val="00867952"/>
    <w:rsid w:val="0087215A"/>
    <w:rsid w:val="00873566"/>
    <w:rsid w:val="0087479C"/>
    <w:rsid w:val="00881D12"/>
    <w:rsid w:val="008872ED"/>
    <w:rsid w:val="008902FC"/>
    <w:rsid w:val="00895637"/>
    <w:rsid w:val="008A58CD"/>
    <w:rsid w:val="008B2516"/>
    <w:rsid w:val="008B5626"/>
    <w:rsid w:val="008D010D"/>
    <w:rsid w:val="008D5565"/>
    <w:rsid w:val="008E2323"/>
    <w:rsid w:val="008F0D5E"/>
    <w:rsid w:val="008F329A"/>
    <w:rsid w:val="008F6872"/>
    <w:rsid w:val="009066E0"/>
    <w:rsid w:val="009076D3"/>
    <w:rsid w:val="00914328"/>
    <w:rsid w:val="00916BFB"/>
    <w:rsid w:val="00917577"/>
    <w:rsid w:val="009232CF"/>
    <w:rsid w:val="00924B37"/>
    <w:rsid w:val="00925464"/>
    <w:rsid w:val="00930860"/>
    <w:rsid w:val="00932B08"/>
    <w:rsid w:val="00933375"/>
    <w:rsid w:val="00935FCA"/>
    <w:rsid w:val="00936DAA"/>
    <w:rsid w:val="009407C3"/>
    <w:rsid w:val="009558D8"/>
    <w:rsid w:val="0096363A"/>
    <w:rsid w:val="009723DD"/>
    <w:rsid w:val="00973BB5"/>
    <w:rsid w:val="009749DA"/>
    <w:rsid w:val="009930A6"/>
    <w:rsid w:val="00996E14"/>
    <w:rsid w:val="009A2FA2"/>
    <w:rsid w:val="009A39B9"/>
    <w:rsid w:val="009B1717"/>
    <w:rsid w:val="009B172C"/>
    <w:rsid w:val="009B33F2"/>
    <w:rsid w:val="009B7EA7"/>
    <w:rsid w:val="009C1EB7"/>
    <w:rsid w:val="009E05B4"/>
    <w:rsid w:val="009E05C4"/>
    <w:rsid w:val="009E5897"/>
    <w:rsid w:val="009F6E90"/>
    <w:rsid w:val="00A049E6"/>
    <w:rsid w:val="00A127B7"/>
    <w:rsid w:val="00A13024"/>
    <w:rsid w:val="00A14765"/>
    <w:rsid w:val="00A22EA6"/>
    <w:rsid w:val="00A236B6"/>
    <w:rsid w:val="00A24185"/>
    <w:rsid w:val="00A264A4"/>
    <w:rsid w:val="00A3163C"/>
    <w:rsid w:val="00A41BFC"/>
    <w:rsid w:val="00A44532"/>
    <w:rsid w:val="00A44FB2"/>
    <w:rsid w:val="00A523C2"/>
    <w:rsid w:val="00A54433"/>
    <w:rsid w:val="00A56F78"/>
    <w:rsid w:val="00A64739"/>
    <w:rsid w:val="00A77BB6"/>
    <w:rsid w:val="00A82A82"/>
    <w:rsid w:val="00A830B9"/>
    <w:rsid w:val="00A85D81"/>
    <w:rsid w:val="00A86D6C"/>
    <w:rsid w:val="00A93022"/>
    <w:rsid w:val="00A95EE6"/>
    <w:rsid w:val="00A96410"/>
    <w:rsid w:val="00A96750"/>
    <w:rsid w:val="00A9713B"/>
    <w:rsid w:val="00A97A6F"/>
    <w:rsid w:val="00AA442B"/>
    <w:rsid w:val="00AB288D"/>
    <w:rsid w:val="00AB56DF"/>
    <w:rsid w:val="00AB6542"/>
    <w:rsid w:val="00AC4297"/>
    <w:rsid w:val="00AC4AD1"/>
    <w:rsid w:val="00AC7AED"/>
    <w:rsid w:val="00AD562A"/>
    <w:rsid w:val="00AD7B96"/>
    <w:rsid w:val="00AE2E26"/>
    <w:rsid w:val="00AE4C17"/>
    <w:rsid w:val="00AE5F9D"/>
    <w:rsid w:val="00AF0468"/>
    <w:rsid w:val="00B00E09"/>
    <w:rsid w:val="00B03197"/>
    <w:rsid w:val="00B04AB7"/>
    <w:rsid w:val="00B10C03"/>
    <w:rsid w:val="00B146BA"/>
    <w:rsid w:val="00B21D8A"/>
    <w:rsid w:val="00B27B48"/>
    <w:rsid w:val="00B36352"/>
    <w:rsid w:val="00B40E89"/>
    <w:rsid w:val="00B4458A"/>
    <w:rsid w:val="00B51DF0"/>
    <w:rsid w:val="00B5307D"/>
    <w:rsid w:val="00B5433B"/>
    <w:rsid w:val="00B54B5E"/>
    <w:rsid w:val="00B56BF5"/>
    <w:rsid w:val="00B6364C"/>
    <w:rsid w:val="00B711ED"/>
    <w:rsid w:val="00B71767"/>
    <w:rsid w:val="00B74851"/>
    <w:rsid w:val="00B74A14"/>
    <w:rsid w:val="00B84E54"/>
    <w:rsid w:val="00B90932"/>
    <w:rsid w:val="00B94F90"/>
    <w:rsid w:val="00B96337"/>
    <w:rsid w:val="00B97449"/>
    <w:rsid w:val="00BA4FCE"/>
    <w:rsid w:val="00BA5429"/>
    <w:rsid w:val="00BA64AD"/>
    <w:rsid w:val="00BB0E19"/>
    <w:rsid w:val="00BC0EC6"/>
    <w:rsid w:val="00BC112D"/>
    <w:rsid w:val="00BC2489"/>
    <w:rsid w:val="00BC4C25"/>
    <w:rsid w:val="00BC686C"/>
    <w:rsid w:val="00BD07F5"/>
    <w:rsid w:val="00BD1CAB"/>
    <w:rsid w:val="00BE1E75"/>
    <w:rsid w:val="00BE54B2"/>
    <w:rsid w:val="00BF0599"/>
    <w:rsid w:val="00BF1078"/>
    <w:rsid w:val="00BF35DF"/>
    <w:rsid w:val="00BF52F6"/>
    <w:rsid w:val="00BF5B72"/>
    <w:rsid w:val="00C03F47"/>
    <w:rsid w:val="00C16EDF"/>
    <w:rsid w:val="00C207E3"/>
    <w:rsid w:val="00C2258D"/>
    <w:rsid w:val="00C25AF9"/>
    <w:rsid w:val="00C32952"/>
    <w:rsid w:val="00C348A2"/>
    <w:rsid w:val="00C43F23"/>
    <w:rsid w:val="00C506D3"/>
    <w:rsid w:val="00C512F1"/>
    <w:rsid w:val="00C51C58"/>
    <w:rsid w:val="00C67AC3"/>
    <w:rsid w:val="00C70D6D"/>
    <w:rsid w:val="00C73F5C"/>
    <w:rsid w:val="00C771CD"/>
    <w:rsid w:val="00C93C14"/>
    <w:rsid w:val="00CA04C7"/>
    <w:rsid w:val="00CA1586"/>
    <w:rsid w:val="00CA4B9C"/>
    <w:rsid w:val="00CB2489"/>
    <w:rsid w:val="00CB62F3"/>
    <w:rsid w:val="00CC48C8"/>
    <w:rsid w:val="00CD6544"/>
    <w:rsid w:val="00CE04C8"/>
    <w:rsid w:val="00CE2E9B"/>
    <w:rsid w:val="00CE476C"/>
    <w:rsid w:val="00CE6F38"/>
    <w:rsid w:val="00CF5E8E"/>
    <w:rsid w:val="00D01639"/>
    <w:rsid w:val="00D02FA3"/>
    <w:rsid w:val="00D16A7C"/>
    <w:rsid w:val="00D22B72"/>
    <w:rsid w:val="00D26183"/>
    <w:rsid w:val="00D369C0"/>
    <w:rsid w:val="00D45FC2"/>
    <w:rsid w:val="00D47F7D"/>
    <w:rsid w:val="00D52587"/>
    <w:rsid w:val="00D571CC"/>
    <w:rsid w:val="00D6292A"/>
    <w:rsid w:val="00D65C0E"/>
    <w:rsid w:val="00D664BE"/>
    <w:rsid w:val="00D739BB"/>
    <w:rsid w:val="00D73AFE"/>
    <w:rsid w:val="00D76987"/>
    <w:rsid w:val="00D837D0"/>
    <w:rsid w:val="00D87119"/>
    <w:rsid w:val="00D93B95"/>
    <w:rsid w:val="00D96025"/>
    <w:rsid w:val="00D96BB0"/>
    <w:rsid w:val="00D97BD5"/>
    <w:rsid w:val="00DA1849"/>
    <w:rsid w:val="00DA1B9F"/>
    <w:rsid w:val="00DA2352"/>
    <w:rsid w:val="00DA44EA"/>
    <w:rsid w:val="00DA621B"/>
    <w:rsid w:val="00DA6FA8"/>
    <w:rsid w:val="00DB64BF"/>
    <w:rsid w:val="00DB64E1"/>
    <w:rsid w:val="00DC3EBF"/>
    <w:rsid w:val="00DC4518"/>
    <w:rsid w:val="00DC5A1B"/>
    <w:rsid w:val="00DC6895"/>
    <w:rsid w:val="00DD02C0"/>
    <w:rsid w:val="00DD223D"/>
    <w:rsid w:val="00DD384B"/>
    <w:rsid w:val="00DD3EF5"/>
    <w:rsid w:val="00DD5D15"/>
    <w:rsid w:val="00DD6C95"/>
    <w:rsid w:val="00DD767F"/>
    <w:rsid w:val="00DF4DF8"/>
    <w:rsid w:val="00E00411"/>
    <w:rsid w:val="00E00E86"/>
    <w:rsid w:val="00E03170"/>
    <w:rsid w:val="00E117AE"/>
    <w:rsid w:val="00E1325E"/>
    <w:rsid w:val="00E201D4"/>
    <w:rsid w:val="00E22057"/>
    <w:rsid w:val="00E26D3B"/>
    <w:rsid w:val="00E31EE8"/>
    <w:rsid w:val="00E31F6D"/>
    <w:rsid w:val="00E32DD0"/>
    <w:rsid w:val="00E352E1"/>
    <w:rsid w:val="00E37947"/>
    <w:rsid w:val="00E42B25"/>
    <w:rsid w:val="00E522E1"/>
    <w:rsid w:val="00E54020"/>
    <w:rsid w:val="00E556F7"/>
    <w:rsid w:val="00E72BF1"/>
    <w:rsid w:val="00E734F1"/>
    <w:rsid w:val="00E73E70"/>
    <w:rsid w:val="00E74018"/>
    <w:rsid w:val="00E76D85"/>
    <w:rsid w:val="00E83002"/>
    <w:rsid w:val="00E84776"/>
    <w:rsid w:val="00E85618"/>
    <w:rsid w:val="00E90C3C"/>
    <w:rsid w:val="00EB056F"/>
    <w:rsid w:val="00EB3AB9"/>
    <w:rsid w:val="00EB3F61"/>
    <w:rsid w:val="00EC61ED"/>
    <w:rsid w:val="00EC65ED"/>
    <w:rsid w:val="00ED51C1"/>
    <w:rsid w:val="00ED542E"/>
    <w:rsid w:val="00EE47B8"/>
    <w:rsid w:val="00EE7919"/>
    <w:rsid w:val="00EF0104"/>
    <w:rsid w:val="00F10026"/>
    <w:rsid w:val="00F14E8D"/>
    <w:rsid w:val="00F21979"/>
    <w:rsid w:val="00F244CB"/>
    <w:rsid w:val="00F25287"/>
    <w:rsid w:val="00F26247"/>
    <w:rsid w:val="00F31A78"/>
    <w:rsid w:val="00F31BA5"/>
    <w:rsid w:val="00F34A00"/>
    <w:rsid w:val="00F4266A"/>
    <w:rsid w:val="00F44349"/>
    <w:rsid w:val="00F466EE"/>
    <w:rsid w:val="00F46A19"/>
    <w:rsid w:val="00F53357"/>
    <w:rsid w:val="00F57CAE"/>
    <w:rsid w:val="00F62C4C"/>
    <w:rsid w:val="00F67E46"/>
    <w:rsid w:val="00F71BA1"/>
    <w:rsid w:val="00F7294B"/>
    <w:rsid w:val="00F81C0B"/>
    <w:rsid w:val="00F83EE7"/>
    <w:rsid w:val="00F85217"/>
    <w:rsid w:val="00F94257"/>
    <w:rsid w:val="00FA277C"/>
    <w:rsid w:val="00FA3285"/>
    <w:rsid w:val="00FA3B02"/>
    <w:rsid w:val="00FB131C"/>
    <w:rsid w:val="00FC1706"/>
    <w:rsid w:val="00FD0358"/>
    <w:rsid w:val="00FD58E2"/>
    <w:rsid w:val="00FE45E6"/>
    <w:rsid w:val="00FE4830"/>
    <w:rsid w:val="00FE79FC"/>
    <w:rsid w:val="00FF1397"/>
    <w:rsid w:val="00FF276B"/>
    <w:rsid w:val="00FF2957"/>
    <w:rsid w:val="00FF54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E9C174"/>
  <w15:chartTrackingRefBased/>
  <w15:docId w15:val="{D6E7A113-F719-47EE-8F1C-012371F74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40BC"/>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329A"/>
    <w:pPr>
      <w:ind w:firstLineChars="200" w:firstLine="420"/>
    </w:pPr>
  </w:style>
  <w:style w:type="paragraph" w:styleId="a4">
    <w:name w:val="header"/>
    <w:basedOn w:val="a"/>
    <w:link w:val="a5"/>
    <w:uiPriority w:val="99"/>
    <w:unhideWhenUsed/>
    <w:rsid w:val="001875FC"/>
    <w:pPr>
      <w:pBdr>
        <w:bottom w:val="single" w:sz="6" w:space="1" w:color="auto"/>
      </w:pBdr>
      <w:tabs>
        <w:tab w:val="center" w:pos="4153"/>
        <w:tab w:val="right" w:pos="8306"/>
      </w:tabs>
      <w:snapToGrid w:val="0"/>
      <w:jc w:val="center"/>
    </w:pPr>
    <w:rPr>
      <w:sz w:val="18"/>
      <w:szCs w:val="18"/>
    </w:rPr>
  </w:style>
  <w:style w:type="character" w:customStyle="1" w:styleId="a5">
    <w:name w:val="页眉 字符"/>
    <w:link w:val="a4"/>
    <w:uiPriority w:val="99"/>
    <w:rsid w:val="001875FC"/>
    <w:rPr>
      <w:sz w:val="18"/>
      <w:szCs w:val="18"/>
    </w:rPr>
  </w:style>
  <w:style w:type="paragraph" w:styleId="a6">
    <w:name w:val="footer"/>
    <w:basedOn w:val="a"/>
    <w:link w:val="a7"/>
    <w:unhideWhenUsed/>
    <w:rsid w:val="001875FC"/>
    <w:pPr>
      <w:tabs>
        <w:tab w:val="center" w:pos="4153"/>
        <w:tab w:val="right" w:pos="8306"/>
      </w:tabs>
      <w:snapToGrid w:val="0"/>
      <w:jc w:val="left"/>
    </w:pPr>
    <w:rPr>
      <w:sz w:val="18"/>
      <w:szCs w:val="18"/>
    </w:rPr>
  </w:style>
  <w:style w:type="character" w:customStyle="1" w:styleId="a7">
    <w:name w:val="页脚 字符"/>
    <w:link w:val="a6"/>
    <w:uiPriority w:val="99"/>
    <w:rsid w:val="001875FC"/>
    <w:rPr>
      <w:sz w:val="18"/>
      <w:szCs w:val="18"/>
    </w:rPr>
  </w:style>
  <w:style w:type="character" w:styleId="a8">
    <w:name w:val="Strong"/>
    <w:uiPriority w:val="22"/>
    <w:qFormat/>
    <w:rsid w:val="00B56BF5"/>
    <w:rPr>
      <w:b/>
      <w:bCs/>
    </w:rPr>
  </w:style>
  <w:style w:type="character" w:styleId="a9">
    <w:name w:val="Emphasis"/>
    <w:uiPriority w:val="20"/>
    <w:qFormat/>
    <w:rsid w:val="00596717"/>
    <w:rPr>
      <w:i/>
      <w:iCs/>
    </w:rPr>
  </w:style>
  <w:style w:type="character" w:styleId="aa">
    <w:name w:val="Hyperlink"/>
    <w:uiPriority w:val="99"/>
    <w:unhideWhenUsed/>
    <w:rsid w:val="008902FC"/>
    <w:rPr>
      <w:color w:val="0563C1"/>
      <w:u w:val="single"/>
    </w:rPr>
  </w:style>
  <w:style w:type="character" w:styleId="ab">
    <w:name w:val="annotation reference"/>
    <w:uiPriority w:val="99"/>
    <w:semiHidden/>
    <w:unhideWhenUsed/>
    <w:rsid w:val="00675A12"/>
    <w:rPr>
      <w:sz w:val="21"/>
      <w:szCs w:val="21"/>
    </w:rPr>
  </w:style>
  <w:style w:type="paragraph" w:styleId="ac">
    <w:name w:val="annotation text"/>
    <w:basedOn w:val="a"/>
    <w:link w:val="ad"/>
    <w:uiPriority w:val="99"/>
    <w:unhideWhenUsed/>
    <w:rsid w:val="00675A12"/>
    <w:pPr>
      <w:jc w:val="left"/>
    </w:pPr>
  </w:style>
  <w:style w:type="character" w:customStyle="1" w:styleId="ad">
    <w:name w:val="批注文字 字符"/>
    <w:link w:val="ac"/>
    <w:uiPriority w:val="99"/>
    <w:rsid w:val="00675A12"/>
    <w:rPr>
      <w:kern w:val="2"/>
      <w:sz w:val="21"/>
      <w:szCs w:val="22"/>
    </w:rPr>
  </w:style>
  <w:style w:type="paragraph" w:styleId="ae">
    <w:name w:val="annotation subject"/>
    <w:basedOn w:val="ac"/>
    <w:next w:val="ac"/>
    <w:link w:val="af"/>
    <w:uiPriority w:val="99"/>
    <w:semiHidden/>
    <w:unhideWhenUsed/>
    <w:rsid w:val="00675A12"/>
    <w:rPr>
      <w:b/>
      <w:bCs/>
    </w:rPr>
  </w:style>
  <w:style w:type="character" w:customStyle="1" w:styleId="af">
    <w:name w:val="批注主题 字符"/>
    <w:link w:val="ae"/>
    <w:uiPriority w:val="99"/>
    <w:semiHidden/>
    <w:rsid w:val="00675A12"/>
    <w:rPr>
      <w:b/>
      <w:bCs/>
      <w:kern w:val="2"/>
      <w:sz w:val="21"/>
      <w:szCs w:val="22"/>
    </w:rPr>
  </w:style>
  <w:style w:type="paragraph" w:styleId="af0">
    <w:name w:val="Balloon Text"/>
    <w:basedOn w:val="a"/>
    <w:link w:val="af1"/>
    <w:uiPriority w:val="99"/>
    <w:semiHidden/>
    <w:unhideWhenUsed/>
    <w:rsid w:val="00675A12"/>
    <w:rPr>
      <w:sz w:val="18"/>
      <w:szCs w:val="18"/>
    </w:rPr>
  </w:style>
  <w:style w:type="character" w:customStyle="1" w:styleId="af1">
    <w:name w:val="批注框文本 字符"/>
    <w:link w:val="af0"/>
    <w:uiPriority w:val="99"/>
    <w:semiHidden/>
    <w:rsid w:val="00675A12"/>
    <w:rPr>
      <w:kern w:val="2"/>
      <w:sz w:val="18"/>
      <w:szCs w:val="18"/>
    </w:rPr>
  </w:style>
  <w:style w:type="character" w:customStyle="1" w:styleId="intbody1">
    <w:name w:val="intbody1"/>
    <w:rsid w:val="009723DD"/>
    <w:rPr>
      <w:rFonts w:ascii="Arial" w:hAnsi="Arial" w:cs="Arial" w:hint="default"/>
      <w:b w:val="0"/>
      <w:bCs w:val="0"/>
      <w:color w:val="000000"/>
      <w:sz w:val="18"/>
      <w:szCs w:val="18"/>
    </w:rPr>
  </w:style>
  <w:style w:type="table" w:styleId="af2">
    <w:name w:val="Table Grid"/>
    <w:basedOn w:val="a1"/>
    <w:uiPriority w:val="39"/>
    <w:rsid w:val="00F21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3">
    <w:name w:val="中文图表"/>
    <w:basedOn w:val="a"/>
    <w:rsid w:val="002F1F54"/>
    <w:pPr>
      <w:jc w:val="center"/>
    </w:pPr>
    <w:rPr>
      <w:rFonts w:ascii="Times New Roman" w:eastAsia="楷体_GB2312" w:hAnsi="Times New Roman" w:cs="Arial"/>
      <w:color w:val="000000"/>
      <w:sz w:val="18"/>
      <w:szCs w:val="21"/>
    </w:rPr>
  </w:style>
  <w:style w:type="paragraph" w:customStyle="1" w:styleId="af4">
    <w:name w:val="正文内容"/>
    <w:basedOn w:val="a"/>
    <w:link w:val="af5"/>
    <w:qFormat/>
    <w:rsid w:val="002F1F54"/>
    <w:pPr>
      <w:spacing w:line="360" w:lineRule="auto"/>
      <w:ind w:firstLineChars="200" w:firstLine="200"/>
    </w:pPr>
    <w:rPr>
      <w:rFonts w:ascii="Times New Roman" w:eastAsia="宋体" w:hAnsi="Times New Roman"/>
      <w:szCs w:val="24"/>
    </w:rPr>
  </w:style>
  <w:style w:type="character" w:customStyle="1" w:styleId="af5">
    <w:name w:val="正文内容 字符"/>
    <w:link w:val="af4"/>
    <w:qFormat/>
    <w:rsid w:val="002F1F54"/>
    <w:rPr>
      <w:rFonts w:ascii="Times New Roman" w:eastAsia="宋体" w:hAnsi="Times New Roman"/>
      <w:kern w:val="2"/>
      <w:sz w:val="21"/>
      <w:szCs w:val="24"/>
    </w:rPr>
  </w:style>
  <w:style w:type="paragraph" w:styleId="af6">
    <w:name w:val="Revision"/>
    <w:hidden/>
    <w:uiPriority w:val="99"/>
    <w:semiHidden/>
    <w:rsid w:val="009076D3"/>
    <w:rPr>
      <w:kern w:val="2"/>
      <w:sz w:val="21"/>
      <w:szCs w:val="22"/>
    </w:rPr>
  </w:style>
  <w:style w:type="paragraph" w:customStyle="1" w:styleId="MTDisplayEquation">
    <w:name w:val="MTDisplayEquation"/>
    <w:basedOn w:val="a"/>
    <w:link w:val="MTDisplayEquation0"/>
    <w:rsid w:val="0067656A"/>
    <w:pPr>
      <w:tabs>
        <w:tab w:val="center" w:pos="4160"/>
        <w:tab w:val="right" w:pos="8300"/>
      </w:tabs>
      <w:ind w:firstLineChars="200" w:firstLine="420"/>
    </w:pPr>
    <w:rPr>
      <w:rFonts w:ascii="Times New Roman" w:eastAsia="宋体" w:hAnsi="Times New Roman"/>
      <w:szCs w:val="21"/>
    </w:rPr>
  </w:style>
  <w:style w:type="character" w:customStyle="1" w:styleId="MTDisplayEquation0">
    <w:name w:val="MTDisplayEquation 字符"/>
    <w:link w:val="MTDisplayEquation"/>
    <w:rsid w:val="0067656A"/>
    <w:rPr>
      <w:rFonts w:ascii="Times New Roman" w:eastAsia="宋体" w:hAnsi="Times New Roman"/>
      <w:kern w:val="2"/>
      <w:sz w:val="21"/>
      <w:szCs w:val="21"/>
    </w:rPr>
  </w:style>
  <w:style w:type="character" w:customStyle="1" w:styleId="af7">
    <w:name w:val="未处理的提及"/>
    <w:uiPriority w:val="99"/>
    <w:semiHidden/>
    <w:unhideWhenUsed/>
    <w:rsid w:val="002C40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0.wmf"/><Relationship Id="rId21" Type="http://schemas.openxmlformats.org/officeDocument/2006/relationships/oleObject" Target="embeddings/oleObject6.bin"/><Relationship Id="rId42" Type="http://schemas.openxmlformats.org/officeDocument/2006/relationships/image" Target="media/image20.wmf"/><Relationship Id="rId47" Type="http://schemas.openxmlformats.org/officeDocument/2006/relationships/image" Target="media/image23.wmf"/><Relationship Id="rId63" Type="http://schemas.openxmlformats.org/officeDocument/2006/relationships/image" Target="media/image31.wmf"/><Relationship Id="rId68" Type="http://schemas.openxmlformats.org/officeDocument/2006/relationships/oleObject" Target="embeddings/oleObject28.bin"/><Relationship Id="rId84" Type="http://schemas.openxmlformats.org/officeDocument/2006/relationships/oleObject" Target="embeddings/oleObject36.bin"/><Relationship Id="rId89" Type="http://schemas.openxmlformats.org/officeDocument/2006/relationships/image" Target="media/image44.wmf"/><Relationship Id="rId112" Type="http://schemas.openxmlformats.org/officeDocument/2006/relationships/oleObject" Target="embeddings/oleObject48.bin"/><Relationship Id="rId16" Type="http://schemas.openxmlformats.org/officeDocument/2006/relationships/image" Target="media/image6.wmf"/><Relationship Id="rId107" Type="http://schemas.openxmlformats.org/officeDocument/2006/relationships/image" Target="media/image54.png"/><Relationship Id="rId11" Type="http://schemas.openxmlformats.org/officeDocument/2006/relationships/oleObject" Target="embeddings/oleObject1.bin"/><Relationship Id="rId32" Type="http://schemas.openxmlformats.org/officeDocument/2006/relationships/image" Target="media/image14.png"/><Relationship Id="rId37" Type="http://schemas.openxmlformats.org/officeDocument/2006/relationships/oleObject" Target="embeddings/oleObject13.bin"/><Relationship Id="rId53" Type="http://schemas.openxmlformats.org/officeDocument/2006/relationships/image" Target="media/image26.wmf"/><Relationship Id="rId58" Type="http://schemas.openxmlformats.org/officeDocument/2006/relationships/oleObject" Target="embeddings/oleObject23.bin"/><Relationship Id="rId74" Type="http://schemas.openxmlformats.org/officeDocument/2006/relationships/oleObject" Target="embeddings/oleObject31.bin"/><Relationship Id="rId79" Type="http://schemas.openxmlformats.org/officeDocument/2006/relationships/image" Target="media/image39.wmf"/><Relationship Id="rId102" Type="http://schemas.openxmlformats.org/officeDocument/2006/relationships/oleObject" Target="embeddings/oleObject45.bin"/><Relationship Id="rId123" Type="http://schemas.openxmlformats.org/officeDocument/2006/relationships/oleObject" Target="embeddings/oleObject54.bin"/><Relationship Id="rId128" Type="http://schemas.microsoft.com/office/2011/relationships/commentsExtended" Target="commentsExtended.xml"/><Relationship Id="rId5" Type="http://schemas.openxmlformats.org/officeDocument/2006/relationships/webSettings" Target="webSettings.xml"/><Relationship Id="rId90" Type="http://schemas.openxmlformats.org/officeDocument/2006/relationships/oleObject" Target="embeddings/oleObject39.bin"/><Relationship Id="rId95" Type="http://schemas.openxmlformats.org/officeDocument/2006/relationships/image" Target="media/image47.wmf"/><Relationship Id="rId22" Type="http://schemas.openxmlformats.org/officeDocument/2006/relationships/image" Target="media/image9.wmf"/><Relationship Id="rId27" Type="http://schemas.openxmlformats.org/officeDocument/2006/relationships/oleObject" Target="embeddings/oleObject9.bin"/><Relationship Id="rId43" Type="http://schemas.openxmlformats.org/officeDocument/2006/relationships/oleObject" Target="embeddings/oleObject16.bin"/><Relationship Id="rId48" Type="http://schemas.openxmlformats.org/officeDocument/2006/relationships/oleObject" Target="embeddings/oleObject18.bin"/><Relationship Id="rId64" Type="http://schemas.openxmlformats.org/officeDocument/2006/relationships/oleObject" Target="embeddings/oleObject26.bin"/><Relationship Id="rId69" Type="http://schemas.openxmlformats.org/officeDocument/2006/relationships/image" Target="media/image34.wmf"/><Relationship Id="rId113" Type="http://schemas.openxmlformats.org/officeDocument/2006/relationships/image" Target="media/image58.wmf"/><Relationship Id="rId118" Type="http://schemas.openxmlformats.org/officeDocument/2006/relationships/oleObject" Target="embeddings/oleObject51.bin"/><Relationship Id="rId80" Type="http://schemas.openxmlformats.org/officeDocument/2006/relationships/oleObject" Target="embeddings/oleObject34.bin"/><Relationship Id="rId85" Type="http://schemas.openxmlformats.org/officeDocument/2006/relationships/image" Target="media/image42.wmf"/><Relationship Id="rId12" Type="http://schemas.openxmlformats.org/officeDocument/2006/relationships/image" Target="media/image4.wmf"/><Relationship Id="rId17" Type="http://schemas.openxmlformats.org/officeDocument/2006/relationships/oleObject" Target="embeddings/oleObject4.bin"/><Relationship Id="rId33" Type="http://schemas.openxmlformats.org/officeDocument/2006/relationships/image" Target="media/image15.png"/><Relationship Id="rId38" Type="http://schemas.openxmlformats.org/officeDocument/2006/relationships/image" Target="media/image18.wmf"/><Relationship Id="rId59" Type="http://schemas.openxmlformats.org/officeDocument/2006/relationships/image" Target="media/image29.wmf"/><Relationship Id="rId103" Type="http://schemas.openxmlformats.org/officeDocument/2006/relationships/image" Target="media/image51.wmf"/><Relationship Id="rId108" Type="http://schemas.openxmlformats.org/officeDocument/2006/relationships/image" Target="media/image55.wmf"/><Relationship Id="rId124" Type="http://schemas.openxmlformats.org/officeDocument/2006/relationships/oleObject" Target="embeddings/oleObject55.bin"/><Relationship Id="rId129" Type="http://schemas.openxmlformats.org/officeDocument/2006/relationships/image" Target="media/image64.jpeg"/><Relationship Id="rId54" Type="http://schemas.openxmlformats.org/officeDocument/2006/relationships/oleObject" Target="embeddings/oleObject21.bin"/><Relationship Id="rId70" Type="http://schemas.openxmlformats.org/officeDocument/2006/relationships/oleObject" Target="embeddings/oleObject29.bin"/><Relationship Id="rId75" Type="http://schemas.openxmlformats.org/officeDocument/2006/relationships/image" Target="media/image37.wmf"/><Relationship Id="rId91" Type="http://schemas.openxmlformats.org/officeDocument/2006/relationships/image" Target="media/image45.wmf"/><Relationship Id="rId96" Type="http://schemas.openxmlformats.org/officeDocument/2006/relationships/oleObject" Target="embeddings/oleObject42.bin"/><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oleObject" Target="embeddings/oleObject7.bin"/><Relationship Id="rId28" Type="http://schemas.openxmlformats.org/officeDocument/2006/relationships/image" Target="media/image12.wmf"/><Relationship Id="rId49" Type="http://schemas.openxmlformats.org/officeDocument/2006/relationships/image" Target="media/image24.wmf"/><Relationship Id="rId114" Type="http://schemas.openxmlformats.org/officeDocument/2006/relationships/oleObject" Target="embeddings/oleObject49.bin"/><Relationship Id="rId119" Type="http://schemas.openxmlformats.org/officeDocument/2006/relationships/image" Target="media/image61.wmf"/><Relationship Id="rId44" Type="http://schemas.openxmlformats.org/officeDocument/2006/relationships/image" Target="media/image21.wmf"/><Relationship Id="rId60" Type="http://schemas.openxmlformats.org/officeDocument/2006/relationships/oleObject" Target="embeddings/oleObject24.bin"/><Relationship Id="rId65" Type="http://schemas.openxmlformats.org/officeDocument/2006/relationships/image" Target="media/image32.wmf"/><Relationship Id="rId81" Type="http://schemas.openxmlformats.org/officeDocument/2006/relationships/image" Target="media/image40.wmf"/><Relationship Id="rId86" Type="http://schemas.openxmlformats.org/officeDocument/2006/relationships/oleObject" Target="embeddings/oleObject37.bin"/><Relationship Id="rId130" Type="http://schemas.openxmlformats.org/officeDocument/2006/relationships/fontTable" Target="fontTable.xml"/><Relationship Id="rId13" Type="http://schemas.openxmlformats.org/officeDocument/2006/relationships/oleObject" Target="embeddings/oleObject2.bin"/><Relationship Id="rId18" Type="http://schemas.openxmlformats.org/officeDocument/2006/relationships/image" Target="media/image7.wmf"/><Relationship Id="rId39" Type="http://schemas.openxmlformats.org/officeDocument/2006/relationships/oleObject" Target="embeddings/oleObject14.bin"/><Relationship Id="rId109" Type="http://schemas.openxmlformats.org/officeDocument/2006/relationships/oleObject" Target="embeddings/oleObject47.bin"/><Relationship Id="rId34" Type="http://schemas.openxmlformats.org/officeDocument/2006/relationships/image" Target="media/image16.wmf"/><Relationship Id="rId50" Type="http://schemas.openxmlformats.org/officeDocument/2006/relationships/oleObject" Target="embeddings/oleObject19.bin"/><Relationship Id="rId55" Type="http://schemas.openxmlformats.org/officeDocument/2006/relationships/image" Target="media/image27.wmf"/><Relationship Id="rId76" Type="http://schemas.openxmlformats.org/officeDocument/2006/relationships/oleObject" Target="embeddings/oleObject32.bin"/><Relationship Id="rId97" Type="http://schemas.openxmlformats.org/officeDocument/2006/relationships/image" Target="media/image48.wmf"/><Relationship Id="rId104" Type="http://schemas.openxmlformats.org/officeDocument/2006/relationships/oleObject" Target="embeddings/oleObject46.bin"/><Relationship Id="rId120" Type="http://schemas.openxmlformats.org/officeDocument/2006/relationships/oleObject" Target="embeddings/oleObject52.bin"/><Relationship Id="rId125" Type="http://schemas.openxmlformats.org/officeDocument/2006/relationships/image" Target="media/image63.wmf"/><Relationship Id="rId7" Type="http://schemas.openxmlformats.org/officeDocument/2006/relationships/endnotes" Target="endnotes.xml"/><Relationship Id="rId71" Type="http://schemas.openxmlformats.org/officeDocument/2006/relationships/image" Target="media/image35.wmf"/><Relationship Id="rId92" Type="http://schemas.openxmlformats.org/officeDocument/2006/relationships/oleObject" Target="embeddings/oleObject40.bin"/><Relationship Id="rId2" Type="http://schemas.openxmlformats.org/officeDocument/2006/relationships/numbering" Target="numbering.xml"/><Relationship Id="rId29" Type="http://schemas.openxmlformats.org/officeDocument/2006/relationships/oleObject" Target="embeddings/oleObject10.bin"/><Relationship Id="rId24" Type="http://schemas.openxmlformats.org/officeDocument/2006/relationships/image" Target="media/image10.wmf"/><Relationship Id="rId40" Type="http://schemas.openxmlformats.org/officeDocument/2006/relationships/image" Target="media/image19.wmf"/><Relationship Id="rId45" Type="http://schemas.openxmlformats.org/officeDocument/2006/relationships/oleObject" Target="embeddings/oleObject17.bin"/><Relationship Id="rId66" Type="http://schemas.openxmlformats.org/officeDocument/2006/relationships/oleObject" Target="embeddings/oleObject27.bin"/><Relationship Id="rId87" Type="http://schemas.openxmlformats.org/officeDocument/2006/relationships/image" Target="media/image43.wmf"/><Relationship Id="rId110" Type="http://schemas.openxmlformats.org/officeDocument/2006/relationships/image" Target="media/image56.png"/><Relationship Id="rId115" Type="http://schemas.openxmlformats.org/officeDocument/2006/relationships/image" Target="media/image59.wmf"/><Relationship Id="rId131" Type="http://schemas.openxmlformats.org/officeDocument/2006/relationships/theme" Target="theme/theme1.xml"/><Relationship Id="rId61" Type="http://schemas.openxmlformats.org/officeDocument/2006/relationships/image" Target="media/image30.wmf"/><Relationship Id="rId82" Type="http://schemas.openxmlformats.org/officeDocument/2006/relationships/oleObject" Target="embeddings/oleObject35.bin"/><Relationship Id="rId19" Type="http://schemas.openxmlformats.org/officeDocument/2006/relationships/oleObject" Target="embeddings/oleObject5.bin"/><Relationship Id="rId14" Type="http://schemas.openxmlformats.org/officeDocument/2006/relationships/image" Target="media/image5.wmf"/><Relationship Id="rId30" Type="http://schemas.openxmlformats.org/officeDocument/2006/relationships/image" Target="media/image13.wmf"/><Relationship Id="rId35" Type="http://schemas.openxmlformats.org/officeDocument/2006/relationships/oleObject" Target="embeddings/oleObject12.bin"/><Relationship Id="rId56" Type="http://schemas.openxmlformats.org/officeDocument/2006/relationships/oleObject" Target="embeddings/oleObject22.bin"/><Relationship Id="rId77" Type="http://schemas.openxmlformats.org/officeDocument/2006/relationships/image" Target="media/image38.wmf"/><Relationship Id="rId100" Type="http://schemas.openxmlformats.org/officeDocument/2006/relationships/oleObject" Target="embeddings/oleObject44.bin"/><Relationship Id="rId105" Type="http://schemas.openxmlformats.org/officeDocument/2006/relationships/image" Target="media/image52.png"/><Relationship Id="rId126" Type="http://schemas.openxmlformats.org/officeDocument/2006/relationships/oleObject" Target="embeddings/oleObject56.bin"/><Relationship Id="rId8" Type="http://schemas.openxmlformats.org/officeDocument/2006/relationships/image" Target="media/image1.png"/><Relationship Id="rId51" Type="http://schemas.openxmlformats.org/officeDocument/2006/relationships/image" Target="media/image25.wmf"/><Relationship Id="rId72" Type="http://schemas.openxmlformats.org/officeDocument/2006/relationships/oleObject" Target="embeddings/oleObject30.bin"/><Relationship Id="rId93" Type="http://schemas.openxmlformats.org/officeDocument/2006/relationships/image" Target="media/image46.wmf"/><Relationship Id="rId98" Type="http://schemas.openxmlformats.org/officeDocument/2006/relationships/oleObject" Target="embeddings/oleObject43.bin"/><Relationship Id="rId121" Type="http://schemas.openxmlformats.org/officeDocument/2006/relationships/image" Target="media/image62.wmf"/><Relationship Id="rId3" Type="http://schemas.openxmlformats.org/officeDocument/2006/relationships/styles" Target="styles.xml"/><Relationship Id="rId25" Type="http://schemas.openxmlformats.org/officeDocument/2006/relationships/oleObject" Target="embeddings/oleObject8.bin"/><Relationship Id="rId46" Type="http://schemas.openxmlformats.org/officeDocument/2006/relationships/image" Target="media/image22.png"/><Relationship Id="rId67" Type="http://schemas.openxmlformats.org/officeDocument/2006/relationships/image" Target="media/image33.wmf"/><Relationship Id="rId116" Type="http://schemas.openxmlformats.org/officeDocument/2006/relationships/oleObject" Target="embeddings/oleObject50.bin"/><Relationship Id="rId20" Type="http://schemas.openxmlformats.org/officeDocument/2006/relationships/image" Target="media/image8.wmf"/><Relationship Id="rId41" Type="http://schemas.openxmlformats.org/officeDocument/2006/relationships/oleObject" Target="embeddings/oleObject15.bin"/><Relationship Id="rId62" Type="http://schemas.openxmlformats.org/officeDocument/2006/relationships/oleObject" Target="embeddings/oleObject25.bin"/><Relationship Id="rId83" Type="http://schemas.openxmlformats.org/officeDocument/2006/relationships/image" Target="media/image41.wmf"/><Relationship Id="rId88" Type="http://schemas.openxmlformats.org/officeDocument/2006/relationships/oleObject" Target="embeddings/oleObject38.bin"/><Relationship Id="rId111" Type="http://schemas.openxmlformats.org/officeDocument/2006/relationships/image" Target="media/image57.wmf"/><Relationship Id="rId15" Type="http://schemas.openxmlformats.org/officeDocument/2006/relationships/oleObject" Target="embeddings/oleObject3.bin"/><Relationship Id="rId36" Type="http://schemas.openxmlformats.org/officeDocument/2006/relationships/image" Target="media/image17.wmf"/><Relationship Id="rId57" Type="http://schemas.openxmlformats.org/officeDocument/2006/relationships/image" Target="media/image28.wmf"/><Relationship Id="rId106" Type="http://schemas.openxmlformats.org/officeDocument/2006/relationships/image" Target="media/image53.png"/><Relationship Id="rId127" Type="http://schemas.openxmlformats.org/officeDocument/2006/relationships/comments" Target="comments.xml"/><Relationship Id="rId10" Type="http://schemas.openxmlformats.org/officeDocument/2006/relationships/image" Target="media/image3.wmf"/><Relationship Id="rId31" Type="http://schemas.openxmlformats.org/officeDocument/2006/relationships/oleObject" Target="embeddings/oleObject11.bin"/><Relationship Id="rId52" Type="http://schemas.openxmlformats.org/officeDocument/2006/relationships/oleObject" Target="embeddings/oleObject20.bin"/><Relationship Id="rId73" Type="http://schemas.openxmlformats.org/officeDocument/2006/relationships/image" Target="media/image36.wmf"/><Relationship Id="rId78" Type="http://schemas.openxmlformats.org/officeDocument/2006/relationships/oleObject" Target="embeddings/oleObject33.bin"/><Relationship Id="rId94" Type="http://schemas.openxmlformats.org/officeDocument/2006/relationships/oleObject" Target="embeddings/oleObject41.bin"/><Relationship Id="rId99" Type="http://schemas.openxmlformats.org/officeDocument/2006/relationships/image" Target="media/image49.wmf"/><Relationship Id="rId101" Type="http://schemas.openxmlformats.org/officeDocument/2006/relationships/image" Target="media/image50.wmf"/><Relationship Id="rId122" Type="http://schemas.openxmlformats.org/officeDocument/2006/relationships/oleObject" Target="embeddings/oleObject53.bin"/><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1.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5D51A-AB5A-4C3D-A319-04D666EB8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1724</Words>
  <Characters>9827</Characters>
  <Application>Microsoft Office Word</Application>
  <DocSecurity>0</DocSecurity>
  <Lines>81</Lines>
  <Paragraphs>23</Paragraphs>
  <ScaleCrop>false</ScaleCrop>
  <Company/>
  <LinksUpToDate>false</LinksUpToDate>
  <CharactersWithSpaces>11528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huahua</dc:creator>
  <cp:keywords/>
  <dc:description/>
  <cp:lastModifiedBy>微软用户</cp:lastModifiedBy>
  <cp:revision>2</cp:revision>
  <cp:lastPrinted>2024-04-07T00:31:00Z</cp:lastPrinted>
  <dcterms:created xsi:type="dcterms:W3CDTF">2025-01-24T08:06:00Z</dcterms:created>
  <dcterms:modified xsi:type="dcterms:W3CDTF">2025-01-24T08:06:00Z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