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0D0E2" w14:textId="5925091E" w:rsidR="00B03B39" w:rsidRDefault="00E82340" w:rsidP="00DD6013">
      <w:pPr>
        <w:jc w:val="center"/>
        <w:rPr>
          <w:rFonts w:ascii="Times New Roman" w:eastAsia="黑体" w:hAnsi="Times New Roman" w:cs="Times New Roman"/>
          <w:b/>
          <w:sz w:val="36"/>
          <w:szCs w:val="36"/>
        </w:rPr>
      </w:pPr>
      <w:bookmarkStart w:id="0" w:name="_Hlk166608989"/>
      <w:bookmarkEnd w:id="0"/>
      <w:r w:rsidRPr="00F975F2">
        <w:rPr>
          <w:rFonts w:ascii="Times New Roman" w:eastAsia="黑体" w:hAnsi="Times New Roman" w:cs="Times New Roman"/>
          <w:b/>
          <w:sz w:val="36"/>
          <w:szCs w:val="36"/>
        </w:rPr>
        <w:t>基于少模光纤长周期光栅的新型传感系统</w:t>
      </w:r>
      <w:r w:rsidR="006778FC">
        <w:rPr>
          <w:rFonts w:ascii="Times New Roman" w:eastAsia="黑体" w:hAnsi="Times New Roman" w:cs="Times New Roman" w:hint="eastAsia"/>
          <w:b/>
          <w:sz w:val="36"/>
          <w:szCs w:val="36"/>
        </w:rPr>
        <w:t xml:space="preserve"> </w:t>
      </w:r>
    </w:p>
    <w:p w14:paraId="157EA791" w14:textId="187BDE7B" w:rsidR="00217413" w:rsidRPr="00C90ADD" w:rsidRDefault="00217413" w:rsidP="00DD6013">
      <w:pPr>
        <w:jc w:val="center"/>
        <w:rPr>
          <w:rFonts w:ascii="Times New Roman" w:eastAsia="宋体" w:hAnsi="Times New Roman" w:cs="Times New Roman"/>
          <w:b/>
          <w:sz w:val="24"/>
          <w:szCs w:val="24"/>
        </w:rPr>
      </w:pPr>
      <w:r w:rsidRPr="00C90ADD">
        <w:rPr>
          <w:rFonts w:ascii="Times New Roman" w:eastAsia="宋体" w:hAnsi="Times New Roman" w:cs="Times New Roman" w:hint="eastAsia"/>
          <w:b/>
          <w:sz w:val="24"/>
          <w:szCs w:val="24"/>
        </w:rPr>
        <w:t>冯士强，黄勇林</w:t>
      </w:r>
      <w:r w:rsidR="00A90264" w:rsidRPr="00540410">
        <w:rPr>
          <w:rFonts w:ascii="Times New Roman" w:eastAsia="宋体" w:hAnsi="Times New Roman"/>
          <w:b/>
          <w:sz w:val="24"/>
          <w:szCs w:val="24"/>
        </w:rPr>
        <w:t>*</w:t>
      </w:r>
      <w:r w:rsidR="006469F8">
        <w:rPr>
          <w:rFonts w:ascii="Times New Roman" w:eastAsia="宋体" w:hAnsi="Times New Roman" w:hint="eastAsia"/>
          <w:b/>
          <w:sz w:val="24"/>
          <w:szCs w:val="24"/>
        </w:rPr>
        <w:t>，杨文新</w:t>
      </w:r>
      <w:r w:rsidR="00F641AB" w:rsidRPr="00C90ADD">
        <w:rPr>
          <w:rFonts w:ascii="Times New Roman" w:eastAsia="宋体" w:hAnsi="Times New Roman" w:cs="Times New Roman"/>
          <w:b/>
          <w:sz w:val="24"/>
          <w:szCs w:val="24"/>
        </w:rPr>
        <w:t xml:space="preserve"> </w:t>
      </w:r>
    </w:p>
    <w:p w14:paraId="4CDB3AE8" w14:textId="2D8C3B2A" w:rsidR="00217413" w:rsidRPr="00C90ADD" w:rsidRDefault="00217413" w:rsidP="00DD6013">
      <w:pPr>
        <w:jc w:val="center"/>
        <w:rPr>
          <w:rFonts w:ascii="Times New Roman" w:eastAsia="宋体" w:hAnsi="Times New Roman" w:cs="Times New Roman"/>
          <w:sz w:val="15"/>
          <w:szCs w:val="15"/>
        </w:rPr>
      </w:pPr>
      <w:r w:rsidRPr="00C90ADD">
        <w:rPr>
          <w:rFonts w:ascii="Times New Roman" w:eastAsia="宋体" w:hAnsi="Times New Roman" w:cs="Times New Roman" w:hint="eastAsia"/>
          <w:sz w:val="15"/>
          <w:szCs w:val="15"/>
        </w:rPr>
        <w:t>（</w:t>
      </w:r>
      <w:r w:rsidR="008B2B95" w:rsidRPr="00C90ADD">
        <w:rPr>
          <w:rFonts w:ascii="Times New Roman" w:eastAsia="宋体" w:hAnsi="Times New Roman" w:cs="Times New Roman"/>
          <w:sz w:val="15"/>
          <w:szCs w:val="15"/>
        </w:rPr>
        <w:t>南京邮电大学</w:t>
      </w:r>
      <w:r w:rsidR="008B2B95" w:rsidRPr="00C90ADD">
        <w:rPr>
          <w:rFonts w:ascii="Times New Roman" w:eastAsia="宋体" w:hAnsi="Times New Roman" w:cs="Times New Roman"/>
          <w:sz w:val="15"/>
          <w:szCs w:val="15"/>
        </w:rPr>
        <w:t xml:space="preserve"> </w:t>
      </w:r>
      <w:r w:rsidR="008B2B95" w:rsidRPr="00C90ADD">
        <w:rPr>
          <w:rFonts w:ascii="Times New Roman" w:eastAsia="宋体" w:hAnsi="Times New Roman" w:cs="Times New Roman"/>
          <w:sz w:val="15"/>
          <w:szCs w:val="15"/>
        </w:rPr>
        <w:t>电子与光学工程学院</w:t>
      </w:r>
      <w:r w:rsidR="0044458A" w:rsidRPr="00C90ADD">
        <w:rPr>
          <w:rFonts w:ascii="Times New Roman" w:eastAsia="宋体" w:hAnsi="Times New Roman" w:cs="Times New Roman" w:hint="eastAsia"/>
          <w:sz w:val="15"/>
          <w:szCs w:val="15"/>
        </w:rPr>
        <w:t>、</w:t>
      </w:r>
      <w:r w:rsidR="0044458A" w:rsidRPr="00C90ADD">
        <w:rPr>
          <w:rFonts w:ascii="Times New Roman" w:eastAsia="宋体" w:hAnsi="Times New Roman" w:cs="Times New Roman"/>
          <w:sz w:val="15"/>
          <w:szCs w:val="15"/>
        </w:rPr>
        <w:t>柔性电子（未来技术）学院</w:t>
      </w:r>
      <w:r w:rsidR="008B2B95" w:rsidRPr="00C90ADD">
        <w:rPr>
          <w:rFonts w:ascii="Times New Roman" w:eastAsia="宋体" w:hAnsi="Times New Roman" w:cs="Times New Roman"/>
          <w:sz w:val="15"/>
          <w:szCs w:val="15"/>
        </w:rPr>
        <w:t>，江苏</w:t>
      </w:r>
      <w:r w:rsidR="008B2B95" w:rsidRPr="00C90ADD">
        <w:rPr>
          <w:rFonts w:ascii="Times New Roman" w:eastAsia="宋体" w:hAnsi="Times New Roman" w:cs="Times New Roman"/>
          <w:sz w:val="15"/>
          <w:szCs w:val="15"/>
        </w:rPr>
        <w:t xml:space="preserve"> </w:t>
      </w:r>
      <w:r w:rsidR="008B2B95" w:rsidRPr="00C90ADD">
        <w:rPr>
          <w:rFonts w:ascii="Times New Roman" w:eastAsia="宋体" w:hAnsi="Times New Roman" w:cs="Times New Roman"/>
          <w:sz w:val="15"/>
          <w:szCs w:val="15"/>
        </w:rPr>
        <w:t>南京</w:t>
      </w:r>
      <w:r w:rsidR="008B2B95" w:rsidRPr="00C90ADD">
        <w:rPr>
          <w:rFonts w:ascii="Times New Roman" w:eastAsia="宋体" w:hAnsi="Times New Roman" w:cs="Times New Roman"/>
          <w:sz w:val="15"/>
          <w:szCs w:val="15"/>
        </w:rPr>
        <w:t xml:space="preserve"> 210023</w:t>
      </w:r>
      <w:r w:rsidRPr="00C90ADD">
        <w:rPr>
          <w:rFonts w:ascii="Times New Roman" w:eastAsia="宋体" w:hAnsi="Times New Roman" w:cs="Times New Roman" w:hint="eastAsia"/>
          <w:sz w:val="15"/>
          <w:szCs w:val="15"/>
        </w:rPr>
        <w:t>）</w:t>
      </w:r>
    </w:p>
    <w:p w14:paraId="7BDDA2A1" w14:textId="77777777" w:rsidR="00B03B39" w:rsidRPr="00EE574A" w:rsidRDefault="00B03B39" w:rsidP="00EE574A">
      <w:pPr>
        <w:jc w:val="left"/>
        <w:rPr>
          <w:rFonts w:ascii="Times New Roman" w:eastAsia="宋体" w:hAnsi="Times New Roman" w:cs="Times New Roman"/>
          <w:sz w:val="15"/>
          <w:szCs w:val="15"/>
        </w:rPr>
      </w:pPr>
    </w:p>
    <w:p w14:paraId="1441847C" w14:textId="2D20B91E" w:rsidR="00EE574A" w:rsidRDefault="007B6E8F" w:rsidP="00F30480">
      <w:pPr>
        <w:jc w:val="left"/>
        <w:rPr>
          <w:rFonts w:ascii="楷体_GB2312" w:eastAsia="楷体_GB2312" w:hAnsi="Times New Roman" w:cs="Times New Roman"/>
          <w:sz w:val="18"/>
          <w:szCs w:val="18"/>
        </w:rPr>
      </w:pPr>
      <w:r w:rsidRPr="00C32EE1">
        <w:rPr>
          <w:rFonts w:ascii="Times New Roman" w:hAnsi="Times New Roman" w:cs="Times New Roman" w:hint="eastAsia"/>
          <w:b/>
          <w:sz w:val="18"/>
          <w:szCs w:val="18"/>
        </w:rPr>
        <w:t>摘要：</w:t>
      </w:r>
      <w:r w:rsidR="008E7489" w:rsidRPr="00C32EE1">
        <w:rPr>
          <w:rFonts w:ascii="楷体_GB2312" w:eastAsia="楷体_GB2312" w:hAnsi="Times New Roman" w:cs="Times New Roman" w:hint="eastAsia"/>
          <w:sz w:val="18"/>
          <w:szCs w:val="18"/>
        </w:rPr>
        <w:t>对</w:t>
      </w:r>
      <w:r w:rsidR="00890F62" w:rsidRPr="00C32EE1">
        <w:rPr>
          <w:rFonts w:ascii="楷体_GB2312" w:eastAsia="楷体_GB2312" w:hAnsi="Times New Roman" w:cs="Times New Roman" w:hint="eastAsia"/>
          <w:sz w:val="18"/>
          <w:szCs w:val="18"/>
        </w:rPr>
        <w:t>于</w:t>
      </w:r>
      <w:r w:rsidRPr="00C32EE1">
        <w:rPr>
          <w:rFonts w:ascii="楷体_GB2312" w:eastAsia="楷体_GB2312" w:hAnsi="Times New Roman" w:cs="Times New Roman" w:hint="eastAsia"/>
          <w:sz w:val="18"/>
          <w:szCs w:val="18"/>
        </w:rPr>
        <w:t>光纤光栅传感器存在温度交叉敏感的问题，</w:t>
      </w:r>
      <w:r w:rsidR="00890F62" w:rsidRPr="00C32EE1">
        <w:rPr>
          <w:rFonts w:ascii="楷体_GB2312" w:eastAsia="楷体_GB2312" w:hAnsi="Times New Roman" w:cs="Times New Roman" w:hint="eastAsia"/>
          <w:sz w:val="18"/>
          <w:szCs w:val="18"/>
        </w:rPr>
        <w:t>国内外研究学者提出了许多的方案，但这些方案或需要两个宽带光源或者光谱扫描时</w:t>
      </w:r>
      <w:bookmarkStart w:id="1" w:name="_GoBack"/>
      <w:bookmarkEnd w:id="1"/>
      <w:r w:rsidR="00890F62" w:rsidRPr="00C32EE1">
        <w:rPr>
          <w:rFonts w:ascii="楷体_GB2312" w:eastAsia="楷体_GB2312" w:hAnsi="Times New Roman" w:cs="Times New Roman" w:hint="eastAsia"/>
          <w:sz w:val="18"/>
          <w:szCs w:val="18"/>
        </w:rPr>
        <w:t>间长、光栅制作复杂、成本高等</w:t>
      </w:r>
      <w:r w:rsidR="0029127B">
        <w:rPr>
          <w:rFonts w:ascii="楷体_GB2312" w:eastAsia="楷体_GB2312" w:hAnsi="Times New Roman" w:cs="Times New Roman" w:hint="eastAsia"/>
          <w:sz w:val="18"/>
          <w:szCs w:val="18"/>
        </w:rPr>
        <w:t>特点。为解决这些问题，</w:t>
      </w:r>
      <w:r w:rsidR="0029127B" w:rsidRPr="0029127B">
        <w:rPr>
          <w:rFonts w:ascii="楷体_GB2312" w:eastAsia="楷体_GB2312" w:hAnsi="Times New Roman" w:cs="Times New Roman"/>
          <w:sz w:val="18"/>
          <w:szCs w:val="18"/>
        </w:rPr>
        <w:t>本文提出了一</w:t>
      </w:r>
      <w:r w:rsidR="0029127B" w:rsidRPr="00A574A1">
        <w:rPr>
          <w:rFonts w:ascii="楷体_GB2312" w:eastAsia="楷体_GB2312" w:hAnsi="Times New Roman" w:cs="Times New Roman"/>
          <w:color w:val="000000" w:themeColor="text1"/>
          <w:sz w:val="18"/>
          <w:szCs w:val="18"/>
        </w:rPr>
        <w:t>种基于少模长周期光栅的新型传感方</w:t>
      </w:r>
      <w:r w:rsidR="0029127B" w:rsidRPr="00917B9D">
        <w:rPr>
          <w:rFonts w:ascii="楷体_GB2312" w:eastAsia="楷体_GB2312" w:hAnsi="Times New Roman" w:cs="Times New Roman"/>
          <w:sz w:val="18"/>
          <w:szCs w:val="18"/>
        </w:rPr>
        <w:t>案。</w:t>
      </w:r>
      <w:r w:rsidR="00F30480" w:rsidRPr="00917B9D">
        <w:rPr>
          <w:rFonts w:ascii="楷体_GB2312" w:eastAsia="楷体_GB2312" w:hAnsi="Times New Roman" w:cs="Times New Roman"/>
          <w:sz w:val="18"/>
          <w:szCs w:val="18"/>
        </w:rPr>
        <w:t>该方案</w:t>
      </w:r>
      <w:r w:rsidR="00F30480" w:rsidRPr="00917B9D">
        <w:rPr>
          <w:rFonts w:ascii="楷体_GB2312" w:eastAsia="楷体_GB2312" w:hAnsi="Times New Roman" w:cs="Times New Roman" w:hint="eastAsia"/>
          <w:sz w:val="18"/>
          <w:szCs w:val="18"/>
        </w:rPr>
        <w:t>是</w:t>
      </w:r>
      <w:r w:rsidR="00F30480" w:rsidRPr="00917B9D">
        <w:rPr>
          <w:rFonts w:ascii="楷体_GB2312" w:eastAsia="楷体_GB2312" w:hAnsi="Times New Roman" w:cs="Times New Roman"/>
          <w:sz w:val="18"/>
          <w:szCs w:val="18"/>
        </w:rPr>
        <w:t>利用少模光纤能够传输基模和少量高阶模的特性，</w:t>
      </w:r>
      <w:r w:rsidR="0029127B" w:rsidRPr="00917B9D">
        <w:rPr>
          <w:rFonts w:ascii="楷体_GB2312" w:eastAsia="楷体_GB2312" w:hAnsi="Times New Roman" w:cs="Times New Roman"/>
          <w:sz w:val="18"/>
          <w:szCs w:val="18"/>
        </w:rPr>
        <w:t>通过调整光栅的周期，实现</w:t>
      </w:r>
      <w:r w:rsidR="0029127B" w:rsidRPr="00917B9D">
        <w:rPr>
          <w:rFonts w:ascii="楷体_GB2312" w:eastAsia="楷体_GB2312" w:hAnsi="Times New Roman" w:cs="Times New Roman" w:hint="eastAsia"/>
          <w:sz w:val="18"/>
          <w:szCs w:val="18"/>
        </w:rPr>
        <w:t>纤芯模</w:t>
      </w:r>
      <w:r w:rsidR="0029127B" w:rsidRPr="00917B9D">
        <w:rPr>
          <w:rFonts w:ascii="楷体_GB2312" w:eastAsia="楷体_GB2312" w:hAnsi="Times New Roman" w:cs="Times New Roman"/>
          <w:sz w:val="18"/>
          <w:szCs w:val="18"/>
        </w:rPr>
        <w:t>与包层模的有效耦合。系统由两个</w:t>
      </w:r>
      <w:r w:rsidR="0029127B" w:rsidRPr="0029127B">
        <w:rPr>
          <w:rFonts w:ascii="楷体_GB2312" w:eastAsia="楷体_GB2312" w:hAnsi="Times New Roman" w:cs="Times New Roman"/>
          <w:sz w:val="18"/>
          <w:szCs w:val="18"/>
        </w:rPr>
        <w:t>周期不同的长周期光栅组成，通过耦合器连接，并接入宽带光源和光谱仪。在不同温度和应变条件下，分析光栅中纤芯模与包层模</w:t>
      </w:r>
      <w:r w:rsidR="003A40C6">
        <w:rPr>
          <w:rFonts w:ascii="楷体_GB2312" w:eastAsia="楷体_GB2312" w:hAnsi="Times New Roman" w:cs="Times New Roman" w:hint="eastAsia"/>
          <w:sz w:val="18"/>
          <w:szCs w:val="18"/>
        </w:rPr>
        <w:t>耦合</w:t>
      </w:r>
      <w:r w:rsidR="0029127B" w:rsidRPr="0029127B">
        <w:rPr>
          <w:rFonts w:ascii="楷体_GB2312" w:eastAsia="楷体_GB2312" w:hAnsi="Times New Roman" w:cs="Times New Roman"/>
          <w:sz w:val="18"/>
          <w:szCs w:val="18"/>
        </w:rPr>
        <w:t>的灵敏度差异，</w:t>
      </w:r>
      <w:r w:rsidR="003A40C6">
        <w:rPr>
          <w:rFonts w:ascii="楷体_GB2312" w:eastAsia="楷体_GB2312" w:hAnsi="Times New Roman" w:cs="Times New Roman" w:hint="eastAsia"/>
          <w:sz w:val="18"/>
          <w:szCs w:val="18"/>
        </w:rPr>
        <w:t>利用</w:t>
      </w:r>
      <w:r w:rsidR="0029127B" w:rsidRPr="0029127B">
        <w:rPr>
          <w:rFonts w:ascii="楷体_GB2312" w:eastAsia="楷体_GB2312" w:hAnsi="Times New Roman" w:cs="Times New Roman"/>
          <w:sz w:val="18"/>
          <w:szCs w:val="18"/>
        </w:rPr>
        <w:t>矩阵法实现温度和应变的同时测量。</w:t>
      </w:r>
      <w:r w:rsidR="00E575DC" w:rsidRPr="00C32EE1">
        <w:rPr>
          <w:rFonts w:ascii="楷体_GB2312" w:eastAsia="楷体_GB2312" w:hAnsi="Times New Roman" w:cs="Times New Roman" w:hint="eastAsia"/>
          <w:sz w:val="18"/>
          <w:szCs w:val="18"/>
        </w:rPr>
        <w:t>结果表示，在0-100°C温度范围内，光栅波长发生红移，</w:t>
      </w:r>
      <w:r w:rsidR="003E4100">
        <w:rPr>
          <w:rFonts w:ascii="楷体_GB2312" w:eastAsia="楷体_GB2312" w:hAnsi="Times New Roman" w:cs="Times New Roman" w:hint="eastAsia"/>
          <w:sz w:val="18"/>
          <w:szCs w:val="18"/>
        </w:rPr>
        <w:t>耦合后</w:t>
      </w:r>
      <w:r w:rsidR="00E575DC" w:rsidRPr="00C32EE1">
        <w:rPr>
          <w:rFonts w:ascii="楷体_GB2312" w:eastAsia="楷体_GB2312" w:hAnsi="Times New Roman" w:cs="Times New Roman" w:hint="eastAsia"/>
          <w:sz w:val="18"/>
          <w:szCs w:val="18"/>
        </w:rPr>
        <w:t>的温度灵敏度分别为</w:t>
      </w:r>
      <w:r w:rsidR="003E4100" w:rsidRPr="003E4100">
        <w:rPr>
          <w:rFonts w:ascii="楷体_GB2312" w:eastAsia="楷体_GB2312" w:hAnsi="Times New Roman" w:cs="Times New Roman"/>
          <w:sz w:val="18"/>
          <w:szCs w:val="18"/>
        </w:rPr>
        <w:t>0.51286nm/</w:t>
      </w:r>
      <w:r w:rsidR="003E4100" w:rsidRPr="003E4100">
        <w:rPr>
          <w:rFonts w:ascii="楷体_GB2312" w:eastAsia="楷体_GB2312" w:hAnsi="Times New Roman" w:cs="Times New Roman"/>
          <w:sz w:val="18"/>
          <w:szCs w:val="18"/>
        </w:rPr>
        <w:t>°</w:t>
      </w:r>
      <w:r w:rsidR="003E4100" w:rsidRPr="003E4100">
        <w:rPr>
          <w:rFonts w:ascii="楷体_GB2312" w:eastAsia="楷体_GB2312" w:hAnsi="Times New Roman" w:cs="Times New Roman"/>
          <w:sz w:val="18"/>
          <w:szCs w:val="18"/>
        </w:rPr>
        <w:t xml:space="preserve">C </w:t>
      </w:r>
      <w:r w:rsidR="003E4100" w:rsidRPr="003E4100">
        <w:rPr>
          <w:rFonts w:ascii="楷体_GB2312" w:eastAsia="楷体_GB2312" w:hAnsi="Times New Roman" w:cs="Times New Roman" w:hint="eastAsia"/>
          <w:sz w:val="18"/>
          <w:szCs w:val="18"/>
        </w:rPr>
        <w:t>、</w:t>
      </w:r>
      <w:r w:rsidR="003E4100" w:rsidRPr="003E4100">
        <w:rPr>
          <w:rFonts w:ascii="楷体_GB2312" w:eastAsia="楷体_GB2312" w:hAnsi="Times New Roman" w:cs="Times New Roman"/>
          <w:sz w:val="18"/>
          <w:szCs w:val="18"/>
        </w:rPr>
        <w:t>0.76143nm/</w:t>
      </w:r>
      <w:r w:rsidR="003E4100" w:rsidRPr="003E4100">
        <w:rPr>
          <w:rFonts w:ascii="楷体_GB2312" w:eastAsia="楷体_GB2312" w:hAnsi="Times New Roman" w:cs="Times New Roman"/>
          <w:sz w:val="18"/>
          <w:szCs w:val="18"/>
        </w:rPr>
        <w:t>°</w:t>
      </w:r>
      <w:r w:rsidR="003E4100" w:rsidRPr="003E4100">
        <w:rPr>
          <w:rFonts w:ascii="楷体_GB2312" w:eastAsia="楷体_GB2312" w:hAnsi="Times New Roman" w:cs="Times New Roman"/>
          <w:sz w:val="18"/>
          <w:szCs w:val="18"/>
        </w:rPr>
        <w:t>C</w:t>
      </w:r>
      <w:r w:rsidR="00E575DC" w:rsidRPr="00C32EE1">
        <w:rPr>
          <w:rFonts w:ascii="楷体_GB2312" w:eastAsia="楷体_GB2312" w:hAnsi="Times New Roman" w:cs="Times New Roman" w:hint="eastAsia"/>
          <w:sz w:val="18"/>
          <w:szCs w:val="18"/>
        </w:rPr>
        <w:t>。应力在0-500</w:t>
      </w:r>
      <w:r w:rsidR="00E575DC" w:rsidRPr="00C32EE1">
        <w:rPr>
          <w:rFonts w:ascii="楷体_GB2312" w:eastAsia="楷体_GB2312" w:hAnsi="Times New Roman" w:cs="Times New Roman"/>
          <w:sz w:val="18"/>
          <w:szCs w:val="18"/>
        </w:rPr>
        <w:t>με</w:t>
      </w:r>
      <w:r w:rsidR="00E575DC" w:rsidRPr="00C32EE1">
        <w:rPr>
          <w:rFonts w:ascii="楷体_GB2312" w:eastAsia="楷体_GB2312" w:hAnsi="Times New Roman" w:cs="Times New Roman" w:hint="eastAsia"/>
          <w:sz w:val="18"/>
          <w:szCs w:val="18"/>
        </w:rPr>
        <w:t>范围内，光栅波长发生蓝移，</w:t>
      </w:r>
      <w:r w:rsidR="003E4100">
        <w:rPr>
          <w:rFonts w:ascii="楷体_GB2312" w:eastAsia="楷体_GB2312" w:hAnsi="Times New Roman" w:cs="Times New Roman" w:hint="eastAsia"/>
          <w:sz w:val="18"/>
          <w:szCs w:val="18"/>
        </w:rPr>
        <w:t>应变</w:t>
      </w:r>
      <w:r w:rsidR="00E575DC" w:rsidRPr="00C32EE1">
        <w:rPr>
          <w:rFonts w:ascii="楷体_GB2312" w:eastAsia="楷体_GB2312" w:hAnsi="Times New Roman" w:cs="Times New Roman" w:hint="eastAsia"/>
          <w:sz w:val="18"/>
          <w:szCs w:val="18"/>
        </w:rPr>
        <w:t>灵敏度分别为</w:t>
      </w:r>
      <w:r w:rsidR="003E4100" w:rsidRPr="003E4100">
        <w:rPr>
          <w:rFonts w:ascii="楷体_GB2312" w:eastAsia="楷体_GB2312" w:hAnsi="Times New Roman" w:cs="Times New Roman"/>
          <w:sz w:val="18"/>
          <w:szCs w:val="18"/>
        </w:rPr>
        <w:t>-0.13857</w:t>
      </w:r>
      <w:r w:rsidR="003E4100" w:rsidRPr="003E4100">
        <w:rPr>
          <w:rFonts w:ascii="楷体_GB2312" w:eastAsia="楷体_GB2312" w:hAnsi="Times New Roman" w:cs="Times New Roman" w:hint="eastAsia"/>
          <w:sz w:val="18"/>
          <w:szCs w:val="18"/>
        </w:rPr>
        <w:t>nm</w:t>
      </w:r>
      <w:r w:rsidR="003E4100" w:rsidRPr="003E4100">
        <w:rPr>
          <w:rFonts w:ascii="楷体_GB2312" w:eastAsia="楷体_GB2312" w:hAnsi="Times New Roman" w:cs="Times New Roman"/>
          <w:sz w:val="18"/>
          <w:szCs w:val="18"/>
        </w:rPr>
        <w:t>/</w:t>
      </w:r>
      <w:r w:rsidR="003E4100" w:rsidRPr="003E4100">
        <w:rPr>
          <w:rFonts w:ascii="楷体_GB2312" w:eastAsia="楷体_GB2312" w:hAnsi="Times New Roman" w:cs="Times New Roman"/>
          <w:sz w:val="18"/>
          <w:szCs w:val="18"/>
        </w:rPr>
        <w:t>με</w:t>
      </w:r>
      <w:r w:rsidR="003E4100" w:rsidRPr="003E4100">
        <w:rPr>
          <w:rFonts w:ascii="楷体_GB2312" w:eastAsia="楷体_GB2312" w:hAnsi="Times New Roman" w:cs="Times New Roman" w:hint="eastAsia"/>
          <w:sz w:val="18"/>
          <w:szCs w:val="18"/>
        </w:rPr>
        <w:t>、</w:t>
      </w:r>
      <w:r w:rsidR="003E4100" w:rsidRPr="003E4100">
        <w:rPr>
          <w:rFonts w:ascii="楷体_GB2312" w:eastAsia="楷体_GB2312" w:hAnsi="Times New Roman" w:cs="Times New Roman"/>
          <w:sz w:val="18"/>
          <w:szCs w:val="18"/>
        </w:rPr>
        <w:t>-0.08229nm/</w:t>
      </w:r>
      <w:r w:rsidR="003E4100" w:rsidRPr="003E4100">
        <w:rPr>
          <w:rFonts w:ascii="楷体_GB2312" w:eastAsia="楷体_GB2312" w:hAnsi="Times New Roman" w:cs="Times New Roman"/>
          <w:sz w:val="18"/>
          <w:szCs w:val="18"/>
        </w:rPr>
        <w:t>με</w:t>
      </w:r>
      <w:r w:rsidR="00E575DC" w:rsidRPr="00C32EE1">
        <w:rPr>
          <w:rFonts w:ascii="楷体_GB2312" w:eastAsia="楷体_GB2312" w:hAnsi="Times New Roman" w:cs="Times New Roman" w:hint="eastAsia"/>
          <w:sz w:val="18"/>
          <w:szCs w:val="18"/>
        </w:rPr>
        <w:t>。</w:t>
      </w:r>
      <w:r w:rsidR="00E575DC" w:rsidRPr="00C32EE1">
        <w:rPr>
          <w:rFonts w:ascii="楷体_GB2312" w:eastAsia="楷体_GB2312" w:hAnsi="Times New Roman" w:cs="Times New Roman"/>
          <w:sz w:val="18"/>
          <w:szCs w:val="18"/>
        </w:rPr>
        <w:t>该传感</w:t>
      </w:r>
      <w:r w:rsidR="00E575DC" w:rsidRPr="00C32EE1">
        <w:rPr>
          <w:rFonts w:ascii="楷体_GB2312" w:eastAsia="楷体_GB2312" w:hAnsi="Times New Roman" w:cs="Times New Roman" w:hint="eastAsia"/>
          <w:sz w:val="18"/>
          <w:szCs w:val="18"/>
        </w:rPr>
        <w:t>方案结构简单，灵敏度高，</w:t>
      </w:r>
      <w:r w:rsidR="0029127B" w:rsidRPr="0029127B">
        <w:rPr>
          <w:rFonts w:ascii="楷体_GB2312" w:eastAsia="楷体_GB2312" w:hAnsi="Times New Roman" w:cs="Times New Roman"/>
          <w:sz w:val="18"/>
          <w:szCs w:val="18"/>
        </w:rPr>
        <w:t>成本低廉，能够较好地解决光纤光栅传感过程中温度与应变的交叉敏感问题，具有一定的实用价值</w:t>
      </w:r>
      <w:r w:rsidR="00E575DC" w:rsidRPr="00C32EE1">
        <w:rPr>
          <w:rFonts w:ascii="楷体_GB2312" w:eastAsia="楷体_GB2312" w:hAnsi="Times New Roman" w:cs="Times New Roman" w:hint="eastAsia"/>
          <w:sz w:val="18"/>
          <w:szCs w:val="18"/>
        </w:rPr>
        <w:t>。</w:t>
      </w:r>
    </w:p>
    <w:p w14:paraId="39239B48" w14:textId="3CF16877" w:rsidR="00332563" w:rsidRDefault="00332563" w:rsidP="00EE574A">
      <w:pPr>
        <w:pStyle w:val="aa"/>
        <w:jc w:val="both"/>
        <w:rPr>
          <w:rFonts w:ascii="楷体_GB2312" w:eastAsia="楷体_GB2312" w:hAnsi="Times New Roman" w:cs="Times New Roman"/>
          <w:sz w:val="18"/>
          <w:szCs w:val="18"/>
        </w:rPr>
      </w:pPr>
      <w:r w:rsidRPr="00C32EE1">
        <w:rPr>
          <w:rFonts w:ascii="Times New Roman" w:hAnsi="Times New Roman" w:cs="Times New Roman" w:hint="eastAsia"/>
          <w:b/>
          <w:sz w:val="18"/>
          <w:szCs w:val="18"/>
        </w:rPr>
        <w:t>关键词：</w:t>
      </w:r>
      <w:r w:rsidRPr="00C32EE1">
        <w:rPr>
          <w:rFonts w:ascii="楷体_GB2312" w:eastAsia="楷体_GB2312" w:hAnsi="Times New Roman" w:cs="Times New Roman" w:hint="eastAsia"/>
          <w:sz w:val="18"/>
          <w:szCs w:val="18"/>
        </w:rPr>
        <w:t>交叉敏感；少模长周期光纤光栅；</w:t>
      </w:r>
      <w:r w:rsidR="00591316" w:rsidRPr="00C32EE1">
        <w:rPr>
          <w:rFonts w:ascii="楷体_GB2312" w:eastAsia="楷体_GB2312" w:hAnsi="Times New Roman" w:cs="Times New Roman" w:hint="eastAsia"/>
          <w:sz w:val="18"/>
          <w:szCs w:val="18"/>
        </w:rPr>
        <w:t>温度；应变</w:t>
      </w:r>
      <w:r w:rsidRPr="00C32EE1">
        <w:rPr>
          <w:rFonts w:ascii="楷体_GB2312" w:eastAsia="楷体_GB2312" w:hAnsi="Times New Roman" w:cs="Times New Roman" w:hint="eastAsia"/>
          <w:sz w:val="18"/>
          <w:szCs w:val="18"/>
        </w:rPr>
        <w:t xml:space="preserve"> </w:t>
      </w:r>
    </w:p>
    <w:p w14:paraId="4973C11D" w14:textId="77777777" w:rsidR="006A28F0" w:rsidRDefault="006A28F0" w:rsidP="00DD6013">
      <w:pPr>
        <w:jc w:val="center"/>
        <w:rPr>
          <w:rFonts w:ascii="楷体_GB2312" w:eastAsia="楷体_GB2312" w:hAnsi="Times New Roman" w:cs="Times New Roman"/>
          <w:kern w:val="0"/>
          <w:sz w:val="18"/>
          <w:szCs w:val="18"/>
        </w:rPr>
      </w:pPr>
    </w:p>
    <w:p w14:paraId="57C643DE" w14:textId="77777777" w:rsidR="00E82340" w:rsidRDefault="00E82340" w:rsidP="00E82340">
      <w:pPr>
        <w:jc w:val="center"/>
        <w:rPr>
          <w:rFonts w:ascii="Times New Roman" w:eastAsia="宋体" w:hAnsi="Times New Roman" w:cs="Times New Roman"/>
          <w:b/>
          <w:sz w:val="32"/>
          <w:szCs w:val="32"/>
        </w:rPr>
      </w:pPr>
      <w:r w:rsidRPr="003336CC">
        <w:rPr>
          <w:rFonts w:ascii="Times New Roman" w:eastAsia="宋体" w:hAnsi="Times New Roman" w:cs="Times New Roman" w:hint="eastAsia"/>
          <w:b/>
          <w:sz w:val="32"/>
          <w:szCs w:val="32"/>
        </w:rPr>
        <w:t xml:space="preserve">A new sensing system based on </w:t>
      </w:r>
      <w:r w:rsidRPr="00A53A78">
        <w:rPr>
          <w:rFonts w:ascii="Times New Roman" w:eastAsia="宋体" w:hAnsi="Times New Roman" w:cs="Times New Roman" w:hint="eastAsia"/>
          <w:b/>
          <w:sz w:val="32"/>
          <w:szCs w:val="32"/>
        </w:rPr>
        <w:t xml:space="preserve">few </w:t>
      </w:r>
      <w:r w:rsidRPr="00A53A78">
        <w:rPr>
          <w:rFonts w:ascii="Times New Roman" w:eastAsia="宋体" w:hAnsi="Times New Roman" w:cs="Times New Roman"/>
          <w:b/>
          <w:sz w:val="32"/>
          <w:szCs w:val="32"/>
        </w:rPr>
        <w:t>mode</w:t>
      </w:r>
      <w:r w:rsidRPr="00A53A78">
        <w:rPr>
          <w:rFonts w:ascii="Times New Roman" w:eastAsia="宋体" w:hAnsi="Times New Roman" w:cs="Times New Roman" w:hint="eastAsia"/>
          <w:b/>
          <w:sz w:val="32"/>
          <w:szCs w:val="32"/>
        </w:rPr>
        <w:t>s</w:t>
      </w:r>
      <w:r w:rsidRPr="00A53A78">
        <w:rPr>
          <w:rFonts w:ascii="Times New Roman" w:eastAsia="宋体" w:hAnsi="Times New Roman" w:cs="Times New Roman"/>
          <w:b/>
          <w:sz w:val="32"/>
          <w:szCs w:val="32"/>
        </w:rPr>
        <w:t xml:space="preserve"> long</w:t>
      </w:r>
      <w:r w:rsidRPr="00A53A78">
        <w:rPr>
          <w:rFonts w:ascii="Times New Roman" w:eastAsia="宋体" w:hAnsi="Times New Roman" w:cs="Times New Roman" w:hint="eastAsia"/>
          <w:b/>
          <w:sz w:val="32"/>
          <w:szCs w:val="32"/>
        </w:rPr>
        <w:t xml:space="preserve"> </w:t>
      </w:r>
      <w:r w:rsidRPr="00A53A78">
        <w:rPr>
          <w:rFonts w:ascii="Times New Roman" w:eastAsia="宋体" w:hAnsi="Times New Roman" w:cs="Times New Roman"/>
          <w:b/>
          <w:sz w:val="32"/>
          <w:szCs w:val="32"/>
        </w:rPr>
        <w:t>period grating</w:t>
      </w:r>
    </w:p>
    <w:p w14:paraId="62F4C7EF" w14:textId="46D23214" w:rsidR="00217413" w:rsidRPr="00A53A78" w:rsidRDefault="002D5333" w:rsidP="00DD6013">
      <w:pPr>
        <w:jc w:val="center"/>
        <w:rPr>
          <w:rFonts w:ascii="Times New Roman" w:eastAsia="宋体" w:hAnsi="Times New Roman" w:cs="Times New Roman"/>
          <w:b/>
          <w:szCs w:val="21"/>
        </w:rPr>
      </w:pPr>
      <w:r w:rsidRPr="00A53A78">
        <w:rPr>
          <w:rFonts w:ascii="Times New Roman" w:eastAsia="宋体" w:hAnsi="Times New Roman" w:cs="Times New Roman"/>
          <w:b/>
          <w:szCs w:val="21"/>
        </w:rPr>
        <w:t>F</w:t>
      </w:r>
      <w:r w:rsidRPr="00A53A78">
        <w:rPr>
          <w:rFonts w:ascii="Times New Roman" w:eastAsia="宋体" w:hAnsi="Times New Roman" w:cs="Times New Roman" w:hint="eastAsia"/>
          <w:b/>
          <w:szCs w:val="21"/>
        </w:rPr>
        <w:t>eng</w:t>
      </w:r>
      <w:r w:rsidRPr="00A53A78">
        <w:rPr>
          <w:rFonts w:ascii="Times New Roman" w:eastAsia="宋体" w:hAnsi="Times New Roman" w:cs="Times New Roman"/>
          <w:b/>
          <w:szCs w:val="21"/>
        </w:rPr>
        <w:t xml:space="preserve"> Shiqiang,Huang Yonglin</w:t>
      </w:r>
      <w:r w:rsidR="003D43EE">
        <w:rPr>
          <w:rFonts w:ascii="Times New Roman" w:eastAsia="宋体" w:hAnsi="Times New Roman" w:cs="Times New Roman"/>
          <w:b/>
          <w:szCs w:val="21"/>
        </w:rPr>
        <w:t>*</w:t>
      </w:r>
      <w:r w:rsidR="006469F8">
        <w:rPr>
          <w:rFonts w:ascii="Times New Roman" w:eastAsia="宋体" w:hAnsi="Times New Roman" w:cs="Times New Roman" w:hint="eastAsia"/>
          <w:b/>
          <w:szCs w:val="21"/>
        </w:rPr>
        <w:t>,</w:t>
      </w:r>
      <w:r w:rsidR="006469F8">
        <w:rPr>
          <w:rFonts w:ascii="Times New Roman" w:eastAsia="宋体" w:hAnsi="Times New Roman" w:cs="Times New Roman"/>
          <w:b/>
          <w:szCs w:val="21"/>
        </w:rPr>
        <w:t>Yang Wenxin</w:t>
      </w:r>
    </w:p>
    <w:p w14:paraId="08AC9B96" w14:textId="706EF10E" w:rsidR="008B2B95" w:rsidRPr="00A53A78" w:rsidRDefault="008B2B95" w:rsidP="00DD6013">
      <w:pPr>
        <w:jc w:val="center"/>
        <w:rPr>
          <w:rFonts w:ascii="Times New Roman" w:eastAsia="宋体" w:hAnsi="Times New Roman" w:cs="Times New Roman"/>
          <w:b/>
          <w:sz w:val="15"/>
          <w:szCs w:val="15"/>
        </w:rPr>
      </w:pPr>
      <w:r w:rsidRPr="00A53A78">
        <w:rPr>
          <w:rFonts w:ascii="Times New Roman" w:eastAsia="宋体" w:hAnsi="Times New Roman" w:cs="Times New Roman"/>
          <w:b/>
          <w:sz w:val="15"/>
          <w:szCs w:val="15"/>
        </w:rPr>
        <w:t>(</w:t>
      </w:r>
      <w:r w:rsidR="003C3949" w:rsidRPr="00A53A78">
        <w:rPr>
          <w:rFonts w:ascii="Times New Roman" w:eastAsia="宋体" w:hAnsi="Times New Roman" w:cs="Times New Roman"/>
          <w:b/>
          <w:sz w:val="15"/>
          <w:szCs w:val="15"/>
        </w:rPr>
        <w:t>C</w:t>
      </w:r>
      <w:r w:rsidR="003C3949" w:rsidRPr="00A53A78">
        <w:rPr>
          <w:rFonts w:ascii="Times New Roman" w:eastAsia="宋体" w:hAnsi="Times New Roman" w:cs="Times New Roman" w:hint="eastAsia"/>
          <w:b/>
          <w:sz w:val="15"/>
          <w:szCs w:val="15"/>
        </w:rPr>
        <w:t>ollege</w:t>
      </w:r>
      <w:r w:rsidRPr="00A53A78">
        <w:rPr>
          <w:rFonts w:ascii="Times New Roman" w:eastAsia="宋体" w:hAnsi="Times New Roman" w:cs="Times New Roman"/>
          <w:b/>
          <w:sz w:val="15"/>
          <w:szCs w:val="15"/>
        </w:rPr>
        <w:t xml:space="preserve"> of Electronic and Optical Engineering</w:t>
      </w:r>
      <w:r w:rsidR="00B76F13" w:rsidRPr="00A53A78">
        <w:rPr>
          <w:rFonts w:ascii="Times New Roman" w:eastAsia="宋体" w:hAnsi="Times New Roman" w:cs="Times New Roman"/>
          <w:b/>
          <w:sz w:val="15"/>
          <w:szCs w:val="15"/>
        </w:rPr>
        <w:t xml:space="preserve"> &amp; C</w:t>
      </w:r>
      <w:r w:rsidR="00B76F13" w:rsidRPr="00A53A78">
        <w:rPr>
          <w:rFonts w:ascii="Times New Roman" w:eastAsia="宋体" w:hAnsi="Times New Roman" w:cs="Times New Roman" w:hint="eastAsia"/>
          <w:b/>
          <w:sz w:val="15"/>
          <w:szCs w:val="15"/>
        </w:rPr>
        <w:t>ollege</w:t>
      </w:r>
      <w:r w:rsidR="00AF3C52" w:rsidRPr="00A53A78">
        <w:rPr>
          <w:rFonts w:ascii="Times New Roman" w:eastAsia="宋体" w:hAnsi="Times New Roman" w:cs="Times New Roman"/>
          <w:b/>
          <w:sz w:val="15"/>
          <w:szCs w:val="15"/>
        </w:rPr>
        <w:t xml:space="preserve"> of Flexible Electronics (Future Technology)</w:t>
      </w:r>
      <w:r w:rsidR="00AF3C52" w:rsidRPr="00A53A78">
        <w:rPr>
          <w:rFonts w:ascii="Times New Roman" w:eastAsia="宋体" w:hAnsi="Times New Roman" w:cs="Times New Roman" w:hint="eastAsia"/>
          <w:b/>
          <w:sz w:val="15"/>
          <w:szCs w:val="15"/>
        </w:rPr>
        <w:t>，</w:t>
      </w:r>
      <w:r w:rsidRPr="00A53A78">
        <w:rPr>
          <w:rFonts w:ascii="Times New Roman" w:eastAsia="宋体" w:hAnsi="Times New Roman" w:cs="Times New Roman"/>
          <w:b/>
          <w:sz w:val="15"/>
          <w:szCs w:val="15"/>
        </w:rPr>
        <w:t xml:space="preserve"> Nanjing University of Posts and Telecommunications, Nanjing Jiangsu 210023, China)</w:t>
      </w:r>
    </w:p>
    <w:p w14:paraId="76135924" w14:textId="77777777" w:rsidR="006A28F0" w:rsidRPr="002D5333" w:rsidRDefault="006A28F0" w:rsidP="00DD6013">
      <w:pPr>
        <w:jc w:val="center"/>
        <w:rPr>
          <w:rFonts w:ascii="Times New Roman" w:eastAsia="宋体" w:hAnsi="Times New Roman" w:cs="Times New Roman"/>
          <w:kern w:val="0"/>
          <w:sz w:val="18"/>
          <w:szCs w:val="18"/>
        </w:rPr>
      </w:pPr>
    </w:p>
    <w:p w14:paraId="658A7562" w14:textId="77777777" w:rsidR="00C003B2" w:rsidRPr="00C003B2" w:rsidRDefault="00136366" w:rsidP="00DD6013">
      <w:pPr>
        <w:rPr>
          <w:rFonts w:ascii="Times New Roman" w:eastAsia="宋体" w:hAnsi="Times New Roman" w:cs="Times New Roman"/>
          <w:sz w:val="18"/>
          <w:szCs w:val="18"/>
        </w:rPr>
      </w:pPr>
      <w:r w:rsidRPr="00A53A78">
        <w:rPr>
          <w:rFonts w:ascii="Times New Roman" w:eastAsia="宋体" w:hAnsi="Times New Roman" w:cs="Times New Roman"/>
          <w:b/>
          <w:sz w:val="18"/>
          <w:szCs w:val="18"/>
        </w:rPr>
        <w:t>Abstract:</w:t>
      </w:r>
      <w:r w:rsidR="002D5333" w:rsidRPr="00D66971">
        <w:rPr>
          <w:rFonts w:ascii="Times New Roman" w:eastAsia="Times New Roman" w:hAnsi="Times New Roman" w:cs="Times New Roman" w:hint="eastAsia"/>
          <w:b/>
          <w:kern w:val="0"/>
          <w:szCs w:val="21"/>
        </w:rPr>
        <w:t xml:space="preserve"> </w:t>
      </w:r>
      <w:r w:rsidR="00EE574A" w:rsidRPr="00EE574A">
        <w:rPr>
          <w:rFonts w:ascii="Times New Roman" w:eastAsia="宋体" w:hAnsi="Times New Roman" w:cs="Times New Roman"/>
          <w:sz w:val="18"/>
          <w:szCs w:val="18"/>
        </w:rPr>
        <w:t>Many domestic and international researchers have proposed various solutions to the issue of temperature cross-sensitivity in fiber Bragg grating (FBG) sensors. However, these solutions often require either two broadband light sources, involve long spectral scanning times, complex grating fabrication, or have high costs. To address these challenges, this paper presents a novel sensing scheme based on few-mode long-period gratings (LPGs). This approach leverages the characteristics of few-mode fibers, which can transmit the fundamental mode along with a few higher-order modes. By adjusting the grating period, effective coupling between the core mode and cladding mode can be achieved. The system comprises two long-period gratings with different periods, connected through a coupler, and integrated with a broadband light source and a spectrometer. The sensitivity differences between the core mode and cladding mode in the gratings are analyzed under varying temperature and strain conditions, and a matrix method is employed to achieve simultaneous measurement of temperature and strain.</w:t>
      </w:r>
      <w:r w:rsidR="00C003B2">
        <w:rPr>
          <w:rFonts w:ascii="Times New Roman" w:eastAsia="宋体" w:hAnsi="Times New Roman" w:cs="Times New Roman"/>
          <w:sz w:val="18"/>
          <w:szCs w:val="18"/>
        </w:rPr>
        <w:t xml:space="preserve"> </w:t>
      </w:r>
      <w:r w:rsidR="00C003B2" w:rsidRPr="00C003B2">
        <w:rPr>
          <w:rFonts w:ascii="Times New Roman" w:eastAsia="宋体" w:hAnsi="Times New Roman" w:cs="Times New Roman"/>
          <w:sz w:val="18"/>
          <w:szCs w:val="18"/>
        </w:rPr>
        <w:t>The results indicate that within the temperature range of 0-100°C, the grating wavelength undergoes a red shift, with the coupled temperature sensitivities being 0.51286 nm/°C and 0.76143 nm/°C, respectively. Within the strain range of 0-500 με, the grating wavelength experiences a blue shift, with the strain sensitivities being -0.13857 nm/με and -0.08229 nm/με, respectively. This sensing scheme features a simple structure, high sensitivity, and low cost, effectively addressing the issue of cross-sensitivity between temperature and strain in fiber Bragg grating sensing, and demonstrates considerable practical value.</w:t>
      </w:r>
    </w:p>
    <w:p w14:paraId="25F09335" w14:textId="60778DDE" w:rsidR="007B6E8F" w:rsidRPr="00A53A78" w:rsidRDefault="00136366" w:rsidP="00DD6013">
      <w:pPr>
        <w:rPr>
          <w:rFonts w:ascii="Times New Roman" w:eastAsia="宋体" w:hAnsi="Times New Roman" w:cs="Times New Roman"/>
          <w:sz w:val="18"/>
          <w:szCs w:val="18"/>
        </w:rPr>
      </w:pPr>
      <w:r w:rsidRPr="00A53A78">
        <w:rPr>
          <w:rFonts w:ascii="Times New Roman" w:eastAsia="宋体" w:hAnsi="Times New Roman" w:cs="Times New Roman"/>
          <w:b/>
          <w:sz w:val="18"/>
          <w:szCs w:val="18"/>
        </w:rPr>
        <w:t xml:space="preserve">Key words: </w:t>
      </w:r>
      <w:r w:rsidRPr="00A53A78">
        <w:rPr>
          <w:rFonts w:ascii="Times New Roman" w:eastAsia="宋体" w:hAnsi="Times New Roman" w:cs="Times New Roman"/>
          <w:sz w:val="18"/>
          <w:szCs w:val="18"/>
        </w:rPr>
        <w:t>cross sensitivity</w:t>
      </w:r>
      <w:r w:rsidR="00221980" w:rsidRPr="00A53A78">
        <w:rPr>
          <w:rFonts w:ascii="Times New Roman" w:eastAsia="宋体" w:hAnsi="Times New Roman" w:cs="Times New Roman"/>
          <w:sz w:val="18"/>
          <w:szCs w:val="18"/>
        </w:rPr>
        <w:t>;</w:t>
      </w:r>
      <w:r w:rsidR="004543ED" w:rsidRPr="00A53A78">
        <w:rPr>
          <w:rFonts w:ascii="Times New Roman" w:eastAsia="宋体" w:hAnsi="Times New Roman" w:cs="Times New Roman"/>
          <w:sz w:val="18"/>
          <w:szCs w:val="18"/>
        </w:rPr>
        <w:t xml:space="preserve"> </w:t>
      </w:r>
      <w:r w:rsidR="00221980" w:rsidRPr="00A53A78">
        <w:rPr>
          <w:rFonts w:ascii="Times New Roman" w:eastAsia="宋体" w:hAnsi="Times New Roman" w:cs="Times New Roman" w:hint="eastAsia"/>
          <w:sz w:val="18"/>
          <w:szCs w:val="18"/>
        </w:rPr>
        <w:t>few</w:t>
      </w:r>
      <w:r w:rsidR="00221980" w:rsidRPr="00A53A78">
        <w:rPr>
          <w:rFonts w:ascii="Times New Roman" w:eastAsia="宋体" w:hAnsi="Times New Roman" w:cs="Times New Roman"/>
          <w:sz w:val="18"/>
          <w:szCs w:val="18"/>
        </w:rPr>
        <w:t xml:space="preserve"> </w:t>
      </w:r>
      <w:r w:rsidRPr="00A53A78">
        <w:rPr>
          <w:rFonts w:ascii="Times New Roman" w:eastAsia="宋体" w:hAnsi="Times New Roman" w:cs="Times New Roman"/>
          <w:sz w:val="18"/>
          <w:szCs w:val="18"/>
        </w:rPr>
        <w:t>mode</w:t>
      </w:r>
      <w:r w:rsidR="00CD2A11" w:rsidRPr="00A53A78">
        <w:rPr>
          <w:rFonts w:ascii="Times New Roman" w:eastAsia="宋体" w:hAnsi="Times New Roman" w:cs="Times New Roman"/>
          <w:sz w:val="18"/>
          <w:szCs w:val="18"/>
        </w:rPr>
        <w:t>s</w:t>
      </w:r>
      <w:r w:rsidRPr="00A53A78">
        <w:rPr>
          <w:rFonts w:ascii="Times New Roman" w:eastAsia="宋体" w:hAnsi="Times New Roman" w:cs="Times New Roman"/>
          <w:sz w:val="18"/>
          <w:szCs w:val="18"/>
        </w:rPr>
        <w:t xml:space="preserve"> long</w:t>
      </w:r>
      <w:r w:rsidR="001B3F7F" w:rsidRPr="00A53A78">
        <w:rPr>
          <w:rFonts w:ascii="Times New Roman" w:eastAsia="宋体" w:hAnsi="Times New Roman" w:cs="Times New Roman"/>
          <w:sz w:val="18"/>
          <w:szCs w:val="18"/>
        </w:rPr>
        <w:t xml:space="preserve"> </w:t>
      </w:r>
      <w:r w:rsidRPr="00A53A78">
        <w:rPr>
          <w:rFonts w:ascii="Times New Roman" w:eastAsia="宋体" w:hAnsi="Times New Roman" w:cs="Times New Roman"/>
          <w:sz w:val="18"/>
          <w:szCs w:val="18"/>
        </w:rPr>
        <w:t>period fiber grating; Temperature; strain</w:t>
      </w:r>
    </w:p>
    <w:p w14:paraId="17DA9A8B" w14:textId="77777777" w:rsidR="007B6E8F" w:rsidRPr="003626DF" w:rsidRDefault="007B6E8F" w:rsidP="00DD6013">
      <w:pPr>
        <w:rPr>
          <w:rFonts w:ascii="Times New Roman" w:eastAsia="宋体" w:hAnsi="Times New Roman" w:cs="Times New Roman"/>
          <w:bCs/>
          <w:sz w:val="18"/>
          <w:szCs w:val="18"/>
        </w:rPr>
      </w:pPr>
    </w:p>
    <w:p w14:paraId="3E6E97AA" w14:textId="77777777" w:rsidR="009E0CA2" w:rsidRDefault="009E0CA2" w:rsidP="006063BC">
      <w:pPr>
        <w:widowControl/>
        <w:spacing w:before="100" w:beforeAutospacing="1" w:after="100" w:afterAutospacing="1" w:line="360" w:lineRule="auto"/>
        <w:jc w:val="left"/>
        <w:rPr>
          <w:rFonts w:ascii="宋体" w:eastAsia="宋体" w:hAnsi="宋体" w:cs="Times New Roman"/>
          <w:kern w:val="0"/>
          <w:sz w:val="28"/>
          <w:szCs w:val="28"/>
        </w:rPr>
        <w:sectPr w:rsidR="009E0CA2">
          <w:pgSz w:w="11906" w:h="16838"/>
          <w:pgMar w:top="1440" w:right="1800" w:bottom="1440" w:left="1800" w:header="851" w:footer="992" w:gutter="0"/>
          <w:cols w:space="425"/>
          <w:docGrid w:type="lines" w:linePitch="312"/>
        </w:sectPr>
      </w:pPr>
    </w:p>
    <w:p w14:paraId="34B4BF1E" w14:textId="63BC0091" w:rsidR="00131CE2" w:rsidRPr="00CE0027" w:rsidRDefault="00131CE2" w:rsidP="006063BC">
      <w:pPr>
        <w:widowControl/>
        <w:spacing w:before="100" w:beforeAutospacing="1" w:after="100" w:afterAutospacing="1" w:line="360" w:lineRule="auto"/>
        <w:jc w:val="left"/>
        <w:rPr>
          <w:rFonts w:ascii="Times New Roman" w:eastAsia="宋体" w:hAnsi="Times New Roman" w:cs="Times New Roman"/>
          <w:b/>
          <w:sz w:val="24"/>
          <w:szCs w:val="24"/>
        </w:rPr>
      </w:pPr>
      <w:r w:rsidRPr="00CE0027">
        <w:rPr>
          <w:rFonts w:ascii="Times New Roman" w:eastAsia="宋体" w:hAnsi="Times New Roman" w:cs="Times New Roman" w:hint="eastAsia"/>
          <w:b/>
          <w:sz w:val="24"/>
          <w:szCs w:val="24"/>
        </w:rPr>
        <w:lastRenderedPageBreak/>
        <w:t xml:space="preserve">0 </w:t>
      </w:r>
      <w:r w:rsidRPr="00CE0027">
        <w:rPr>
          <w:rFonts w:ascii="Times New Roman" w:eastAsia="宋体" w:hAnsi="Times New Roman" w:cs="Times New Roman" w:hint="eastAsia"/>
          <w:b/>
          <w:sz w:val="24"/>
          <w:szCs w:val="24"/>
        </w:rPr>
        <w:t>引言</w:t>
      </w:r>
    </w:p>
    <w:p w14:paraId="252268A3" w14:textId="3D4977F0" w:rsidR="00AA782C" w:rsidRPr="00D242AD" w:rsidRDefault="00216E81" w:rsidP="005D1995">
      <w:pPr>
        <w:ind w:firstLine="420"/>
        <w:rPr>
          <w:rFonts w:ascii="宋体" w:eastAsia="宋体" w:hAnsi="宋体" w:cs="Segoe UI"/>
          <w:color w:val="404040"/>
        </w:rPr>
      </w:pPr>
      <w:r w:rsidRPr="00216E81">
        <w:rPr>
          <w:rFonts w:ascii="宋体" w:eastAsia="宋体" w:hAnsi="宋体" w:cs="Segoe UI"/>
          <w:color w:val="404040"/>
        </w:rPr>
        <w:t>光纤光栅传感器具有抗电磁干扰能力</w:t>
      </w:r>
      <w:r w:rsidRPr="00216E81">
        <w:rPr>
          <w:rStyle w:val="a9"/>
          <w:rFonts w:ascii="宋体" w:eastAsia="宋体" w:hAnsi="宋体" w:cs="Segoe UI"/>
          <w:b w:val="0"/>
          <w:color w:val="404040"/>
        </w:rPr>
        <w:t>强</w:t>
      </w:r>
      <w:r w:rsidRPr="00216E81">
        <w:rPr>
          <w:rFonts w:ascii="宋体" w:eastAsia="宋体" w:hAnsi="宋体" w:cs="Segoe UI"/>
          <w:color w:val="404040"/>
        </w:rPr>
        <w:t>、电绝缘性能好、安全可靠、耐高温、耐腐蚀、传输距离远等优点</w:t>
      </w:r>
      <w:r w:rsidR="00E4477A" w:rsidRPr="0063580C">
        <w:rPr>
          <w:rFonts w:ascii="宋体" w:eastAsia="宋体" w:hAnsi="宋体" w:cs="Segoe UI" w:hint="eastAsia"/>
          <w:color w:val="404040"/>
          <w:vertAlign w:val="superscript"/>
        </w:rPr>
        <w:fldChar w:fldCharType="begin"/>
      </w:r>
      <w:r w:rsidR="00E4477A" w:rsidRPr="0063580C">
        <w:rPr>
          <w:rFonts w:ascii="宋体" w:eastAsia="宋体" w:hAnsi="宋体" w:cs="Segoe UI" w:hint="eastAsia"/>
          <w:color w:val="404040"/>
          <w:vertAlign w:val="superscript"/>
        </w:rPr>
        <w:instrText xml:space="preserve"> </w:instrText>
      </w:r>
      <w:r w:rsidR="00E4477A" w:rsidRPr="0063580C">
        <w:rPr>
          <w:rFonts w:ascii="宋体" w:eastAsia="宋体" w:hAnsi="宋体" w:cs="Segoe UI"/>
          <w:color w:val="404040"/>
          <w:vertAlign w:val="superscript"/>
        </w:rPr>
        <w:instrText>REF _Ref166947438 \r \h</w:instrText>
      </w:r>
      <w:r w:rsidR="0063580C" w:rsidRPr="0063580C">
        <w:rPr>
          <w:rFonts w:ascii="宋体" w:eastAsia="宋体" w:hAnsi="宋体" w:cs="Segoe UI" w:hint="eastAsia"/>
          <w:color w:val="404040"/>
          <w:vertAlign w:val="superscript"/>
        </w:rPr>
        <w:instrText xml:space="preserve"> </w:instrText>
      </w:r>
      <w:r w:rsidR="00E4477A" w:rsidRPr="0063580C">
        <w:rPr>
          <w:rFonts w:ascii="宋体" w:eastAsia="宋体" w:hAnsi="宋体" w:cs="Segoe UI" w:hint="eastAsia"/>
          <w:color w:val="404040"/>
          <w:vertAlign w:val="superscript"/>
        </w:rPr>
        <w:instrText>\#"[0"</w:instrText>
      </w:r>
      <w:r w:rsidR="0063580C">
        <w:rPr>
          <w:rFonts w:ascii="宋体" w:eastAsia="宋体" w:hAnsi="宋体" w:cs="Segoe UI" w:hint="eastAsia"/>
          <w:color w:val="404040"/>
          <w:vertAlign w:val="superscript"/>
        </w:rPr>
        <w:instrText xml:space="preserve"> \* MERGEFORMAT </w:instrText>
      </w:r>
      <w:r w:rsidR="00E4477A" w:rsidRPr="0063580C">
        <w:rPr>
          <w:rFonts w:ascii="宋体" w:eastAsia="宋体" w:hAnsi="宋体" w:cs="Segoe UI" w:hint="eastAsia"/>
          <w:color w:val="404040"/>
          <w:vertAlign w:val="superscript"/>
        </w:rPr>
      </w:r>
      <w:r w:rsidR="00E4477A" w:rsidRPr="0063580C">
        <w:rPr>
          <w:rFonts w:ascii="宋体" w:eastAsia="宋体" w:hAnsi="宋体" w:cs="Segoe UI" w:hint="eastAsia"/>
          <w:color w:val="404040"/>
          <w:vertAlign w:val="superscript"/>
        </w:rPr>
        <w:fldChar w:fldCharType="separate"/>
      </w:r>
      <w:r w:rsidR="0063580C" w:rsidRPr="0063580C">
        <w:rPr>
          <w:rFonts w:ascii="宋体" w:eastAsia="宋体" w:hAnsi="宋体" w:cs="Segoe UI" w:hint="eastAsia"/>
          <w:color w:val="404040"/>
          <w:vertAlign w:val="superscript"/>
        </w:rPr>
        <w:t>[</w:t>
      </w:r>
      <w:r w:rsidR="0063580C">
        <w:rPr>
          <w:rFonts w:ascii="宋体" w:eastAsia="宋体" w:hAnsi="宋体" w:cs="Segoe UI" w:hint="eastAsia"/>
          <w:color w:val="404040"/>
          <w:vertAlign w:val="superscript"/>
        </w:rPr>
        <w:t>1</w:t>
      </w:r>
      <w:r w:rsidR="00E4477A" w:rsidRPr="0063580C">
        <w:rPr>
          <w:rFonts w:ascii="宋体" w:eastAsia="宋体" w:hAnsi="宋体" w:cs="Segoe UI" w:hint="eastAsia"/>
          <w:color w:val="404040"/>
          <w:vertAlign w:val="superscript"/>
        </w:rPr>
        <w:fldChar w:fldCharType="end"/>
      </w:r>
      <w:r w:rsidR="0063580C" w:rsidRPr="0063580C">
        <w:rPr>
          <w:rFonts w:ascii="宋体" w:eastAsia="宋体" w:hAnsi="宋体" w:cs="Segoe UI" w:hint="eastAsia"/>
          <w:color w:val="404040"/>
          <w:vertAlign w:val="superscript"/>
        </w:rPr>
        <w:t>-</w:t>
      </w:r>
      <w:r w:rsidR="00E4477A" w:rsidRPr="0063580C">
        <w:rPr>
          <w:rFonts w:ascii="宋体" w:eastAsia="宋体" w:hAnsi="宋体" w:cs="Segoe UI" w:hint="eastAsia"/>
          <w:color w:val="404040"/>
          <w:vertAlign w:val="superscript"/>
        </w:rPr>
        <w:fldChar w:fldCharType="begin"/>
      </w:r>
      <w:r w:rsidR="00E4477A" w:rsidRPr="0063580C">
        <w:rPr>
          <w:rFonts w:ascii="宋体" w:eastAsia="宋体" w:hAnsi="宋体" w:cs="Segoe UI" w:hint="eastAsia"/>
          <w:color w:val="404040"/>
          <w:vertAlign w:val="superscript"/>
        </w:rPr>
        <w:instrText xml:space="preserve"> REF _Ref166947448 \r \h</w:instrText>
      </w:r>
      <w:r w:rsidR="0063580C" w:rsidRPr="0063580C">
        <w:rPr>
          <w:rFonts w:ascii="宋体" w:eastAsia="宋体" w:hAnsi="宋体" w:cs="Segoe UI" w:hint="eastAsia"/>
          <w:color w:val="404040"/>
          <w:vertAlign w:val="superscript"/>
        </w:rPr>
        <w:instrText xml:space="preserve"> \#"0]"</w:instrText>
      </w:r>
      <w:r w:rsidR="00E4477A" w:rsidRPr="0063580C">
        <w:rPr>
          <w:rFonts w:ascii="宋体" w:eastAsia="宋体" w:hAnsi="宋体" w:cs="Segoe UI" w:hint="eastAsia"/>
          <w:color w:val="404040"/>
          <w:vertAlign w:val="superscript"/>
        </w:rPr>
        <w:instrText xml:space="preserve"> </w:instrText>
      </w:r>
      <w:r w:rsidR="0063580C">
        <w:rPr>
          <w:rFonts w:ascii="宋体" w:eastAsia="宋体" w:hAnsi="宋体" w:cs="Segoe UI" w:hint="eastAsia"/>
          <w:color w:val="404040"/>
          <w:vertAlign w:val="superscript"/>
        </w:rPr>
        <w:instrText xml:space="preserve"> \* MERGEFORMAT </w:instrText>
      </w:r>
      <w:r w:rsidR="00E4477A" w:rsidRPr="0063580C">
        <w:rPr>
          <w:rFonts w:ascii="宋体" w:eastAsia="宋体" w:hAnsi="宋体" w:cs="Segoe UI" w:hint="eastAsia"/>
          <w:color w:val="404040"/>
          <w:vertAlign w:val="superscript"/>
        </w:rPr>
      </w:r>
      <w:r w:rsidR="00E4477A" w:rsidRPr="0063580C">
        <w:rPr>
          <w:rFonts w:ascii="宋体" w:eastAsia="宋体" w:hAnsi="宋体" w:cs="Segoe UI" w:hint="eastAsia"/>
          <w:color w:val="404040"/>
          <w:vertAlign w:val="superscript"/>
        </w:rPr>
        <w:fldChar w:fldCharType="separate"/>
      </w:r>
      <w:r w:rsidR="0063580C">
        <w:rPr>
          <w:rFonts w:ascii="宋体" w:eastAsia="宋体" w:hAnsi="宋体" w:cs="Segoe UI" w:hint="eastAsia"/>
          <w:color w:val="404040"/>
          <w:vertAlign w:val="superscript"/>
        </w:rPr>
        <w:t>3</w:t>
      </w:r>
      <w:r w:rsidR="0063580C" w:rsidRPr="0063580C">
        <w:rPr>
          <w:rFonts w:ascii="宋体" w:eastAsia="宋体" w:hAnsi="宋体" w:cs="Segoe UI" w:hint="eastAsia"/>
          <w:color w:val="404040"/>
          <w:vertAlign w:val="superscript"/>
        </w:rPr>
        <w:t>]</w:t>
      </w:r>
      <w:r w:rsidR="00E4477A" w:rsidRPr="0063580C">
        <w:rPr>
          <w:rFonts w:ascii="宋体" w:eastAsia="宋体" w:hAnsi="宋体" w:cs="Segoe UI" w:hint="eastAsia"/>
          <w:color w:val="404040"/>
          <w:vertAlign w:val="superscript"/>
        </w:rPr>
        <w:fldChar w:fldCharType="end"/>
      </w:r>
      <w:r w:rsidRPr="00216E81">
        <w:rPr>
          <w:rFonts w:ascii="宋体" w:eastAsia="宋体" w:hAnsi="宋体" w:cs="Segoe UI"/>
          <w:color w:val="404040"/>
        </w:rPr>
        <w:t>。因此，它在很多领域取得了成功的应用，例如建筑行业</w:t>
      </w:r>
      <w:r w:rsidR="00E4477A" w:rsidRPr="00E4477A">
        <w:rPr>
          <w:rFonts w:ascii="宋体" w:eastAsia="宋体" w:hAnsi="宋体" w:cs="Segoe UI" w:hint="eastAsia"/>
          <w:color w:val="404040"/>
          <w:vertAlign w:val="superscript"/>
        </w:rPr>
        <w:fldChar w:fldCharType="begin"/>
      </w:r>
      <w:r w:rsidR="00E4477A" w:rsidRPr="00E4477A">
        <w:rPr>
          <w:rFonts w:ascii="宋体" w:eastAsia="宋体" w:hAnsi="宋体" w:cs="Segoe UI" w:hint="eastAsia"/>
          <w:color w:val="404040"/>
          <w:vertAlign w:val="superscript"/>
        </w:rPr>
        <w:instrText xml:space="preserve"> </w:instrText>
      </w:r>
      <w:r w:rsidR="00E4477A" w:rsidRPr="00E4477A">
        <w:rPr>
          <w:rFonts w:ascii="宋体" w:eastAsia="宋体" w:hAnsi="宋体" w:cs="Segoe UI"/>
          <w:color w:val="404040"/>
          <w:vertAlign w:val="superscript"/>
        </w:rPr>
        <w:instrText>REF _Ref166947459 \r \h</w:instrText>
      </w:r>
      <w:r w:rsidR="00E4477A" w:rsidRPr="00E4477A">
        <w:rPr>
          <w:rFonts w:ascii="宋体" w:eastAsia="宋体" w:hAnsi="宋体" w:cs="Segoe UI" w:hint="eastAsia"/>
          <w:color w:val="404040"/>
          <w:vertAlign w:val="superscript"/>
        </w:rPr>
        <w:instrText xml:space="preserve"> </w:instrText>
      </w:r>
      <w:r w:rsidR="00E4477A">
        <w:rPr>
          <w:rFonts w:ascii="宋体" w:eastAsia="宋体" w:hAnsi="宋体" w:cs="Segoe UI" w:hint="eastAsia"/>
          <w:color w:val="404040"/>
          <w:vertAlign w:val="superscript"/>
        </w:rPr>
        <w:instrText xml:space="preserve"> \* MERGEFORMAT </w:instrText>
      </w:r>
      <w:r w:rsidR="00E4477A" w:rsidRPr="00E4477A">
        <w:rPr>
          <w:rFonts w:ascii="宋体" w:eastAsia="宋体" w:hAnsi="宋体" w:cs="Segoe UI" w:hint="eastAsia"/>
          <w:color w:val="404040"/>
          <w:vertAlign w:val="superscript"/>
        </w:rPr>
      </w:r>
      <w:r w:rsidR="00E4477A" w:rsidRPr="00E4477A">
        <w:rPr>
          <w:rFonts w:ascii="宋体" w:eastAsia="宋体" w:hAnsi="宋体" w:cs="Segoe UI" w:hint="eastAsia"/>
          <w:color w:val="404040"/>
          <w:vertAlign w:val="superscript"/>
        </w:rPr>
        <w:fldChar w:fldCharType="separate"/>
      </w:r>
      <w:r w:rsidR="00E4477A" w:rsidRPr="00E4477A">
        <w:rPr>
          <w:rFonts w:ascii="宋体" w:eastAsia="宋体" w:hAnsi="宋体" w:cs="Segoe UI" w:hint="eastAsia"/>
          <w:color w:val="404040"/>
          <w:vertAlign w:val="superscript"/>
        </w:rPr>
        <w:t>[4]</w:t>
      </w:r>
      <w:r w:rsidR="00E4477A" w:rsidRPr="00E4477A">
        <w:rPr>
          <w:rFonts w:ascii="宋体" w:eastAsia="宋体" w:hAnsi="宋体" w:cs="Segoe UI" w:hint="eastAsia"/>
          <w:color w:val="404040"/>
          <w:vertAlign w:val="superscript"/>
        </w:rPr>
        <w:fldChar w:fldCharType="end"/>
      </w:r>
      <w:r w:rsidRPr="00216E81">
        <w:rPr>
          <w:rFonts w:ascii="宋体" w:eastAsia="宋体" w:hAnsi="宋体" w:cs="Segoe UI"/>
          <w:color w:val="404040"/>
        </w:rPr>
        <w:t>和航天行业</w:t>
      </w:r>
      <w:r w:rsidR="0063580C" w:rsidRPr="0063580C">
        <w:rPr>
          <w:rFonts w:ascii="宋体" w:eastAsia="宋体" w:hAnsi="宋体" w:cs="Segoe UI" w:hint="eastAsia"/>
          <w:color w:val="404040"/>
          <w:vertAlign w:val="superscript"/>
        </w:rPr>
        <w:fldChar w:fldCharType="begin"/>
      </w:r>
      <w:r w:rsidR="0063580C" w:rsidRPr="0063580C">
        <w:rPr>
          <w:rFonts w:ascii="宋体" w:eastAsia="宋体" w:hAnsi="宋体" w:cs="Segoe UI" w:hint="eastAsia"/>
          <w:color w:val="404040"/>
          <w:vertAlign w:val="superscript"/>
        </w:rPr>
        <w:instrText xml:space="preserve"> </w:instrText>
      </w:r>
      <w:r w:rsidR="0063580C" w:rsidRPr="0063580C">
        <w:rPr>
          <w:rFonts w:ascii="宋体" w:eastAsia="宋体" w:hAnsi="宋体" w:cs="Segoe UI"/>
          <w:color w:val="404040"/>
          <w:vertAlign w:val="superscript"/>
        </w:rPr>
        <w:instrText>REF _Ref166947465 \r \h</w:instrText>
      </w:r>
      <w:r w:rsidR="0063580C" w:rsidRPr="0063580C">
        <w:rPr>
          <w:rFonts w:ascii="宋体" w:eastAsia="宋体" w:hAnsi="宋体" w:cs="Segoe UI" w:hint="eastAsia"/>
          <w:color w:val="404040"/>
          <w:vertAlign w:val="superscript"/>
        </w:rPr>
        <w:instrText xml:space="preserve"> \#"[0" </w:instrText>
      </w:r>
      <w:r w:rsidR="0063580C">
        <w:rPr>
          <w:rFonts w:ascii="宋体" w:eastAsia="宋体" w:hAnsi="宋体" w:cs="Segoe UI" w:hint="eastAsia"/>
          <w:color w:val="404040"/>
          <w:vertAlign w:val="superscript"/>
        </w:rPr>
        <w:instrText xml:space="preserve"> \* MERGEFORMAT </w:instrText>
      </w:r>
      <w:r w:rsidR="0063580C" w:rsidRPr="0063580C">
        <w:rPr>
          <w:rFonts w:ascii="宋体" w:eastAsia="宋体" w:hAnsi="宋体" w:cs="Segoe UI" w:hint="eastAsia"/>
          <w:color w:val="404040"/>
          <w:vertAlign w:val="superscript"/>
        </w:rPr>
      </w:r>
      <w:r w:rsidR="0063580C" w:rsidRPr="0063580C">
        <w:rPr>
          <w:rFonts w:ascii="宋体" w:eastAsia="宋体" w:hAnsi="宋体" w:cs="Segoe UI" w:hint="eastAsia"/>
          <w:color w:val="404040"/>
          <w:vertAlign w:val="superscript"/>
        </w:rPr>
        <w:fldChar w:fldCharType="separate"/>
      </w:r>
      <w:r w:rsidR="0063580C" w:rsidRPr="0063580C">
        <w:rPr>
          <w:rFonts w:ascii="宋体" w:eastAsia="宋体" w:hAnsi="宋体" w:cs="Segoe UI" w:hint="eastAsia"/>
          <w:color w:val="404040"/>
          <w:vertAlign w:val="superscript"/>
        </w:rPr>
        <w:t>[5</w:t>
      </w:r>
      <w:r w:rsidR="0063580C" w:rsidRPr="0063580C">
        <w:rPr>
          <w:rFonts w:ascii="宋体" w:eastAsia="宋体" w:hAnsi="宋体" w:cs="Segoe UI" w:hint="eastAsia"/>
          <w:color w:val="404040"/>
          <w:vertAlign w:val="superscript"/>
        </w:rPr>
        <w:fldChar w:fldCharType="end"/>
      </w:r>
      <w:r w:rsidR="0063580C" w:rsidRPr="0063580C">
        <w:rPr>
          <w:rFonts w:ascii="宋体" w:eastAsia="宋体" w:hAnsi="宋体" w:cs="Segoe UI" w:hint="eastAsia"/>
          <w:color w:val="404040"/>
          <w:vertAlign w:val="superscript"/>
        </w:rPr>
        <w:t>-</w:t>
      </w:r>
      <w:r w:rsidR="0063580C" w:rsidRPr="0063580C">
        <w:rPr>
          <w:rFonts w:ascii="宋体" w:eastAsia="宋体" w:hAnsi="宋体" w:cs="Segoe UI" w:hint="eastAsia"/>
          <w:color w:val="404040"/>
          <w:vertAlign w:val="superscript"/>
        </w:rPr>
        <w:fldChar w:fldCharType="begin"/>
      </w:r>
      <w:r w:rsidR="0063580C" w:rsidRPr="0063580C">
        <w:rPr>
          <w:rFonts w:ascii="宋体" w:eastAsia="宋体" w:hAnsi="宋体" w:cs="Segoe UI" w:hint="eastAsia"/>
          <w:color w:val="404040"/>
          <w:vertAlign w:val="superscript"/>
        </w:rPr>
        <w:instrText xml:space="preserve"> REF _Ref166947468 \r \h \#"0]"</w:instrText>
      </w:r>
      <w:r w:rsidR="0063580C">
        <w:rPr>
          <w:rFonts w:ascii="宋体" w:eastAsia="宋体" w:hAnsi="宋体" w:cs="Segoe UI" w:hint="eastAsia"/>
          <w:color w:val="404040"/>
          <w:vertAlign w:val="superscript"/>
        </w:rPr>
        <w:instrText xml:space="preserve"> \* MERGEFORMAT </w:instrText>
      </w:r>
      <w:r w:rsidR="0063580C" w:rsidRPr="0063580C">
        <w:rPr>
          <w:rFonts w:ascii="宋体" w:eastAsia="宋体" w:hAnsi="宋体" w:cs="Segoe UI" w:hint="eastAsia"/>
          <w:color w:val="404040"/>
          <w:vertAlign w:val="superscript"/>
        </w:rPr>
      </w:r>
      <w:r w:rsidR="0063580C" w:rsidRPr="0063580C">
        <w:rPr>
          <w:rFonts w:ascii="宋体" w:eastAsia="宋体" w:hAnsi="宋体" w:cs="Segoe UI" w:hint="eastAsia"/>
          <w:color w:val="404040"/>
          <w:vertAlign w:val="superscript"/>
        </w:rPr>
        <w:fldChar w:fldCharType="separate"/>
      </w:r>
      <w:r w:rsidR="0063580C" w:rsidRPr="0063580C">
        <w:rPr>
          <w:rFonts w:ascii="宋体" w:eastAsia="宋体" w:hAnsi="宋体" w:cs="Segoe UI" w:hint="eastAsia"/>
          <w:color w:val="404040"/>
          <w:vertAlign w:val="superscript"/>
        </w:rPr>
        <w:t>6]</w:t>
      </w:r>
      <w:r w:rsidR="0063580C" w:rsidRPr="0063580C">
        <w:rPr>
          <w:rFonts w:ascii="宋体" w:eastAsia="宋体" w:hAnsi="宋体" w:cs="Segoe UI" w:hint="eastAsia"/>
          <w:color w:val="404040"/>
          <w:vertAlign w:val="superscript"/>
        </w:rPr>
        <w:fldChar w:fldCharType="end"/>
      </w:r>
      <w:r w:rsidRPr="00216E81">
        <w:rPr>
          <w:rFonts w:ascii="宋体" w:eastAsia="宋体" w:hAnsi="宋体" w:cs="Segoe UI"/>
          <w:color w:val="404040"/>
        </w:rPr>
        <w:t>。但由于光纤光栅传感器对温度和应变存在交叉敏感问题</w:t>
      </w:r>
      <w:r w:rsidR="0063580C" w:rsidRPr="0063580C">
        <w:rPr>
          <w:rFonts w:ascii="宋体" w:eastAsia="宋体" w:hAnsi="宋体" w:cs="Segoe UI" w:hint="eastAsia"/>
          <w:color w:val="404040"/>
          <w:vertAlign w:val="superscript"/>
        </w:rPr>
        <w:fldChar w:fldCharType="begin"/>
      </w:r>
      <w:r w:rsidR="0063580C" w:rsidRPr="0063580C">
        <w:rPr>
          <w:rFonts w:ascii="宋体" w:eastAsia="宋体" w:hAnsi="宋体" w:cs="Segoe UI" w:hint="eastAsia"/>
          <w:color w:val="404040"/>
          <w:vertAlign w:val="superscript"/>
        </w:rPr>
        <w:instrText xml:space="preserve"> </w:instrText>
      </w:r>
      <w:r w:rsidR="0063580C" w:rsidRPr="0063580C">
        <w:rPr>
          <w:rFonts w:ascii="宋体" w:eastAsia="宋体" w:hAnsi="宋体" w:cs="Segoe UI"/>
          <w:color w:val="404040"/>
          <w:vertAlign w:val="superscript"/>
        </w:rPr>
        <w:instrText>REF _Ref167185720 \r \h</w:instrText>
      </w:r>
      <w:r w:rsidR="0063580C" w:rsidRPr="0063580C">
        <w:rPr>
          <w:rFonts w:ascii="宋体" w:eastAsia="宋体" w:hAnsi="宋体" w:cs="Segoe UI" w:hint="eastAsia"/>
          <w:color w:val="404040"/>
          <w:vertAlign w:val="superscript"/>
        </w:rPr>
        <w:instrText xml:space="preserve"> \#"[0" </w:instrText>
      </w:r>
      <w:r w:rsidR="0063580C">
        <w:rPr>
          <w:rFonts w:ascii="宋体" w:eastAsia="宋体" w:hAnsi="宋体" w:cs="Segoe UI" w:hint="eastAsia"/>
          <w:color w:val="404040"/>
          <w:vertAlign w:val="superscript"/>
        </w:rPr>
        <w:instrText xml:space="preserve"> \* MERGEFORMAT </w:instrText>
      </w:r>
      <w:r w:rsidR="0063580C" w:rsidRPr="0063580C">
        <w:rPr>
          <w:rFonts w:ascii="宋体" w:eastAsia="宋体" w:hAnsi="宋体" w:cs="Segoe UI" w:hint="eastAsia"/>
          <w:color w:val="404040"/>
          <w:vertAlign w:val="superscript"/>
        </w:rPr>
      </w:r>
      <w:r w:rsidR="0063580C" w:rsidRPr="0063580C">
        <w:rPr>
          <w:rFonts w:ascii="宋体" w:eastAsia="宋体" w:hAnsi="宋体" w:cs="Segoe UI" w:hint="eastAsia"/>
          <w:color w:val="404040"/>
          <w:vertAlign w:val="superscript"/>
        </w:rPr>
        <w:fldChar w:fldCharType="separate"/>
      </w:r>
      <w:r w:rsidR="0063580C" w:rsidRPr="0063580C">
        <w:rPr>
          <w:rFonts w:ascii="宋体" w:eastAsia="宋体" w:hAnsi="宋体" w:cs="Segoe UI" w:hint="eastAsia"/>
          <w:color w:val="404040"/>
          <w:vertAlign w:val="superscript"/>
        </w:rPr>
        <w:t>[7</w:t>
      </w:r>
      <w:r w:rsidR="0063580C" w:rsidRPr="0063580C">
        <w:rPr>
          <w:rFonts w:ascii="宋体" w:eastAsia="宋体" w:hAnsi="宋体" w:cs="Segoe UI" w:hint="eastAsia"/>
          <w:color w:val="404040"/>
          <w:vertAlign w:val="superscript"/>
        </w:rPr>
        <w:fldChar w:fldCharType="end"/>
      </w:r>
      <w:r w:rsidR="0063580C" w:rsidRPr="0063580C">
        <w:rPr>
          <w:rFonts w:ascii="宋体" w:eastAsia="宋体" w:hAnsi="宋体" w:cs="Segoe UI" w:hint="eastAsia"/>
          <w:color w:val="404040"/>
          <w:vertAlign w:val="superscript"/>
        </w:rPr>
        <w:t>-</w:t>
      </w:r>
      <w:r w:rsidR="0063580C" w:rsidRPr="0063580C">
        <w:rPr>
          <w:rFonts w:ascii="宋体" w:eastAsia="宋体" w:hAnsi="宋体" w:cs="Segoe UI" w:hint="eastAsia"/>
          <w:color w:val="404040"/>
          <w:vertAlign w:val="superscript"/>
        </w:rPr>
        <w:fldChar w:fldCharType="begin"/>
      </w:r>
      <w:r w:rsidR="0063580C" w:rsidRPr="0063580C">
        <w:rPr>
          <w:rFonts w:ascii="宋体" w:eastAsia="宋体" w:hAnsi="宋体" w:cs="Segoe UI" w:hint="eastAsia"/>
          <w:color w:val="404040"/>
          <w:vertAlign w:val="superscript"/>
        </w:rPr>
        <w:instrText xml:space="preserve"> REF _Ref167185722 \r \h \#"0]" </w:instrText>
      </w:r>
      <w:r w:rsidR="0063580C">
        <w:rPr>
          <w:rFonts w:ascii="宋体" w:eastAsia="宋体" w:hAnsi="宋体" w:cs="Segoe UI" w:hint="eastAsia"/>
          <w:color w:val="404040"/>
          <w:vertAlign w:val="superscript"/>
        </w:rPr>
        <w:instrText xml:space="preserve"> \* MERGEFORMAT </w:instrText>
      </w:r>
      <w:r w:rsidR="0063580C" w:rsidRPr="0063580C">
        <w:rPr>
          <w:rFonts w:ascii="宋体" w:eastAsia="宋体" w:hAnsi="宋体" w:cs="Segoe UI" w:hint="eastAsia"/>
          <w:color w:val="404040"/>
          <w:vertAlign w:val="superscript"/>
        </w:rPr>
      </w:r>
      <w:r w:rsidR="0063580C" w:rsidRPr="0063580C">
        <w:rPr>
          <w:rFonts w:ascii="宋体" w:eastAsia="宋体" w:hAnsi="宋体" w:cs="Segoe UI" w:hint="eastAsia"/>
          <w:color w:val="404040"/>
          <w:vertAlign w:val="superscript"/>
        </w:rPr>
        <w:fldChar w:fldCharType="separate"/>
      </w:r>
      <w:r w:rsidR="0063580C" w:rsidRPr="0063580C">
        <w:rPr>
          <w:rFonts w:ascii="宋体" w:eastAsia="宋体" w:hAnsi="宋体" w:cs="Segoe UI" w:hint="eastAsia"/>
          <w:color w:val="404040"/>
          <w:vertAlign w:val="superscript"/>
        </w:rPr>
        <w:t>8]</w:t>
      </w:r>
      <w:r w:rsidR="0063580C" w:rsidRPr="0063580C">
        <w:rPr>
          <w:rFonts w:ascii="宋体" w:eastAsia="宋体" w:hAnsi="宋体" w:cs="Segoe UI" w:hint="eastAsia"/>
          <w:color w:val="404040"/>
          <w:vertAlign w:val="superscript"/>
        </w:rPr>
        <w:fldChar w:fldCharType="end"/>
      </w:r>
      <w:r w:rsidRPr="00216E81">
        <w:rPr>
          <w:rFonts w:ascii="宋体" w:eastAsia="宋体" w:hAnsi="宋体" w:cs="Segoe UI"/>
          <w:color w:val="404040"/>
        </w:rPr>
        <w:t>，这一问题在一定程度上限制了其在实际应用中的使用，因此解决这一问题变得至关重要。</w:t>
      </w:r>
      <w:r w:rsidR="005D1995" w:rsidRPr="000400F4">
        <w:rPr>
          <w:rFonts w:ascii="宋体" w:eastAsia="宋体" w:hAnsi="宋体" w:cs="Segoe UI" w:hint="eastAsia"/>
          <w:color w:val="404040"/>
        </w:rPr>
        <w:t>自</w:t>
      </w:r>
      <w:r w:rsidR="009A2513" w:rsidRPr="000400F4">
        <w:rPr>
          <w:rFonts w:ascii="宋体" w:eastAsia="宋体" w:hAnsi="宋体" w:cs="Segoe UI" w:hint="eastAsia"/>
          <w:color w:val="404040"/>
        </w:rPr>
        <w:t>上世纪90年代，许多</w:t>
      </w:r>
      <w:r w:rsidR="005D1995" w:rsidRPr="000400F4">
        <w:rPr>
          <w:rFonts w:ascii="宋体" w:eastAsia="宋体" w:hAnsi="宋体" w:cs="Segoe UI"/>
          <w:color w:val="404040"/>
        </w:rPr>
        <w:t>研究者</w:t>
      </w:r>
      <w:r w:rsidR="009A2513" w:rsidRPr="000400F4">
        <w:rPr>
          <w:rFonts w:ascii="宋体" w:eastAsia="宋体" w:hAnsi="宋体" w:cs="Segoe UI" w:hint="eastAsia"/>
          <w:color w:val="404040"/>
        </w:rPr>
        <w:t>提出了</w:t>
      </w:r>
      <w:r w:rsidR="005D1995" w:rsidRPr="000400F4">
        <w:rPr>
          <w:rFonts w:ascii="宋体" w:eastAsia="宋体" w:hAnsi="宋体" w:cs="Segoe UI" w:hint="eastAsia"/>
          <w:color w:val="404040"/>
        </w:rPr>
        <w:t>不</w:t>
      </w:r>
      <w:r w:rsidR="005D1995" w:rsidRPr="000400F4">
        <w:rPr>
          <w:rFonts w:ascii="宋体" w:eastAsia="宋体" w:hAnsi="宋体" w:cs="Segoe UI"/>
          <w:color w:val="404040"/>
        </w:rPr>
        <w:t>同的</w:t>
      </w:r>
      <w:r w:rsidR="009A2513" w:rsidRPr="000400F4">
        <w:rPr>
          <w:rFonts w:ascii="宋体" w:eastAsia="宋体" w:hAnsi="宋体" w:cs="Segoe UI" w:hint="eastAsia"/>
          <w:color w:val="404040"/>
        </w:rPr>
        <w:t>解决方案</w:t>
      </w:r>
      <w:r w:rsidR="00544517" w:rsidRPr="000400F4">
        <w:rPr>
          <w:rFonts w:ascii="宋体" w:eastAsia="宋体" w:hAnsi="宋体" w:cs="Segoe UI" w:hint="eastAsia"/>
          <w:color w:val="404040"/>
        </w:rPr>
        <w:t>。199</w:t>
      </w:r>
      <w:r w:rsidR="009207E8" w:rsidRPr="000400F4">
        <w:rPr>
          <w:rFonts w:ascii="宋体" w:eastAsia="宋体" w:hAnsi="宋体" w:cs="Segoe UI"/>
          <w:color w:val="404040"/>
        </w:rPr>
        <w:t>5</w:t>
      </w:r>
      <w:r w:rsidR="00544517" w:rsidRPr="000400F4">
        <w:rPr>
          <w:rFonts w:ascii="宋体" w:eastAsia="宋体" w:hAnsi="宋体" w:cs="Segoe UI" w:hint="eastAsia"/>
          <w:color w:val="404040"/>
        </w:rPr>
        <w:t>年</w:t>
      </w:r>
      <w:r w:rsidR="006026AC" w:rsidRPr="000400F4">
        <w:rPr>
          <w:rFonts w:ascii="宋体" w:eastAsia="宋体" w:hAnsi="宋体" w:cs="Segoe UI" w:hint="eastAsia"/>
          <w:color w:val="404040"/>
        </w:rPr>
        <w:t>，</w:t>
      </w:r>
      <w:r w:rsidR="006026AC" w:rsidRPr="000400F4">
        <w:rPr>
          <w:rFonts w:ascii="宋体" w:eastAsia="宋体" w:hAnsi="宋体" w:cs="Segoe UI"/>
          <w:color w:val="404040"/>
        </w:rPr>
        <w:t>XU M G</w:t>
      </w:r>
      <w:r w:rsidR="00544517" w:rsidRPr="000400F4">
        <w:rPr>
          <w:rFonts w:ascii="宋体" w:eastAsia="宋体" w:hAnsi="宋体" w:cs="Segoe UI" w:hint="eastAsia"/>
          <w:color w:val="404040"/>
        </w:rPr>
        <w:t>等人</w:t>
      </w:r>
      <w:r w:rsidR="00CB1782" w:rsidRPr="00D242AD">
        <w:rPr>
          <w:rFonts w:ascii="宋体" w:eastAsia="宋体" w:hAnsi="宋体" w:cs="Times New Roman"/>
          <w:szCs w:val="21"/>
          <w:vertAlign w:val="superscript"/>
        </w:rPr>
        <w:fldChar w:fldCharType="begin"/>
      </w:r>
      <w:r w:rsidR="00CB1782" w:rsidRPr="00D242AD">
        <w:rPr>
          <w:rFonts w:ascii="宋体" w:eastAsia="宋体" w:hAnsi="宋体" w:cs="Times New Roman"/>
          <w:szCs w:val="21"/>
          <w:vertAlign w:val="superscript"/>
        </w:rPr>
        <w:instrText xml:space="preserve"> </w:instrText>
      </w:r>
      <w:r w:rsidR="00CB1782" w:rsidRPr="00D242AD">
        <w:rPr>
          <w:rFonts w:ascii="宋体" w:eastAsia="宋体" w:hAnsi="宋体" w:cs="Times New Roman" w:hint="eastAsia"/>
          <w:szCs w:val="21"/>
          <w:vertAlign w:val="superscript"/>
        </w:rPr>
        <w:instrText>REF _Ref166946281 \r \h</w:instrText>
      </w:r>
      <w:r w:rsidR="00CB1782" w:rsidRPr="00D242AD">
        <w:rPr>
          <w:rFonts w:ascii="宋体" w:eastAsia="宋体" w:hAnsi="宋体" w:cs="Times New Roman"/>
          <w:szCs w:val="21"/>
          <w:vertAlign w:val="superscript"/>
        </w:rPr>
        <w:instrText xml:space="preserve">  \* MERGEFORMAT </w:instrText>
      </w:r>
      <w:r w:rsidR="00CB1782" w:rsidRPr="00D242AD">
        <w:rPr>
          <w:rFonts w:ascii="宋体" w:eastAsia="宋体" w:hAnsi="宋体" w:cs="Times New Roman"/>
          <w:szCs w:val="21"/>
          <w:vertAlign w:val="superscript"/>
        </w:rPr>
      </w:r>
      <w:r w:rsidR="00CB1782" w:rsidRPr="00D242AD">
        <w:rPr>
          <w:rFonts w:ascii="宋体" w:eastAsia="宋体" w:hAnsi="宋体" w:cs="Times New Roman"/>
          <w:szCs w:val="21"/>
          <w:vertAlign w:val="superscript"/>
        </w:rPr>
        <w:fldChar w:fldCharType="separate"/>
      </w:r>
      <w:r w:rsidR="004142D9" w:rsidRPr="00D242AD">
        <w:rPr>
          <w:rFonts w:ascii="宋体" w:eastAsia="宋体" w:hAnsi="宋体" w:cs="Times New Roman"/>
          <w:szCs w:val="21"/>
          <w:vertAlign w:val="superscript"/>
        </w:rPr>
        <w:t>[9]</w:t>
      </w:r>
      <w:r w:rsidR="00CB1782" w:rsidRPr="00D242AD">
        <w:rPr>
          <w:rFonts w:ascii="宋体" w:eastAsia="宋体" w:hAnsi="宋体" w:cs="Times New Roman"/>
          <w:szCs w:val="21"/>
          <w:vertAlign w:val="superscript"/>
        </w:rPr>
        <w:fldChar w:fldCharType="end"/>
      </w:r>
      <w:r w:rsidR="0099477D" w:rsidRPr="00D242AD">
        <w:rPr>
          <w:rFonts w:ascii="宋体" w:eastAsia="宋体" w:hAnsi="宋体" w:cs="Times New Roman"/>
          <w:szCs w:val="21"/>
        </w:rPr>
        <w:fldChar w:fldCharType="begin"/>
      </w:r>
      <w:r w:rsidR="0099477D" w:rsidRPr="00D242AD">
        <w:rPr>
          <w:rFonts w:ascii="宋体" w:eastAsia="宋体" w:hAnsi="宋体" w:cs="Times New Roman"/>
          <w:szCs w:val="21"/>
        </w:rPr>
        <w:instrText xml:space="preserve"> </w:instrText>
      </w:r>
      <w:r w:rsidR="0099477D" w:rsidRPr="00D242AD">
        <w:rPr>
          <w:rFonts w:ascii="宋体" w:eastAsia="宋体" w:hAnsi="宋体" w:cs="Times New Roman" w:hint="eastAsia"/>
          <w:szCs w:val="21"/>
        </w:rPr>
        <w:instrText>REF _Ref166946281 \r \h</w:instrText>
      </w:r>
      <w:r w:rsidR="0099477D" w:rsidRPr="00D242AD">
        <w:rPr>
          <w:rFonts w:ascii="宋体" w:eastAsia="宋体" w:hAnsi="宋体" w:cs="Times New Roman"/>
          <w:szCs w:val="21"/>
        </w:rPr>
        <w:instrText xml:space="preserve">  \* MERGEFORMAT </w:instrText>
      </w:r>
      <w:r w:rsidR="0099477D" w:rsidRPr="00D242AD">
        <w:rPr>
          <w:rFonts w:ascii="宋体" w:eastAsia="宋体" w:hAnsi="宋体" w:cs="Times New Roman"/>
          <w:szCs w:val="21"/>
        </w:rPr>
      </w:r>
      <w:r w:rsidR="0099477D" w:rsidRPr="00D242AD">
        <w:rPr>
          <w:rFonts w:ascii="宋体" w:eastAsia="宋体" w:hAnsi="宋体" w:cs="Times New Roman"/>
          <w:szCs w:val="21"/>
        </w:rPr>
        <w:fldChar w:fldCharType="end"/>
      </w:r>
      <w:r w:rsidR="005D1995" w:rsidRPr="00D242AD">
        <w:rPr>
          <w:rFonts w:ascii="宋体" w:eastAsia="宋体" w:hAnsi="宋体" w:cs="Segoe UI"/>
          <w:color w:val="404040"/>
        </w:rPr>
        <w:t>提出将</w:t>
      </w:r>
      <w:r w:rsidR="005D1995" w:rsidRPr="00D242AD">
        <w:rPr>
          <w:rFonts w:ascii="宋体" w:eastAsia="宋体" w:hAnsi="宋体" w:cs="Segoe UI" w:hint="eastAsia"/>
          <w:color w:val="404040"/>
        </w:rPr>
        <w:t>2</w:t>
      </w:r>
      <w:r w:rsidR="005D1995" w:rsidRPr="00D242AD">
        <w:rPr>
          <w:rFonts w:ascii="宋体" w:eastAsia="宋体" w:hAnsi="宋体" w:cs="Segoe UI"/>
          <w:color w:val="404040"/>
        </w:rPr>
        <w:t>个不同中心反射波长的布拉格光栅(FBG)刻写在光纤的同一位置，用于同时测量温度和应变。这种方法需要</w:t>
      </w:r>
      <w:r w:rsidR="005D1995" w:rsidRPr="00D242AD">
        <w:rPr>
          <w:rFonts w:ascii="宋体" w:eastAsia="宋体" w:hAnsi="宋体" w:cs="Segoe UI" w:hint="eastAsia"/>
          <w:color w:val="404040"/>
        </w:rPr>
        <w:t>2</w:t>
      </w:r>
      <w:r w:rsidR="005D1995" w:rsidRPr="00D242AD">
        <w:rPr>
          <w:rFonts w:ascii="宋体" w:eastAsia="宋体" w:hAnsi="宋体" w:cs="Segoe UI"/>
          <w:color w:val="404040"/>
        </w:rPr>
        <w:t>套宽带光源，无疑增加了成本。</w:t>
      </w:r>
      <w:r w:rsidR="005D1995" w:rsidRPr="000400F4">
        <w:rPr>
          <w:rFonts w:ascii="宋体" w:eastAsia="宋体" w:hAnsi="宋体" w:cs="Segoe UI"/>
          <w:color w:val="404040"/>
        </w:rPr>
        <w:t>BHATIA V</w:t>
      </w:r>
      <w:r w:rsidR="00544517" w:rsidRPr="000400F4">
        <w:rPr>
          <w:rFonts w:ascii="宋体" w:eastAsia="宋体" w:hAnsi="宋体" w:cs="Segoe UI"/>
          <w:color w:val="404040"/>
        </w:rPr>
        <w:t>等人</w:t>
      </w:r>
      <w:r w:rsidR="00CB1782" w:rsidRPr="00D242AD">
        <w:rPr>
          <w:rFonts w:ascii="宋体" w:eastAsia="宋体" w:hAnsi="宋体" w:cs="Times New Roman"/>
          <w:szCs w:val="21"/>
          <w:vertAlign w:val="superscript"/>
        </w:rPr>
        <w:fldChar w:fldCharType="begin"/>
      </w:r>
      <w:r w:rsidR="00CB1782" w:rsidRPr="00D242AD">
        <w:rPr>
          <w:rFonts w:ascii="宋体" w:eastAsia="宋体" w:hAnsi="宋体" w:cs="Times New Roman"/>
          <w:szCs w:val="21"/>
          <w:vertAlign w:val="superscript"/>
        </w:rPr>
        <w:instrText xml:space="preserve"> REF _Ref166946388 \r \h </w:instrText>
      </w:r>
      <w:r w:rsidR="006063BC" w:rsidRPr="00D242AD">
        <w:rPr>
          <w:rFonts w:ascii="宋体" w:eastAsia="宋体" w:hAnsi="宋体" w:cs="Times New Roman"/>
          <w:szCs w:val="21"/>
          <w:vertAlign w:val="superscript"/>
        </w:rPr>
        <w:instrText xml:space="preserve"> \* MERGEFORMAT </w:instrText>
      </w:r>
      <w:r w:rsidR="00CB1782" w:rsidRPr="00D242AD">
        <w:rPr>
          <w:rFonts w:ascii="宋体" w:eastAsia="宋体" w:hAnsi="宋体" w:cs="Times New Roman"/>
          <w:szCs w:val="21"/>
          <w:vertAlign w:val="superscript"/>
        </w:rPr>
      </w:r>
      <w:r w:rsidR="00CB1782" w:rsidRPr="00D242AD">
        <w:rPr>
          <w:rFonts w:ascii="宋体" w:eastAsia="宋体" w:hAnsi="宋体" w:cs="Times New Roman"/>
          <w:szCs w:val="21"/>
          <w:vertAlign w:val="superscript"/>
        </w:rPr>
        <w:fldChar w:fldCharType="separate"/>
      </w:r>
      <w:r w:rsidR="004142D9" w:rsidRPr="00D242AD">
        <w:rPr>
          <w:rFonts w:ascii="宋体" w:eastAsia="宋体" w:hAnsi="宋体" w:cs="Times New Roman"/>
          <w:szCs w:val="21"/>
          <w:vertAlign w:val="superscript"/>
        </w:rPr>
        <w:t>[10]</w:t>
      </w:r>
      <w:r w:rsidR="00CB1782" w:rsidRPr="00D242AD">
        <w:rPr>
          <w:rFonts w:ascii="宋体" w:eastAsia="宋体" w:hAnsi="宋体" w:cs="Times New Roman"/>
          <w:szCs w:val="21"/>
          <w:vertAlign w:val="superscript"/>
        </w:rPr>
        <w:fldChar w:fldCharType="end"/>
      </w:r>
      <w:r w:rsidR="002E2506" w:rsidRPr="00D242AD">
        <w:rPr>
          <w:rFonts w:ascii="宋体" w:eastAsia="宋体" w:hAnsi="宋体" w:cs="Segoe UI"/>
          <w:color w:val="404040"/>
        </w:rPr>
        <w:t xml:space="preserve"> 利用长周期光栅(LPG)不同包层模对温度和应变的灵敏度不同的特点，实现了同时测量。这个方法显著降低了成本，但由于波长范围较大，光谱扫描时间较长。</w:t>
      </w:r>
      <w:r w:rsidR="00041AD7" w:rsidRPr="00D242AD">
        <w:rPr>
          <w:rFonts w:ascii="宋体" w:eastAsia="宋体" w:hAnsi="宋体" w:cs="Times New Roman"/>
          <w:szCs w:val="21"/>
        </w:rPr>
        <w:t>王目光</w:t>
      </w:r>
      <w:r w:rsidR="00041AD7" w:rsidRPr="00D242AD">
        <w:rPr>
          <w:rFonts w:ascii="宋体" w:eastAsia="宋体" w:hAnsi="宋体" w:cs="Times New Roman" w:hint="eastAsia"/>
          <w:szCs w:val="21"/>
        </w:rPr>
        <w:t>、</w:t>
      </w:r>
      <w:r w:rsidR="00041AD7" w:rsidRPr="00D242AD">
        <w:rPr>
          <w:rFonts w:ascii="宋体" w:eastAsia="宋体" w:hAnsi="宋体" w:cs="Times New Roman"/>
          <w:szCs w:val="21"/>
        </w:rPr>
        <w:t>魏淮</w:t>
      </w:r>
      <w:r w:rsidR="00041AD7" w:rsidRPr="00D242AD">
        <w:rPr>
          <w:rFonts w:ascii="宋体" w:eastAsia="宋体" w:hAnsi="宋体" w:cs="Times New Roman" w:hint="eastAsia"/>
          <w:szCs w:val="21"/>
        </w:rPr>
        <w:t>等人</w:t>
      </w:r>
      <w:r w:rsidR="00CB1782" w:rsidRPr="00D242AD">
        <w:rPr>
          <w:rFonts w:ascii="宋体" w:eastAsia="宋体" w:hAnsi="宋体" w:cs="Times New Roman"/>
          <w:szCs w:val="21"/>
          <w:vertAlign w:val="superscript"/>
        </w:rPr>
        <w:fldChar w:fldCharType="begin"/>
      </w:r>
      <w:r w:rsidR="00CB1782" w:rsidRPr="00D242AD">
        <w:rPr>
          <w:rFonts w:ascii="宋体" w:eastAsia="宋体" w:hAnsi="宋体" w:cs="Times New Roman"/>
          <w:szCs w:val="21"/>
          <w:vertAlign w:val="superscript"/>
        </w:rPr>
        <w:instrText xml:space="preserve"> </w:instrText>
      </w:r>
      <w:r w:rsidR="00CB1782" w:rsidRPr="00D242AD">
        <w:rPr>
          <w:rFonts w:ascii="宋体" w:eastAsia="宋体" w:hAnsi="宋体" w:cs="Times New Roman" w:hint="eastAsia"/>
          <w:szCs w:val="21"/>
          <w:vertAlign w:val="superscript"/>
        </w:rPr>
        <w:instrText>REF _Ref166946467 \r \h</w:instrText>
      </w:r>
      <w:r w:rsidR="00CB1782" w:rsidRPr="00D242AD">
        <w:rPr>
          <w:rFonts w:ascii="宋体" w:eastAsia="宋体" w:hAnsi="宋体" w:cs="Times New Roman"/>
          <w:szCs w:val="21"/>
          <w:vertAlign w:val="superscript"/>
        </w:rPr>
        <w:instrText xml:space="preserve"> </w:instrText>
      </w:r>
      <w:r w:rsidR="006063BC" w:rsidRPr="00D242AD">
        <w:rPr>
          <w:rFonts w:ascii="宋体" w:eastAsia="宋体" w:hAnsi="宋体" w:cs="Times New Roman"/>
          <w:szCs w:val="21"/>
          <w:vertAlign w:val="superscript"/>
        </w:rPr>
        <w:instrText xml:space="preserve"> \* MERGEFORMAT </w:instrText>
      </w:r>
      <w:r w:rsidR="00CB1782" w:rsidRPr="00D242AD">
        <w:rPr>
          <w:rFonts w:ascii="宋体" w:eastAsia="宋体" w:hAnsi="宋体" w:cs="Times New Roman"/>
          <w:szCs w:val="21"/>
          <w:vertAlign w:val="superscript"/>
        </w:rPr>
      </w:r>
      <w:r w:rsidR="00CB1782" w:rsidRPr="00D242AD">
        <w:rPr>
          <w:rFonts w:ascii="宋体" w:eastAsia="宋体" w:hAnsi="宋体" w:cs="Times New Roman"/>
          <w:szCs w:val="21"/>
          <w:vertAlign w:val="superscript"/>
        </w:rPr>
        <w:fldChar w:fldCharType="separate"/>
      </w:r>
      <w:r w:rsidR="004142D9" w:rsidRPr="00D242AD">
        <w:rPr>
          <w:rFonts w:ascii="宋体" w:eastAsia="宋体" w:hAnsi="宋体" w:cs="Times New Roman"/>
          <w:szCs w:val="21"/>
          <w:vertAlign w:val="superscript"/>
        </w:rPr>
        <w:t>[11]</w:t>
      </w:r>
      <w:r w:rsidR="00CB1782" w:rsidRPr="00D242AD">
        <w:rPr>
          <w:rFonts w:ascii="宋体" w:eastAsia="宋体" w:hAnsi="宋体" w:cs="Times New Roman"/>
          <w:szCs w:val="21"/>
          <w:vertAlign w:val="superscript"/>
        </w:rPr>
        <w:fldChar w:fldCharType="end"/>
      </w:r>
      <w:r w:rsidR="00041AD7" w:rsidRPr="00D242AD">
        <w:rPr>
          <w:rFonts w:ascii="宋体" w:eastAsia="宋体" w:hAnsi="宋体" w:cs="Times New Roman" w:hint="eastAsia"/>
          <w:szCs w:val="21"/>
        </w:rPr>
        <w:t>提出利用双周期光栅测量温度和应变，</w:t>
      </w:r>
      <w:r w:rsidR="008E131F" w:rsidRPr="00D242AD">
        <w:rPr>
          <w:rFonts w:ascii="宋体" w:eastAsia="宋体" w:hAnsi="宋体" w:cs="Times New Roman" w:hint="eastAsia"/>
          <w:szCs w:val="21"/>
        </w:rPr>
        <w:t>但</w:t>
      </w:r>
      <w:r w:rsidR="00041AD7" w:rsidRPr="00D242AD">
        <w:rPr>
          <w:rFonts w:ascii="宋体" w:eastAsia="宋体" w:hAnsi="宋体" w:cs="Times New Roman" w:hint="eastAsia"/>
          <w:szCs w:val="21"/>
        </w:rPr>
        <w:t>光栅制作难度较大。</w:t>
      </w:r>
    </w:p>
    <w:p w14:paraId="35F8FB9D" w14:textId="05C4BCDD" w:rsidR="00D242AD" w:rsidRPr="00C42158" w:rsidRDefault="00D242AD" w:rsidP="009207E8">
      <w:pPr>
        <w:ind w:firstLine="420"/>
        <w:rPr>
          <w:rFonts w:ascii="宋体" w:eastAsia="宋体" w:hAnsi="宋体" w:cs="Segoe UI"/>
          <w:color w:val="FF0000"/>
          <w:spacing w:val="1"/>
          <w:shd w:val="clear" w:color="auto" w:fill="FFFFFF"/>
        </w:rPr>
      </w:pPr>
      <w:r w:rsidRPr="00D242AD">
        <w:rPr>
          <w:rFonts w:ascii="宋体" w:eastAsia="宋体" w:hAnsi="宋体" w:cs="Segoe UI"/>
          <w:color w:val="2C2C36"/>
          <w:spacing w:val="1"/>
          <w:shd w:val="clear" w:color="auto" w:fill="FFFFFF"/>
        </w:rPr>
        <w:t>目前，针对光纤光栅交叉敏感问题的研究主要集中在单模光纤上，而少模光纤光栅方面的研究则相对较少。少模光纤（FMF）相较于单模光纤，不仅支持多个模式传输，还表现出更高的灵敏度、较低的制造成本，并在多参数检测方面具有显著优势。少模光纤能够覆盖更广泛的波长范围，除了基模之外，其纤芯中还可以传播多个高阶模。这些模式与包层模耦合时，会呈现出不同的温度和应变灵敏度</w:t>
      </w:r>
      <w:r w:rsidR="00983A4A" w:rsidRPr="00983A4A">
        <w:rPr>
          <w:rFonts w:ascii="宋体" w:eastAsia="宋体" w:hAnsi="宋体" w:cs="Segoe UI" w:hint="eastAsia"/>
          <w:color w:val="2C2C36"/>
          <w:spacing w:val="1"/>
          <w:shd w:val="clear" w:color="auto" w:fill="FFFFFF"/>
          <w:vertAlign w:val="superscript"/>
        </w:rPr>
        <w:fldChar w:fldCharType="begin"/>
      </w:r>
      <w:r w:rsidR="00983A4A" w:rsidRPr="00983A4A">
        <w:rPr>
          <w:rFonts w:ascii="宋体" w:eastAsia="宋体" w:hAnsi="宋体" w:cs="Segoe UI" w:hint="eastAsia"/>
          <w:color w:val="2C2C36"/>
          <w:spacing w:val="1"/>
          <w:shd w:val="clear" w:color="auto" w:fill="FFFFFF"/>
          <w:vertAlign w:val="superscript"/>
        </w:rPr>
        <w:instrText xml:space="preserve"> </w:instrText>
      </w:r>
      <w:r w:rsidR="00983A4A" w:rsidRPr="00983A4A">
        <w:rPr>
          <w:rFonts w:ascii="宋体" w:eastAsia="宋体" w:hAnsi="宋体" w:cs="Segoe UI"/>
          <w:color w:val="2C2C36"/>
          <w:spacing w:val="1"/>
          <w:shd w:val="clear" w:color="auto" w:fill="FFFFFF"/>
          <w:vertAlign w:val="superscript"/>
        </w:rPr>
        <w:instrText>REF _Ref167184494 \r \h</w:instrText>
      </w:r>
      <w:r w:rsidR="00983A4A" w:rsidRPr="00983A4A">
        <w:rPr>
          <w:rFonts w:ascii="宋体" w:eastAsia="宋体" w:hAnsi="宋体" w:cs="Segoe UI" w:hint="eastAsia"/>
          <w:color w:val="2C2C36"/>
          <w:spacing w:val="1"/>
          <w:shd w:val="clear" w:color="auto" w:fill="FFFFFF"/>
          <w:vertAlign w:val="superscript"/>
        </w:rPr>
        <w:instrText xml:space="preserve"> </w:instrText>
      </w:r>
      <w:r w:rsidR="00983A4A">
        <w:rPr>
          <w:rFonts w:ascii="宋体" w:eastAsia="宋体" w:hAnsi="宋体" w:cs="Segoe UI" w:hint="eastAsia"/>
          <w:color w:val="2C2C36"/>
          <w:spacing w:val="1"/>
          <w:shd w:val="clear" w:color="auto" w:fill="FFFFFF"/>
          <w:vertAlign w:val="superscript"/>
        </w:rPr>
        <w:instrText xml:space="preserve"> \* MERGEFORMAT </w:instrText>
      </w:r>
      <w:r w:rsidR="00983A4A" w:rsidRPr="00983A4A">
        <w:rPr>
          <w:rFonts w:ascii="宋体" w:eastAsia="宋体" w:hAnsi="宋体" w:cs="Segoe UI" w:hint="eastAsia"/>
          <w:color w:val="2C2C36"/>
          <w:spacing w:val="1"/>
          <w:shd w:val="clear" w:color="auto" w:fill="FFFFFF"/>
          <w:vertAlign w:val="superscript"/>
        </w:rPr>
      </w:r>
      <w:r w:rsidR="00983A4A" w:rsidRPr="00983A4A">
        <w:rPr>
          <w:rFonts w:ascii="宋体" w:eastAsia="宋体" w:hAnsi="宋体" w:cs="Segoe UI" w:hint="eastAsia"/>
          <w:color w:val="2C2C36"/>
          <w:spacing w:val="1"/>
          <w:shd w:val="clear" w:color="auto" w:fill="FFFFFF"/>
          <w:vertAlign w:val="superscript"/>
        </w:rPr>
        <w:fldChar w:fldCharType="separate"/>
      </w:r>
      <w:r w:rsidR="00983A4A" w:rsidRPr="00983A4A">
        <w:rPr>
          <w:rFonts w:ascii="宋体" w:eastAsia="宋体" w:hAnsi="宋体" w:cs="Segoe UI" w:hint="eastAsia"/>
          <w:color w:val="2C2C36"/>
          <w:spacing w:val="1"/>
          <w:shd w:val="clear" w:color="auto" w:fill="FFFFFF"/>
          <w:vertAlign w:val="superscript"/>
        </w:rPr>
        <w:t>[12]</w:t>
      </w:r>
      <w:r w:rsidR="00983A4A" w:rsidRPr="00983A4A">
        <w:rPr>
          <w:rFonts w:ascii="宋体" w:eastAsia="宋体" w:hAnsi="宋体" w:cs="Segoe UI" w:hint="eastAsia"/>
          <w:color w:val="2C2C36"/>
          <w:spacing w:val="1"/>
          <w:shd w:val="clear" w:color="auto" w:fill="FFFFFF"/>
          <w:vertAlign w:val="superscript"/>
        </w:rPr>
        <w:fldChar w:fldCharType="end"/>
      </w:r>
      <w:r w:rsidRPr="00D242AD">
        <w:rPr>
          <w:rFonts w:ascii="宋体" w:eastAsia="宋体" w:hAnsi="宋体" w:cs="Segoe UI"/>
          <w:color w:val="2C2C36"/>
          <w:spacing w:val="1"/>
          <w:shd w:val="clear" w:color="auto" w:fill="FFFFFF"/>
        </w:rPr>
        <w:t>。基于此背景，本文提出了一种少模光纤长周期光栅</w:t>
      </w:r>
      <w:r>
        <w:rPr>
          <w:rFonts w:ascii="宋体" w:eastAsia="宋体" w:hAnsi="宋体" w:cs="Segoe UI" w:hint="eastAsia"/>
          <w:color w:val="2C2C36"/>
          <w:spacing w:val="1"/>
          <w:shd w:val="clear" w:color="auto" w:fill="FFFFFF"/>
        </w:rPr>
        <w:t>（</w:t>
      </w:r>
      <w:r w:rsidRPr="00D242AD">
        <w:rPr>
          <w:rFonts w:ascii="宋体" w:eastAsia="宋体" w:hAnsi="宋体" w:cs="Segoe UI"/>
          <w:color w:val="2C2C36"/>
          <w:spacing w:val="1"/>
          <w:shd w:val="clear" w:color="auto" w:fill="FFFFFF"/>
        </w:rPr>
        <w:t>FMF-LPG）的新型传感系统。</w:t>
      </w:r>
    </w:p>
    <w:p w14:paraId="5D521FFF" w14:textId="77777777" w:rsidR="00C42158" w:rsidRDefault="00C42158" w:rsidP="00C42158">
      <w:pPr>
        <w:rPr>
          <w:rFonts w:ascii="Times New Roman" w:eastAsia="宋体" w:hAnsi="Times New Roman" w:cs="Times New Roman"/>
          <w:b/>
          <w:sz w:val="24"/>
          <w:szCs w:val="24"/>
        </w:rPr>
      </w:pPr>
    </w:p>
    <w:p w14:paraId="03869CEE" w14:textId="7DF3F078" w:rsidR="00131CE2" w:rsidRPr="00CE0027" w:rsidRDefault="00131CE2" w:rsidP="00C42158">
      <w:pPr>
        <w:rPr>
          <w:rFonts w:ascii="Times New Roman" w:eastAsia="宋体" w:hAnsi="Times New Roman" w:cs="Times New Roman"/>
          <w:b/>
          <w:sz w:val="24"/>
          <w:szCs w:val="24"/>
        </w:rPr>
      </w:pPr>
      <w:r w:rsidRPr="00CE0027">
        <w:rPr>
          <w:rFonts w:ascii="Times New Roman" w:eastAsia="宋体" w:hAnsi="Times New Roman" w:cs="Times New Roman" w:hint="eastAsia"/>
          <w:b/>
          <w:sz w:val="24"/>
          <w:szCs w:val="24"/>
        </w:rPr>
        <w:t>1</w:t>
      </w:r>
      <w:r w:rsidR="00335D58">
        <w:rPr>
          <w:rFonts w:ascii="Times New Roman" w:eastAsia="宋体" w:hAnsi="Times New Roman" w:cs="Times New Roman"/>
          <w:b/>
          <w:sz w:val="24"/>
          <w:szCs w:val="24"/>
        </w:rPr>
        <w:t xml:space="preserve"> </w:t>
      </w:r>
      <w:r w:rsidRPr="00CE0027">
        <w:rPr>
          <w:rFonts w:ascii="Times New Roman" w:eastAsia="宋体" w:hAnsi="Times New Roman" w:cs="Times New Roman" w:hint="eastAsia"/>
          <w:b/>
          <w:sz w:val="24"/>
          <w:szCs w:val="24"/>
        </w:rPr>
        <w:t xml:space="preserve"> </w:t>
      </w:r>
      <w:r w:rsidR="00335D58">
        <w:rPr>
          <w:rFonts w:ascii="Times New Roman" w:eastAsia="宋体" w:hAnsi="Times New Roman" w:cs="Times New Roman" w:hint="eastAsia"/>
          <w:b/>
          <w:sz w:val="24"/>
          <w:szCs w:val="24"/>
        </w:rPr>
        <w:t>F</w:t>
      </w:r>
      <w:r w:rsidR="00335D58">
        <w:rPr>
          <w:rFonts w:ascii="Times New Roman" w:eastAsia="宋体" w:hAnsi="Times New Roman" w:cs="Times New Roman"/>
          <w:b/>
          <w:sz w:val="24"/>
          <w:szCs w:val="24"/>
        </w:rPr>
        <w:t>MF-LPG</w:t>
      </w:r>
      <w:r w:rsidRPr="00CE0027">
        <w:rPr>
          <w:rFonts w:ascii="Times New Roman" w:eastAsia="宋体" w:hAnsi="Times New Roman" w:cs="Times New Roman"/>
          <w:b/>
          <w:sz w:val="24"/>
          <w:szCs w:val="24"/>
        </w:rPr>
        <w:t>的</w:t>
      </w:r>
      <w:r w:rsidR="00C51CFE">
        <w:rPr>
          <w:rFonts w:ascii="Times New Roman" w:eastAsia="宋体" w:hAnsi="Times New Roman" w:cs="Times New Roman" w:hint="eastAsia"/>
          <w:b/>
          <w:sz w:val="24"/>
          <w:szCs w:val="24"/>
        </w:rPr>
        <w:t>新型</w:t>
      </w:r>
      <w:r w:rsidR="00A57166" w:rsidRPr="00CE0027">
        <w:rPr>
          <w:rFonts w:ascii="Times New Roman" w:eastAsia="宋体" w:hAnsi="Times New Roman" w:cs="Times New Roman" w:hint="eastAsia"/>
          <w:b/>
          <w:sz w:val="24"/>
          <w:szCs w:val="24"/>
        </w:rPr>
        <w:t>传感系统</w:t>
      </w:r>
      <w:r w:rsidRPr="00CE0027">
        <w:rPr>
          <w:rFonts w:ascii="Times New Roman" w:eastAsia="宋体" w:hAnsi="Times New Roman" w:cs="Times New Roman" w:hint="eastAsia"/>
          <w:b/>
          <w:sz w:val="24"/>
          <w:szCs w:val="24"/>
        </w:rPr>
        <w:t>及</w:t>
      </w:r>
      <w:r w:rsidR="00A57166" w:rsidRPr="00CE0027">
        <w:rPr>
          <w:rFonts w:ascii="Times New Roman" w:eastAsia="宋体" w:hAnsi="Times New Roman" w:cs="Times New Roman"/>
          <w:b/>
          <w:sz w:val="24"/>
          <w:szCs w:val="24"/>
        </w:rPr>
        <w:t>传感原理</w:t>
      </w:r>
    </w:p>
    <w:p w14:paraId="22F02D41" w14:textId="509D0FA1" w:rsidR="00AB50FE" w:rsidRPr="00AB50FE" w:rsidRDefault="00A574A1" w:rsidP="00280FD2">
      <w:pPr>
        <w:ind w:firstLine="420"/>
        <w:jc w:val="left"/>
        <w:rPr>
          <w:rFonts w:ascii="Times New Roman" w:eastAsia="宋体" w:hAnsi="Times New Roman" w:cs="Times New Roman"/>
          <w:bCs/>
          <w:kern w:val="0"/>
          <w:szCs w:val="21"/>
        </w:rPr>
      </w:pPr>
      <w:r w:rsidRPr="00A574A1">
        <w:rPr>
          <w:rFonts w:ascii="宋体" w:eastAsia="宋体" w:hAnsi="宋体" w:cs="Segoe UI" w:hint="eastAsia"/>
          <w:color w:val="000000" w:themeColor="text1"/>
          <w:spacing w:val="1"/>
          <w:shd w:val="clear" w:color="auto" w:fill="FFFFFF"/>
        </w:rPr>
        <w:t>本</w:t>
      </w:r>
      <w:r w:rsidRPr="00A574A1">
        <w:rPr>
          <w:rFonts w:ascii="宋体" w:eastAsia="宋体" w:hAnsi="宋体" w:cs="Segoe UI"/>
          <w:color w:val="000000" w:themeColor="text1"/>
          <w:spacing w:val="1"/>
          <w:shd w:val="clear" w:color="auto" w:fill="FFFFFF"/>
        </w:rPr>
        <w:t>文提出的</w:t>
      </w:r>
      <w:r w:rsidRPr="00A574A1">
        <w:rPr>
          <w:rFonts w:ascii="宋体" w:eastAsia="宋体" w:hAnsi="宋体" w:cs="Segoe UI"/>
          <w:color w:val="000000" w:themeColor="text1"/>
          <w:spacing w:val="1"/>
          <w:shd w:val="clear" w:color="auto" w:fill="FFFFFF"/>
        </w:rPr>
        <w:t>FMF-LPG</w:t>
      </w:r>
      <w:r w:rsidRPr="00A574A1">
        <w:rPr>
          <w:rFonts w:ascii="宋体" w:eastAsia="宋体" w:hAnsi="宋体" w:cs="Segoe UI" w:hint="eastAsia"/>
          <w:color w:val="000000" w:themeColor="text1"/>
          <w:spacing w:val="1"/>
          <w:shd w:val="clear" w:color="auto" w:fill="FFFFFF"/>
        </w:rPr>
        <w:t>的</w:t>
      </w:r>
      <w:r w:rsidRPr="00A574A1">
        <w:rPr>
          <w:rFonts w:ascii="宋体" w:eastAsia="宋体" w:hAnsi="宋体" w:cs="Segoe UI"/>
          <w:color w:val="000000" w:themeColor="text1"/>
          <w:spacing w:val="1"/>
          <w:shd w:val="clear" w:color="auto" w:fill="FFFFFF"/>
        </w:rPr>
        <w:t>新型传感系统</w:t>
      </w:r>
      <w:r w:rsidR="00336819" w:rsidRPr="00A574A1">
        <w:rPr>
          <w:rFonts w:ascii="宋体" w:eastAsia="宋体" w:hAnsi="宋体" w:cs="Segoe UI"/>
          <w:color w:val="000000" w:themeColor="text1"/>
          <w:spacing w:val="1"/>
          <w:shd w:val="clear" w:color="auto" w:fill="FFFFFF"/>
        </w:rPr>
        <w:t>通过设计不同周期的长周期光栅，探讨在不同温度和应变条件下少模光纤光栅的纤芯模与包层模之间的灵</w:t>
      </w:r>
      <w:r w:rsidRPr="00A574A1">
        <w:rPr>
          <w:rFonts w:ascii="宋体" w:eastAsia="宋体" w:hAnsi="宋体" w:cs="Segoe UI"/>
          <w:color w:val="000000" w:themeColor="text1"/>
          <w:spacing w:val="1"/>
          <w:shd w:val="clear" w:color="auto" w:fill="FFFFFF"/>
        </w:rPr>
        <w:t>敏度差异。采用双波长测量方法，通过分析各模式间的耦合特性，</w:t>
      </w:r>
      <w:r w:rsidRPr="00A574A1">
        <w:rPr>
          <w:rFonts w:ascii="宋体" w:eastAsia="宋体" w:hAnsi="宋体" w:cs="Segoe UI" w:hint="eastAsia"/>
          <w:color w:val="000000" w:themeColor="text1"/>
          <w:spacing w:val="1"/>
          <w:shd w:val="clear" w:color="auto" w:fill="FFFFFF"/>
        </w:rPr>
        <w:t>以</w:t>
      </w:r>
      <w:r w:rsidRPr="00A574A1">
        <w:rPr>
          <w:rFonts w:ascii="宋体" w:eastAsia="宋体" w:hAnsi="宋体" w:cs="Segoe UI"/>
          <w:color w:val="000000" w:themeColor="text1"/>
          <w:spacing w:val="1"/>
          <w:shd w:val="clear" w:color="auto" w:fill="FFFFFF"/>
        </w:rPr>
        <w:t>实现</w:t>
      </w:r>
      <w:r w:rsidR="00336819" w:rsidRPr="00A574A1">
        <w:rPr>
          <w:rFonts w:ascii="宋体" w:eastAsia="宋体" w:hAnsi="宋体" w:cs="Segoe UI"/>
          <w:color w:val="000000" w:themeColor="text1"/>
          <w:spacing w:val="1"/>
          <w:shd w:val="clear" w:color="auto" w:fill="FFFFFF"/>
        </w:rPr>
        <w:t>对温度和应变的同时测量。</w:t>
      </w:r>
      <w:r w:rsidR="00335D58" w:rsidRPr="00A574A1">
        <w:rPr>
          <w:rFonts w:ascii="宋体" w:eastAsia="宋体" w:hAnsi="宋体" w:cs="Segoe UI"/>
          <w:color w:val="000000" w:themeColor="text1"/>
          <w:spacing w:val="1"/>
          <w:shd w:val="clear" w:color="auto" w:fill="FFFFFF"/>
        </w:rPr>
        <w:t>系统</w:t>
      </w:r>
      <w:r w:rsidR="00335D58" w:rsidRPr="00335D58">
        <w:rPr>
          <w:rFonts w:ascii="宋体" w:eastAsia="宋体" w:hAnsi="宋体" w:cs="Segoe UI"/>
          <w:color w:val="2C2C36"/>
          <w:spacing w:val="1"/>
          <w:shd w:val="clear" w:color="auto" w:fill="FFFFFF"/>
        </w:rPr>
        <w:t>原理图如图1所示。该系统由</w:t>
      </w:r>
      <w:r w:rsidR="00335D58">
        <w:rPr>
          <w:rFonts w:ascii="宋体" w:eastAsia="宋体" w:hAnsi="宋体" w:cs="Segoe UI" w:hint="eastAsia"/>
          <w:color w:val="2C2C36"/>
          <w:spacing w:val="1"/>
          <w:shd w:val="clear" w:color="auto" w:fill="FFFFFF"/>
        </w:rPr>
        <w:t>1</w:t>
      </w:r>
      <w:r w:rsidR="00335D58" w:rsidRPr="00335D58">
        <w:rPr>
          <w:rFonts w:ascii="宋体" w:eastAsia="宋体" w:hAnsi="宋体" w:cs="Segoe UI"/>
          <w:color w:val="2C2C36"/>
          <w:spacing w:val="1"/>
          <w:shd w:val="clear" w:color="auto" w:fill="FFFFFF"/>
        </w:rPr>
        <w:t>个宽带光源(BBS)、</w:t>
      </w:r>
      <w:r w:rsidR="00335D58">
        <w:rPr>
          <w:rFonts w:ascii="宋体" w:eastAsia="宋体" w:hAnsi="宋体" w:cs="Segoe UI" w:hint="eastAsia"/>
          <w:color w:val="2C2C36"/>
          <w:spacing w:val="1"/>
          <w:shd w:val="clear" w:color="auto" w:fill="FFFFFF"/>
        </w:rPr>
        <w:t>2</w:t>
      </w:r>
      <w:r w:rsidR="00335D58" w:rsidRPr="00335D58">
        <w:rPr>
          <w:rFonts w:ascii="宋体" w:eastAsia="宋体" w:hAnsi="宋体" w:cs="Segoe UI"/>
          <w:color w:val="2C2C36"/>
          <w:spacing w:val="1"/>
          <w:shd w:val="clear" w:color="auto" w:fill="FFFFFF"/>
        </w:rPr>
        <w:t>个3dB耦合器(coupler)、</w:t>
      </w:r>
      <w:r w:rsidR="00335D58">
        <w:rPr>
          <w:rFonts w:ascii="宋体" w:eastAsia="宋体" w:hAnsi="宋体" w:cs="Segoe UI" w:hint="eastAsia"/>
          <w:color w:val="2C2C36"/>
          <w:spacing w:val="1"/>
          <w:shd w:val="clear" w:color="auto" w:fill="FFFFFF"/>
        </w:rPr>
        <w:t>2</w:t>
      </w:r>
      <w:r w:rsidR="00335D58" w:rsidRPr="00335D58">
        <w:rPr>
          <w:rFonts w:ascii="宋体" w:eastAsia="宋体" w:hAnsi="宋体" w:cs="Segoe UI"/>
          <w:color w:val="2C2C36"/>
          <w:spacing w:val="1"/>
          <w:shd w:val="clear" w:color="auto" w:fill="FFFFFF"/>
        </w:rPr>
        <w:t>个光栅周期不同的</w:t>
      </w:r>
      <w:r w:rsidR="00335D58">
        <w:rPr>
          <w:rFonts w:ascii="宋体" w:eastAsia="宋体" w:hAnsi="宋体" w:cs="Segoe UI"/>
          <w:color w:val="2C2C36"/>
          <w:spacing w:val="1"/>
          <w:shd w:val="clear" w:color="auto" w:fill="FFFFFF"/>
        </w:rPr>
        <w:t>FMF-LPG</w:t>
      </w:r>
      <w:r w:rsidR="00335D58" w:rsidRPr="00335D58">
        <w:rPr>
          <w:rFonts w:ascii="宋体" w:eastAsia="宋体" w:hAnsi="宋体" w:cs="Segoe UI"/>
          <w:color w:val="2C2C36"/>
          <w:spacing w:val="1"/>
          <w:shd w:val="clear" w:color="auto" w:fill="FFFFFF"/>
        </w:rPr>
        <w:t>和</w:t>
      </w:r>
      <w:r w:rsidR="00335D58">
        <w:rPr>
          <w:rFonts w:ascii="宋体" w:eastAsia="宋体" w:hAnsi="宋体" w:cs="Segoe UI" w:hint="eastAsia"/>
          <w:color w:val="2C2C36"/>
          <w:spacing w:val="1"/>
          <w:shd w:val="clear" w:color="auto" w:fill="FFFFFF"/>
        </w:rPr>
        <w:t>1</w:t>
      </w:r>
      <w:r w:rsidR="00335D58" w:rsidRPr="00335D58">
        <w:rPr>
          <w:rFonts w:ascii="宋体" w:eastAsia="宋体" w:hAnsi="宋体" w:cs="Segoe UI"/>
          <w:color w:val="2C2C36"/>
          <w:spacing w:val="1"/>
          <w:shd w:val="clear" w:color="auto" w:fill="FFFFFF"/>
        </w:rPr>
        <w:t>个光谱仪(OSA)构成。宽带光源发出的光信号通过第一个3dB耦合器后分为</w:t>
      </w:r>
      <w:r w:rsidR="00051960">
        <w:rPr>
          <w:rFonts w:ascii="宋体" w:eastAsia="宋体" w:hAnsi="宋体" w:cs="Segoe UI" w:hint="eastAsia"/>
          <w:color w:val="2C2C36"/>
          <w:spacing w:val="1"/>
          <w:shd w:val="clear" w:color="auto" w:fill="FFFFFF"/>
        </w:rPr>
        <w:t>两</w:t>
      </w:r>
      <w:r w:rsidR="00335D58" w:rsidRPr="00335D58">
        <w:rPr>
          <w:rFonts w:ascii="宋体" w:eastAsia="宋体" w:hAnsi="宋体" w:cs="Segoe UI"/>
          <w:color w:val="2C2C36"/>
          <w:spacing w:val="1"/>
          <w:shd w:val="clear" w:color="auto" w:fill="FFFFFF"/>
        </w:rPr>
        <w:t>路，分别经过FMF-LPG</w:t>
      </w:r>
      <w:r w:rsidR="00335D58" w:rsidRPr="00983A4A">
        <w:rPr>
          <w:rFonts w:ascii="宋体" w:eastAsia="宋体" w:hAnsi="宋体" w:cs="Segoe UI"/>
          <w:color w:val="2C2C36"/>
          <w:spacing w:val="1"/>
          <w:shd w:val="clear" w:color="auto" w:fill="FFFFFF"/>
          <w:vertAlign w:val="subscript"/>
        </w:rPr>
        <w:t>1</w:t>
      </w:r>
      <w:r w:rsidR="00335D58" w:rsidRPr="00335D58">
        <w:rPr>
          <w:rFonts w:ascii="宋体" w:eastAsia="宋体" w:hAnsi="宋体" w:cs="Segoe UI"/>
          <w:color w:val="2C2C36"/>
          <w:spacing w:val="1"/>
          <w:shd w:val="clear" w:color="auto" w:fill="FFFFFF"/>
        </w:rPr>
        <w:t>和FMF-LPG</w:t>
      </w:r>
      <w:r w:rsidR="00335D58" w:rsidRPr="00983A4A">
        <w:rPr>
          <w:rFonts w:ascii="宋体" w:eastAsia="宋体" w:hAnsi="宋体" w:cs="Segoe UI"/>
          <w:color w:val="2C2C36"/>
          <w:spacing w:val="1"/>
          <w:shd w:val="clear" w:color="auto" w:fill="FFFFFF"/>
          <w:vertAlign w:val="subscript"/>
        </w:rPr>
        <w:t>2</w:t>
      </w:r>
      <w:r w:rsidR="00335D58" w:rsidRPr="00335D58">
        <w:rPr>
          <w:rFonts w:ascii="宋体" w:eastAsia="宋体" w:hAnsi="宋体" w:cs="Segoe UI"/>
          <w:color w:val="2C2C36"/>
          <w:spacing w:val="1"/>
          <w:shd w:val="clear" w:color="auto" w:fill="FFFFFF"/>
        </w:rPr>
        <w:t>。在这些光栅中，纤芯模式和包层模式发生耦合。随后，</w:t>
      </w:r>
      <w:r w:rsidR="00051960">
        <w:rPr>
          <w:rFonts w:ascii="宋体" w:eastAsia="宋体" w:hAnsi="宋体" w:cs="Segoe UI" w:hint="eastAsia"/>
          <w:color w:val="2C2C36"/>
          <w:spacing w:val="1"/>
          <w:shd w:val="clear" w:color="auto" w:fill="FFFFFF"/>
        </w:rPr>
        <w:t>两</w:t>
      </w:r>
      <w:r w:rsidR="00335D58" w:rsidRPr="00335D58">
        <w:rPr>
          <w:rFonts w:ascii="宋体" w:eastAsia="宋体" w:hAnsi="宋体" w:cs="Segoe UI"/>
          <w:color w:val="2C2C36"/>
          <w:spacing w:val="1"/>
          <w:shd w:val="clear" w:color="auto" w:fill="FFFFFF"/>
        </w:rPr>
        <w:t>路光信号通过第二个3dB耦合器重新合并，并最终传输至光谱仪进行检测和分析。光谱仪通过测量光信号的光谱特性，能够获取光栅中的波长漂移信息，从而实现对温度和应变的同时监测。</w:t>
      </w:r>
      <w:r w:rsidR="001A0C85">
        <w:rPr>
          <w:rFonts w:ascii="Times New Roman" w:eastAsia="宋体" w:hAnsi="Times New Roman" w:cs="Times New Roman"/>
          <w:bCs/>
          <w:kern w:val="0"/>
          <w:szCs w:val="21"/>
        </w:rPr>
        <w:object w:dxaOrig="8592" w:dyaOrig="3625" w14:anchorId="7444C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65pt;height:157.25pt" o:ole="">
            <v:imagedata r:id="rId8" o:title=""/>
          </v:shape>
          <o:OLEObject Type="Embed" ProgID="Visio.Drawing.15" ShapeID="_x0000_i1025" DrawAspect="Content" ObjectID="_1800942151" r:id="rId9"/>
        </w:object>
      </w:r>
    </w:p>
    <w:p w14:paraId="3E927BB9" w14:textId="146EEBCA" w:rsidR="00EE7A7F" w:rsidRPr="000E53F0" w:rsidRDefault="00EE7A7F" w:rsidP="00DD6013">
      <w:pPr>
        <w:ind w:firstLine="420"/>
        <w:jc w:val="center"/>
        <w:rPr>
          <w:rFonts w:ascii="Times New Roman" w:eastAsia="宋体" w:hAnsi="Times New Roman" w:cs="Times New Roman"/>
          <w:b/>
          <w:sz w:val="15"/>
          <w:szCs w:val="15"/>
        </w:rPr>
      </w:pPr>
      <w:r w:rsidRPr="000E53F0">
        <w:rPr>
          <w:rFonts w:ascii="Times New Roman" w:eastAsia="宋体" w:hAnsi="Times New Roman" w:cs="Times New Roman" w:hint="eastAsia"/>
          <w:b/>
          <w:sz w:val="15"/>
          <w:szCs w:val="15"/>
        </w:rPr>
        <w:t>图</w:t>
      </w:r>
      <w:r w:rsidRPr="000E53F0">
        <w:rPr>
          <w:rFonts w:ascii="Times New Roman" w:eastAsia="宋体" w:hAnsi="Times New Roman" w:cs="Times New Roman" w:hint="eastAsia"/>
          <w:b/>
          <w:sz w:val="15"/>
          <w:szCs w:val="15"/>
        </w:rPr>
        <w:t>1</w:t>
      </w:r>
      <w:r w:rsidR="00280FD2">
        <w:rPr>
          <w:rFonts w:ascii="Times New Roman" w:eastAsia="宋体" w:hAnsi="Times New Roman" w:cs="Times New Roman"/>
          <w:b/>
          <w:sz w:val="15"/>
          <w:szCs w:val="15"/>
        </w:rPr>
        <w:t xml:space="preserve"> </w:t>
      </w:r>
      <w:r w:rsidRPr="000E53F0">
        <w:rPr>
          <w:rFonts w:ascii="Times New Roman" w:eastAsia="宋体" w:hAnsi="Times New Roman" w:cs="Times New Roman"/>
          <w:b/>
          <w:sz w:val="15"/>
          <w:szCs w:val="15"/>
        </w:rPr>
        <w:t xml:space="preserve"> </w:t>
      </w:r>
      <w:r w:rsidR="00280FD2">
        <w:rPr>
          <w:rFonts w:ascii="Times New Roman" w:eastAsia="宋体" w:hAnsi="Times New Roman" w:cs="Times New Roman" w:hint="eastAsia"/>
          <w:b/>
          <w:sz w:val="15"/>
          <w:szCs w:val="15"/>
        </w:rPr>
        <w:t>F</w:t>
      </w:r>
      <w:r w:rsidR="00280FD2">
        <w:rPr>
          <w:rFonts w:ascii="Times New Roman" w:eastAsia="宋体" w:hAnsi="Times New Roman" w:cs="Times New Roman"/>
          <w:b/>
          <w:sz w:val="15"/>
          <w:szCs w:val="15"/>
        </w:rPr>
        <w:t>MF-LPG</w:t>
      </w:r>
      <w:r w:rsidR="00280FD2">
        <w:rPr>
          <w:rFonts w:ascii="Times New Roman" w:eastAsia="宋体" w:hAnsi="Times New Roman" w:cs="Times New Roman" w:hint="eastAsia"/>
          <w:b/>
          <w:sz w:val="15"/>
          <w:szCs w:val="15"/>
        </w:rPr>
        <w:t>的新型</w:t>
      </w:r>
      <w:r w:rsidRPr="000E53F0">
        <w:rPr>
          <w:rFonts w:ascii="Times New Roman" w:eastAsia="宋体" w:hAnsi="Times New Roman" w:cs="Times New Roman" w:hint="eastAsia"/>
          <w:b/>
          <w:sz w:val="15"/>
          <w:szCs w:val="15"/>
        </w:rPr>
        <w:t>传感系统</w:t>
      </w:r>
    </w:p>
    <w:p w14:paraId="048A65E8" w14:textId="4D4C5A8E" w:rsidR="00E82CC4" w:rsidRPr="00CE0027" w:rsidRDefault="00184967" w:rsidP="00DD6013">
      <w:pPr>
        <w:ind w:firstLine="420"/>
        <w:rPr>
          <w:rFonts w:ascii="Times New Roman" w:eastAsia="宋体" w:hAnsi="Times New Roman" w:cs="Times New Roman"/>
          <w:szCs w:val="21"/>
        </w:rPr>
      </w:pPr>
      <w:r w:rsidRPr="00CE0027">
        <w:rPr>
          <w:rFonts w:ascii="Times New Roman" w:eastAsia="宋体" w:hAnsi="Times New Roman" w:cs="Times New Roman" w:hint="eastAsia"/>
          <w:szCs w:val="21"/>
        </w:rPr>
        <w:t>使用</w:t>
      </w:r>
      <w:r w:rsidR="005F4416" w:rsidRPr="00CE0027">
        <w:rPr>
          <w:rFonts w:ascii="Times New Roman" w:eastAsia="宋体" w:hAnsi="Times New Roman" w:cs="Times New Roman" w:hint="eastAsia"/>
          <w:szCs w:val="21"/>
        </w:rPr>
        <w:t>周期不同</w:t>
      </w:r>
      <w:r w:rsidR="005F4416" w:rsidRPr="00CE0027">
        <w:rPr>
          <w:rFonts w:ascii="Times New Roman" w:eastAsia="宋体" w:hAnsi="Times New Roman" w:cs="Times New Roman"/>
          <w:szCs w:val="21"/>
        </w:rPr>
        <w:t>FMF</w:t>
      </w:r>
      <w:r w:rsidR="005F4416" w:rsidRPr="00CE0027">
        <w:rPr>
          <w:rFonts w:ascii="Times New Roman" w:eastAsia="宋体" w:hAnsi="Times New Roman" w:cs="Times New Roman" w:hint="eastAsia"/>
          <w:szCs w:val="21"/>
        </w:rPr>
        <w:t>-LPG</w:t>
      </w:r>
      <w:r w:rsidRPr="00CE0027">
        <w:rPr>
          <w:rFonts w:ascii="Times New Roman" w:eastAsia="宋体" w:hAnsi="Times New Roman" w:cs="Times New Roman" w:hint="eastAsia"/>
          <w:szCs w:val="21"/>
        </w:rPr>
        <w:t>能够</w:t>
      </w:r>
      <w:r w:rsidR="005F2176" w:rsidRPr="00CE0027">
        <w:rPr>
          <w:rFonts w:ascii="Times New Roman" w:eastAsia="宋体" w:hAnsi="Times New Roman" w:cs="Times New Roman" w:hint="eastAsia"/>
          <w:szCs w:val="21"/>
        </w:rPr>
        <w:t>分别</w:t>
      </w:r>
      <w:r w:rsidR="005F4416" w:rsidRPr="00CE0027">
        <w:rPr>
          <w:rFonts w:ascii="Times New Roman" w:eastAsia="宋体" w:hAnsi="Times New Roman" w:cs="Times New Roman" w:hint="eastAsia"/>
          <w:szCs w:val="21"/>
        </w:rPr>
        <w:t>激发</w:t>
      </w:r>
      <w:r w:rsidR="009672A9" w:rsidRPr="00CE0027">
        <w:rPr>
          <w:rFonts w:ascii="Times New Roman" w:eastAsia="宋体" w:hAnsi="Times New Roman" w:cs="Times New Roman" w:hint="eastAsia"/>
          <w:szCs w:val="21"/>
        </w:rPr>
        <w:t>纤芯模</w:t>
      </w:r>
      <w:r w:rsidR="005F2176" w:rsidRPr="00CE0027">
        <w:rPr>
          <w:rFonts w:ascii="Times New Roman" w:eastAsia="宋体" w:hAnsi="Times New Roman" w:cs="Times New Roman" w:hint="eastAsia"/>
          <w:szCs w:val="21"/>
        </w:rPr>
        <w:t>和各次包层模耦合产生谐振峰</w:t>
      </w:r>
      <w:r w:rsidR="00AB7FAB" w:rsidRPr="00CE0027">
        <w:rPr>
          <w:rFonts w:ascii="Times New Roman" w:eastAsia="宋体" w:hAnsi="Times New Roman" w:cs="Times New Roman" w:hint="eastAsia"/>
          <w:szCs w:val="21"/>
        </w:rPr>
        <w:t>。</w:t>
      </w:r>
      <w:r w:rsidR="00E82CC4" w:rsidRPr="00CE0027">
        <w:rPr>
          <w:rFonts w:ascii="Times New Roman" w:eastAsia="宋体" w:hAnsi="Times New Roman" w:cs="Times New Roman" w:hint="eastAsia"/>
          <w:szCs w:val="21"/>
        </w:rPr>
        <w:t>谐振波长的位置取决于相位匹配条件：</w:t>
      </w:r>
    </w:p>
    <w:p w14:paraId="3EFE191B" w14:textId="25F58275" w:rsidR="00E82CC4" w:rsidRPr="00CE0027" w:rsidRDefault="002206F1" w:rsidP="00CE0027">
      <w:pPr>
        <w:ind w:left="2520" w:firstLine="420"/>
        <w:jc w:val="center"/>
        <w:rPr>
          <w:rFonts w:ascii="Times New Roman" w:eastAsia="宋体" w:hAnsi="Times New Roman" w:cs="Times New Roman"/>
          <w:szCs w:val="21"/>
        </w:rPr>
      </w:pPr>
      <m:oMath>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r>
          <m:rPr>
            <m:sty m:val="p"/>
          </m:rPr>
          <w:rPr>
            <w:rFonts w:ascii="Cambria Math" w:eastAsia="宋体" w:hAnsi="Cambria Math" w:cs="Times New Roman"/>
            <w:szCs w:val="21"/>
          </w:rPr>
          <m:t>)Λ</m:t>
        </m:r>
      </m:oMath>
      <w:r w:rsidR="00E82CC4" w:rsidRP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hint="eastAsia"/>
          <w:szCs w:val="21"/>
        </w:rPr>
        <w:t xml:space="preserve">   </w:t>
      </w:r>
      <w:r w:rsidR="00CE0027">
        <w:rPr>
          <w:rFonts w:ascii="Times New Roman" w:eastAsia="宋体" w:hAnsi="Times New Roman" w:cs="Times New Roman"/>
          <w:szCs w:val="21"/>
        </w:rPr>
        <w:tab/>
      </w:r>
      <w:r w:rsidR="009E0CA2" w:rsidRPr="00CE0027">
        <w:rPr>
          <w:rFonts w:ascii="Times New Roman" w:eastAsia="宋体" w:hAnsi="Times New Roman" w:cs="Times New Roman"/>
          <w:szCs w:val="21"/>
        </w:rPr>
        <w:tab/>
        <w:t xml:space="preserve"> </w:t>
      </w:r>
      <w:r w:rsidR="00CE0027">
        <w:rPr>
          <w:rFonts w:ascii="Times New Roman" w:eastAsia="宋体" w:hAnsi="Times New Roman" w:cs="Times New Roman" w:hint="eastAsia"/>
          <w:szCs w:val="21"/>
        </w:rPr>
        <w:t xml:space="preserve">  </w:t>
      </w:r>
      <w:r w:rsidR="009E0CA2" w:rsidRPr="00CE0027">
        <w:rPr>
          <w:rFonts w:ascii="Times New Roman" w:eastAsia="宋体" w:hAnsi="Times New Roman" w:cs="Times New Roman"/>
          <w:szCs w:val="21"/>
        </w:rPr>
        <w:t xml:space="preserve"> </w:t>
      </w:r>
      <w:r w:rsidR="00E82CC4" w:rsidRPr="00CE0027">
        <w:rPr>
          <w:rFonts w:ascii="Times New Roman" w:eastAsia="宋体" w:hAnsi="Times New Roman" w:cs="Times New Roman" w:hint="eastAsia"/>
          <w:szCs w:val="21"/>
        </w:rPr>
        <w:t>(1)</w:t>
      </w:r>
    </w:p>
    <w:p w14:paraId="2B5783A4" w14:textId="1B3ED743" w:rsidR="00CC3DE0" w:rsidRPr="00CE0027" w:rsidRDefault="00280FD2" w:rsidP="00280FD2">
      <w:pPr>
        <w:rPr>
          <w:rFonts w:ascii="Times New Roman" w:eastAsia="宋体" w:hAnsi="Times New Roman" w:cs="Times New Roman"/>
          <w:szCs w:val="21"/>
        </w:rPr>
      </w:pPr>
      <w:r>
        <w:rPr>
          <w:rFonts w:ascii="Times New Roman" w:eastAsia="宋体" w:hAnsi="Times New Roman" w:cs="Times New Roman" w:hint="eastAsia"/>
          <w:szCs w:val="21"/>
        </w:rPr>
        <w:lastRenderedPageBreak/>
        <w:t>其</w:t>
      </w:r>
      <w:r w:rsidR="0067786C" w:rsidRPr="00CE0027">
        <w:rPr>
          <w:rFonts w:ascii="Times New Roman" w:eastAsia="宋体" w:hAnsi="Times New Roman" w:cs="Times New Roman" w:hint="eastAsia"/>
          <w:szCs w:val="21"/>
        </w:rPr>
        <w:t>中</w:t>
      </w:r>
      <w:r>
        <w:rPr>
          <w:rFonts w:ascii="Times New Roman" w:eastAsia="宋体" w:hAnsi="Times New Roman" w:cs="Times New Roman" w:hint="eastAsia"/>
          <w:szCs w:val="21"/>
        </w:rPr>
        <w:t>，</w:t>
      </w:r>
      <w:r w:rsidR="00835ECE" w:rsidRPr="00CE0027">
        <w:rPr>
          <w:rFonts w:ascii="Times New Roman" w:eastAsia="宋体" w:hAnsi="Times New Roman" w:cs="Times New Roman" w:hint="eastAsia"/>
          <w:szCs w:val="21"/>
        </w:rPr>
        <w:t>λ</w:t>
      </w:r>
      <w:r w:rsidR="00835ECE" w:rsidRPr="00CE0027">
        <w:rPr>
          <w:rFonts w:ascii="Times New Roman" w:eastAsia="宋体" w:hAnsi="Times New Roman" w:cs="Times New Roman" w:hint="eastAsia"/>
          <w:szCs w:val="21"/>
          <w:vertAlign w:val="subscript"/>
        </w:rPr>
        <w:t>r</w:t>
      </w:r>
      <w:r w:rsidR="00835ECE" w:rsidRPr="00CE0027">
        <w:rPr>
          <w:rFonts w:ascii="Times New Roman" w:eastAsia="宋体" w:hAnsi="Times New Roman" w:cs="Times New Roman"/>
          <w:szCs w:val="21"/>
          <w:vertAlign w:val="subscript"/>
        </w:rPr>
        <w:t>es</w:t>
      </w:r>
      <w:r>
        <w:rPr>
          <w:rFonts w:ascii="Times New Roman" w:eastAsia="宋体" w:hAnsi="Times New Roman" w:cs="Times New Roman" w:hint="eastAsia"/>
          <w:szCs w:val="21"/>
        </w:rPr>
        <w:t>是</w:t>
      </w:r>
      <w:r w:rsidR="00E82CC4" w:rsidRPr="00CE0027">
        <w:rPr>
          <w:rFonts w:ascii="Times New Roman" w:eastAsia="宋体" w:hAnsi="Times New Roman" w:cs="Times New Roman" w:hint="eastAsia"/>
          <w:szCs w:val="21"/>
        </w:rPr>
        <w:t>光栅的谐振波长，</w:t>
      </w:r>
      <w:r w:rsidR="00835ECE" w:rsidRPr="00CE0027">
        <w:rPr>
          <w:rFonts w:ascii="Times New Roman" w:eastAsia="宋体" w:hAnsi="Times New Roman" w:cs="Times New Roman"/>
          <w:szCs w:val="21"/>
        </w:rPr>
        <w:t xml:space="preserve"> </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oMath>
      <w:r w:rsidR="0067786C" w:rsidRPr="00CE0027">
        <w:rPr>
          <w:rFonts w:ascii="Times New Roman" w:eastAsia="宋体" w:hAnsi="Times New Roman" w:cs="Times New Roman" w:hint="eastAsia"/>
          <w:szCs w:val="21"/>
        </w:rPr>
        <w:t>是纤芯模的有效折射率，</w:t>
      </w:r>
      <m:oMath>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oMath>
      <w:r w:rsidR="0067786C" w:rsidRPr="00CE0027">
        <w:rPr>
          <w:rFonts w:ascii="Times New Roman" w:eastAsia="宋体" w:hAnsi="Times New Roman" w:cs="Times New Roman" w:hint="eastAsia"/>
          <w:szCs w:val="21"/>
        </w:rPr>
        <w:t>是包层模的有效折射率</w:t>
      </w:r>
      <w:r>
        <w:rPr>
          <w:rFonts w:ascii="Times New Roman" w:eastAsia="宋体" w:hAnsi="Times New Roman" w:cs="Times New Roman" w:hint="eastAsia"/>
          <w:szCs w:val="21"/>
        </w:rPr>
        <w:t>，</w:t>
      </w:r>
      <w:r w:rsidR="00835ECE" w:rsidRPr="00CE0027">
        <w:rPr>
          <w:rFonts w:ascii="Times New Roman" w:eastAsia="宋体" w:hAnsi="Times New Roman" w:cs="Times New Roman"/>
          <w:szCs w:val="21"/>
        </w:rPr>
        <w:t>Λ</w:t>
      </w:r>
      <w:r w:rsidR="0067786C" w:rsidRPr="00CE0027">
        <w:rPr>
          <w:rFonts w:ascii="Times New Roman" w:eastAsia="宋体" w:hAnsi="Times New Roman" w:cs="Times New Roman" w:hint="eastAsia"/>
          <w:szCs w:val="21"/>
        </w:rPr>
        <w:t>是</w:t>
      </w:r>
      <w:r w:rsidR="0067786C" w:rsidRPr="00CE0027">
        <w:rPr>
          <w:rFonts w:ascii="Times New Roman" w:eastAsia="宋体" w:hAnsi="Times New Roman" w:cs="Times New Roman"/>
          <w:szCs w:val="21"/>
        </w:rPr>
        <w:t>FMF</w:t>
      </w:r>
      <w:r w:rsidR="0067786C" w:rsidRPr="00CE0027">
        <w:rPr>
          <w:rFonts w:ascii="Times New Roman" w:eastAsia="宋体" w:hAnsi="Times New Roman" w:cs="Times New Roman" w:hint="eastAsia"/>
          <w:szCs w:val="21"/>
        </w:rPr>
        <w:t>-LPG</w:t>
      </w:r>
      <w:r w:rsidR="0067786C" w:rsidRPr="00CE0027">
        <w:rPr>
          <w:rFonts w:ascii="Times New Roman" w:eastAsia="宋体" w:hAnsi="Times New Roman" w:cs="Times New Roman" w:hint="eastAsia"/>
          <w:szCs w:val="21"/>
        </w:rPr>
        <w:t>的周期。</w:t>
      </w:r>
      <w:r w:rsidR="007F5889" w:rsidRPr="00CE0027">
        <w:rPr>
          <w:rFonts w:ascii="Times New Roman" w:eastAsia="宋体" w:hAnsi="Times New Roman" w:cs="Times New Roman" w:hint="eastAsia"/>
          <w:szCs w:val="21"/>
        </w:rPr>
        <w:t>由</w:t>
      </w:r>
      <w:r>
        <w:rPr>
          <w:rFonts w:ascii="Times New Roman" w:eastAsia="宋体" w:hAnsi="Times New Roman" w:cs="Times New Roman" w:hint="eastAsia"/>
          <w:szCs w:val="21"/>
        </w:rPr>
        <w:t>式（</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Pr>
          <w:rFonts w:ascii="Times New Roman" w:eastAsia="宋体" w:hAnsi="Times New Roman" w:cs="Times New Roman"/>
          <w:szCs w:val="21"/>
        </w:rPr>
        <w:t>可知</w:t>
      </w:r>
      <w:r w:rsidR="007F5889" w:rsidRPr="00CE0027">
        <w:rPr>
          <w:rFonts w:ascii="Times New Roman" w:eastAsia="宋体" w:hAnsi="Times New Roman" w:cs="Times New Roman" w:hint="eastAsia"/>
          <w:szCs w:val="21"/>
        </w:rPr>
        <w:t>，光栅的谐振波长</w:t>
      </w:r>
      <w:r w:rsidR="000C5A24" w:rsidRPr="00CE0027">
        <w:rPr>
          <w:rFonts w:ascii="Times New Roman" w:eastAsia="宋体" w:hAnsi="Times New Roman" w:cs="Times New Roman" w:hint="eastAsia"/>
          <w:szCs w:val="21"/>
        </w:rPr>
        <w:t>取决于</w:t>
      </w:r>
      <w:r w:rsidR="007F5889" w:rsidRPr="00CE0027">
        <w:rPr>
          <w:rFonts w:ascii="Times New Roman" w:eastAsia="宋体" w:hAnsi="Times New Roman" w:cs="Times New Roman" w:hint="eastAsia"/>
          <w:szCs w:val="21"/>
        </w:rPr>
        <w:t>纤芯和包层模的有效折射率</w:t>
      </w:r>
      <w:r w:rsidR="000C5A24" w:rsidRPr="00CE0027">
        <w:rPr>
          <w:rFonts w:ascii="Times New Roman" w:eastAsia="宋体" w:hAnsi="Times New Roman" w:cs="Times New Roman" w:hint="eastAsia"/>
          <w:szCs w:val="21"/>
        </w:rPr>
        <w:t>以及光栅的周期</w:t>
      </w:r>
      <w:r w:rsidR="00CC3DE0" w:rsidRPr="00CE0027">
        <w:rPr>
          <w:rFonts w:ascii="Times New Roman" w:eastAsia="宋体" w:hAnsi="Times New Roman" w:cs="Times New Roman" w:hint="eastAsia"/>
          <w:szCs w:val="21"/>
        </w:rPr>
        <w:t>，且</w:t>
      </w:r>
      <w:r>
        <w:rPr>
          <w:rFonts w:ascii="Times New Roman" w:eastAsia="宋体" w:hAnsi="Times New Roman" w:cs="Times New Roman" w:hint="eastAsia"/>
          <w:szCs w:val="21"/>
        </w:rPr>
        <w:t>它</w:t>
      </w:r>
      <w:r w:rsidR="000C5A24" w:rsidRPr="00CE0027">
        <w:rPr>
          <w:rFonts w:ascii="Times New Roman" w:eastAsia="宋体" w:hAnsi="Times New Roman" w:cs="Times New Roman" w:hint="eastAsia"/>
          <w:szCs w:val="21"/>
        </w:rPr>
        <w:t>们</w:t>
      </w:r>
      <w:r w:rsidR="00CC3DE0" w:rsidRPr="00CE0027">
        <w:rPr>
          <w:rFonts w:ascii="Times New Roman" w:eastAsia="宋体" w:hAnsi="Times New Roman" w:cs="Times New Roman" w:hint="eastAsia"/>
          <w:szCs w:val="21"/>
        </w:rPr>
        <w:t>都是</w:t>
      </w:r>
      <w:r w:rsidR="000C5A24" w:rsidRPr="00CE0027">
        <w:rPr>
          <w:rFonts w:ascii="Times New Roman" w:eastAsia="宋体" w:hAnsi="Times New Roman" w:cs="Times New Roman" w:hint="eastAsia"/>
          <w:szCs w:val="21"/>
        </w:rPr>
        <w:t>关于</w:t>
      </w:r>
      <w:r w:rsidR="00CC3DE0" w:rsidRPr="00CE0027">
        <w:rPr>
          <w:rFonts w:ascii="Times New Roman" w:eastAsia="宋体" w:hAnsi="Times New Roman" w:cs="Times New Roman" w:hint="eastAsia"/>
          <w:szCs w:val="21"/>
        </w:rPr>
        <w:t>温度的函数</w:t>
      </w:r>
      <w:r w:rsidR="001F74E9" w:rsidRPr="00CE0027">
        <w:rPr>
          <w:rFonts w:ascii="Times New Roman" w:eastAsia="宋体" w:hAnsi="Times New Roman" w:cs="Times New Roman"/>
          <w:szCs w:val="21"/>
          <w:vertAlign w:val="superscript"/>
        </w:rPr>
        <w:fldChar w:fldCharType="begin"/>
      </w:r>
      <w:r w:rsidR="001F74E9" w:rsidRPr="00CE0027">
        <w:rPr>
          <w:rFonts w:ascii="Times New Roman" w:eastAsia="宋体" w:hAnsi="Times New Roman" w:cs="Times New Roman"/>
          <w:szCs w:val="21"/>
          <w:vertAlign w:val="superscript"/>
        </w:rPr>
        <w:instrText xml:space="preserve"> </w:instrText>
      </w:r>
      <w:r w:rsidR="001F74E9" w:rsidRPr="00CE0027">
        <w:rPr>
          <w:rFonts w:ascii="Times New Roman" w:eastAsia="宋体" w:hAnsi="Times New Roman" w:cs="Times New Roman" w:hint="eastAsia"/>
          <w:szCs w:val="21"/>
          <w:vertAlign w:val="superscript"/>
        </w:rPr>
        <w:instrText>REF _Ref166949786 \r \h</w:instrText>
      </w:r>
      <w:r w:rsidR="001F74E9" w:rsidRPr="00CE0027">
        <w:rPr>
          <w:rFonts w:ascii="Times New Roman" w:eastAsia="宋体" w:hAnsi="Times New Roman" w:cs="Times New Roman"/>
          <w:szCs w:val="21"/>
          <w:vertAlign w:val="superscript"/>
        </w:rPr>
        <w:instrText xml:space="preserve">  \* MERGEFORMAT </w:instrText>
      </w:r>
      <w:r w:rsidR="001F74E9" w:rsidRPr="00CE0027">
        <w:rPr>
          <w:rFonts w:ascii="Times New Roman" w:eastAsia="宋体" w:hAnsi="Times New Roman" w:cs="Times New Roman"/>
          <w:szCs w:val="21"/>
          <w:vertAlign w:val="superscript"/>
        </w:rPr>
      </w:r>
      <w:r w:rsidR="001F74E9" w:rsidRPr="00CE0027">
        <w:rPr>
          <w:rFonts w:ascii="Times New Roman" w:eastAsia="宋体" w:hAnsi="Times New Roman" w:cs="Times New Roman"/>
          <w:szCs w:val="21"/>
          <w:vertAlign w:val="superscript"/>
        </w:rPr>
        <w:fldChar w:fldCharType="separate"/>
      </w:r>
      <w:r w:rsidR="004142D9" w:rsidRPr="00CE0027">
        <w:rPr>
          <w:rFonts w:ascii="Times New Roman" w:eastAsia="宋体" w:hAnsi="Times New Roman" w:cs="Times New Roman"/>
          <w:szCs w:val="21"/>
          <w:vertAlign w:val="superscript"/>
        </w:rPr>
        <w:t>[13]</w:t>
      </w:r>
      <w:r w:rsidR="001F74E9" w:rsidRPr="00CE0027">
        <w:rPr>
          <w:rFonts w:ascii="Times New Roman" w:eastAsia="宋体" w:hAnsi="Times New Roman" w:cs="Times New Roman"/>
          <w:szCs w:val="21"/>
          <w:vertAlign w:val="superscript"/>
        </w:rPr>
        <w:fldChar w:fldCharType="end"/>
      </w:r>
      <w:r w:rsidR="000C5A24" w:rsidRPr="00CE0027">
        <w:rPr>
          <w:rFonts w:ascii="Times New Roman" w:eastAsia="宋体" w:hAnsi="Times New Roman" w:cs="Times New Roman" w:hint="eastAsia"/>
          <w:szCs w:val="21"/>
        </w:rPr>
        <w:t>。</w:t>
      </w:r>
      <w:r w:rsidR="00CC3DE0" w:rsidRPr="00CE0027">
        <w:rPr>
          <w:rFonts w:ascii="Times New Roman" w:eastAsia="宋体" w:hAnsi="Times New Roman" w:cs="Times New Roman" w:hint="eastAsia"/>
          <w:szCs w:val="21"/>
        </w:rPr>
        <w:t>因此</w:t>
      </w:r>
      <w:r w:rsidR="000C5A24" w:rsidRPr="00CE0027">
        <w:rPr>
          <w:rFonts w:ascii="Times New Roman" w:eastAsia="宋体" w:hAnsi="Times New Roman" w:cs="Times New Roman" w:hint="eastAsia"/>
          <w:szCs w:val="21"/>
        </w:rPr>
        <w:t>对</w:t>
      </w:r>
      <w:r w:rsidR="00CC3DE0" w:rsidRPr="00CE0027">
        <w:rPr>
          <w:rFonts w:ascii="Times New Roman" w:eastAsia="宋体" w:hAnsi="Times New Roman" w:cs="Times New Roman" w:hint="eastAsia"/>
          <w:szCs w:val="21"/>
        </w:rPr>
        <w:t>式</w:t>
      </w:r>
      <w:r w:rsidR="00CC3DE0" w:rsidRPr="00CE0027">
        <w:rPr>
          <w:rFonts w:ascii="Times New Roman" w:eastAsia="宋体" w:hAnsi="Times New Roman" w:cs="Times New Roman" w:hint="eastAsia"/>
          <w:szCs w:val="21"/>
        </w:rPr>
        <w:t>(1)</w:t>
      </w:r>
      <w:r w:rsidR="00CC3DE0" w:rsidRPr="00CE0027">
        <w:rPr>
          <w:rFonts w:ascii="Times New Roman" w:eastAsia="宋体" w:hAnsi="Times New Roman" w:cs="Times New Roman" w:hint="eastAsia"/>
          <w:szCs w:val="21"/>
        </w:rPr>
        <w:t>两边</w:t>
      </w:r>
      <w:r w:rsidR="000C5A24" w:rsidRPr="00CE0027">
        <w:rPr>
          <w:rFonts w:ascii="Times New Roman" w:eastAsia="宋体" w:hAnsi="Times New Roman" w:cs="Times New Roman"/>
          <w:szCs w:val="21"/>
        </w:rPr>
        <w:t>进行温度</w:t>
      </w:r>
      <w:r w:rsidR="007B28CE">
        <w:rPr>
          <w:rFonts w:ascii="宋体" w:eastAsia="宋体" w:hAnsi="宋体" w:cs="Times New Roman" w:hint="eastAsia"/>
          <w:szCs w:val="21"/>
        </w:rPr>
        <w:t>Ｔ</w:t>
      </w:r>
      <w:r w:rsidR="000C5A24" w:rsidRPr="00CE0027">
        <w:rPr>
          <w:rFonts w:ascii="Times New Roman" w:eastAsia="宋体" w:hAnsi="Times New Roman" w:cs="Times New Roman"/>
          <w:szCs w:val="21"/>
        </w:rPr>
        <w:t>微分</w:t>
      </w:r>
      <w:r w:rsidR="000C5A24" w:rsidRPr="00CE0027">
        <w:rPr>
          <w:rFonts w:ascii="Times New Roman" w:eastAsia="宋体" w:hAnsi="Times New Roman" w:cs="Times New Roman" w:hint="eastAsia"/>
          <w:szCs w:val="21"/>
        </w:rPr>
        <w:t>，可以</w:t>
      </w:r>
      <w:r w:rsidR="00CC3DE0" w:rsidRPr="00CE0027">
        <w:rPr>
          <w:rFonts w:ascii="Times New Roman" w:eastAsia="宋体" w:hAnsi="Times New Roman" w:cs="Times New Roman" w:hint="eastAsia"/>
          <w:szCs w:val="21"/>
        </w:rPr>
        <w:t>得到谐振波长的温度灵敏度：</w:t>
      </w:r>
    </w:p>
    <w:p w14:paraId="62008034" w14:textId="3A6BADE7" w:rsidR="00CC3DE0" w:rsidRPr="00CE0027" w:rsidRDefault="002206F1" w:rsidP="00CE0027">
      <w:pPr>
        <w:ind w:left="2100" w:firstLine="420"/>
        <w:rPr>
          <w:rFonts w:ascii="Times New Roman" w:eastAsia="宋体" w:hAnsi="Times New Roman" w:cs="Times New Roman"/>
          <w:szCs w:val="21"/>
        </w:rPr>
      </w:pPr>
      <m:oMath>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r>
          <m:rPr>
            <m:sty m:val="p"/>
          </m:rPr>
          <w:rPr>
            <w:rFonts w:ascii="Cambria Math" w:eastAsia="宋体" w:hAnsi="Cambria Math" w:cs="Times New Roman"/>
            <w:szCs w:val="21"/>
          </w:rPr>
          <m:t>=</m:t>
        </m:r>
        <m:d>
          <m:dPr>
            <m:ctrlPr>
              <w:rPr>
                <w:rFonts w:ascii="Cambria Math" w:eastAsia="宋体" w:hAnsi="Cambria Math" w:cs="Times New Roman"/>
                <w:szCs w:val="21"/>
              </w:rPr>
            </m:ctrlPr>
          </m:dPr>
          <m:e>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r>
              <m:rPr>
                <m:sty m:val="p"/>
              </m:rPr>
              <w:rPr>
                <w:rFonts w:ascii="Cambria Math" w:eastAsia="宋体" w:hAnsi="Cambria Math" w:cs="Times New Roman"/>
                <w:szCs w:val="21"/>
              </w:rPr>
              <m:t>-</m:t>
            </m:r>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e>
        </m:d>
        <m:r>
          <m:rPr>
            <m:sty m:val="p"/>
          </m:rPr>
          <w:rPr>
            <w:rFonts w:ascii="Cambria Math" w:eastAsia="宋体" w:hAnsi="Cambria Math" w:cs="Times New Roman"/>
            <w:szCs w:val="21"/>
          </w:rPr>
          <m:t>Λ+(</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r>
          <m:rPr>
            <m:sty m:val="p"/>
          </m:rPr>
          <w:rPr>
            <w:rFonts w:ascii="Cambria Math" w:eastAsia="宋体" w:hAnsi="Cambria Math" w:cs="Times New Roman"/>
            <w:szCs w:val="21"/>
          </w:rPr>
          <m:t>)</m:t>
        </m:r>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r>
                  <m:rPr>
                    <m:sty m:val="p"/>
                  </m:rPr>
                  <w:rPr>
                    <w:rFonts w:ascii="Cambria Math" w:eastAsia="宋体" w:hAnsi="Cambria Math" w:cs="Times New Roman"/>
                    <w:szCs w:val="21"/>
                  </w:rPr>
                  <m:t>Λ</m:t>
                </m:r>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oMath>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szCs w:val="21"/>
        </w:rPr>
        <w:tab/>
      </w:r>
      <w:r w:rsidR="00CE0027">
        <w:rPr>
          <w:rFonts w:ascii="Times New Roman" w:eastAsia="宋体" w:hAnsi="Times New Roman" w:cs="Times New Roman" w:hint="eastAsia"/>
          <w:szCs w:val="21"/>
        </w:rPr>
        <w:t xml:space="preserve"> </w:t>
      </w:r>
      <w:r w:rsidR="00D14567" w:rsidRPr="00CE0027">
        <w:rPr>
          <w:rFonts w:ascii="Times New Roman" w:eastAsia="宋体" w:hAnsi="Times New Roman" w:cs="Times New Roman" w:hint="eastAsia"/>
          <w:szCs w:val="21"/>
        </w:rPr>
        <w:t>(2)</w:t>
      </w:r>
    </w:p>
    <w:p w14:paraId="3520F005" w14:textId="09831E9B" w:rsidR="00280FD2" w:rsidRDefault="007F5889" w:rsidP="00280FD2">
      <w:pPr>
        <w:ind w:firstLine="420"/>
        <w:rPr>
          <w:rFonts w:ascii="Segoe UI" w:hAnsi="Segoe UI" w:cs="Segoe UI"/>
          <w:color w:val="2C2C36"/>
          <w:spacing w:val="1"/>
          <w:shd w:val="clear" w:color="auto" w:fill="FFFFFF"/>
        </w:rPr>
      </w:pPr>
      <w:r w:rsidRPr="00CE0027">
        <w:rPr>
          <w:rFonts w:ascii="Times New Roman" w:eastAsia="宋体" w:hAnsi="Times New Roman" w:cs="Times New Roman" w:hint="eastAsia"/>
          <w:szCs w:val="21"/>
        </w:rPr>
        <w:t>当外界</w:t>
      </w:r>
      <w:r w:rsidR="003E20E2" w:rsidRPr="00CE0027">
        <w:rPr>
          <w:rFonts w:ascii="Times New Roman" w:eastAsia="宋体" w:hAnsi="Times New Roman" w:cs="Times New Roman" w:hint="eastAsia"/>
          <w:szCs w:val="21"/>
        </w:rPr>
        <w:t>温度</w:t>
      </w:r>
      <w:r w:rsidRPr="00CE0027">
        <w:rPr>
          <w:rFonts w:ascii="Times New Roman" w:eastAsia="宋体" w:hAnsi="Times New Roman" w:cs="Times New Roman" w:hint="eastAsia"/>
          <w:szCs w:val="21"/>
        </w:rPr>
        <w:t>发生变化时，</w:t>
      </w:r>
      <w:r w:rsidR="00280FD2" w:rsidRPr="007B28CE">
        <w:rPr>
          <w:rFonts w:ascii="Times New Roman" w:eastAsia="宋体" w:hAnsi="Times New Roman" w:cs="Times New Roman"/>
          <w:szCs w:val="21"/>
        </w:rPr>
        <w:t>光栅受到热光效应和弹光效应的影响，导致谐振波长发生漂移。在温度变化过程中，由于光纤的热膨胀效应和热光效应，引起的光栅周期变化以及纤芯模与包层模的有效折射率变化分别为</w:t>
      </w:r>
    </w:p>
    <w:p w14:paraId="6EA6DD91" w14:textId="487013C3" w:rsidR="00D14567" w:rsidRPr="00CE0027" w:rsidRDefault="00280FD2" w:rsidP="00280FD2">
      <w:pPr>
        <w:ind w:firstLineChars="450" w:firstLine="945"/>
        <w:jc w:val="center"/>
        <w:rPr>
          <w:rFonts w:ascii="Times New Roman" w:eastAsia="宋体" w:hAnsi="Times New Roman" w:cs="Times New Roman"/>
          <w:szCs w:val="21"/>
        </w:rPr>
      </w:pPr>
      <w:r>
        <w:rPr>
          <w:rFonts w:ascii="Segoe UI" w:hAnsi="Segoe UI" w:cs="Segoe UI"/>
          <w:szCs w:val="21"/>
        </w:rPr>
        <w:t xml:space="preserve">                          </w:t>
      </w:r>
      <m:oMath>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r>
                  <m:rPr>
                    <m:sty m:val="p"/>
                  </m:rPr>
                  <w:rPr>
                    <w:rFonts w:ascii="Cambria Math" w:eastAsia="宋体" w:hAnsi="Cambria Math" w:cs="Times New Roman"/>
                    <w:szCs w:val="21"/>
                  </w:rPr>
                  <m:t>Λ</m:t>
                </m:r>
              </m:e>
            </m:box>
          </m:num>
          <m:den>
            <m:r>
              <w:rPr>
                <w:rFonts w:ascii="Cambria Math" w:eastAsia="宋体" w:hAnsi="Cambria Math" w:cs="Times New Roman"/>
                <w:szCs w:val="21"/>
              </w:rPr>
              <m:t>dT</m:t>
            </m:r>
          </m:den>
        </m:f>
        <m:r>
          <m:rPr>
            <m:sty m:val="p"/>
          </m:rPr>
          <w:rPr>
            <w:rFonts w:ascii="Cambria Math" w:eastAsia="宋体" w:hAnsi="Cambria Math" w:cs="Times New Roman"/>
            <w:szCs w:val="21"/>
          </w:rPr>
          <m:t>=</m:t>
        </m:r>
        <m:r>
          <w:rPr>
            <w:rFonts w:ascii="Cambria Math" w:eastAsia="宋体" w:hAnsi="Cambria Math" w:cs="Times New Roman"/>
            <w:szCs w:val="21"/>
          </w:rPr>
          <m:t>α</m:t>
        </m:r>
        <m:r>
          <m:rPr>
            <m:sty m:val="p"/>
          </m:rPr>
          <w:rPr>
            <w:rFonts w:ascii="Cambria Math" w:eastAsia="宋体" w:hAnsi="Cambria Math" w:cs="Times New Roman"/>
            <w:szCs w:val="21"/>
          </w:rPr>
          <m:t>Λ</m:t>
        </m:r>
      </m:oMath>
      <w:r w:rsidR="00D14567" w:rsidRPr="00CE0027">
        <w:rPr>
          <w:rFonts w:ascii="Times New Roman" w:eastAsia="宋体" w:hAnsi="Times New Roman" w:cs="Times New Roman"/>
          <w:szCs w:val="21"/>
        </w:rPr>
        <w:tab/>
      </w:r>
      <w:r w:rsidR="00D14567" w:rsidRPr="00CE0027">
        <w:rPr>
          <w:rFonts w:ascii="Times New Roman" w:eastAsia="宋体" w:hAnsi="Times New Roman" w:cs="Times New Roman"/>
          <w:szCs w:val="21"/>
        </w:rPr>
        <w:tab/>
      </w:r>
      <w:r w:rsidR="009E0CA2" w:rsidRPr="00CE0027">
        <w:rPr>
          <w:rFonts w:ascii="Times New Roman" w:eastAsia="宋体" w:hAnsi="Times New Roman" w:cs="Times New Roman"/>
          <w:szCs w:val="21"/>
        </w:rPr>
        <w:t xml:space="preserve"> </w:t>
      </w:r>
      <w:r w:rsidR="00CE0027">
        <w:rPr>
          <w:rFonts w:ascii="Times New Roman" w:eastAsia="宋体" w:hAnsi="Times New Roman" w:cs="Times New Roman" w:hint="eastAsia"/>
          <w:szCs w:val="21"/>
        </w:rPr>
        <w:t xml:space="preserve">                         </w:t>
      </w:r>
      <w:r w:rsidR="009E0CA2" w:rsidRPr="00CE0027">
        <w:rPr>
          <w:rFonts w:ascii="Times New Roman" w:eastAsia="宋体" w:hAnsi="Times New Roman" w:cs="Times New Roman"/>
          <w:szCs w:val="21"/>
        </w:rPr>
        <w:t xml:space="preserve">  </w:t>
      </w:r>
      <w:r w:rsidR="00D14567" w:rsidRPr="00CE0027">
        <w:rPr>
          <w:rFonts w:ascii="Times New Roman" w:eastAsia="宋体" w:hAnsi="Times New Roman" w:cs="Times New Roman" w:hint="eastAsia"/>
          <w:szCs w:val="21"/>
        </w:rPr>
        <w:t>(3)</w:t>
      </w:r>
    </w:p>
    <w:p w14:paraId="7BF9C937" w14:textId="0FC540D0" w:rsidR="00D14567" w:rsidRPr="00CE0027" w:rsidRDefault="002206F1" w:rsidP="00CE0027">
      <w:pPr>
        <w:ind w:left="3360" w:firstLine="420"/>
        <w:rPr>
          <w:rFonts w:ascii="Times New Roman" w:eastAsia="宋体" w:hAnsi="Times New Roman" w:cs="Times New Roman"/>
          <w:szCs w:val="21"/>
        </w:rPr>
      </w:pPr>
      <m:oMath>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ξ</m:t>
            </m:r>
          </m:e>
          <m:sub>
            <m:r>
              <w:rPr>
                <w:rFonts w:ascii="Cambria Math" w:eastAsia="宋体" w:hAnsi="Cambria Math" w:cs="Times New Roman" w:hint="eastAsia"/>
                <w:szCs w:val="21"/>
              </w:rPr>
              <m:t>co</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oMath>
      <w:r w:rsidR="00416E70" w:rsidRPr="00CE0027">
        <w:rPr>
          <w:rFonts w:ascii="Times New Roman" w:eastAsia="宋体" w:hAnsi="Times New Roman" w:cs="Times New Roman"/>
          <w:szCs w:val="21"/>
        </w:rPr>
        <w:tab/>
      </w:r>
      <w:r w:rsidR="009E0CA2" w:rsidRPr="00CE0027">
        <w:rPr>
          <w:rFonts w:ascii="Times New Roman" w:eastAsia="宋体" w:hAnsi="Times New Roman" w:cs="Times New Roman"/>
          <w:szCs w:val="21"/>
        </w:rPr>
        <w:t xml:space="preserve"> </w:t>
      </w:r>
      <w:r w:rsidR="00416E70" w:rsidRPr="00CE0027">
        <w:rPr>
          <w:rFonts w:ascii="Times New Roman" w:eastAsia="宋体" w:hAnsi="Times New Roman" w:cs="Times New Roman"/>
          <w:szCs w:val="21"/>
        </w:rPr>
        <w:tab/>
      </w:r>
      <w:r w:rsidR="00CE0027">
        <w:rPr>
          <w:rFonts w:ascii="Times New Roman" w:eastAsia="宋体" w:hAnsi="Times New Roman" w:cs="Times New Roman" w:hint="eastAsia"/>
          <w:szCs w:val="21"/>
        </w:rPr>
        <w:t xml:space="preserve">                  </w:t>
      </w:r>
      <w:r w:rsidR="00416E70" w:rsidRPr="00CE0027">
        <w:rPr>
          <w:rFonts w:ascii="Times New Roman" w:eastAsia="宋体" w:hAnsi="Times New Roman" w:cs="Times New Roman" w:hint="eastAsia"/>
          <w:szCs w:val="21"/>
        </w:rPr>
        <w:t xml:space="preserve"> </w:t>
      </w:r>
      <w:r w:rsidR="009E0CA2" w:rsidRPr="00CE0027">
        <w:rPr>
          <w:rFonts w:ascii="Times New Roman" w:eastAsia="宋体" w:hAnsi="Times New Roman" w:cs="Times New Roman"/>
          <w:szCs w:val="21"/>
        </w:rPr>
        <w:t xml:space="preserve">  </w:t>
      </w:r>
      <w:r w:rsidR="00416E70" w:rsidRPr="00CE0027">
        <w:rPr>
          <w:rFonts w:ascii="Times New Roman" w:eastAsia="宋体" w:hAnsi="Times New Roman" w:cs="Times New Roman" w:hint="eastAsia"/>
          <w:szCs w:val="21"/>
        </w:rPr>
        <w:t>(4)</w:t>
      </w:r>
    </w:p>
    <w:p w14:paraId="3E93B42A" w14:textId="79301A6D" w:rsidR="00D14567" w:rsidRPr="00CE0027" w:rsidRDefault="002206F1" w:rsidP="00CE0027">
      <w:pPr>
        <w:ind w:left="3360" w:firstLine="420"/>
        <w:rPr>
          <w:rFonts w:ascii="Times New Roman" w:eastAsia="宋体" w:hAnsi="Times New Roman" w:cs="Times New Roman"/>
          <w:szCs w:val="21"/>
        </w:rPr>
      </w:pPr>
      <m:oMath>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dT</m:t>
                </m:r>
              </m:e>
            </m:box>
          </m:den>
        </m:f>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ξ</m:t>
            </m:r>
          </m:e>
          <m:sub>
            <m:r>
              <w:rPr>
                <w:rFonts w:ascii="Cambria Math" w:eastAsia="宋体" w:hAnsi="Cambria Math" w:cs="Times New Roman" w:hint="eastAsia"/>
                <w:szCs w:val="21"/>
              </w:rPr>
              <m:t>c</m:t>
            </m:r>
            <m:r>
              <w:rPr>
                <w:rFonts w:ascii="Cambria Math" w:eastAsia="宋体" w:hAnsi="Cambria Math" w:cs="Times New Roman"/>
                <w:szCs w:val="21"/>
              </w:rPr>
              <m:t>l</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oMath>
      <w:r w:rsidR="00416E70" w:rsidRPr="00CE0027">
        <w:rPr>
          <w:rFonts w:ascii="Times New Roman" w:eastAsia="宋体" w:hAnsi="Times New Roman" w:cs="Times New Roman"/>
          <w:szCs w:val="21"/>
        </w:rPr>
        <w:tab/>
      </w:r>
      <w:r w:rsidR="009E0CA2" w:rsidRPr="00CE0027">
        <w:rPr>
          <w:rFonts w:ascii="Times New Roman" w:eastAsia="宋体" w:hAnsi="Times New Roman" w:cs="Times New Roman"/>
          <w:szCs w:val="21"/>
        </w:rPr>
        <w:t xml:space="preserve"> </w:t>
      </w:r>
      <w:r w:rsidR="00CE0027">
        <w:rPr>
          <w:rFonts w:ascii="Times New Roman" w:eastAsia="宋体" w:hAnsi="Times New Roman" w:cs="Times New Roman" w:hint="eastAsia"/>
          <w:szCs w:val="21"/>
        </w:rPr>
        <w:t xml:space="preserve">              </w:t>
      </w:r>
      <w:r w:rsidR="00416E70" w:rsidRPr="00CE0027">
        <w:rPr>
          <w:rFonts w:ascii="Times New Roman" w:eastAsia="宋体" w:hAnsi="Times New Roman" w:cs="Times New Roman"/>
          <w:szCs w:val="21"/>
        </w:rPr>
        <w:tab/>
      </w:r>
      <w:r w:rsidR="00416E70" w:rsidRPr="00CE0027">
        <w:rPr>
          <w:rFonts w:ascii="Times New Roman" w:eastAsia="宋体" w:hAnsi="Times New Roman" w:cs="Times New Roman" w:hint="eastAsia"/>
          <w:szCs w:val="21"/>
        </w:rPr>
        <w:t xml:space="preserve"> </w:t>
      </w:r>
      <w:r w:rsidR="009E0CA2" w:rsidRPr="00CE0027">
        <w:rPr>
          <w:rFonts w:ascii="Times New Roman" w:eastAsia="宋体" w:hAnsi="Times New Roman" w:cs="Times New Roman"/>
          <w:szCs w:val="21"/>
        </w:rPr>
        <w:t xml:space="preserve"> </w:t>
      </w:r>
      <w:r w:rsidR="00CE0027">
        <w:rPr>
          <w:rFonts w:ascii="Times New Roman" w:eastAsia="宋体" w:hAnsi="Times New Roman" w:cs="Times New Roman" w:hint="eastAsia"/>
          <w:szCs w:val="21"/>
        </w:rPr>
        <w:t xml:space="preserve">      </w:t>
      </w:r>
      <w:r w:rsidR="009E0CA2" w:rsidRPr="00CE0027">
        <w:rPr>
          <w:rFonts w:ascii="Times New Roman" w:eastAsia="宋体" w:hAnsi="Times New Roman" w:cs="Times New Roman"/>
          <w:szCs w:val="21"/>
        </w:rPr>
        <w:t xml:space="preserve"> </w:t>
      </w:r>
      <w:r w:rsidR="00416E70" w:rsidRPr="00CE0027">
        <w:rPr>
          <w:rFonts w:ascii="Times New Roman" w:eastAsia="宋体" w:hAnsi="Times New Roman" w:cs="Times New Roman" w:hint="eastAsia"/>
          <w:szCs w:val="21"/>
        </w:rPr>
        <w:t>(5)</w:t>
      </w:r>
    </w:p>
    <w:p w14:paraId="262C3238" w14:textId="7B29459D" w:rsidR="00416E70" w:rsidRPr="00917B9D" w:rsidRDefault="00416E70" w:rsidP="00DD6013">
      <w:pPr>
        <w:rPr>
          <w:rFonts w:ascii="Times New Roman" w:eastAsia="宋体" w:hAnsi="Times New Roman" w:cs="Times New Roman"/>
          <w:szCs w:val="21"/>
        </w:rPr>
      </w:pPr>
      <w:r w:rsidRPr="00CE0027">
        <w:rPr>
          <w:rFonts w:ascii="Times New Roman" w:eastAsia="宋体" w:hAnsi="Times New Roman" w:cs="Times New Roman" w:hint="eastAsia"/>
          <w:szCs w:val="21"/>
        </w:rPr>
        <w:t>其中</w:t>
      </w:r>
      <w:r w:rsidR="00280FD2">
        <w:rPr>
          <w:rFonts w:ascii="Times New Roman" w:eastAsia="宋体" w:hAnsi="Times New Roman" w:cs="Times New Roman" w:hint="eastAsia"/>
          <w:szCs w:val="21"/>
        </w:rPr>
        <w:t>，</w:t>
      </w:r>
      <w:r w:rsidR="005D35B4" w:rsidRPr="00CE0027">
        <w:rPr>
          <w:rFonts w:ascii="Times New Roman" w:eastAsia="宋体" w:hAnsi="Times New Roman" w:cs="Times New Roman" w:hint="eastAsia"/>
          <w:szCs w:val="21"/>
        </w:rPr>
        <w:t>α</w:t>
      </w:r>
      <w:r w:rsidRPr="00CE0027">
        <w:rPr>
          <w:rFonts w:ascii="Times New Roman" w:eastAsia="宋体" w:hAnsi="Times New Roman" w:cs="Times New Roman" w:hint="eastAsia"/>
          <w:szCs w:val="21"/>
        </w:rPr>
        <w:t>是光纤的热膨胀系数，</w:t>
      </w:r>
      <w:r w:rsidR="005D35B4" w:rsidRPr="00CE0027">
        <w:rPr>
          <w:rFonts w:ascii="Times New Roman" w:eastAsia="宋体" w:hAnsi="Times New Roman" w:cs="Times New Roman"/>
          <w:szCs w:val="21"/>
        </w:rPr>
        <w:t>ξ</w:t>
      </w:r>
      <w:r w:rsidR="005D35B4" w:rsidRPr="00CE0027">
        <w:rPr>
          <w:rFonts w:ascii="Times New Roman" w:eastAsia="宋体" w:hAnsi="Times New Roman" w:cs="Times New Roman"/>
          <w:szCs w:val="21"/>
          <w:vertAlign w:val="subscript"/>
        </w:rPr>
        <w:t>co</w:t>
      </w:r>
      <w:r w:rsidRPr="00CE0027">
        <w:rPr>
          <w:rFonts w:ascii="Times New Roman" w:eastAsia="宋体" w:hAnsi="Times New Roman" w:cs="Times New Roman" w:hint="eastAsia"/>
          <w:szCs w:val="21"/>
        </w:rPr>
        <w:t>、</w:t>
      </w:r>
      <w:r w:rsidR="005D35B4" w:rsidRPr="00CE0027">
        <w:rPr>
          <w:rFonts w:ascii="Times New Roman" w:eastAsia="宋体" w:hAnsi="Times New Roman" w:cs="Times New Roman"/>
          <w:szCs w:val="21"/>
        </w:rPr>
        <w:t>ξ</w:t>
      </w:r>
      <w:r w:rsidR="005D35B4" w:rsidRPr="00CE0027">
        <w:rPr>
          <w:rFonts w:ascii="Times New Roman" w:eastAsia="宋体" w:hAnsi="Times New Roman" w:cs="Times New Roman"/>
          <w:szCs w:val="21"/>
          <w:vertAlign w:val="subscript"/>
        </w:rPr>
        <w:t>cl</w:t>
      </w:r>
      <w:r w:rsidRPr="00CE0027">
        <w:rPr>
          <w:rFonts w:ascii="Times New Roman" w:eastAsia="宋体" w:hAnsi="Times New Roman" w:cs="Times New Roman" w:hint="eastAsia"/>
          <w:szCs w:val="21"/>
        </w:rPr>
        <w:t>分别是纤芯和包层的热光系数。</w:t>
      </w:r>
      <w:r w:rsidR="00060F43" w:rsidRPr="00CE0027">
        <w:rPr>
          <w:rFonts w:ascii="Times New Roman" w:eastAsia="宋体" w:hAnsi="Times New Roman" w:cs="Times New Roman" w:hint="eastAsia"/>
          <w:szCs w:val="21"/>
        </w:rPr>
        <w:t>将式</w:t>
      </w:r>
      <w:r w:rsidR="00060F43" w:rsidRPr="00CE0027">
        <w:rPr>
          <w:rFonts w:ascii="Times New Roman" w:eastAsia="宋体" w:hAnsi="Times New Roman" w:cs="Times New Roman" w:hint="eastAsia"/>
          <w:szCs w:val="21"/>
        </w:rPr>
        <w:t>(3)~</w:t>
      </w:r>
      <w:r w:rsidR="00280FD2">
        <w:rPr>
          <w:rFonts w:ascii="Times New Roman" w:eastAsia="宋体" w:hAnsi="Times New Roman" w:cs="Times New Roman" w:hint="eastAsia"/>
          <w:szCs w:val="21"/>
        </w:rPr>
        <w:t>式</w:t>
      </w:r>
      <w:r w:rsidR="00060F43" w:rsidRPr="00CE0027">
        <w:rPr>
          <w:rFonts w:ascii="Times New Roman" w:eastAsia="宋体" w:hAnsi="Times New Roman" w:cs="Times New Roman" w:hint="eastAsia"/>
          <w:szCs w:val="21"/>
        </w:rPr>
        <w:t>(5)</w:t>
      </w:r>
      <w:r w:rsidR="00060F43" w:rsidRPr="00CE0027">
        <w:rPr>
          <w:rFonts w:ascii="Times New Roman" w:eastAsia="宋体" w:hAnsi="Times New Roman" w:cs="Times New Roman" w:hint="eastAsia"/>
          <w:szCs w:val="21"/>
        </w:rPr>
        <w:t>带入式</w:t>
      </w:r>
      <w:r w:rsidR="00060F43" w:rsidRPr="00CE0027">
        <w:rPr>
          <w:rFonts w:ascii="Times New Roman" w:eastAsia="宋体" w:hAnsi="Times New Roman" w:cs="Times New Roman" w:hint="eastAsia"/>
          <w:szCs w:val="21"/>
        </w:rPr>
        <w:t>(2)</w:t>
      </w:r>
      <w:r w:rsidR="00060F43" w:rsidRPr="00CE0027">
        <w:rPr>
          <w:rFonts w:ascii="Times New Roman" w:eastAsia="宋体" w:hAnsi="Times New Roman" w:cs="Times New Roman" w:hint="eastAsia"/>
          <w:szCs w:val="21"/>
        </w:rPr>
        <w:t>中</w:t>
      </w:r>
      <w:r w:rsidR="00050E3A" w:rsidRPr="00CE0027">
        <w:rPr>
          <w:rFonts w:ascii="Times New Roman" w:eastAsia="宋体" w:hAnsi="Times New Roman" w:cs="Times New Roman" w:hint="eastAsia"/>
          <w:szCs w:val="21"/>
        </w:rPr>
        <w:t>，</w:t>
      </w:r>
      <w:r w:rsidR="00050E3A" w:rsidRPr="00CE0027">
        <w:rPr>
          <w:rFonts w:ascii="Times New Roman" w:eastAsia="宋体" w:hAnsi="Times New Roman" w:cs="Times New Roman"/>
          <w:szCs w:val="21"/>
        </w:rPr>
        <w:t>同时考</w:t>
      </w:r>
      <w:r w:rsidR="00050E3A" w:rsidRPr="00917B9D">
        <w:rPr>
          <w:rFonts w:ascii="Times New Roman" w:eastAsia="宋体" w:hAnsi="Times New Roman" w:cs="Times New Roman"/>
          <w:szCs w:val="21"/>
        </w:rPr>
        <w:t>虑光纤的模式色散和波导色散</w:t>
      </w:r>
      <w:r w:rsidR="00D87ADF" w:rsidRPr="00917B9D">
        <w:rPr>
          <w:rFonts w:ascii="Times New Roman" w:eastAsia="宋体" w:hAnsi="Times New Roman" w:cs="Times New Roman" w:hint="eastAsia"/>
          <w:szCs w:val="21"/>
        </w:rPr>
        <w:t>，则式</w:t>
      </w:r>
      <w:r w:rsidR="00D87ADF" w:rsidRPr="00917B9D">
        <w:rPr>
          <w:rFonts w:ascii="Times New Roman" w:eastAsia="宋体" w:hAnsi="Times New Roman" w:cs="Times New Roman" w:hint="eastAsia"/>
          <w:szCs w:val="21"/>
        </w:rPr>
        <w:t>(2)</w:t>
      </w:r>
      <w:r w:rsidR="00280FD2">
        <w:rPr>
          <w:rFonts w:ascii="Times New Roman" w:eastAsia="宋体" w:hAnsi="Times New Roman" w:cs="Times New Roman" w:hint="eastAsia"/>
          <w:szCs w:val="21"/>
        </w:rPr>
        <w:t>变为</w:t>
      </w:r>
    </w:p>
    <w:p w14:paraId="0B1BE30F" w14:textId="33138414" w:rsidR="00060F43" w:rsidRPr="00917B9D" w:rsidRDefault="002206F1" w:rsidP="00800F17">
      <w:pPr>
        <w:ind w:left="2520" w:firstLine="420"/>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num>
          <m:den>
            <m:r>
              <w:rPr>
                <w:rFonts w:ascii="Cambria Math" w:eastAsia="宋体" w:hAnsi="Cambria Math" w:cs="Times New Roman"/>
                <w:szCs w:val="21"/>
              </w:rPr>
              <m:t>dT</m:t>
            </m:r>
          </m:den>
        </m:f>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f>
          <m:fPr>
            <m:ctrlPr>
              <w:rPr>
                <w:rFonts w:ascii="Cambria Math" w:eastAsia="宋体" w:hAnsi="Cambria Math" w:cs="Times New Roman"/>
                <w:szCs w:val="21"/>
              </w:rPr>
            </m:ctrlPr>
          </m:fPr>
          <m:num>
            <m:f>
              <m:fPr>
                <m:ctrlPr>
                  <w:rPr>
                    <w:rFonts w:ascii="Cambria Math" w:eastAsia="宋体" w:hAnsi="Cambria Math" w:cs="Times New Roman"/>
                    <w:szCs w:val="21"/>
                  </w:rPr>
                </m:ctrlPr>
              </m:fPr>
              <m:num>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num>
              <m:den>
                <m:r>
                  <w:rPr>
                    <w:rFonts w:ascii="Cambria Math" w:eastAsia="宋体" w:hAnsi="Cambria Math" w:cs="Times New Roman"/>
                    <w:szCs w:val="21"/>
                  </w:rPr>
                  <m:t>d</m:t>
                </m:r>
                <m:r>
                  <m:rPr>
                    <m:sty m:val="p"/>
                  </m:rPr>
                  <w:rPr>
                    <w:rFonts w:ascii="Cambria Math" w:eastAsia="宋体" w:hAnsi="Cambria Math" w:cs="Times New Roman"/>
                    <w:szCs w:val="21"/>
                  </w:rPr>
                  <m:t>Λ</m:t>
                </m:r>
              </m:den>
            </m:f>
          </m:num>
          <m:den>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den>
        </m:f>
        <m:r>
          <m:rPr>
            <m:sty m:val="p"/>
          </m:rPr>
          <w:rPr>
            <w:rFonts w:ascii="Cambria Math" w:eastAsia="宋体" w:hAnsi="Cambria Math" w:cs="Times New Roman"/>
            <w:szCs w:val="21"/>
          </w:rPr>
          <m:t>(</m:t>
        </m:r>
        <m:r>
          <w:rPr>
            <w:rFonts w:ascii="Cambria Math" w:eastAsia="宋体" w:hAnsi="Cambria Math" w:cs="Times New Roman"/>
            <w:szCs w:val="21"/>
          </w:rPr>
          <m:t>α</m:t>
        </m:r>
        <m:r>
          <m:rPr>
            <m:sty m:val="p"/>
          </m:rPr>
          <w:rPr>
            <w:rFonts w:ascii="Cambria Math" w:eastAsia="宋体" w:hAnsi="Cambria Math" w:cs="Times New Roman"/>
            <w:szCs w:val="21"/>
          </w:rPr>
          <m:t>+</m:t>
        </m:r>
        <m:f>
          <m:fPr>
            <m:ctrlPr>
              <w:rPr>
                <w:rFonts w:ascii="Cambria Math" w:eastAsia="宋体" w:hAnsi="Cambria Math" w:cs="Times New Roman"/>
                <w:szCs w:val="21"/>
              </w:rPr>
            </m:ctrlPr>
          </m:fPr>
          <m:num>
            <m:sSub>
              <m:sSubPr>
                <m:ctrlPr>
                  <w:rPr>
                    <w:rFonts w:ascii="Cambria Math" w:eastAsia="宋体" w:hAnsi="Cambria Math" w:cs="Times New Roman"/>
                    <w:szCs w:val="21"/>
                  </w:rPr>
                </m:ctrlPr>
              </m:sSubPr>
              <m:e>
                <m:r>
                  <m:rPr>
                    <m:sty m:val="p"/>
                  </m:rPr>
                  <w:rPr>
                    <w:rFonts w:ascii="Cambria Math" w:eastAsia="宋体" w:hAnsi="Cambria Math" w:cs="Times New Roman"/>
                    <w:szCs w:val="21"/>
                  </w:rPr>
                  <m:t>ξ</m:t>
                </m:r>
              </m:e>
              <m:sub>
                <m:r>
                  <w:rPr>
                    <w:rFonts w:ascii="Cambria Math" w:eastAsia="宋体" w:hAnsi="Cambria Math" w:cs="Times New Roman" w:hint="eastAsia"/>
                    <w:szCs w:val="21"/>
                  </w:rPr>
                  <m:t>co</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ξ</m:t>
                </m:r>
              </m:e>
              <m:sub>
                <m:r>
                  <w:rPr>
                    <w:rFonts w:ascii="Cambria Math" w:eastAsia="宋体" w:hAnsi="Cambria Math" w:cs="Times New Roman" w:hint="eastAsia"/>
                    <w:szCs w:val="21"/>
                  </w:rPr>
                  <m:t>c</m:t>
                </m:r>
                <m:r>
                  <w:rPr>
                    <w:rFonts w:ascii="Cambria Math" w:eastAsia="宋体" w:hAnsi="Cambria Math" w:cs="Times New Roman"/>
                    <w:szCs w:val="21"/>
                  </w:rPr>
                  <m:t>l</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num>
          <m:den>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den>
        </m:f>
        <m:r>
          <m:rPr>
            <m:sty m:val="p"/>
          </m:rPr>
          <w:rPr>
            <w:rFonts w:ascii="Cambria Math" w:eastAsia="宋体" w:hAnsi="Cambria Math" w:cs="Times New Roman"/>
            <w:szCs w:val="21"/>
          </w:rPr>
          <m:t>)</m:t>
        </m:r>
      </m:oMath>
      <w:r w:rsidR="00060F43" w:rsidRPr="00917B9D">
        <w:rPr>
          <w:rFonts w:ascii="Times New Roman" w:eastAsia="宋体" w:hAnsi="Times New Roman" w:cs="Times New Roman"/>
          <w:szCs w:val="21"/>
        </w:rPr>
        <w:tab/>
      </w:r>
      <w:r w:rsidR="009E0CA2" w:rsidRPr="00917B9D">
        <w:rPr>
          <w:rFonts w:ascii="Times New Roman" w:eastAsia="宋体" w:hAnsi="Times New Roman" w:cs="Times New Roman"/>
          <w:szCs w:val="21"/>
        </w:rPr>
        <w:t xml:space="preserve">   </w:t>
      </w:r>
      <w:r w:rsidR="00CE0027" w:rsidRPr="00917B9D">
        <w:rPr>
          <w:rFonts w:ascii="Times New Roman" w:eastAsia="宋体" w:hAnsi="Times New Roman" w:cs="Times New Roman"/>
          <w:szCs w:val="21"/>
        </w:rPr>
        <w:tab/>
      </w:r>
      <w:r w:rsidR="00CE0027" w:rsidRPr="00917B9D">
        <w:rPr>
          <w:rFonts w:ascii="Times New Roman" w:eastAsia="宋体" w:hAnsi="Times New Roman" w:cs="Times New Roman"/>
          <w:szCs w:val="21"/>
        </w:rPr>
        <w:tab/>
      </w:r>
      <w:r w:rsidR="00CE0027" w:rsidRPr="00917B9D">
        <w:rPr>
          <w:rFonts w:ascii="Times New Roman" w:eastAsia="宋体" w:hAnsi="Times New Roman" w:cs="Times New Roman"/>
          <w:szCs w:val="21"/>
        </w:rPr>
        <w:tab/>
      </w:r>
      <w:r w:rsidR="00CE0027" w:rsidRPr="00917B9D">
        <w:rPr>
          <w:rFonts w:ascii="Times New Roman" w:eastAsia="宋体" w:hAnsi="Times New Roman" w:cs="Times New Roman" w:hint="eastAsia"/>
          <w:szCs w:val="21"/>
        </w:rPr>
        <w:t xml:space="preserve"> </w:t>
      </w:r>
      <w:r w:rsidR="00060F43" w:rsidRPr="00917B9D">
        <w:rPr>
          <w:rFonts w:ascii="Times New Roman" w:eastAsia="宋体" w:hAnsi="Times New Roman" w:cs="Times New Roman" w:hint="eastAsia"/>
          <w:szCs w:val="21"/>
        </w:rPr>
        <w:t>(6)</w:t>
      </w:r>
    </w:p>
    <w:p w14:paraId="674A7A71" w14:textId="28DE47C8" w:rsidR="00280FD2" w:rsidRPr="00280FD2" w:rsidRDefault="00280FD2" w:rsidP="00280FD2">
      <w:pPr>
        <w:ind w:firstLine="420"/>
        <w:rPr>
          <w:rFonts w:ascii="宋体" w:eastAsia="宋体" w:hAnsi="宋体" w:cs="Segoe UI"/>
          <w:color w:val="2C2C36"/>
          <w:spacing w:val="1"/>
          <w:shd w:val="clear" w:color="auto" w:fill="FFFFFF"/>
        </w:rPr>
      </w:pPr>
      <w:r w:rsidRPr="00280FD2">
        <w:rPr>
          <w:rFonts w:ascii="宋体" w:eastAsia="宋体" w:hAnsi="宋体" w:cs="Segoe UI"/>
          <w:color w:val="2C2C36"/>
          <w:spacing w:val="1"/>
          <w:shd w:val="clear" w:color="auto" w:fill="FFFFFF"/>
        </w:rPr>
        <w:t>根据弹性力学和弹光效应理论</w:t>
      </w:r>
      <w:r w:rsidRPr="00280FD2">
        <w:rPr>
          <w:rFonts w:ascii="宋体" w:eastAsia="宋体" w:hAnsi="宋体" w:cs="Segoe UI" w:hint="eastAsia"/>
          <w:color w:val="2C2C36"/>
          <w:spacing w:val="1"/>
          <w:shd w:val="clear" w:color="auto" w:fill="FFFFFF"/>
        </w:rPr>
        <w:t>可知</w:t>
      </w:r>
      <w:r w:rsidRPr="00280FD2">
        <w:rPr>
          <w:rFonts w:ascii="宋体" w:eastAsia="宋体" w:hAnsi="宋体" w:cs="Segoe UI"/>
          <w:color w:val="2C2C36"/>
          <w:spacing w:val="1"/>
          <w:shd w:val="clear" w:color="auto" w:fill="FFFFFF"/>
        </w:rPr>
        <w:t>，光纤的纤芯模与包层模的有效折射率及光栅周期不仅与温度相关，也受到轴向应变的影响。因此，通过分析相位匹配条件（式(1)）并对其两边对应变取</w:t>
      </w:r>
      <w:r w:rsidR="009D3F44" w:rsidRPr="00B14607">
        <w:rPr>
          <w:rFonts w:ascii="Times New Roman" w:eastAsia="宋体" w:hAnsi="Times New Roman" w:cs="Times New Roman"/>
          <w:szCs w:val="21"/>
        </w:rPr>
        <w:t>ε</w:t>
      </w:r>
      <w:r w:rsidRPr="00280FD2">
        <w:rPr>
          <w:rFonts w:ascii="宋体" w:eastAsia="宋体" w:hAnsi="宋体" w:cs="Segoe UI"/>
          <w:color w:val="2C2C36"/>
          <w:spacing w:val="1"/>
          <w:shd w:val="clear" w:color="auto" w:fill="FFFFFF"/>
        </w:rPr>
        <w:t>微分，可以得到谐振波长的应变灵敏度</w:t>
      </w:r>
      <w:r w:rsidRPr="00280FD2">
        <w:rPr>
          <w:rFonts w:ascii="宋体" w:eastAsia="宋体" w:hAnsi="宋体" w:cs="Segoe UI" w:hint="eastAsia"/>
          <w:color w:val="2C2C36"/>
          <w:spacing w:val="1"/>
          <w:shd w:val="clear" w:color="auto" w:fill="FFFFFF"/>
        </w:rPr>
        <w:t>为</w:t>
      </w:r>
    </w:p>
    <w:p w14:paraId="6AD3A1BD" w14:textId="751FFD6F" w:rsidR="00A5754B" w:rsidRPr="00917B9D" w:rsidRDefault="002206F1" w:rsidP="00280FD2">
      <w:pPr>
        <w:ind w:firstLine="420"/>
        <w:jc w:val="right"/>
        <w:rPr>
          <w:rFonts w:ascii="Times New Roman" w:eastAsia="宋体" w:hAnsi="Times New Roman" w:cs="Times New Roman"/>
          <w:szCs w:val="21"/>
        </w:rPr>
      </w:pPr>
      <m:oMath>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dε</m:t>
                </m:r>
              </m:e>
            </m:box>
          </m:den>
        </m:f>
        <m:r>
          <m:rPr>
            <m:sty m:val="p"/>
          </m:rPr>
          <w:rPr>
            <w:rFonts w:ascii="Cambria Math" w:eastAsia="宋体" w:hAnsi="Cambria Math" w:cs="Times New Roman"/>
            <w:szCs w:val="21"/>
          </w:rPr>
          <m:t>=</m:t>
        </m:r>
        <m:d>
          <m:dPr>
            <m:ctrlPr>
              <w:rPr>
                <w:rFonts w:ascii="Cambria Math" w:eastAsia="宋体" w:hAnsi="Cambria Math" w:cs="Times New Roman"/>
                <w:szCs w:val="21"/>
              </w:rPr>
            </m:ctrlPr>
          </m:dPr>
          <m:e>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dε</m:t>
                    </m:r>
                  </m:e>
                </m:box>
              </m:den>
            </m:f>
            <m:r>
              <m:rPr>
                <m:sty m:val="p"/>
              </m:rPr>
              <w:rPr>
                <w:rFonts w:ascii="Cambria Math" w:eastAsia="宋体" w:hAnsi="Cambria Math" w:cs="Times New Roman"/>
                <w:szCs w:val="21"/>
              </w:rPr>
              <m:t>-</m:t>
            </m:r>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dε</m:t>
                    </m:r>
                  </m:e>
                </m:box>
              </m:den>
            </m:f>
          </m:e>
        </m:d>
        <m:r>
          <m:rPr>
            <m:sty m:val="p"/>
          </m:rPr>
          <w:rPr>
            <w:rFonts w:ascii="Cambria Math" w:eastAsia="宋体" w:hAnsi="Cambria Math" w:cs="Times New Roman"/>
            <w:szCs w:val="21"/>
          </w:rPr>
          <m:t>Λ+(</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szCs w:val="21"/>
              </w:rPr>
              <m:t>eff</m:t>
            </m:r>
          </m:sub>
          <m:sup>
            <m:r>
              <w:rPr>
                <w:rFonts w:ascii="Cambria Math" w:eastAsia="宋体" w:hAnsi="Cambria Math" w:cs="Times New Roman"/>
                <w:szCs w:val="21"/>
              </w:rPr>
              <m:t>cl</m:t>
            </m:r>
          </m:sup>
        </m:sSubSup>
        <m:r>
          <m:rPr>
            <m:sty m:val="p"/>
          </m:rPr>
          <w:rPr>
            <w:rFonts w:ascii="Cambria Math" w:eastAsia="宋体" w:hAnsi="Cambria Math" w:cs="Times New Roman"/>
            <w:szCs w:val="21"/>
          </w:rPr>
          <m:t>)</m:t>
        </m:r>
        <m:f>
          <m:fPr>
            <m:ctrlPr>
              <w:rPr>
                <w:rFonts w:ascii="Cambria Math" w:eastAsia="宋体" w:hAnsi="Cambria Math" w:cs="Times New Roman"/>
                <w:szCs w:val="21"/>
              </w:rPr>
            </m:ctrlPr>
          </m:fPr>
          <m:num>
            <m:box>
              <m:boxPr>
                <m:diff m:val="1"/>
                <m:ctrlPr>
                  <w:rPr>
                    <w:rFonts w:ascii="Cambria Math" w:eastAsia="宋体" w:hAnsi="Cambria Math" w:cs="Times New Roman"/>
                    <w:szCs w:val="21"/>
                  </w:rPr>
                </m:ctrlPr>
              </m:boxPr>
              <m:e>
                <m:r>
                  <w:rPr>
                    <w:rFonts w:ascii="Cambria Math" w:eastAsia="宋体" w:hAnsi="Cambria Math" w:cs="Times New Roman"/>
                    <w:szCs w:val="21"/>
                  </w:rPr>
                  <m:t>d</m:t>
                </m:r>
                <m:r>
                  <m:rPr>
                    <m:sty m:val="p"/>
                  </m:rPr>
                  <w:rPr>
                    <w:rFonts w:ascii="Cambria Math" w:eastAsia="宋体" w:hAnsi="Cambria Math" w:cs="Times New Roman"/>
                    <w:szCs w:val="21"/>
                  </w:rPr>
                  <m:t>Λ</m:t>
                </m:r>
              </m:e>
            </m:box>
          </m:num>
          <m:den>
            <m:box>
              <m:boxPr>
                <m:diff m:val="1"/>
                <m:ctrlPr>
                  <w:rPr>
                    <w:rFonts w:ascii="Cambria Math" w:eastAsia="宋体" w:hAnsi="Cambria Math" w:cs="Times New Roman"/>
                    <w:szCs w:val="21"/>
                  </w:rPr>
                </m:ctrlPr>
              </m:boxPr>
              <m:e>
                <m:r>
                  <w:rPr>
                    <w:rFonts w:ascii="Cambria Math" w:eastAsia="宋体" w:hAnsi="Cambria Math" w:cs="Times New Roman"/>
                    <w:szCs w:val="21"/>
                  </w:rPr>
                  <m:t>dε</m:t>
                </m:r>
              </m:e>
            </m:box>
          </m:den>
        </m:f>
      </m:oMath>
      <w:r w:rsidR="00CE703C" w:rsidRPr="00917B9D">
        <w:rPr>
          <w:rFonts w:ascii="Times New Roman" w:eastAsia="宋体" w:hAnsi="Times New Roman" w:cs="Times New Roman"/>
          <w:szCs w:val="21"/>
        </w:rPr>
        <w:tab/>
      </w:r>
      <w:r w:rsidR="003E5203" w:rsidRPr="00917B9D">
        <w:rPr>
          <w:rFonts w:ascii="Times New Roman" w:eastAsia="宋体" w:hAnsi="Times New Roman" w:cs="Times New Roman"/>
          <w:szCs w:val="21"/>
        </w:rPr>
        <w:t xml:space="preserve">  </w:t>
      </w:r>
      <w:r w:rsidR="00CE0027" w:rsidRPr="00917B9D">
        <w:rPr>
          <w:rFonts w:ascii="Times New Roman" w:eastAsia="宋体" w:hAnsi="Times New Roman" w:cs="Times New Roman" w:hint="eastAsia"/>
          <w:szCs w:val="21"/>
        </w:rPr>
        <w:t xml:space="preserve">  </w:t>
      </w:r>
      <w:r w:rsidR="003E5203" w:rsidRPr="00917B9D">
        <w:rPr>
          <w:rFonts w:ascii="Times New Roman" w:eastAsia="宋体" w:hAnsi="Times New Roman" w:cs="Times New Roman"/>
          <w:szCs w:val="21"/>
        </w:rPr>
        <w:t xml:space="preserve"> </w:t>
      </w:r>
      <w:r w:rsidR="008209C3" w:rsidRPr="00917B9D">
        <w:rPr>
          <w:rFonts w:ascii="Times New Roman" w:eastAsia="宋体" w:hAnsi="Times New Roman" w:cs="Times New Roman"/>
          <w:szCs w:val="21"/>
        </w:rPr>
        <w:tab/>
      </w:r>
      <w:r w:rsidR="008209C3" w:rsidRPr="00917B9D">
        <w:rPr>
          <w:rFonts w:ascii="Times New Roman" w:eastAsia="宋体" w:hAnsi="Times New Roman" w:cs="Times New Roman"/>
          <w:szCs w:val="21"/>
        </w:rPr>
        <w:tab/>
      </w:r>
      <w:r w:rsidR="003E5203" w:rsidRPr="00917B9D">
        <w:rPr>
          <w:rFonts w:ascii="Times New Roman" w:eastAsia="宋体" w:hAnsi="Times New Roman" w:cs="Times New Roman" w:hint="eastAsia"/>
          <w:szCs w:val="21"/>
        </w:rPr>
        <w:t>(</w:t>
      </w:r>
      <w:r w:rsidR="00D00F16" w:rsidRPr="00917B9D">
        <w:rPr>
          <w:rFonts w:ascii="Times New Roman" w:eastAsia="宋体" w:hAnsi="Times New Roman" w:cs="Times New Roman"/>
          <w:szCs w:val="21"/>
        </w:rPr>
        <w:t>7</w:t>
      </w:r>
      <w:r w:rsidR="00CE703C" w:rsidRPr="00917B9D">
        <w:rPr>
          <w:rFonts w:ascii="Times New Roman" w:eastAsia="宋体" w:hAnsi="Times New Roman" w:cs="Times New Roman" w:hint="eastAsia"/>
          <w:szCs w:val="21"/>
        </w:rPr>
        <w:t>)</w:t>
      </w:r>
    </w:p>
    <w:p w14:paraId="1506DB74" w14:textId="4A61BD27" w:rsidR="00A5754B" w:rsidRPr="00917B9D" w:rsidRDefault="00A5754B" w:rsidP="00DD6013">
      <w:pPr>
        <w:rPr>
          <w:rFonts w:ascii="Times New Roman" w:eastAsia="宋体" w:hAnsi="Times New Roman" w:cs="Times New Roman"/>
          <w:szCs w:val="21"/>
        </w:rPr>
      </w:pPr>
      <w:r w:rsidRPr="00917B9D">
        <w:rPr>
          <w:rFonts w:ascii="Times New Roman" w:eastAsia="宋体" w:hAnsi="Times New Roman" w:cs="Times New Roman"/>
          <w:szCs w:val="21"/>
        </w:rPr>
        <w:tab/>
      </w:r>
      <w:r w:rsidR="00F419B0" w:rsidRPr="00917B9D">
        <w:rPr>
          <w:rFonts w:ascii="Times New Roman" w:eastAsia="宋体" w:hAnsi="Times New Roman" w:cs="Times New Roman"/>
          <w:szCs w:val="21"/>
        </w:rPr>
        <w:t>当光纤受到轴向应变时</w:t>
      </w:r>
      <w:r w:rsidR="00EB6B36" w:rsidRPr="00917B9D">
        <w:rPr>
          <w:rFonts w:ascii="Times New Roman" w:eastAsia="宋体" w:hAnsi="Times New Roman" w:cs="Times New Roman" w:hint="eastAsia"/>
          <w:szCs w:val="21"/>
        </w:rPr>
        <w:t>，光纤的弹光效应会导致纤芯和包层的有效折射率发生变化，这种变化的程度与弹光系数相关。考虑到光纤的模式色散和波导色散，</w:t>
      </w:r>
      <w:r w:rsidR="00D813ED" w:rsidRPr="00917B9D">
        <w:rPr>
          <w:rFonts w:ascii="Times New Roman" w:eastAsia="宋体" w:hAnsi="Times New Roman" w:cs="Times New Roman" w:hint="eastAsia"/>
          <w:szCs w:val="21"/>
        </w:rPr>
        <w:t>则式</w:t>
      </w:r>
      <w:r w:rsidR="00D813ED" w:rsidRPr="00917B9D">
        <w:rPr>
          <w:rFonts w:ascii="Times New Roman" w:eastAsia="宋体" w:hAnsi="Times New Roman" w:cs="Times New Roman" w:hint="eastAsia"/>
          <w:szCs w:val="21"/>
        </w:rPr>
        <w:t>(8)</w:t>
      </w:r>
      <w:r w:rsidR="00FC2073">
        <w:rPr>
          <w:rFonts w:ascii="Times New Roman" w:eastAsia="宋体" w:hAnsi="Times New Roman" w:cs="Times New Roman" w:hint="eastAsia"/>
          <w:szCs w:val="21"/>
        </w:rPr>
        <w:t>变为</w:t>
      </w:r>
    </w:p>
    <w:p w14:paraId="29A1A194" w14:textId="0D5B7DB3" w:rsidR="00D813ED" w:rsidRPr="00917B9D" w:rsidRDefault="002206F1" w:rsidP="00BD29A7">
      <w:pPr>
        <w:ind w:left="2100" w:firstLine="420"/>
        <w:jc w:val="center"/>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num>
          <m:den>
            <m:r>
              <w:rPr>
                <w:rFonts w:ascii="Cambria Math" w:eastAsia="宋体" w:hAnsi="Cambria Math" w:cs="Times New Roman"/>
                <w:szCs w:val="21"/>
              </w:rPr>
              <m:t>dε</m:t>
            </m:r>
          </m:den>
        </m:f>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f>
          <m:fPr>
            <m:ctrlPr>
              <w:rPr>
                <w:rFonts w:ascii="Cambria Math" w:eastAsia="宋体" w:hAnsi="Cambria Math" w:cs="Times New Roman"/>
                <w:szCs w:val="21"/>
              </w:rPr>
            </m:ctrlPr>
          </m:fPr>
          <m:num>
            <m:f>
              <m:fPr>
                <m:ctrlPr>
                  <w:rPr>
                    <w:rFonts w:ascii="Cambria Math" w:eastAsia="宋体" w:hAnsi="Cambria Math" w:cs="Times New Roman"/>
                    <w:szCs w:val="21"/>
                  </w:rPr>
                </m:ctrlPr>
              </m:fPr>
              <m:num>
                <m:r>
                  <w:rPr>
                    <w:rFonts w:ascii="Cambria Math" w:eastAsia="宋体" w:hAnsi="Cambria Math" w:cs="Times New Roman"/>
                    <w:szCs w:val="21"/>
                  </w:rPr>
                  <m:t>d</m:t>
                </m:r>
                <m:sSub>
                  <m:sSubPr>
                    <m:ctrlPr>
                      <w:rPr>
                        <w:rFonts w:ascii="Cambria Math" w:eastAsia="宋体" w:hAnsi="Cambria Math" w:cs="Times New Roman"/>
                        <w:szCs w:val="21"/>
                      </w:rPr>
                    </m:ctrlPr>
                  </m:sSubPr>
                  <m:e>
                    <m:r>
                      <w:rPr>
                        <w:rFonts w:ascii="Cambria Math" w:eastAsia="宋体" w:hAnsi="Cambria Math" w:cs="Times New Roman"/>
                        <w:szCs w:val="21"/>
                      </w:rPr>
                      <m:t>λ</m:t>
                    </m:r>
                  </m:e>
                  <m:sub>
                    <m:r>
                      <w:rPr>
                        <w:rFonts w:ascii="Cambria Math" w:eastAsia="宋体" w:hAnsi="Cambria Math" w:cs="Times New Roman" w:hint="eastAsia"/>
                        <w:szCs w:val="21"/>
                      </w:rPr>
                      <m:t>res</m:t>
                    </m:r>
                  </m:sub>
                </m:sSub>
              </m:num>
              <m:den>
                <m:r>
                  <w:rPr>
                    <w:rFonts w:ascii="Cambria Math" w:eastAsia="宋体" w:hAnsi="Cambria Math" w:cs="Times New Roman"/>
                    <w:szCs w:val="21"/>
                  </w:rPr>
                  <m:t>d</m:t>
                </m:r>
                <m:r>
                  <m:rPr>
                    <m:sty m:val="p"/>
                  </m:rPr>
                  <w:rPr>
                    <w:rFonts w:ascii="Cambria Math" w:eastAsia="宋体" w:hAnsi="Cambria Math" w:cs="Times New Roman"/>
                    <w:szCs w:val="21"/>
                  </w:rPr>
                  <m:t>Λ</m:t>
                </m:r>
              </m:den>
            </m:f>
          </m:num>
          <m:den>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den>
        </m:f>
        <m:r>
          <m:rPr>
            <m:sty m:val="p"/>
          </m:rPr>
          <w:rPr>
            <w:rFonts w:ascii="Cambria Math" w:eastAsia="宋体" w:hAnsi="Cambria Math" w:cs="Times New Roman"/>
            <w:szCs w:val="21"/>
          </w:rPr>
          <m:t>(1+</m:t>
        </m:r>
        <m:f>
          <m:fPr>
            <m:ctrlPr>
              <w:rPr>
                <w:rFonts w:ascii="Cambria Math" w:eastAsia="宋体" w:hAnsi="Cambria Math" w:cs="Times New Roman"/>
                <w:szCs w:val="21"/>
              </w:rPr>
            </m:ctrlPr>
          </m:fPr>
          <m:num>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co</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co</m:t>
                </m:r>
              </m:sub>
            </m:sSub>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num>
          <m:den>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co</m:t>
                </m:r>
              </m:sup>
            </m:sSubSup>
            <m:r>
              <m:rPr>
                <m:sty m:val="p"/>
              </m:rPr>
              <w:rPr>
                <w:rFonts w:ascii="Cambria Math" w:eastAsia="宋体" w:hAnsi="Cambria Math" w:cs="Times New Roman"/>
                <w:szCs w:val="21"/>
              </w:rPr>
              <m:t>-</m:t>
            </m:r>
            <m:sSubSup>
              <m:sSubSupPr>
                <m:ctrlPr>
                  <w:rPr>
                    <w:rFonts w:ascii="Cambria Math" w:eastAsia="宋体" w:hAnsi="Cambria Math" w:cs="Times New Roman"/>
                    <w:szCs w:val="21"/>
                  </w:rPr>
                </m:ctrlPr>
              </m:sSubSupPr>
              <m:e>
                <m:r>
                  <w:rPr>
                    <w:rFonts w:ascii="Cambria Math" w:eastAsia="宋体" w:hAnsi="Cambria Math" w:cs="Times New Roman"/>
                    <w:szCs w:val="21"/>
                  </w:rPr>
                  <m:t>n</m:t>
                </m:r>
              </m:e>
              <m:sub>
                <m:r>
                  <w:rPr>
                    <w:rFonts w:ascii="Cambria Math" w:eastAsia="宋体" w:hAnsi="Cambria Math" w:cs="Times New Roman" w:hint="eastAsia"/>
                    <w:szCs w:val="21"/>
                  </w:rPr>
                  <m:t>eff</m:t>
                </m:r>
              </m:sub>
              <m:sup>
                <m:r>
                  <w:rPr>
                    <w:rFonts w:ascii="Cambria Math" w:eastAsia="宋体" w:hAnsi="Cambria Math" w:cs="Times New Roman"/>
                    <w:szCs w:val="21"/>
                  </w:rPr>
                  <m:t>cl</m:t>
                </m:r>
              </m:sup>
            </m:sSubSup>
          </m:den>
        </m:f>
        <m:r>
          <m:rPr>
            <m:sty m:val="p"/>
          </m:rPr>
          <w:rPr>
            <w:rFonts w:ascii="Cambria Math" w:eastAsia="宋体" w:hAnsi="Cambria Math" w:cs="Times New Roman"/>
            <w:szCs w:val="21"/>
          </w:rPr>
          <m:t>)</m:t>
        </m:r>
      </m:oMath>
      <w:r w:rsidR="00D813ED" w:rsidRPr="00917B9D">
        <w:rPr>
          <w:rFonts w:ascii="Times New Roman" w:eastAsia="宋体" w:hAnsi="Times New Roman" w:cs="Times New Roman"/>
          <w:szCs w:val="21"/>
        </w:rPr>
        <w:tab/>
      </w:r>
      <w:r w:rsidR="00CE0027" w:rsidRPr="00917B9D">
        <w:rPr>
          <w:rFonts w:ascii="Times New Roman" w:eastAsia="宋体" w:hAnsi="Times New Roman" w:cs="Times New Roman"/>
          <w:szCs w:val="21"/>
        </w:rPr>
        <w:tab/>
      </w:r>
      <w:r w:rsidR="00CE0027" w:rsidRPr="00917B9D">
        <w:rPr>
          <w:rFonts w:ascii="Times New Roman" w:eastAsia="宋体" w:hAnsi="Times New Roman" w:cs="Times New Roman" w:hint="eastAsia"/>
          <w:szCs w:val="21"/>
        </w:rPr>
        <w:t xml:space="preserve">    </w:t>
      </w:r>
      <w:r w:rsidR="00BD29A7" w:rsidRPr="00917B9D">
        <w:rPr>
          <w:rFonts w:ascii="Times New Roman" w:eastAsia="宋体" w:hAnsi="Times New Roman" w:cs="Times New Roman"/>
          <w:szCs w:val="21"/>
        </w:rPr>
        <w:tab/>
      </w:r>
      <w:r w:rsidR="00BD29A7" w:rsidRPr="00917B9D">
        <w:rPr>
          <w:rFonts w:ascii="Times New Roman" w:eastAsia="宋体" w:hAnsi="Times New Roman" w:cs="Times New Roman"/>
          <w:szCs w:val="21"/>
        </w:rPr>
        <w:tab/>
      </w:r>
      <w:r w:rsidR="00E75F41" w:rsidRPr="00917B9D">
        <w:rPr>
          <w:rFonts w:ascii="Times New Roman" w:eastAsia="宋体" w:hAnsi="Times New Roman" w:cs="Times New Roman" w:hint="eastAsia"/>
          <w:szCs w:val="21"/>
        </w:rPr>
        <w:t>(</w:t>
      </w:r>
      <w:r w:rsidR="00D00F16" w:rsidRPr="00917B9D">
        <w:rPr>
          <w:rFonts w:ascii="Times New Roman" w:eastAsia="宋体" w:hAnsi="Times New Roman" w:cs="Times New Roman"/>
          <w:szCs w:val="21"/>
        </w:rPr>
        <w:t>8</w:t>
      </w:r>
      <w:r w:rsidR="00E75F41" w:rsidRPr="00917B9D">
        <w:rPr>
          <w:rFonts w:ascii="Times New Roman" w:eastAsia="宋体" w:hAnsi="Times New Roman" w:cs="Times New Roman" w:hint="eastAsia"/>
          <w:szCs w:val="21"/>
        </w:rPr>
        <w:t>)</w:t>
      </w:r>
    </w:p>
    <w:p w14:paraId="24B47545" w14:textId="4798FAC6" w:rsidR="00E75F41" w:rsidRPr="00917B9D" w:rsidRDefault="002E6A3E" w:rsidP="00DD6013">
      <w:pPr>
        <w:rPr>
          <w:rFonts w:ascii="Times New Roman" w:eastAsia="宋体" w:hAnsi="Times New Roman" w:cs="Times New Roman"/>
          <w:szCs w:val="21"/>
        </w:rPr>
      </w:pPr>
      <w:r w:rsidRPr="00917B9D">
        <w:rPr>
          <w:rFonts w:ascii="Times New Roman" w:eastAsia="宋体" w:hAnsi="Times New Roman" w:cs="Times New Roman" w:hint="eastAsia"/>
          <w:szCs w:val="21"/>
        </w:rPr>
        <w:t>其</w:t>
      </w:r>
      <w:r w:rsidR="00C877FC" w:rsidRPr="00917B9D">
        <w:rPr>
          <w:rFonts w:ascii="Times New Roman" w:eastAsia="宋体" w:hAnsi="Times New Roman" w:cs="Times New Roman" w:hint="eastAsia"/>
          <w:szCs w:val="21"/>
        </w:rPr>
        <w:t>中</w:t>
      </w:r>
      <w:r w:rsidRPr="00917B9D">
        <w:rPr>
          <w:rFonts w:ascii="Times New Roman" w:eastAsia="宋体" w:hAnsi="Times New Roman" w:cs="Times New Roman" w:hint="eastAsia"/>
          <w:szCs w:val="21"/>
        </w:rPr>
        <w:t>，</w:t>
      </w:r>
      <w:r w:rsidR="005317C6" w:rsidRPr="00917B9D">
        <w:rPr>
          <w:rFonts w:ascii="Times New Roman" w:eastAsia="宋体" w:hAnsi="Times New Roman" w:cs="Times New Roman" w:hint="eastAsia"/>
          <w:szCs w:val="21"/>
        </w:rPr>
        <w:t>η</w:t>
      </w:r>
      <w:r w:rsidR="005317C6" w:rsidRPr="00917B9D">
        <w:rPr>
          <w:rFonts w:ascii="Times New Roman" w:eastAsia="宋体" w:hAnsi="Times New Roman" w:cs="Times New Roman" w:hint="eastAsia"/>
          <w:szCs w:val="21"/>
          <w:vertAlign w:val="subscript"/>
        </w:rPr>
        <w:t>c</w:t>
      </w:r>
      <w:r w:rsidR="005317C6" w:rsidRPr="00917B9D">
        <w:rPr>
          <w:rFonts w:ascii="Times New Roman" w:eastAsia="宋体" w:hAnsi="Times New Roman" w:cs="Times New Roman"/>
          <w:szCs w:val="21"/>
          <w:vertAlign w:val="subscript"/>
        </w:rPr>
        <w:t>o</w:t>
      </w:r>
      <w:r w:rsidR="00EB6B36" w:rsidRPr="00917B9D">
        <w:rPr>
          <w:rFonts w:ascii="Times New Roman" w:eastAsia="宋体" w:hAnsi="Times New Roman" w:cs="Times New Roman" w:hint="eastAsia"/>
          <w:szCs w:val="21"/>
        </w:rPr>
        <w:t>是纤芯的弹光系数，</w:t>
      </w:r>
      <w:r w:rsidR="005317C6" w:rsidRPr="00917B9D">
        <w:rPr>
          <w:rFonts w:ascii="Times New Roman" w:eastAsia="宋体" w:hAnsi="Times New Roman" w:cs="Times New Roman" w:hint="eastAsia"/>
          <w:szCs w:val="21"/>
        </w:rPr>
        <w:t>η</w:t>
      </w:r>
      <w:r w:rsidR="005317C6" w:rsidRPr="00917B9D">
        <w:rPr>
          <w:rFonts w:ascii="Times New Roman" w:eastAsia="宋体" w:hAnsi="Times New Roman" w:cs="Times New Roman" w:hint="eastAsia"/>
          <w:szCs w:val="21"/>
          <w:vertAlign w:val="subscript"/>
        </w:rPr>
        <w:t>c</w:t>
      </w:r>
      <w:r w:rsidR="005317C6" w:rsidRPr="00917B9D">
        <w:rPr>
          <w:rFonts w:ascii="Times New Roman" w:eastAsia="宋体" w:hAnsi="Times New Roman" w:cs="Times New Roman"/>
          <w:szCs w:val="21"/>
          <w:vertAlign w:val="subscript"/>
        </w:rPr>
        <w:t>l</w:t>
      </w:r>
      <w:r w:rsidR="00EB6B36" w:rsidRPr="00917B9D">
        <w:rPr>
          <w:rFonts w:ascii="Times New Roman" w:eastAsia="宋体" w:hAnsi="Times New Roman" w:cs="Times New Roman" w:hint="eastAsia"/>
          <w:szCs w:val="21"/>
        </w:rPr>
        <w:t>是</w:t>
      </w:r>
      <w:r w:rsidRPr="00917B9D">
        <w:rPr>
          <w:rFonts w:ascii="Times New Roman" w:eastAsia="宋体" w:hAnsi="Times New Roman" w:cs="Times New Roman" w:hint="eastAsia"/>
          <w:szCs w:val="21"/>
        </w:rPr>
        <w:t>包层的弹光系数。</w:t>
      </w:r>
    </w:p>
    <w:p w14:paraId="196FA639" w14:textId="77777777" w:rsidR="00066836" w:rsidRPr="00917B9D" w:rsidRDefault="00066836" w:rsidP="00DD6013">
      <w:pPr>
        <w:rPr>
          <w:rFonts w:ascii="Times New Roman" w:eastAsia="宋体" w:hAnsi="Times New Roman" w:cs="Times New Roman"/>
          <w:szCs w:val="21"/>
        </w:rPr>
      </w:pPr>
    </w:p>
    <w:p w14:paraId="5B9C7DAE" w14:textId="430C07D7" w:rsidR="00DF4386" w:rsidRPr="00917B9D" w:rsidRDefault="006E6C90" w:rsidP="00DD6013">
      <w:pPr>
        <w:rPr>
          <w:rFonts w:ascii="Times New Roman" w:eastAsia="宋体" w:hAnsi="Times New Roman" w:cs="Times New Roman"/>
          <w:b/>
          <w:sz w:val="24"/>
          <w:szCs w:val="24"/>
        </w:rPr>
      </w:pPr>
      <w:r w:rsidRPr="00917B9D">
        <w:rPr>
          <w:rFonts w:ascii="Times New Roman" w:eastAsia="宋体" w:hAnsi="Times New Roman" w:cs="Times New Roman" w:hint="eastAsia"/>
          <w:b/>
          <w:sz w:val="24"/>
          <w:szCs w:val="24"/>
        </w:rPr>
        <w:t>2</w:t>
      </w:r>
      <w:r w:rsidR="00DE009B">
        <w:rPr>
          <w:rFonts w:ascii="Times New Roman" w:eastAsia="宋体" w:hAnsi="Times New Roman" w:cs="Times New Roman"/>
          <w:b/>
          <w:sz w:val="24"/>
          <w:szCs w:val="24"/>
        </w:rPr>
        <w:t xml:space="preserve">  </w:t>
      </w:r>
      <w:r w:rsidR="00DB31C9">
        <w:rPr>
          <w:rFonts w:ascii="Times New Roman" w:eastAsia="宋体" w:hAnsi="Times New Roman" w:cs="Times New Roman" w:hint="eastAsia"/>
          <w:b/>
          <w:sz w:val="24"/>
          <w:szCs w:val="24"/>
        </w:rPr>
        <w:t>F</w:t>
      </w:r>
      <w:r w:rsidR="00DB31C9">
        <w:rPr>
          <w:rFonts w:ascii="Times New Roman" w:eastAsia="宋体" w:hAnsi="Times New Roman" w:cs="Times New Roman"/>
          <w:b/>
          <w:sz w:val="24"/>
          <w:szCs w:val="24"/>
        </w:rPr>
        <w:t>MF-LPG</w:t>
      </w:r>
      <w:r w:rsidR="009D205A" w:rsidRPr="00917B9D">
        <w:rPr>
          <w:rFonts w:ascii="Times New Roman" w:eastAsia="宋体" w:hAnsi="Times New Roman" w:cs="Times New Roman" w:hint="eastAsia"/>
          <w:b/>
          <w:sz w:val="24"/>
          <w:szCs w:val="24"/>
        </w:rPr>
        <w:t>特性</w:t>
      </w:r>
      <w:r w:rsidRPr="00917B9D">
        <w:rPr>
          <w:rFonts w:ascii="Times New Roman" w:eastAsia="宋体" w:hAnsi="Times New Roman" w:cs="Times New Roman" w:hint="eastAsia"/>
          <w:b/>
          <w:sz w:val="24"/>
          <w:szCs w:val="24"/>
        </w:rPr>
        <w:t>分析</w:t>
      </w:r>
    </w:p>
    <w:p w14:paraId="16941944" w14:textId="62784DBA" w:rsidR="004A6337" w:rsidRDefault="006E6C90" w:rsidP="00DD6013">
      <w:pPr>
        <w:rPr>
          <w:rFonts w:ascii="Times New Roman" w:eastAsia="宋体" w:hAnsi="Times New Roman" w:cs="Times New Roman"/>
          <w:szCs w:val="21"/>
        </w:rPr>
      </w:pPr>
      <w:r w:rsidRPr="00917B9D">
        <w:tab/>
      </w:r>
      <w:r w:rsidRPr="00917B9D">
        <w:rPr>
          <w:rFonts w:ascii="Times New Roman" w:eastAsia="宋体" w:hAnsi="Times New Roman" w:cs="Times New Roman" w:hint="eastAsia"/>
          <w:szCs w:val="21"/>
        </w:rPr>
        <w:t>为了分析</w:t>
      </w:r>
      <w:r w:rsidR="004A6337">
        <w:rPr>
          <w:rFonts w:ascii="Times New Roman" w:eastAsia="宋体" w:hAnsi="Times New Roman" w:cs="Times New Roman" w:hint="eastAsia"/>
          <w:szCs w:val="21"/>
        </w:rPr>
        <w:t>2</w:t>
      </w:r>
      <w:r w:rsidRPr="00917B9D">
        <w:rPr>
          <w:rFonts w:ascii="Times New Roman" w:eastAsia="宋体" w:hAnsi="Times New Roman" w:cs="Times New Roman" w:hint="eastAsia"/>
          <w:szCs w:val="21"/>
        </w:rPr>
        <w:t>个</w:t>
      </w:r>
      <w:r w:rsidRPr="00917B9D">
        <w:rPr>
          <w:rFonts w:ascii="Times New Roman" w:eastAsia="宋体" w:hAnsi="Times New Roman" w:cs="Times New Roman"/>
          <w:szCs w:val="21"/>
        </w:rPr>
        <w:t>FMF</w:t>
      </w:r>
      <w:r w:rsidRPr="00917B9D">
        <w:rPr>
          <w:rFonts w:ascii="Times New Roman" w:eastAsia="宋体" w:hAnsi="Times New Roman" w:cs="Times New Roman" w:hint="eastAsia"/>
          <w:szCs w:val="21"/>
        </w:rPr>
        <w:t>-LP</w:t>
      </w:r>
      <w:r w:rsidRPr="00CE0027">
        <w:rPr>
          <w:rFonts w:ascii="Times New Roman" w:eastAsia="宋体" w:hAnsi="Times New Roman" w:cs="Times New Roman" w:hint="eastAsia"/>
          <w:szCs w:val="21"/>
        </w:rPr>
        <w:t>G</w:t>
      </w:r>
      <w:r w:rsidR="004A6337">
        <w:rPr>
          <w:rFonts w:ascii="Times New Roman" w:eastAsia="宋体" w:hAnsi="Times New Roman" w:cs="Times New Roman" w:hint="eastAsia"/>
          <w:szCs w:val="21"/>
        </w:rPr>
        <w:t>谐振波长的变化，本文采用</w:t>
      </w:r>
      <w:r w:rsidRPr="00CE0027">
        <w:rPr>
          <w:rFonts w:ascii="Times New Roman" w:eastAsia="宋体" w:hAnsi="Times New Roman" w:cs="Times New Roman" w:hint="eastAsia"/>
          <w:szCs w:val="21"/>
        </w:rPr>
        <w:t>Optigrating</w:t>
      </w:r>
      <w:r w:rsidRPr="00CE0027">
        <w:rPr>
          <w:rFonts w:ascii="Times New Roman" w:eastAsia="宋体" w:hAnsi="Times New Roman" w:cs="Times New Roman" w:hint="eastAsia"/>
          <w:szCs w:val="21"/>
        </w:rPr>
        <w:t>对</w:t>
      </w:r>
      <w:r w:rsidRPr="00CE0027">
        <w:rPr>
          <w:rFonts w:ascii="Times New Roman" w:eastAsia="宋体" w:hAnsi="Times New Roman" w:cs="Times New Roman"/>
          <w:szCs w:val="21"/>
        </w:rPr>
        <w:t>FMF</w:t>
      </w:r>
      <w:r w:rsidRPr="00CE0027">
        <w:rPr>
          <w:rFonts w:ascii="Times New Roman" w:eastAsia="宋体" w:hAnsi="Times New Roman" w:cs="Times New Roman" w:hint="eastAsia"/>
          <w:szCs w:val="21"/>
        </w:rPr>
        <w:t>-LPG</w:t>
      </w:r>
      <w:r w:rsidRPr="00CE0027">
        <w:rPr>
          <w:rFonts w:ascii="Times New Roman" w:eastAsia="宋体" w:hAnsi="Times New Roman" w:cs="Times New Roman" w:hint="eastAsia"/>
          <w:szCs w:val="21"/>
        </w:rPr>
        <w:t>建立仿真模型</w:t>
      </w:r>
      <w:r w:rsidR="004A6337">
        <w:rPr>
          <w:rFonts w:ascii="Times New Roman" w:eastAsia="宋体" w:hAnsi="Times New Roman" w:cs="Times New Roman" w:hint="eastAsia"/>
          <w:szCs w:val="21"/>
        </w:rPr>
        <w:t>，以</w:t>
      </w:r>
      <w:r w:rsidRPr="00CE0027">
        <w:rPr>
          <w:rFonts w:ascii="Times New Roman" w:eastAsia="宋体" w:hAnsi="Times New Roman" w:cs="Times New Roman" w:hint="eastAsia"/>
          <w:szCs w:val="21"/>
        </w:rPr>
        <w:t>探究应力及温度与谐振波长</w:t>
      </w:r>
      <w:r w:rsidR="004A6337">
        <w:rPr>
          <w:rFonts w:ascii="Times New Roman" w:eastAsia="宋体" w:hAnsi="Times New Roman" w:cs="Times New Roman" w:hint="eastAsia"/>
          <w:szCs w:val="21"/>
        </w:rPr>
        <w:t>之</w:t>
      </w:r>
      <w:r w:rsidR="004A6337">
        <w:rPr>
          <w:rFonts w:ascii="Times New Roman" w:eastAsia="宋体" w:hAnsi="Times New Roman" w:cs="Times New Roman"/>
          <w:szCs w:val="21"/>
        </w:rPr>
        <w:t>间</w:t>
      </w:r>
      <w:r w:rsidRPr="00CE0027">
        <w:rPr>
          <w:rFonts w:ascii="Times New Roman" w:eastAsia="宋体" w:hAnsi="Times New Roman" w:cs="Times New Roman" w:hint="eastAsia"/>
          <w:szCs w:val="21"/>
        </w:rPr>
        <w:t>的关系。</w:t>
      </w:r>
      <w:r w:rsidR="00AF2B30" w:rsidRPr="00CE0027">
        <w:rPr>
          <w:rFonts w:ascii="Times New Roman" w:eastAsia="宋体" w:hAnsi="Times New Roman" w:cs="Times New Roman" w:hint="eastAsia"/>
          <w:szCs w:val="21"/>
        </w:rPr>
        <w:t>少模光纤的</w:t>
      </w:r>
      <w:r w:rsidR="004A6337">
        <w:rPr>
          <w:rFonts w:ascii="Times New Roman" w:eastAsia="宋体" w:hAnsi="Times New Roman" w:cs="Times New Roman" w:hint="eastAsia"/>
          <w:szCs w:val="21"/>
        </w:rPr>
        <w:t>参数</w:t>
      </w:r>
      <w:r w:rsidR="004A6337">
        <w:rPr>
          <w:rFonts w:ascii="Times New Roman" w:eastAsia="宋体" w:hAnsi="Times New Roman" w:cs="Times New Roman"/>
          <w:szCs w:val="21"/>
        </w:rPr>
        <w:t>如下：</w:t>
      </w:r>
      <w:r w:rsidR="00AF2B30" w:rsidRPr="00CE0027">
        <w:rPr>
          <w:rFonts w:ascii="Times New Roman" w:eastAsia="宋体" w:hAnsi="Times New Roman" w:cs="Times New Roman" w:hint="eastAsia"/>
          <w:szCs w:val="21"/>
        </w:rPr>
        <w:t>纤芯直径为</w:t>
      </w:r>
      <w:r w:rsidR="00AF2B30" w:rsidRPr="00CE0027">
        <w:rPr>
          <w:rFonts w:ascii="Times New Roman" w:eastAsia="宋体" w:hAnsi="Times New Roman" w:cs="Times New Roman" w:hint="eastAsia"/>
          <w:szCs w:val="21"/>
        </w:rPr>
        <w:t>13.58</w:t>
      </w:r>
      <w:r w:rsidR="00AF2B30" w:rsidRPr="00CE0027">
        <w:rPr>
          <w:rFonts w:ascii="Times New Roman" w:eastAsia="宋体" w:hAnsi="Times New Roman" w:cs="Times New Roman"/>
          <w:szCs w:val="21"/>
        </w:rPr>
        <w:t>μm</w:t>
      </w:r>
      <w:r w:rsidR="000F2DB2" w:rsidRPr="00CE0027">
        <w:rPr>
          <w:rFonts w:ascii="Times New Roman" w:eastAsia="宋体" w:hAnsi="Times New Roman" w:cs="Times New Roman" w:hint="eastAsia"/>
          <w:szCs w:val="21"/>
        </w:rPr>
        <w:t>,</w:t>
      </w:r>
      <w:r w:rsidR="000F2DB2" w:rsidRPr="00CE0027">
        <w:rPr>
          <w:rFonts w:ascii="Times New Roman" w:eastAsia="宋体" w:hAnsi="Times New Roman" w:cs="Times New Roman" w:hint="eastAsia"/>
          <w:szCs w:val="21"/>
        </w:rPr>
        <w:t>包层直径为</w:t>
      </w:r>
      <w:r w:rsidR="000F2DB2" w:rsidRPr="00CE0027">
        <w:rPr>
          <w:rFonts w:ascii="Times New Roman" w:eastAsia="宋体" w:hAnsi="Times New Roman" w:cs="Times New Roman" w:hint="eastAsia"/>
          <w:szCs w:val="21"/>
        </w:rPr>
        <w:t xml:space="preserve"> </w:t>
      </w:r>
      <w:r w:rsidR="00AF2B30" w:rsidRPr="00CE0027">
        <w:rPr>
          <w:rFonts w:ascii="Times New Roman" w:eastAsia="宋体" w:hAnsi="Times New Roman" w:cs="Times New Roman" w:hint="eastAsia"/>
          <w:szCs w:val="21"/>
        </w:rPr>
        <w:t>125</w:t>
      </w:r>
      <w:r w:rsidR="00AF2B30" w:rsidRPr="00CE0027">
        <w:rPr>
          <w:rFonts w:ascii="Times New Roman" w:eastAsia="宋体" w:hAnsi="Times New Roman" w:cs="Times New Roman"/>
          <w:szCs w:val="21"/>
        </w:rPr>
        <w:t>μm</w:t>
      </w:r>
      <w:r w:rsidR="004A6337">
        <w:rPr>
          <w:rFonts w:ascii="Times New Roman" w:eastAsia="宋体" w:hAnsi="Times New Roman" w:cs="Times New Roman" w:hint="eastAsia"/>
          <w:szCs w:val="21"/>
        </w:rPr>
        <w:t>；</w:t>
      </w:r>
      <w:r w:rsidR="000F2DB2" w:rsidRPr="00CE0027">
        <w:rPr>
          <w:rFonts w:ascii="Times New Roman" w:eastAsia="宋体" w:hAnsi="Times New Roman" w:cs="Times New Roman" w:hint="eastAsia"/>
          <w:szCs w:val="21"/>
        </w:rPr>
        <w:t>纤芯折射率</w:t>
      </w:r>
      <w:r w:rsidR="000444DF" w:rsidRPr="00CE0027">
        <w:rPr>
          <w:rFonts w:ascii="Times New Roman" w:eastAsia="宋体" w:hAnsi="Times New Roman" w:cs="Times New Roman"/>
          <w:szCs w:val="21"/>
        </w:rPr>
        <w:t>n</w:t>
      </w:r>
      <w:r w:rsidR="000444DF" w:rsidRPr="00B14607">
        <w:rPr>
          <w:rFonts w:ascii="Times New Roman" w:eastAsia="宋体" w:hAnsi="Times New Roman" w:cs="Times New Roman"/>
          <w:szCs w:val="21"/>
          <w:vertAlign w:val="subscript"/>
        </w:rPr>
        <w:t>1</w:t>
      </w:r>
      <w:r w:rsidR="000F2DB2" w:rsidRPr="00CE0027">
        <w:rPr>
          <w:rFonts w:ascii="Times New Roman" w:eastAsia="宋体" w:hAnsi="Times New Roman" w:cs="Times New Roman" w:hint="eastAsia"/>
          <w:szCs w:val="21"/>
        </w:rPr>
        <w:t>为</w:t>
      </w:r>
      <w:r w:rsidR="00AF2B30" w:rsidRPr="00CE0027">
        <w:rPr>
          <w:rFonts w:ascii="Times New Roman" w:eastAsia="宋体" w:hAnsi="Times New Roman" w:cs="Times New Roman"/>
          <w:szCs w:val="21"/>
        </w:rPr>
        <w:t>1.4506</w:t>
      </w:r>
      <w:r w:rsidR="000F2DB2" w:rsidRPr="00CE0027">
        <w:rPr>
          <w:rFonts w:ascii="Times New Roman" w:eastAsia="宋体" w:hAnsi="Times New Roman" w:cs="Times New Roman" w:hint="eastAsia"/>
          <w:szCs w:val="21"/>
        </w:rPr>
        <w:t xml:space="preserve">, </w:t>
      </w:r>
      <w:r w:rsidR="000F2DB2" w:rsidRPr="00CE0027">
        <w:rPr>
          <w:rFonts w:ascii="Times New Roman" w:eastAsia="宋体" w:hAnsi="Times New Roman" w:cs="Times New Roman" w:hint="eastAsia"/>
          <w:szCs w:val="21"/>
        </w:rPr>
        <w:t>包层折射率</w:t>
      </w:r>
      <w:r w:rsidR="000444DF" w:rsidRPr="00CE0027">
        <w:rPr>
          <w:rFonts w:ascii="Times New Roman" w:eastAsia="宋体" w:hAnsi="Times New Roman" w:cs="Times New Roman"/>
          <w:szCs w:val="21"/>
        </w:rPr>
        <w:t>n</w:t>
      </w:r>
      <w:r w:rsidR="000444DF" w:rsidRPr="00B14607">
        <w:rPr>
          <w:rFonts w:ascii="Times New Roman" w:eastAsia="宋体" w:hAnsi="Times New Roman" w:cs="Times New Roman"/>
          <w:szCs w:val="21"/>
          <w:vertAlign w:val="subscript"/>
        </w:rPr>
        <w:t>2</w:t>
      </w:r>
      <w:r w:rsidR="000F2DB2" w:rsidRPr="00CE0027">
        <w:rPr>
          <w:rFonts w:ascii="Times New Roman" w:eastAsia="宋体" w:hAnsi="Times New Roman" w:cs="Times New Roman" w:hint="eastAsia"/>
          <w:szCs w:val="21"/>
        </w:rPr>
        <w:t>为</w:t>
      </w:r>
      <w:r w:rsidR="00AF2B30" w:rsidRPr="00CE0027">
        <w:rPr>
          <w:rFonts w:ascii="Times New Roman" w:eastAsia="宋体" w:hAnsi="Times New Roman" w:cs="Times New Roman"/>
          <w:szCs w:val="21"/>
        </w:rPr>
        <w:t>1.44403</w:t>
      </w:r>
      <w:r w:rsidR="00AF2B30" w:rsidRPr="00CE0027">
        <w:rPr>
          <w:rFonts w:ascii="Times New Roman" w:eastAsia="宋体" w:hAnsi="Times New Roman" w:cs="Times New Roman" w:hint="eastAsia"/>
          <w:szCs w:val="21"/>
        </w:rPr>
        <w:t>。</w:t>
      </w:r>
      <w:r w:rsidR="004A6337">
        <w:rPr>
          <w:rFonts w:ascii="Times New Roman" w:eastAsia="宋体" w:hAnsi="Times New Roman" w:cs="Times New Roman" w:hint="eastAsia"/>
          <w:szCs w:val="21"/>
        </w:rPr>
        <w:t>在模式</w:t>
      </w:r>
      <w:r w:rsidR="004A6337">
        <w:rPr>
          <w:rFonts w:ascii="Times New Roman" w:eastAsia="宋体" w:hAnsi="Times New Roman" w:cs="Times New Roman"/>
          <w:szCs w:val="21"/>
        </w:rPr>
        <w:t>分析中，</w:t>
      </w:r>
      <w:r w:rsidR="002F11C1" w:rsidRPr="00CE0027">
        <w:rPr>
          <w:rFonts w:ascii="Times New Roman" w:eastAsia="宋体" w:hAnsi="Times New Roman" w:cs="Times New Roman" w:hint="eastAsia"/>
          <w:szCs w:val="21"/>
        </w:rPr>
        <w:t>计算</w:t>
      </w:r>
      <w:r w:rsidR="004A6337">
        <w:rPr>
          <w:rFonts w:ascii="Times New Roman" w:eastAsia="宋体" w:hAnsi="Times New Roman" w:cs="Times New Roman" w:hint="eastAsia"/>
          <w:szCs w:val="21"/>
        </w:rPr>
        <w:t>得出光纤可</w:t>
      </w:r>
      <w:r w:rsidR="002F11C1" w:rsidRPr="00CE0027">
        <w:rPr>
          <w:rFonts w:ascii="Times New Roman" w:eastAsia="宋体" w:hAnsi="Times New Roman" w:cs="Times New Roman" w:hint="eastAsia"/>
          <w:szCs w:val="21"/>
        </w:rPr>
        <w:t>传输</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01</w:t>
      </w:r>
      <w:r w:rsidR="002F11C1" w:rsidRPr="00CE0027">
        <w:rPr>
          <w:rFonts w:ascii="Times New Roman" w:eastAsia="宋体" w:hAnsi="Times New Roman" w:cs="Times New Roman" w:hint="eastAsia"/>
          <w:szCs w:val="21"/>
        </w:rPr>
        <w:t>和</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11</w:t>
      </w:r>
      <w:r w:rsidR="004A6337">
        <w:rPr>
          <w:rFonts w:ascii="Times New Roman" w:eastAsia="宋体" w:hAnsi="Times New Roman" w:cs="Times New Roman" w:hint="eastAsia"/>
          <w:szCs w:val="21"/>
        </w:rPr>
        <w:t xml:space="preserve"> </w:t>
      </w:r>
      <w:r w:rsidR="00051960">
        <w:rPr>
          <w:rFonts w:ascii="Times New Roman" w:eastAsia="宋体" w:hAnsi="Times New Roman" w:cs="Times New Roman" w:hint="eastAsia"/>
          <w:szCs w:val="21"/>
        </w:rPr>
        <w:t>两</w:t>
      </w:r>
      <w:r w:rsidR="002F11C1" w:rsidRPr="00CE0027">
        <w:rPr>
          <w:rFonts w:ascii="Times New Roman" w:eastAsia="宋体" w:hAnsi="Times New Roman" w:cs="Times New Roman" w:hint="eastAsia"/>
          <w:szCs w:val="21"/>
        </w:rPr>
        <w:t>种纤芯模，有效折射率分别为</w:t>
      </w:r>
      <w:r w:rsidR="002F11C1" w:rsidRPr="00CE0027">
        <w:rPr>
          <w:rFonts w:ascii="Times New Roman" w:eastAsia="宋体" w:hAnsi="Times New Roman" w:cs="Times New Roman"/>
          <w:szCs w:val="21"/>
        </w:rPr>
        <w:t>1.4489838</w:t>
      </w:r>
      <w:r w:rsidR="002F11C1" w:rsidRPr="00CE0027">
        <w:rPr>
          <w:rFonts w:ascii="Times New Roman" w:eastAsia="宋体" w:hAnsi="Times New Roman" w:cs="Times New Roman" w:hint="eastAsia"/>
          <w:szCs w:val="21"/>
        </w:rPr>
        <w:t>、</w:t>
      </w:r>
      <w:r w:rsidR="002F11C1" w:rsidRPr="00CE0027">
        <w:rPr>
          <w:rFonts w:ascii="Times New Roman" w:eastAsia="宋体" w:hAnsi="Times New Roman" w:cs="Times New Roman"/>
          <w:szCs w:val="21"/>
        </w:rPr>
        <w:t>1.4466354</w:t>
      </w:r>
      <w:r w:rsidR="00222CC7" w:rsidRPr="00CE0027">
        <w:rPr>
          <w:rFonts w:ascii="Times New Roman" w:eastAsia="宋体" w:hAnsi="Times New Roman" w:cs="Times New Roman" w:hint="eastAsia"/>
          <w:szCs w:val="21"/>
        </w:rPr>
        <w:t>，</w:t>
      </w:r>
      <w:r w:rsidR="004A6337">
        <w:rPr>
          <w:rFonts w:ascii="Times New Roman" w:eastAsia="宋体" w:hAnsi="Times New Roman" w:cs="Times New Roman" w:hint="eastAsia"/>
          <w:szCs w:val="21"/>
        </w:rPr>
        <w:t>并且还</w:t>
      </w:r>
      <w:r w:rsidR="004A6337">
        <w:rPr>
          <w:rFonts w:ascii="Times New Roman" w:eastAsia="宋体" w:hAnsi="Times New Roman" w:cs="Times New Roman"/>
          <w:szCs w:val="21"/>
        </w:rPr>
        <w:t>得到了</w:t>
      </w:r>
      <w:r w:rsidR="00222CC7" w:rsidRPr="00CE0027">
        <w:rPr>
          <w:rFonts w:ascii="Times New Roman" w:eastAsia="宋体" w:hAnsi="Times New Roman" w:cs="Times New Roman" w:hint="eastAsia"/>
          <w:szCs w:val="21"/>
        </w:rPr>
        <w:t>包层模</w:t>
      </w:r>
      <w:r w:rsidR="00222CC7" w:rsidRPr="00CE0027">
        <w:rPr>
          <w:rFonts w:ascii="Times New Roman" w:eastAsia="宋体" w:hAnsi="Times New Roman" w:cs="Times New Roman" w:hint="eastAsia"/>
          <w:szCs w:val="21"/>
        </w:rPr>
        <w:t>L</w:t>
      </w:r>
      <w:r w:rsidR="00222CC7" w:rsidRPr="00CE0027">
        <w:rPr>
          <w:rFonts w:ascii="Times New Roman" w:eastAsia="宋体" w:hAnsi="Times New Roman" w:cs="Times New Roman"/>
          <w:szCs w:val="21"/>
        </w:rPr>
        <w:t>P</w:t>
      </w:r>
      <w:r w:rsidR="00222CC7" w:rsidRPr="00B14607">
        <w:rPr>
          <w:rFonts w:ascii="Times New Roman" w:eastAsia="宋体" w:hAnsi="Times New Roman" w:cs="Times New Roman"/>
          <w:szCs w:val="21"/>
          <w:vertAlign w:val="subscript"/>
        </w:rPr>
        <w:t>02</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L</w:t>
      </w:r>
      <w:r w:rsidR="00222CC7" w:rsidRPr="00CE0027">
        <w:rPr>
          <w:rFonts w:ascii="Times New Roman" w:eastAsia="宋体" w:hAnsi="Times New Roman" w:cs="Times New Roman"/>
          <w:szCs w:val="21"/>
        </w:rPr>
        <w:t>P</w:t>
      </w:r>
      <w:r w:rsidR="00222CC7" w:rsidRPr="00B14607">
        <w:rPr>
          <w:rFonts w:ascii="Times New Roman" w:eastAsia="宋体" w:hAnsi="Times New Roman" w:cs="Times New Roman"/>
          <w:szCs w:val="21"/>
          <w:vertAlign w:val="subscript"/>
        </w:rPr>
        <w:t>03</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L</w:t>
      </w:r>
      <w:r w:rsidR="00222CC7" w:rsidRPr="00CE0027">
        <w:rPr>
          <w:rFonts w:ascii="Times New Roman" w:eastAsia="宋体" w:hAnsi="Times New Roman" w:cs="Times New Roman"/>
          <w:szCs w:val="21"/>
        </w:rPr>
        <w:t>P</w:t>
      </w:r>
      <w:r w:rsidR="00222CC7" w:rsidRPr="00B14607">
        <w:rPr>
          <w:rFonts w:ascii="Times New Roman" w:eastAsia="宋体" w:hAnsi="Times New Roman" w:cs="Times New Roman"/>
          <w:szCs w:val="21"/>
          <w:vertAlign w:val="subscript"/>
        </w:rPr>
        <w:t>12</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L</w:t>
      </w:r>
      <w:r w:rsidR="00222CC7" w:rsidRPr="00CE0027">
        <w:rPr>
          <w:rFonts w:ascii="Times New Roman" w:eastAsia="宋体" w:hAnsi="Times New Roman" w:cs="Times New Roman"/>
          <w:szCs w:val="21"/>
        </w:rPr>
        <w:t>P</w:t>
      </w:r>
      <w:r w:rsidR="00222CC7" w:rsidRPr="00B14607">
        <w:rPr>
          <w:rFonts w:ascii="Times New Roman" w:eastAsia="宋体" w:hAnsi="Times New Roman" w:cs="Times New Roman"/>
          <w:szCs w:val="21"/>
          <w:vertAlign w:val="subscript"/>
        </w:rPr>
        <w:t>1</w:t>
      </w:r>
      <w:r w:rsidR="008C3ED9" w:rsidRPr="00B14607">
        <w:rPr>
          <w:rFonts w:ascii="Times New Roman" w:eastAsia="宋体" w:hAnsi="Times New Roman" w:cs="Times New Roman"/>
          <w:szCs w:val="21"/>
          <w:vertAlign w:val="subscript"/>
        </w:rPr>
        <w:t>3</w:t>
      </w:r>
      <w:r w:rsidR="00222CC7" w:rsidRPr="00CE0027">
        <w:rPr>
          <w:rFonts w:ascii="Times New Roman" w:eastAsia="宋体" w:hAnsi="Times New Roman" w:cs="Times New Roman" w:hint="eastAsia"/>
          <w:szCs w:val="21"/>
        </w:rPr>
        <w:t>的有效折射率分别为</w:t>
      </w:r>
      <w:r w:rsidR="00222CC7" w:rsidRPr="00CE0027">
        <w:rPr>
          <w:rFonts w:ascii="Times New Roman" w:eastAsia="宋体" w:hAnsi="Times New Roman" w:cs="Times New Roman" w:hint="eastAsia"/>
          <w:szCs w:val="21"/>
        </w:rPr>
        <w:t>1</w:t>
      </w:r>
      <w:r w:rsidR="00222CC7" w:rsidRPr="00CE0027">
        <w:rPr>
          <w:rFonts w:ascii="Times New Roman" w:eastAsia="宋体" w:hAnsi="Times New Roman" w:cs="Times New Roman"/>
          <w:szCs w:val="21"/>
        </w:rPr>
        <w:t>.4440011</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1</w:t>
      </w:r>
      <w:r w:rsidR="00222CC7" w:rsidRPr="00CE0027">
        <w:rPr>
          <w:rFonts w:ascii="Times New Roman" w:eastAsia="宋体" w:hAnsi="Times New Roman" w:cs="Times New Roman"/>
          <w:szCs w:val="21"/>
        </w:rPr>
        <w:t>.443885</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1</w:t>
      </w:r>
      <w:r w:rsidR="00222CC7" w:rsidRPr="00CE0027">
        <w:rPr>
          <w:rFonts w:ascii="Times New Roman" w:eastAsia="宋体" w:hAnsi="Times New Roman" w:cs="Times New Roman"/>
          <w:szCs w:val="21"/>
        </w:rPr>
        <w:t>.4439624</w:t>
      </w:r>
      <w:r w:rsidR="00222CC7" w:rsidRPr="00CE0027">
        <w:rPr>
          <w:rFonts w:ascii="Times New Roman" w:eastAsia="宋体" w:hAnsi="Times New Roman" w:cs="Times New Roman" w:hint="eastAsia"/>
          <w:szCs w:val="21"/>
        </w:rPr>
        <w:t>、</w:t>
      </w:r>
      <w:r w:rsidR="00222CC7" w:rsidRPr="00CE0027">
        <w:rPr>
          <w:rFonts w:ascii="Times New Roman" w:eastAsia="宋体" w:hAnsi="Times New Roman" w:cs="Times New Roman" w:hint="eastAsia"/>
          <w:szCs w:val="21"/>
        </w:rPr>
        <w:t>1</w:t>
      </w:r>
      <w:r w:rsidR="00222CC7" w:rsidRPr="00CE0027">
        <w:rPr>
          <w:rFonts w:ascii="Times New Roman" w:eastAsia="宋体" w:hAnsi="Times New Roman" w:cs="Times New Roman"/>
          <w:szCs w:val="21"/>
        </w:rPr>
        <w:t>.4437968</w:t>
      </w:r>
      <w:r w:rsidR="00222CC7" w:rsidRPr="00CE0027">
        <w:rPr>
          <w:rFonts w:ascii="Times New Roman" w:eastAsia="宋体" w:hAnsi="Times New Roman" w:cs="Times New Roman" w:hint="eastAsia"/>
          <w:szCs w:val="21"/>
        </w:rPr>
        <w:t>。</w:t>
      </w:r>
      <w:r w:rsidR="004A6337">
        <w:rPr>
          <w:rFonts w:ascii="Times New Roman" w:eastAsia="宋体" w:hAnsi="Times New Roman" w:cs="Times New Roman" w:hint="eastAsia"/>
          <w:szCs w:val="21"/>
        </w:rPr>
        <w:t>每</w:t>
      </w:r>
      <w:r w:rsidR="002F11C1" w:rsidRPr="00CE0027">
        <w:rPr>
          <w:rFonts w:ascii="Times New Roman" w:eastAsia="宋体" w:hAnsi="Times New Roman" w:cs="Times New Roman" w:hint="eastAsia"/>
          <w:szCs w:val="21"/>
        </w:rPr>
        <w:t>个光栅的</w:t>
      </w:r>
      <w:r w:rsidR="00AF2B30" w:rsidRPr="00CE0027">
        <w:rPr>
          <w:rFonts w:ascii="Times New Roman" w:eastAsia="宋体" w:hAnsi="Times New Roman" w:cs="Times New Roman" w:hint="eastAsia"/>
          <w:szCs w:val="21"/>
        </w:rPr>
        <w:t>光栅长</w:t>
      </w:r>
      <w:r w:rsidR="002F11C1" w:rsidRPr="00CE0027">
        <w:rPr>
          <w:rFonts w:ascii="Times New Roman" w:eastAsia="宋体" w:hAnsi="Times New Roman" w:cs="Times New Roman" w:hint="eastAsia"/>
          <w:szCs w:val="21"/>
        </w:rPr>
        <w:t>度</w:t>
      </w:r>
      <w:r w:rsidR="004A6337">
        <w:rPr>
          <w:rFonts w:ascii="Times New Roman" w:eastAsia="宋体" w:hAnsi="Times New Roman" w:cs="Times New Roman" w:hint="eastAsia"/>
          <w:szCs w:val="21"/>
        </w:rPr>
        <w:t>均</w:t>
      </w:r>
      <w:r w:rsidR="002F11C1" w:rsidRPr="00CE0027">
        <w:rPr>
          <w:rFonts w:ascii="Times New Roman" w:eastAsia="宋体" w:hAnsi="Times New Roman" w:cs="Times New Roman" w:hint="eastAsia"/>
          <w:szCs w:val="21"/>
        </w:rPr>
        <w:t>为</w:t>
      </w:r>
      <w:r w:rsidR="00AF2B30" w:rsidRPr="00CE0027">
        <w:rPr>
          <w:rFonts w:ascii="Times New Roman" w:eastAsia="宋体" w:hAnsi="Times New Roman" w:cs="Times New Roman"/>
          <w:szCs w:val="21"/>
        </w:rPr>
        <w:t>40mm</w:t>
      </w:r>
      <w:r w:rsidR="00AF2B30" w:rsidRPr="00CE0027">
        <w:rPr>
          <w:rFonts w:ascii="Times New Roman" w:eastAsia="宋体" w:hAnsi="Times New Roman" w:cs="Times New Roman" w:hint="eastAsia"/>
          <w:szCs w:val="21"/>
        </w:rPr>
        <w:t>，</w:t>
      </w:r>
      <w:r w:rsidR="00AF2B30" w:rsidRPr="00CE0027">
        <w:rPr>
          <w:rFonts w:ascii="Times New Roman" w:eastAsia="宋体" w:hAnsi="Times New Roman" w:cs="Times New Roman"/>
          <w:szCs w:val="21"/>
        </w:rPr>
        <w:t>折射率调制深度</w:t>
      </w:r>
      <w:r w:rsidR="008C3ED9" w:rsidRPr="00CE0027">
        <w:rPr>
          <w:rFonts w:ascii="Times New Roman" w:eastAsia="宋体" w:hAnsi="Times New Roman" w:cs="Times New Roman" w:hint="eastAsia"/>
          <w:szCs w:val="21"/>
        </w:rPr>
        <w:t>为</w:t>
      </w:r>
      <w:r w:rsidR="00AF2B30" w:rsidRPr="00CE0027">
        <w:rPr>
          <w:rFonts w:ascii="Times New Roman" w:eastAsia="宋体" w:hAnsi="Times New Roman" w:cs="Times New Roman"/>
          <w:szCs w:val="21"/>
        </w:rPr>
        <w:t>0.000</w:t>
      </w:r>
      <w:r w:rsidR="00AF2B30" w:rsidRPr="00CE0027">
        <w:rPr>
          <w:rFonts w:ascii="Times New Roman" w:eastAsia="宋体" w:hAnsi="Times New Roman" w:cs="Times New Roman" w:hint="eastAsia"/>
          <w:szCs w:val="21"/>
        </w:rPr>
        <w:t>3</w:t>
      </w:r>
      <w:r w:rsidR="00AF2B30" w:rsidRPr="00CE0027">
        <w:rPr>
          <w:rFonts w:ascii="Times New Roman" w:eastAsia="宋体" w:hAnsi="Times New Roman" w:cs="Times New Roman" w:hint="eastAsia"/>
          <w:szCs w:val="21"/>
        </w:rPr>
        <w:t>。</w:t>
      </w:r>
    </w:p>
    <w:p w14:paraId="00EDE347" w14:textId="6A204BEC" w:rsidR="006E6C90" w:rsidRPr="00CE0027" w:rsidRDefault="00AE4BE3" w:rsidP="00AE4BE3">
      <w:pPr>
        <w:ind w:firstLine="420"/>
        <w:rPr>
          <w:rFonts w:ascii="Times New Roman" w:eastAsia="宋体" w:hAnsi="Times New Roman" w:cs="Times New Roman"/>
          <w:szCs w:val="21"/>
        </w:rPr>
      </w:pPr>
      <w:r>
        <w:rPr>
          <w:rFonts w:ascii="Times New Roman" w:eastAsia="宋体" w:hAnsi="Times New Roman" w:cs="Times New Roman" w:hint="eastAsia"/>
          <w:szCs w:val="21"/>
        </w:rPr>
        <w:t>对于</w:t>
      </w:r>
      <w:r w:rsidR="002F11C1" w:rsidRPr="00CE0027">
        <w:rPr>
          <w:rFonts w:ascii="Times New Roman" w:eastAsia="宋体" w:hAnsi="Times New Roman" w:cs="Times New Roman"/>
          <w:szCs w:val="21"/>
        </w:rPr>
        <w:t>FMF</w:t>
      </w:r>
      <w:r w:rsidR="002F11C1" w:rsidRPr="00CE0027">
        <w:rPr>
          <w:rFonts w:ascii="Times New Roman" w:eastAsia="宋体" w:hAnsi="Times New Roman" w:cs="Times New Roman" w:hint="eastAsia"/>
          <w:szCs w:val="21"/>
        </w:rPr>
        <w:t>-LPG</w:t>
      </w:r>
      <w:r w:rsidR="002F11C1" w:rsidRPr="00B14607">
        <w:rPr>
          <w:rFonts w:ascii="Times New Roman" w:eastAsia="宋体" w:hAnsi="Times New Roman" w:cs="Times New Roman" w:hint="eastAsia"/>
          <w:szCs w:val="21"/>
          <w:vertAlign w:val="subscript"/>
        </w:rPr>
        <w:t>1</w:t>
      </w:r>
      <w:r>
        <w:rPr>
          <w:rFonts w:ascii="Times New Roman" w:eastAsia="宋体" w:hAnsi="Times New Roman" w:cs="Times New Roman" w:hint="eastAsia"/>
          <w:szCs w:val="21"/>
        </w:rPr>
        <w:t>，选取</w:t>
      </w:r>
      <w:r w:rsidR="002F11C1" w:rsidRPr="00CE0027">
        <w:rPr>
          <w:rFonts w:ascii="Times New Roman" w:eastAsia="宋体" w:hAnsi="Times New Roman" w:cs="Times New Roman" w:hint="eastAsia"/>
          <w:szCs w:val="21"/>
        </w:rPr>
        <w:t>周期为</w:t>
      </w:r>
      <w:r w:rsidR="002F11C1" w:rsidRPr="00CE0027">
        <w:rPr>
          <w:rFonts w:ascii="Times New Roman" w:eastAsia="宋体" w:hAnsi="Times New Roman" w:cs="Times New Roman"/>
          <w:szCs w:val="21"/>
        </w:rPr>
        <w:t>300μm</w:t>
      </w:r>
      <w:r w:rsidR="002F11C1" w:rsidRPr="00CE0027">
        <w:rPr>
          <w:rFonts w:ascii="Times New Roman" w:eastAsia="宋体" w:hAnsi="Times New Roman" w:cs="Times New Roman" w:hint="eastAsia"/>
          <w:szCs w:val="21"/>
        </w:rPr>
        <w:t>，</w:t>
      </w:r>
      <w:r>
        <w:rPr>
          <w:rFonts w:ascii="Times New Roman" w:eastAsia="宋体" w:hAnsi="Times New Roman" w:cs="Times New Roman" w:hint="eastAsia"/>
          <w:szCs w:val="21"/>
        </w:rPr>
        <w:t>基于</w:t>
      </w:r>
      <w:r w:rsidR="008C3ED9" w:rsidRPr="00CE0027">
        <w:rPr>
          <w:rFonts w:ascii="Times New Roman" w:eastAsia="宋体" w:hAnsi="Times New Roman" w:cs="Times New Roman" w:hint="eastAsia"/>
          <w:szCs w:val="21"/>
        </w:rPr>
        <w:t>相位匹配条件可以</w:t>
      </w:r>
      <w:r>
        <w:rPr>
          <w:rFonts w:ascii="Times New Roman" w:eastAsia="宋体" w:hAnsi="Times New Roman" w:cs="Times New Roman" w:hint="eastAsia"/>
          <w:szCs w:val="21"/>
        </w:rPr>
        <w:t>计算</w:t>
      </w:r>
      <w:r w:rsidR="008C3ED9" w:rsidRPr="00CE0027">
        <w:rPr>
          <w:rFonts w:ascii="Times New Roman" w:eastAsia="宋体" w:hAnsi="Times New Roman" w:cs="Times New Roman" w:hint="eastAsia"/>
          <w:szCs w:val="21"/>
        </w:rPr>
        <w:t>出基模</w:t>
      </w:r>
      <w:r>
        <w:rPr>
          <w:rFonts w:ascii="Times New Roman" w:eastAsia="宋体" w:hAnsi="Times New Roman" w:cs="Times New Roman" w:hint="eastAsia"/>
          <w:szCs w:val="21"/>
        </w:rPr>
        <w:t>与</w:t>
      </w:r>
      <w:r w:rsidR="008C3ED9" w:rsidRPr="00CE0027">
        <w:rPr>
          <w:rFonts w:ascii="Times New Roman" w:eastAsia="宋体" w:hAnsi="Times New Roman" w:cs="Times New Roman" w:hint="eastAsia"/>
          <w:szCs w:val="21"/>
        </w:rPr>
        <w:t>L</w:t>
      </w:r>
      <w:r w:rsidR="008C3ED9" w:rsidRPr="00CE0027">
        <w:rPr>
          <w:rFonts w:ascii="Times New Roman" w:eastAsia="宋体" w:hAnsi="Times New Roman" w:cs="Times New Roman"/>
          <w:szCs w:val="21"/>
        </w:rPr>
        <w:t>P</w:t>
      </w:r>
      <w:r w:rsidR="008C3ED9" w:rsidRPr="00B14607">
        <w:rPr>
          <w:rFonts w:ascii="Times New Roman" w:eastAsia="宋体" w:hAnsi="Times New Roman" w:cs="Times New Roman"/>
          <w:szCs w:val="21"/>
          <w:vertAlign w:val="subscript"/>
        </w:rPr>
        <w:t>02</w:t>
      </w:r>
      <w:r w:rsidR="008C3ED9" w:rsidRPr="00CE0027">
        <w:rPr>
          <w:rFonts w:ascii="Times New Roman" w:eastAsia="宋体" w:hAnsi="Times New Roman" w:cs="Times New Roman" w:hint="eastAsia"/>
          <w:szCs w:val="21"/>
        </w:rPr>
        <w:t>、</w:t>
      </w:r>
      <w:r w:rsidR="008C3ED9" w:rsidRPr="00CE0027">
        <w:rPr>
          <w:rFonts w:ascii="Times New Roman" w:eastAsia="宋体" w:hAnsi="Times New Roman" w:cs="Times New Roman" w:hint="eastAsia"/>
          <w:szCs w:val="21"/>
        </w:rPr>
        <w:t>L</w:t>
      </w:r>
      <w:r w:rsidR="008C3ED9" w:rsidRPr="00CE0027">
        <w:rPr>
          <w:rFonts w:ascii="Times New Roman" w:eastAsia="宋体" w:hAnsi="Times New Roman" w:cs="Times New Roman"/>
          <w:szCs w:val="21"/>
        </w:rPr>
        <w:t>P</w:t>
      </w:r>
      <w:r>
        <w:rPr>
          <w:rFonts w:ascii="Times New Roman" w:eastAsia="宋体" w:hAnsi="Times New Roman" w:cs="Times New Roman"/>
          <w:szCs w:val="21"/>
          <w:vertAlign w:val="subscript"/>
        </w:rPr>
        <w:t>0</w:t>
      </w:r>
      <w:r>
        <w:rPr>
          <w:rFonts w:ascii="Times New Roman" w:eastAsia="宋体" w:hAnsi="Times New Roman" w:cs="Times New Roman" w:hint="eastAsia"/>
          <w:szCs w:val="21"/>
        </w:rPr>
        <w:t>模式</w:t>
      </w:r>
      <w:r w:rsidRPr="00CE0027">
        <w:rPr>
          <w:rFonts w:ascii="Times New Roman" w:eastAsia="宋体" w:hAnsi="Times New Roman" w:cs="Times New Roman" w:hint="eastAsia"/>
          <w:szCs w:val="21"/>
        </w:rPr>
        <w:t>耦</w:t>
      </w:r>
      <w:r w:rsidR="008C3ED9" w:rsidRPr="00CE0027">
        <w:rPr>
          <w:rFonts w:ascii="Times New Roman" w:eastAsia="宋体" w:hAnsi="Times New Roman" w:cs="Times New Roman" w:hint="eastAsia"/>
          <w:szCs w:val="21"/>
        </w:rPr>
        <w:t>合</w:t>
      </w:r>
      <w:r>
        <w:rPr>
          <w:rFonts w:ascii="Times New Roman" w:eastAsia="宋体" w:hAnsi="Times New Roman" w:cs="Times New Roman" w:hint="eastAsia"/>
          <w:szCs w:val="21"/>
        </w:rPr>
        <w:t>的</w:t>
      </w:r>
      <w:r w:rsidR="008C3ED9" w:rsidRPr="00CE0027">
        <w:rPr>
          <w:rFonts w:ascii="Times New Roman" w:eastAsia="宋体" w:hAnsi="Times New Roman" w:cs="Times New Roman" w:hint="eastAsia"/>
          <w:szCs w:val="21"/>
        </w:rPr>
        <w:t>谐振波长分别在</w:t>
      </w:r>
      <w:r w:rsidR="008C3ED9" w:rsidRPr="00CE0027">
        <w:rPr>
          <w:rFonts w:ascii="Times New Roman" w:eastAsia="宋体" w:hAnsi="Times New Roman" w:cs="Times New Roman" w:hint="eastAsia"/>
          <w:szCs w:val="21"/>
        </w:rPr>
        <w:t>1</w:t>
      </w:r>
      <w:r w:rsidR="008C3ED9" w:rsidRPr="00CE0027">
        <w:rPr>
          <w:rFonts w:ascii="Times New Roman" w:eastAsia="宋体" w:hAnsi="Times New Roman" w:cs="Times New Roman"/>
          <w:szCs w:val="21"/>
        </w:rPr>
        <w:t>49</w:t>
      </w:r>
      <w:r w:rsidR="002F249E" w:rsidRPr="00CE0027">
        <w:rPr>
          <w:rFonts w:ascii="Times New Roman" w:eastAsia="宋体" w:hAnsi="Times New Roman" w:cs="Times New Roman"/>
          <w:szCs w:val="21"/>
        </w:rPr>
        <w:t>4</w:t>
      </w:r>
      <w:r w:rsidR="008C3ED9" w:rsidRPr="00CE0027">
        <w:rPr>
          <w:rFonts w:ascii="Times New Roman" w:eastAsia="宋体" w:hAnsi="Times New Roman" w:cs="Times New Roman" w:hint="eastAsia"/>
          <w:szCs w:val="21"/>
        </w:rPr>
        <w:t>nm</w:t>
      </w:r>
      <w:r w:rsidR="008C3ED9" w:rsidRPr="00CE0027">
        <w:rPr>
          <w:rFonts w:ascii="Times New Roman" w:eastAsia="宋体" w:hAnsi="Times New Roman" w:cs="Times New Roman" w:hint="eastAsia"/>
          <w:szCs w:val="21"/>
        </w:rPr>
        <w:t>、</w:t>
      </w:r>
      <w:r w:rsidR="008C3ED9" w:rsidRPr="00CE0027">
        <w:rPr>
          <w:rFonts w:ascii="Times New Roman" w:eastAsia="宋体" w:hAnsi="Times New Roman" w:cs="Times New Roman"/>
          <w:szCs w:val="21"/>
        </w:rPr>
        <w:t>1529</w:t>
      </w:r>
      <w:r w:rsidR="008C3ED9" w:rsidRPr="00CE0027">
        <w:rPr>
          <w:rFonts w:ascii="Times New Roman" w:eastAsia="宋体" w:hAnsi="Times New Roman" w:cs="Times New Roman" w:hint="eastAsia"/>
          <w:szCs w:val="21"/>
        </w:rPr>
        <w:t>nm</w:t>
      </w:r>
      <w:r>
        <w:rPr>
          <w:rFonts w:ascii="Times New Roman" w:eastAsia="宋体" w:hAnsi="Times New Roman" w:cs="Times New Roman" w:hint="eastAsia"/>
          <w:szCs w:val="21"/>
        </w:rPr>
        <w:t>。而</w:t>
      </w:r>
      <w:r>
        <w:rPr>
          <w:rFonts w:ascii="Times New Roman" w:eastAsia="宋体" w:hAnsi="Times New Roman" w:cs="Times New Roman"/>
          <w:szCs w:val="21"/>
        </w:rPr>
        <w:t>对于</w:t>
      </w:r>
      <w:r w:rsidR="002F11C1" w:rsidRPr="00CE0027">
        <w:rPr>
          <w:rFonts w:ascii="Times New Roman" w:eastAsia="宋体" w:hAnsi="Times New Roman" w:cs="Times New Roman" w:hint="eastAsia"/>
          <w:szCs w:val="21"/>
        </w:rPr>
        <w:t>F</w:t>
      </w:r>
      <w:r w:rsidR="002F11C1" w:rsidRPr="00CE0027">
        <w:rPr>
          <w:rFonts w:ascii="Times New Roman" w:eastAsia="宋体" w:hAnsi="Times New Roman" w:cs="Times New Roman"/>
          <w:szCs w:val="21"/>
        </w:rPr>
        <w:t>MF</w:t>
      </w:r>
      <w:r w:rsidR="002F11C1" w:rsidRPr="00CE0027">
        <w:rPr>
          <w:rFonts w:ascii="Times New Roman" w:eastAsia="宋体" w:hAnsi="Times New Roman" w:cs="Times New Roman" w:hint="eastAsia"/>
          <w:szCs w:val="21"/>
        </w:rPr>
        <w:t>-LPG</w:t>
      </w:r>
      <w:r w:rsidR="002F11C1" w:rsidRPr="00B14607">
        <w:rPr>
          <w:rFonts w:ascii="Times New Roman" w:eastAsia="宋体" w:hAnsi="Times New Roman" w:cs="Times New Roman" w:hint="eastAsia"/>
          <w:szCs w:val="21"/>
          <w:vertAlign w:val="subscript"/>
        </w:rPr>
        <w:t>2</w:t>
      </w:r>
      <w:r>
        <w:rPr>
          <w:rFonts w:ascii="Times New Roman" w:eastAsia="宋体" w:hAnsi="Times New Roman" w:cs="Times New Roman" w:hint="eastAsia"/>
          <w:szCs w:val="21"/>
        </w:rPr>
        <w:t>，选择</w:t>
      </w:r>
      <w:r w:rsidR="002F11C1" w:rsidRPr="00CE0027">
        <w:rPr>
          <w:rFonts w:ascii="Times New Roman" w:eastAsia="宋体" w:hAnsi="Times New Roman" w:cs="Times New Roman" w:hint="eastAsia"/>
          <w:szCs w:val="21"/>
        </w:rPr>
        <w:t>周期为</w:t>
      </w:r>
      <w:r w:rsidR="002F11C1" w:rsidRPr="00CE0027">
        <w:rPr>
          <w:rFonts w:ascii="Times New Roman" w:eastAsia="宋体" w:hAnsi="Times New Roman" w:cs="Times New Roman" w:hint="eastAsia"/>
          <w:szCs w:val="21"/>
        </w:rPr>
        <w:t>55</w:t>
      </w:r>
      <w:r w:rsidR="002F11C1" w:rsidRPr="00CE0027">
        <w:rPr>
          <w:rFonts w:ascii="Times New Roman" w:eastAsia="宋体" w:hAnsi="Times New Roman" w:cs="Times New Roman"/>
          <w:szCs w:val="21"/>
        </w:rPr>
        <w:t>0μm</w:t>
      </w:r>
      <w:r>
        <w:rPr>
          <w:rFonts w:ascii="Times New Roman" w:eastAsia="宋体" w:hAnsi="Times New Roman" w:cs="Times New Roman" w:hint="eastAsia"/>
          <w:szCs w:val="21"/>
        </w:rPr>
        <w:t>，</w:t>
      </w:r>
      <w:r w:rsidR="008C3ED9" w:rsidRPr="00CE0027">
        <w:rPr>
          <w:rFonts w:ascii="Times New Roman" w:eastAsia="宋体" w:hAnsi="Times New Roman" w:cs="Times New Roman" w:hint="eastAsia"/>
          <w:szCs w:val="21"/>
        </w:rPr>
        <w:t>根据</w:t>
      </w:r>
      <w:r>
        <w:rPr>
          <w:rFonts w:ascii="Times New Roman" w:eastAsia="宋体" w:hAnsi="Times New Roman" w:cs="Times New Roman" w:hint="eastAsia"/>
          <w:szCs w:val="21"/>
        </w:rPr>
        <w:t>相同</w:t>
      </w:r>
      <w:r w:rsidR="008C3ED9" w:rsidRPr="00CE0027">
        <w:rPr>
          <w:rFonts w:ascii="Times New Roman" w:eastAsia="宋体" w:hAnsi="Times New Roman" w:cs="Times New Roman" w:hint="eastAsia"/>
          <w:szCs w:val="21"/>
        </w:rPr>
        <w:t>条件</w:t>
      </w:r>
      <w:r>
        <w:rPr>
          <w:rFonts w:ascii="Times New Roman" w:eastAsia="宋体" w:hAnsi="Times New Roman" w:cs="Times New Roman" w:hint="eastAsia"/>
          <w:szCs w:val="21"/>
        </w:rPr>
        <w:t>得到</w:t>
      </w:r>
      <w:r w:rsidR="003239D7" w:rsidRPr="00CE0027">
        <w:rPr>
          <w:rFonts w:ascii="Times New Roman" w:eastAsia="宋体" w:hAnsi="Times New Roman" w:cs="Times New Roman" w:hint="eastAsia"/>
          <w:szCs w:val="21"/>
        </w:rPr>
        <w:t>L</w:t>
      </w:r>
      <w:r w:rsidR="003239D7" w:rsidRPr="00CE0027">
        <w:rPr>
          <w:rFonts w:ascii="Times New Roman" w:eastAsia="宋体" w:hAnsi="Times New Roman" w:cs="Times New Roman"/>
          <w:szCs w:val="21"/>
        </w:rPr>
        <w:t>P</w:t>
      </w:r>
      <w:r w:rsidR="003239D7" w:rsidRPr="00B14607">
        <w:rPr>
          <w:rFonts w:ascii="Times New Roman" w:eastAsia="宋体" w:hAnsi="Times New Roman" w:cs="Times New Roman"/>
          <w:szCs w:val="21"/>
          <w:vertAlign w:val="subscript"/>
        </w:rPr>
        <w:t>11</w:t>
      </w:r>
      <w:r w:rsidR="003239D7" w:rsidRPr="00CE0027">
        <w:rPr>
          <w:rFonts w:ascii="Times New Roman" w:eastAsia="宋体" w:hAnsi="Times New Roman" w:cs="Times New Roman" w:hint="eastAsia"/>
          <w:szCs w:val="21"/>
        </w:rPr>
        <w:t>模</w:t>
      </w:r>
      <w:r>
        <w:rPr>
          <w:rFonts w:ascii="Times New Roman" w:eastAsia="宋体" w:hAnsi="Times New Roman" w:cs="Times New Roman" w:hint="eastAsia"/>
          <w:szCs w:val="21"/>
        </w:rPr>
        <w:t>与</w:t>
      </w:r>
      <w:r w:rsidR="003239D7" w:rsidRPr="00CE0027">
        <w:rPr>
          <w:rFonts w:ascii="Times New Roman" w:eastAsia="宋体" w:hAnsi="Times New Roman" w:cs="Times New Roman" w:hint="eastAsia"/>
          <w:szCs w:val="21"/>
        </w:rPr>
        <w:t>L</w:t>
      </w:r>
      <w:r w:rsidR="003239D7" w:rsidRPr="00CE0027">
        <w:rPr>
          <w:rFonts w:ascii="Times New Roman" w:eastAsia="宋体" w:hAnsi="Times New Roman" w:cs="Times New Roman"/>
          <w:szCs w:val="21"/>
        </w:rPr>
        <w:t>P</w:t>
      </w:r>
      <w:r w:rsidR="003239D7" w:rsidRPr="00B14607">
        <w:rPr>
          <w:rFonts w:ascii="Times New Roman" w:eastAsia="宋体" w:hAnsi="Times New Roman" w:cs="Times New Roman"/>
          <w:szCs w:val="21"/>
          <w:vertAlign w:val="subscript"/>
        </w:rPr>
        <w:t>12</w:t>
      </w:r>
      <w:r w:rsidR="003239D7" w:rsidRPr="00CE0027">
        <w:rPr>
          <w:rFonts w:ascii="Times New Roman" w:eastAsia="宋体" w:hAnsi="Times New Roman" w:cs="Times New Roman" w:hint="eastAsia"/>
          <w:szCs w:val="21"/>
        </w:rPr>
        <w:t>、</w:t>
      </w:r>
      <w:r w:rsidR="003239D7" w:rsidRPr="00CE0027">
        <w:rPr>
          <w:rFonts w:ascii="Times New Roman" w:eastAsia="宋体" w:hAnsi="Times New Roman" w:cs="Times New Roman" w:hint="eastAsia"/>
          <w:szCs w:val="21"/>
        </w:rPr>
        <w:t>L</w:t>
      </w:r>
      <w:r w:rsidR="003239D7" w:rsidRPr="00CE0027">
        <w:rPr>
          <w:rFonts w:ascii="Times New Roman" w:eastAsia="宋体" w:hAnsi="Times New Roman" w:cs="Times New Roman"/>
          <w:szCs w:val="21"/>
        </w:rPr>
        <w:t>P</w:t>
      </w:r>
      <w:r w:rsidR="003239D7" w:rsidRPr="00B14607">
        <w:rPr>
          <w:rFonts w:ascii="Times New Roman" w:eastAsia="宋体" w:hAnsi="Times New Roman" w:cs="Times New Roman"/>
          <w:szCs w:val="21"/>
          <w:vertAlign w:val="subscript"/>
        </w:rPr>
        <w:t>13</w:t>
      </w:r>
      <w:r w:rsidRPr="00AE4BE3">
        <w:rPr>
          <w:rFonts w:ascii="Times New Roman" w:eastAsia="宋体" w:hAnsi="Times New Roman" w:cs="Times New Roman" w:hint="eastAsia"/>
          <w:szCs w:val="21"/>
        </w:rPr>
        <w:t>模式</w:t>
      </w:r>
      <w:r w:rsidR="008C3ED9" w:rsidRPr="00CE0027">
        <w:rPr>
          <w:rFonts w:ascii="Times New Roman" w:eastAsia="宋体" w:hAnsi="Times New Roman" w:cs="Times New Roman" w:hint="eastAsia"/>
          <w:szCs w:val="21"/>
        </w:rPr>
        <w:t>耦合</w:t>
      </w:r>
      <w:r w:rsidRPr="00CE0027">
        <w:rPr>
          <w:rFonts w:ascii="Times New Roman" w:eastAsia="宋体" w:hAnsi="Times New Roman" w:cs="Times New Roman" w:hint="eastAsia"/>
          <w:szCs w:val="21"/>
        </w:rPr>
        <w:t>的</w:t>
      </w:r>
      <w:r w:rsidR="008C3ED9" w:rsidRPr="00CE0027">
        <w:rPr>
          <w:rFonts w:ascii="Times New Roman" w:eastAsia="宋体" w:hAnsi="Times New Roman" w:cs="Times New Roman" w:hint="eastAsia"/>
          <w:szCs w:val="21"/>
        </w:rPr>
        <w:t>谐振波长分别</w:t>
      </w:r>
      <w:r>
        <w:rPr>
          <w:rFonts w:ascii="Times New Roman" w:eastAsia="宋体" w:hAnsi="Times New Roman" w:cs="Times New Roman" w:hint="eastAsia"/>
          <w:szCs w:val="21"/>
        </w:rPr>
        <w:t>为</w:t>
      </w:r>
      <w:r w:rsidR="008C3ED9" w:rsidRPr="00CE0027">
        <w:rPr>
          <w:rFonts w:ascii="Times New Roman" w:eastAsia="宋体" w:hAnsi="Times New Roman" w:cs="Times New Roman" w:hint="eastAsia"/>
          <w:szCs w:val="21"/>
        </w:rPr>
        <w:t>1</w:t>
      </w:r>
      <w:r w:rsidR="008C3ED9" w:rsidRPr="00CE0027">
        <w:rPr>
          <w:rFonts w:ascii="Times New Roman" w:eastAsia="宋体" w:hAnsi="Times New Roman" w:cs="Times New Roman"/>
          <w:szCs w:val="21"/>
        </w:rPr>
        <w:t>4</w:t>
      </w:r>
      <w:r w:rsidR="003239D7" w:rsidRPr="00CE0027">
        <w:rPr>
          <w:rFonts w:ascii="Times New Roman" w:eastAsia="宋体" w:hAnsi="Times New Roman" w:cs="Times New Roman"/>
          <w:szCs w:val="21"/>
        </w:rPr>
        <w:t>70</w:t>
      </w:r>
      <w:r w:rsidR="008C3ED9" w:rsidRPr="00CE0027">
        <w:rPr>
          <w:rFonts w:ascii="Times New Roman" w:eastAsia="宋体" w:hAnsi="Times New Roman" w:cs="Times New Roman" w:hint="eastAsia"/>
          <w:szCs w:val="21"/>
        </w:rPr>
        <w:t>nm</w:t>
      </w:r>
      <w:r w:rsidR="008A1D28">
        <w:rPr>
          <w:rFonts w:ascii="Times New Roman" w:eastAsia="宋体" w:hAnsi="Times New Roman" w:cs="Times New Roman" w:hint="eastAsia"/>
          <w:szCs w:val="21"/>
        </w:rPr>
        <w:t>和</w:t>
      </w:r>
      <w:r w:rsidR="003239D7" w:rsidRPr="00CE0027">
        <w:rPr>
          <w:rFonts w:ascii="Times New Roman" w:eastAsia="宋体" w:hAnsi="Times New Roman" w:cs="Times New Roman"/>
          <w:szCs w:val="21"/>
        </w:rPr>
        <w:t>1561</w:t>
      </w:r>
      <w:r w:rsidR="008C3ED9" w:rsidRPr="00CE0027">
        <w:rPr>
          <w:rFonts w:ascii="Times New Roman" w:eastAsia="宋体" w:hAnsi="Times New Roman" w:cs="Times New Roman" w:hint="eastAsia"/>
          <w:szCs w:val="21"/>
        </w:rPr>
        <w:t>nm</w:t>
      </w:r>
      <w:r w:rsidR="008C3ED9" w:rsidRPr="00CE0027">
        <w:rPr>
          <w:rFonts w:ascii="Times New Roman" w:eastAsia="宋体" w:hAnsi="Times New Roman" w:cs="Times New Roman" w:hint="eastAsia"/>
          <w:szCs w:val="21"/>
        </w:rPr>
        <w:t>。</w:t>
      </w:r>
      <w:r w:rsidR="00A46F26" w:rsidRPr="00CE0027">
        <w:rPr>
          <w:rFonts w:ascii="Times New Roman" w:eastAsia="宋体" w:hAnsi="Times New Roman" w:cs="Times New Roman" w:hint="eastAsia"/>
          <w:szCs w:val="21"/>
        </w:rPr>
        <w:t>通过</w:t>
      </w:r>
      <w:r w:rsidR="00263359" w:rsidRPr="00CE0027">
        <w:rPr>
          <w:rFonts w:ascii="Times New Roman" w:eastAsia="宋体" w:hAnsi="Times New Roman" w:cs="Times New Roman" w:hint="eastAsia"/>
          <w:szCs w:val="21"/>
        </w:rPr>
        <w:t>Optigrating</w:t>
      </w:r>
      <w:r w:rsidR="00263359">
        <w:rPr>
          <w:rFonts w:ascii="Times New Roman" w:eastAsia="宋体" w:hAnsi="Times New Roman" w:cs="Times New Roman" w:hint="eastAsia"/>
          <w:szCs w:val="21"/>
        </w:rPr>
        <w:t>和</w:t>
      </w:r>
      <w:r w:rsidR="00263359">
        <w:rPr>
          <w:rFonts w:ascii="Times New Roman" w:eastAsia="宋体" w:hAnsi="Times New Roman" w:cs="Times New Roman" w:hint="eastAsia"/>
          <w:szCs w:val="21"/>
        </w:rPr>
        <w:t>matlab</w:t>
      </w:r>
      <w:r w:rsidR="00A46F26" w:rsidRPr="00CE0027">
        <w:rPr>
          <w:rFonts w:ascii="Times New Roman" w:eastAsia="宋体" w:hAnsi="Times New Roman" w:cs="Times New Roman" w:hint="eastAsia"/>
          <w:szCs w:val="21"/>
        </w:rPr>
        <w:t>仿真</w:t>
      </w:r>
      <w:r w:rsidR="008A1D28">
        <w:rPr>
          <w:rFonts w:ascii="Times New Roman" w:eastAsia="宋体" w:hAnsi="Times New Roman" w:cs="Times New Roman" w:hint="eastAsia"/>
          <w:szCs w:val="21"/>
        </w:rPr>
        <w:t>的</w:t>
      </w:r>
      <w:r w:rsidR="008A1D28">
        <w:rPr>
          <w:rFonts w:ascii="Times New Roman" w:eastAsia="宋体" w:hAnsi="Times New Roman" w:cs="Times New Roman"/>
          <w:szCs w:val="21"/>
        </w:rPr>
        <w:t>结合</w:t>
      </w:r>
      <w:r w:rsidR="002F11C1" w:rsidRPr="00CE0027">
        <w:rPr>
          <w:rFonts w:ascii="Times New Roman" w:eastAsia="宋体" w:hAnsi="Times New Roman" w:cs="Times New Roman" w:hint="eastAsia"/>
          <w:szCs w:val="21"/>
        </w:rPr>
        <w:t>，</w:t>
      </w:r>
      <w:r w:rsidR="008A1D28">
        <w:rPr>
          <w:rFonts w:ascii="Times New Roman" w:eastAsia="宋体" w:hAnsi="Times New Roman" w:cs="Times New Roman" w:hint="eastAsia"/>
          <w:szCs w:val="21"/>
        </w:rPr>
        <w:t>本文获</w:t>
      </w:r>
      <w:r w:rsidR="002F11C1" w:rsidRPr="00CE0027">
        <w:rPr>
          <w:rFonts w:ascii="Times New Roman" w:eastAsia="宋体" w:hAnsi="Times New Roman" w:cs="Times New Roman" w:hint="eastAsia"/>
          <w:szCs w:val="21"/>
        </w:rPr>
        <w:t>得</w:t>
      </w:r>
      <w:r w:rsidR="008A1D28">
        <w:rPr>
          <w:rFonts w:ascii="Times New Roman" w:eastAsia="宋体" w:hAnsi="Times New Roman" w:cs="Times New Roman" w:hint="eastAsia"/>
          <w:szCs w:val="21"/>
        </w:rPr>
        <w:t>了</w:t>
      </w:r>
      <w:r w:rsidR="002F11C1" w:rsidRPr="00CE0027">
        <w:rPr>
          <w:rFonts w:ascii="Times New Roman" w:eastAsia="宋体" w:hAnsi="Times New Roman" w:cs="Times New Roman"/>
          <w:szCs w:val="21"/>
        </w:rPr>
        <w:t>FMF</w:t>
      </w:r>
      <w:r w:rsidR="002F11C1" w:rsidRPr="00CE0027">
        <w:rPr>
          <w:rFonts w:ascii="Times New Roman" w:eastAsia="宋体" w:hAnsi="Times New Roman" w:cs="Times New Roman" w:hint="eastAsia"/>
          <w:szCs w:val="21"/>
        </w:rPr>
        <w:t>-LPG</w:t>
      </w:r>
      <w:r w:rsidR="002F11C1" w:rsidRPr="00B14607">
        <w:rPr>
          <w:rFonts w:ascii="Times New Roman" w:eastAsia="宋体" w:hAnsi="Times New Roman" w:cs="Times New Roman" w:hint="eastAsia"/>
          <w:szCs w:val="21"/>
          <w:vertAlign w:val="subscript"/>
        </w:rPr>
        <w:t>1</w:t>
      </w:r>
      <w:r w:rsidR="002F11C1" w:rsidRPr="00CE0027">
        <w:rPr>
          <w:rFonts w:ascii="Times New Roman" w:eastAsia="宋体" w:hAnsi="Times New Roman" w:cs="Times New Roman" w:hint="eastAsia"/>
          <w:szCs w:val="21"/>
        </w:rPr>
        <w:t>中</w:t>
      </w:r>
      <w:r w:rsidR="00A46F26" w:rsidRPr="00CE0027">
        <w:rPr>
          <w:rFonts w:ascii="Times New Roman" w:eastAsia="宋体" w:hAnsi="Times New Roman" w:cs="Times New Roman" w:hint="eastAsia"/>
          <w:szCs w:val="21"/>
        </w:rPr>
        <w:t>纤芯模</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01</w:t>
      </w:r>
      <w:r w:rsidR="002F11C1" w:rsidRPr="00CE0027">
        <w:rPr>
          <w:rFonts w:ascii="Times New Roman" w:eastAsia="宋体" w:hAnsi="Times New Roman" w:cs="Times New Roman" w:hint="eastAsia"/>
          <w:szCs w:val="21"/>
        </w:rPr>
        <w:t>和</w:t>
      </w:r>
      <w:r w:rsidR="00A46F26" w:rsidRPr="00CE0027">
        <w:rPr>
          <w:rFonts w:ascii="Times New Roman" w:eastAsia="宋体" w:hAnsi="Times New Roman" w:cs="Times New Roman" w:hint="eastAsia"/>
          <w:szCs w:val="21"/>
        </w:rPr>
        <w:t>包层模</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02</w:t>
      </w:r>
      <w:r w:rsidR="00A46F26" w:rsidRPr="00CE0027">
        <w:rPr>
          <w:rFonts w:ascii="Times New Roman" w:eastAsia="宋体" w:hAnsi="Times New Roman" w:cs="Times New Roman" w:hint="eastAsia"/>
          <w:szCs w:val="21"/>
        </w:rPr>
        <w:t>、</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03</w:t>
      </w:r>
      <w:r w:rsidR="00A46F26" w:rsidRPr="00CE0027">
        <w:rPr>
          <w:rFonts w:ascii="Times New Roman" w:eastAsia="宋体" w:hAnsi="Times New Roman" w:cs="Times New Roman" w:hint="eastAsia"/>
          <w:szCs w:val="21"/>
        </w:rPr>
        <w:t>以及</w:t>
      </w:r>
      <w:r w:rsidR="00A46F26" w:rsidRPr="00CE0027">
        <w:rPr>
          <w:rFonts w:ascii="Times New Roman" w:eastAsia="宋体" w:hAnsi="Times New Roman" w:cs="Times New Roman"/>
          <w:szCs w:val="21"/>
        </w:rPr>
        <w:t>FMF</w:t>
      </w:r>
      <w:r w:rsidR="00A46F26" w:rsidRPr="00CE0027">
        <w:rPr>
          <w:rFonts w:ascii="Times New Roman" w:eastAsia="宋体" w:hAnsi="Times New Roman" w:cs="Times New Roman" w:hint="eastAsia"/>
          <w:szCs w:val="21"/>
        </w:rPr>
        <w:t>-LPG</w:t>
      </w:r>
      <w:r w:rsidR="00A46F26" w:rsidRPr="00B14607">
        <w:rPr>
          <w:rFonts w:ascii="Times New Roman" w:eastAsia="宋体" w:hAnsi="Times New Roman" w:cs="Times New Roman" w:hint="eastAsia"/>
          <w:szCs w:val="21"/>
          <w:vertAlign w:val="subscript"/>
        </w:rPr>
        <w:t>2</w:t>
      </w:r>
      <w:r w:rsidR="00A46F26" w:rsidRPr="00CE0027">
        <w:rPr>
          <w:rFonts w:ascii="Times New Roman" w:eastAsia="宋体" w:hAnsi="Times New Roman" w:cs="Times New Roman" w:hint="eastAsia"/>
          <w:szCs w:val="21"/>
        </w:rPr>
        <w:t>中纤芯模</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11</w:t>
      </w:r>
      <w:r w:rsidR="00A46F26" w:rsidRPr="00CE0027">
        <w:rPr>
          <w:rFonts w:ascii="Times New Roman" w:eastAsia="宋体" w:hAnsi="Times New Roman" w:cs="Times New Roman" w:hint="eastAsia"/>
          <w:szCs w:val="21"/>
        </w:rPr>
        <w:t>和包层模</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12</w:t>
      </w:r>
      <w:r w:rsidR="00A46F26" w:rsidRPr="00CE0027">
        <w:rPr>
          <w:rFonts w:ascii="Times New Roman" w:eastAsia="宋体" w:hAnsi="Times New Roman" w:cs="Times New Roman" w:hint="eastAsia"/>
          <w:szCs w:val="21"/>
        </w:rPr>
        <w:t>、</w:t>
      </w:r>
      <w:r w:rsidR="000444DF" w:rsidRPr="00CE0027">
        <w:rPr>
          <w:rFonts w:ascii="Times New Roman" w:eastAsia="宋体" w:hAnsi="Times New Roman" w:cs="Times New Roman" w:hint="eastAsia"/>
          <w:szCs w:val="21"/>
        </w:rPr>
        <w:t>L</w:t>
      </w:r>
      <w:r w:rsidR="000444DF" w:rsidRPr="00CE0027">
        <w:rPr>
          <w:rFonts w:ascii="Times New Roman" w:eastAsia="宋体" w:hAnsi="Times New Roman" w:cs="Times New Roman"/>
          <w:szCs w:val="21"/>
        </w:rPr>
        <w:t>P</w:t>
      </w:r>
      <w:r w:rsidR="000444DF" w:rsidRPr="00B14607">
        <w:rPr>
          <w:rFonts w:ascii="Times New Roman" w:eastAsia="宋体" w:hAnsi="Times New Roman" w:cs="Times New Roman"/>
          <w:szCs w:val="21"/>
          <w:vertAlign w:val="subscript"/>
        </w:rPr>
        <w:t>1</w:t>
      </w:r>
      <w:r w:rsidR="00E82340">
        <w:rPr>
          <w:rFonts w:ascii="Times New Roman" w:eastAsia="宋体" w:hAnsi="Times New Roman" w:cs="Times New Roman" w:hint="eastAsia"/>
          <w:szCs w:val="21"/>
          <w:vertAlign w:val="subscript"/>
        </w:rPr>
        <w:t>3</w:t>
      </w:r>
      <w:r w:rsidR="00A46F26" w:rsidRPr="00CE0027">
        <w:rPr>
          <w:rFonts w:ascii="Times New Roman" w:eastAsia="宋体" w:hAnsi="Times New Roman" w:cs="Times New Roman" w:hint="eastAsia"/>
          <w:szCs w:val="21"/>
        </w:rPr>
        <w:t>的透射谱，如图</w:t>
      </w:r>
      <w:r w:rsidR="00A46F26" w:rsidRPr="00CE0027">
        <w:rPr>
          <w:rFonts w:ascii="Times New Roman" w:eastAsia="宋体" w:hAnsi="Times New Roman" w:cs="Times New Roman" w:hint="eastAsia"/>
          <w:szCs w:val="21"/>
        </w:rPr>
        <w:t>2</w:t>
      </w:r>
      <w:r w:rsidR="00A46F26" w:rsidRPr="00CE0027">
        <w:rPr>
          <w:rFonts w:ascii="Times New Roman" w:eastAsia="宋体" w:hAnsi="Times New Roman" w:cs="Times New Roman" w:hint="eastAsia"/>
          <w:szCs w:val="21"/>
        </w:rPr>
        <w:t>所示</w:t>
      </w:r>
      <w:r w:rsidR="008A1D28">
        <w:rPr>
          <w:rFonts w:ascii="Times New Roman" w:eastAsia="宋体" w:hAnsi="Times New Roman" w:cs="Times New Roman" w:hint="eastAsia"/>
          <w:szCs w:val="21"/>
        </w:rPr>
        <w:t>。图</w:t>
      </w:r>
      <w:r w:rsidR="008A1D28">
        <w:rPr>
          <w:rFonts w:ascii="Times New Roman" w:eastAsia="宋体" w:hAnsi="Times New Roman" w:cs="Times New Roman"/>
          <w:szCs w:val="21"/>
        </w:rPr>
        <w:t>中</w:t>
      </w:r>
      <w:r w:rsidR="008A1D28">
        <w:rPr>
          <w:rFonts w:ascii="Times New Roman" w:eastAsia="宋体" w:hAnsi="Times New Roman" w:cs="Times New Roman" w:hint="eastAsia"/>
          <w:szCs w:val="21"/>
        </w:rPr>
        <w:t>虚线表示</w:t>
      </w:r>
      <w:r w:rsidR="00051960">
        <w:rPr>
          <w:rFonts w:ascii="Times New Roman" w:eastAsia="宋体" w:hAnsi="Times New Roman" w:cs="Times New Roman" w:hint="eastAsia"/>
          <w:szCs w:val="21"/>
        </w:rPr>
        <w:t>两</w:t>
      </w:r>
      <w:r w:rsidR="00263359">
        <w:rPr>
          <w:rFonts w:ascii="Times New Roman" w:eastAsia="宋体" w:hAnsi="Times New Roman" w:cs="Times New Roman" w:hint="eastAsia"/>
          <w:szCs w:val="21"/>
        </w:rPr>
        <w:t>个光栅经过</w:t>
      </w:r>
      <w:r w:rsidR="00263359">
        <w:rPr>
          <w:rFonts w:ascii="Times New Roman" w:eastAsia="宋体" w:hAnsi="Times New Roman" w:cs="Times New Roman" w:hint="eastAsia"/>
          <w:szCs w:val="21"/>
        </w:rPr>
        <w:t>3</w:t>
      </w:r>
      <w:r w:rsidR="00263359">
        <w:rPr>
          <w:rFonts w:ascii="Times New Roman" w:eastAsia="宋体" w:hAnsi="Times New Roman" w:cs="Times New Roman"/>
          <w:szCs w:val="21"/>
        </w:rPr>
        <w:t>dB</w:t>
      </w:r>
      <w:r w:rsidR="00263359">
        <w:rPr>
          <w:rFonts w:ascii="Times New Roman" w:eastAsia="宋体" w:hAnsi="Times New Roman" w:cs="Times New Roman" w:hint="eastAsia"/>
          <w:szCs w:val="21"/>
        </w:rPr>
        <w:t>耦合器耦合</w:t>
      </w:r>
      <w:r w:rsidR="008A1D28">
        <w:rPr>
          <w:rFonts w:ascii="Times New Roman" w:eastAsia="宋体" w:hAnsi="Times New Roman" w:cs="Times New Roman" w:hint="eastAsia"/>
          <w:szCs w:val="21"/>
        </w:rPr>
        <w:t>后</w:t>
      </w:r>
      <w:r w:rsidR="00263359">
        <w:rPr>
          <w:rFonts w:ascii="Times New Roman" w:eastAsia="宋体" w:hAnsi="Times New Roman" w:cs="Times New Roman" w:hint="eastAsia"/>
          <w:szCs w:val="21"/>
        </w:rPr>
        <w:t>的透射谱</w:t>
      </w:r>
      <w:r w:rsidR="00A46F26" w:rsidRPr="00CE0027">
        <w:rPr>
          <w:rFonts w:ascii="Times New Roman" w:eastAsia="宋体" w:hAnsi="Times New Roman" w:cs="Times New Roman" w:hint="eastAsia"/>
          <w:szCs w:val="21"/>
        </w:rPr>
        <w:t>。</w:t>
      </w:r>
      <w:commentRangeStart w:id="2"/>
      <w:commentRangeEnd w:id="2"/>
      <w:r w:rsidR="00E82340">
        <w:rPr>
          <w:rFonts w:ascii="Times New Roman" w:eastAsia="宋体" w:hAnsi="Times New Roman" w:cs="Times New Roman" w:hint="eastAsia"/>
          <w:szCs w:val="21"/>
        </w:rPr>
        <w:t>由于两种模式的谐振波长不同，耦合后透射谱的透射率大致介于两种模式之间，且产生四个波谷。</w:t>
      </w:r>
    </w:p>
    <w:p w14:paraId="070F355C" w14:textId="5592354F" w:rsidR="00A46F26" w:rsidRPr="008A65F5" w:rsidRDefault="00950EA2" w:rsidP="008A65F5">
      <w:pPr>
        <w:jc w:val="center"/>
        <w:rPr>
          <w:rFonts w:ascii="Times New Roman" w:eastAsia="宋体" w:hAnsi="Times New Roman" w:cs="Times New Roman"/>
          <w:bCs/>
          <w:kern w:val="0"/>
          <w:szCs w:val="21"/>
        </w:rPr>
      </w:pPr>
      <w:r>
        <w:rPr>
          <w:rFonts w:ascii="Times New Roman" w:eastAsia="宋体" w:hAnsi="Times New Roman" w:cs="Times New Roman"/>
          <w:bCs/>
          <w:kern w:val="0"/>
          <w:szCs w:val="21"/>
        </w:rPr>
        <w:object w:dxaOrig="9109" w:dyaOrig="5064" w14:anchorId="48F4A989">
          <v:shape id="_x0000_i1026" type="#_x0000_t75" style="width:387.65pt;height:215.4pt" o:ole="">
            <v:imagedata r:id="rId10" o:title=""/>
          </v:shape>
          <o:OLEObject Type="Embed" ProgID="Visio.Drawing.15" ShapeID="_x0000_i1026" DrawAspect="Content" ObjectID="_1800942152" r:id="rId11"/>
        </w:object>
      </w:r>
    </w:p>
    <w:p w14:paraId="0C0423A4" w14:textId="55297F0F" w:rsidR="00597953" w:rsidRPr="000E53F0" w:rsidRDefault="00597953" w:rsidP="00DD6013">
      <w:pPr>
        <w:ind w:firstLine="420"/>
        <w:jc w:val="center"/>
        <w:rPr>
          <w:rFonts w:ascii="Times New Roman" w:eastAsia="宋体" w:hAnsi="Times New Roman" w:cs="Times New Roman"/>
          <w:b/>
          <w:sz w:val="15"/>
          <w:szCs w:val="15"/>
        </w:rPr>
      </w:pPr>
      <w:r w:rsidRPr="000E53F0">
        <w:rPr>
          <w:rFonts w:ascii="Times New Roman" w:eastAsia="宋体" w:hAnsi="Times New Roman" w:cs="Times New Roman" w:hint="eastAsia"/>
          <w:b/>
          <w:sz w:val="15"/>
          <w:szCs w:val="15"/>
        </w:rPr>
        <w:t>图</w:t>
      </w:r>
      <w:r w:rsidRPr="000E53F0">
        <w:rPr>
          <w:rFonts w:ascii="Times New Roman" w:eastAsia="宋体" w:hAnsi="Times New Roman" w:cs="Times New Roman" w:hint="eastAsia"/>
          <w:b/>
          <w:sz w:val="15"/>
          <w:szCs w:val="15"/>
        </w:rPr>
        <w:t>2</w:t>
      </w:r>
      <w:r w:rsidR="00A61572">
        <w:rPr>
          <w:rFonts w:ascii="Times New Roman" w:eastAsia="宋体" w:hAnsi="Times New Roman" w:cs="Times New Roman"/>
          <w:b/>
          <w:sz w:val="15"/>
          <w:szCs w:val="15"/>
        </w:rPr>
        <w:t xml:space="preserve">  </w:t>
      </w:r>
      <w:r w:rsidRPr="000E53F0">
        <w:rPr>
          <w:rFonts w:ascii="Times New Roman" w:eastAsia="宋体" w:hAnsi="Times New Roman" w:cs="Times New Roman"/>
          <w:b/>
          <w:sz w:val="15"/>
          <w:szCs w:val="15"/>
        </w:rPr>
        <w:t>FMF</w:t>
      </w:r>
      <w:r w:rsidRPr="000E53F0">
        <w:rPr>
          <w:rFonts w:ascii="Times New Roman" w:eastAsia="宋体" w:hAnsi="Times New Roman" w:cs="Times New Roman" w:hint="eastAsia"/>
          <w:b/>
          <w:sz w:val="15"/>
          <w:szCs w:val="15"/>
        </w:rPr>
        <w:t>-LPG</w:t>
      </w:r>
      <w:r w:rsidRPr="000E53F0">
        <w:rPr>
          <w:rFonts w:ascii="Times New Roman" w:eastAsia="宋体" w:hAnsi="Times New Roman" w:cs="Times New Roman" w:hint="eastAsia"/>
          <w:b/>
          <w:sz w:val="15"/>
          <w:szCs w:val="15"/>
          <w:vertAlign w:val="subscript"/>
        </w:rPr>
        <w:t>1</w:t>
      </w:r>
      <w:r w:rsidRPr="000E53F0">
        <w:rPr>
          <w:rFonts w:ascii="Times New Roman" w:eastAsia="宋体" w:hAnsi="Times New Roman" w:cs="Times New Roman" w:hint="eastAsia"/>
          <w:b/>
          <w:sz w:val="15"/>
          <w:szCs w:val="15"/>
        </w:rPr>
        <w:t>和</w:t>
      </w:r>
      <w:r w:rsidRPr="000E53F0">
        <w:rPr>
          <w:rFonts w:ascii="Times New Roman" w:eastAsia="宋体" w:hAnsi="Times New Roman" w:cs="Times New Roman"/>
          <w:b/>
          <w:sz w:val="15"/>
          <w:szCs w:val="15"/>
        </w:rPr>
        <w:t>FMF</w:t>
      </w:r>
      <w:r w:rsidRPr="000E53F0">
        <w:rPr>
          <w:rFonts w:ascii="Times New Roman" w:eastAsia="宋体" w:hAnsi="Times New Roman" w:cs="Times New Roman" w:hint="eastAsia"/>
          <w:b/>
          <w:sz w:val="15"/>
          <w:szCs w:val="15"/>
        </w:rPr>
        <w:t>-LPG</w:t>
      </w:r>
      <w:r w:rsidRPr="000E53F0">
        <w:rPr>
          <w:rFonts w:ascii="Times New Roman" w:eastAsia="宋体" w:hAnsi="Times New Roman" w:cs="Times New Roman" w:hint="eastAsia"/>
          <w:b/>
          <w:sz w:val="15"/>
          <w:szCs w:val="15"/>
          <w:vertAlign w:val="subscript"/>
        </w:rPr>
        <w:t>2</w:t>
      </w:r>
      <w:r w:rsidR="00263359">
        <w:rPr>
          <w:rFonts w:ascii="Times New Roman" w:eastAsia="宋体" w:hAnsi="Times New Roman" w:cs="Times New Roman" w:hint="eastAsia"/>
          <w:b/>
          <w:sz w:val="15"/>
          <w:szCs w:val="15"/>
        </w:rPr>
        <w:t>经过</w:t>
      </w:r>
      <w:r w:rsidR="00263359">
        <w:rPr>
          <w:rFonts w:ascii="Times New Roman" w:eastAsia="宋体" w:hAnsi="Times New Roman" w:cs="Times New Roman" w:hint="eastAsia"/>
          <w:b/>
          <w:sz w:val="15"/>
          <w:szCs w:val="15"/>
        </w:rPr>
        <w:t>3</w:t>
      </w:r>
      <w:r w:rsidR="00263359">
        <w:rPr>
          <w:rFonts w:ascii="Times New Roman" w:eastAsia="宋体" w:hAnsi="Times New Roman" w:cs="Times New Roman"/>
          <w:b/>
          <w:sz w:val="15"/>
          <w:szCs w:val="15"/>
        </w:rPr>
        <w:t>dB</w:t>
      </w:r>
      <w:r w:rsidR="00263359">
        <w:rPr>
          <w:rFonts w:ascii="Times New Roman" w:eastAsia="宋体" w:hAnsi="Times New Roman" w:cs="Times New Roman" w:hint="eastAsia"/>
          <w:b/>
          <w:sz w:val="15"/>
          <w:szCs w:val="15"/>
        </w:rPr>
        <w:t>耦合器的</w:t>
      </w:r>
      <w:r w:rsidRPr="000E53F0">
        <w:rPr>
          <w:rFonts w:ascii="Times New Roman" w:eastAsia="宋体" w:hAnsi="Times New Roman" w:cs="Times New Roman" w:hint="eastAsia"/>
          <w:b/>
          <w:sz w:val="15"/>
          <w:szCs w:val="15"/>
        </w:rPr>
        <w:t>透射谱</w:t>
      </w:r>
    </w:p>
    <w:p w14:paraId="52982DC6" w14:textId="4629D9E3" w:rsidR="00D80D2E" w:rsidRPr="00A70F10" w:rsidRDefault="005F5E8C" w:rsidP="00DD6013">
      <w:pPr>
        <w:rPr>
          <w:rFonts w:ascii="Times New Roman" w:eastAsia="宋体" w:hAnsi="Times New Roman" w:cs="Times New Roman"/>
          <w:b/>
          <w:szCs w:val="21"/>
        </w:rPr>
      </w:pPr>
      <w:r w:rsidRPr="00A70F10">
        <w:rPr>
          <w:rFonts w:ascii="Times New Roman" w:eastAsia="宋体" w:hAnsi="Times New Roman" w:cs="Times New Roman" w:hint="eastAsia"/>
          <w:b/>
          <w:szCs w:val="21"/>
        </w:rPr>
        <w:t xml:space="preserve">2.1 </w:t>
      </w:r>
      <w:r w:rsidRPr="00A70F10">
        <w:rPr>
          <w:rFonts w:ascii="Times New Roman" w:eastAsia="宋体" w:hAnsi="Times New Roman" w:cs="Times New Roman" w:hint="eastAsia"/>
          <w:b/>
          <w:szCs w:val="21"/>
        </w:rPr>
        <w:t>温度</w:t>
      </w:r>
      <w:r w:rsidR="00B42A01" w:rsidRPr="00A70F10">
        <w:rPr>
          <w:rFonts w:ascii="Times New Roman" w:eastAsia="宋体" w:hAnsi="Times New Roman" w:cs="Times New Roman" w:hint="eastAsia"/>
          <w:b/>
          <w:szCs w:val="21"/>
        </w:rPr>
        <w:t>特性</w:t>
      </w:r>
    </w:p>
    <w:p w14:paraId="781E021A" w14:textId="18843F77" w:rsidR="001B0457" w:rsidRPr="001F15E9" w:rsidRDefault="001B0457" w:rsidP="00DD6013">
      <w:pPr>
        <w:ind w:firstLine="420"/>
        <w:rPr>
          <w:rFonts w:ascii="宋体" w:eastAsia="宋体" w:hAnsi="宋体" w:cs="Times New Roman"/>
          <w:szCs w:val="21"/>
        </w:rPr>
      </w:pPr>
      <w:r w:rsidRPr="001F15E9">
        <w:rPr>
          <w:rFonts w:ascii="宋体" w:eastAsia="宋体" w:hAnsi="宋体" w:cs="Times New Roman" w:hint="eastAsia"/>
          <w:szCs w:val="21"/>
        </w:rPr>
        <w:t>设置温度范围0-100</w:t>
      </w:r>
      <w:r w:rsidR="00313B44" w:rsidRPr="001F15E9">
        <w:rPr>
          <w:rFonts w:ascii="宋体" w:eastAsia="宋体" w:hAnsi="宋体" w:cs="Times New Roman"/>
          <w:szCs w:val="21"/>
        </w:rPr>
        <w:t>°C</w:t>
      </w:r>
      <w:r w:rsidRPr="001F15E9">
        <w:rPr>
          <w:rFonts w:ascii="宋体" w:eastAsia="宋体" w:hAnsi="宋体" w:cs="Times New Roman" w:hint="eastAsia"/>
          <w:szCs w:val="21"/>
        </w:rPr>
        <w:t>，</w:t>
      </w:r>
      <w:r w:rsidR="000C4F01" w:rsidRPr="001F15E9">
        <w:rPr>
          <w:rFonts w:ascii="宋体" w:eastAsia="宋体" w:hAnsi="宋体" w:cs="Times New Roman" w:hint="eastAsia"/>
          <w:szCs w:val="21"/>
        </w:rPr>
        <w:t>以</w:t>
      </w:r>
      <w:r w:rsidRPr="001F15E9">
        <w:rPr>
          <w:rFonts w:ascii="宋体" w:eastAsia="宋体" w:hAnsi="宋体" w:cs="Times New Roman" w:hint="eastAsia"/>
          <w:szCs w:val="21"/>
        </w:rPr>
        <w:t>20</w:t>
      </w:r>
      <w:r w:rsidR="009049D1" w:rsidRPr="001F15E9">
        <w:rPr>
          <w:rFonts w:ascii="宋体" w:eastAsia="宋体" w:hAnsi="宋体" w:cs="Times New Roman"/>
          <w:szCs w:val="21"/>
        </w:rPr>
        <w:t>°C</w:t>
      </w:r>
      <w:r w:rsidRPr="001F15E9">
        <w:rPr>
          <w:rFonts w:ascii="宋体" w:eastAsia="宋体" w:hAnsi="宋体" w:cs="Times New Roman" w:hint="eastAsia"/>
          <w:szCs w:val="21"/>
        </w:rPr>
        <w:t>为间隔记录</w:t>
      </w:r>
      <w:r w:rsidR="001F15E9" w:rsidRPr="001F15E9">
        <w:rPr>
          <w:rFonts w:ascii="宋体" w:eastAsia="宋体" w:hAnsi="宋体" w:cs="Times New Roman" w:hint="eastAsia"/>
          <w:szCs w:val="21"/>
        </w:rPr>
        <w:t>数据，</w:t>
      </w:r>
      <w:r w:rsidRPr="001F15E9">
        <w:rPr>
          <w:rFonts w:ascii="宋体" w:eastAsia="宋体" w:hAnsi="宋体" w:cs="Times New Roman" w:hint="eastAsia"/>
          <w:szCs w:val="21"/>
        </w:rPr>
        <w:t>并</w:t>
      </w:r>
      <w:r w:rsidR="001F15E9" w:rsidRPr="001F15E9">
        <w:rPr>
          <w:rFonts w:ascii="宋体" w:eastAsia="宋体" w:hAnsi="宋体" w:cs="Times New Roman" w:hint="eastAsia"/>
          <w:szCs w:val="21"/>
        </w:rPr>
        <w:t>使</w:t>
      </w:r>
      <w:r w:rsidRPr="001F15E9">
        <w:rPr>
          <w:rFonts w:ascii="宋体" w:eastAsia="宋体" w:hAnsi="宋体" w:cs="Times New Roman" w:hint="eastAsia"/>
          <w:szCs w:val="21"/>
        </w:rPr>
        <w:t>用origin软件进行拟合</w:t>
      </w:r>
      <w:r w:rsidR="003050DB" w:rsidRPr="001F15E9">
        <w:rPr>
          <w:rFonts w:ascii="宋体" w:eastAsia="宋体" w:hAnsi="宋体" w:cs="Times New Roman" w:hint="eastAsia"/>
          <w:szCs w:val="21"/>
        </w:rPr>
        <w:t>，</w:t>
      </w:r>
      <w:r w:rsidR="001F15E9" w:rsidRPr="001F15E9">
        <w:rPr>
          <w:rFonts w:ascii="宋体" w:eastAsia="宋体" w:hAnsi="宋体" w:cs="Segoe UI"/>
          <w:color w:val="2C2C36"/>
          <w:spacing w:val="1"/>
          <w:shd w:val="clear" w:color="auto" w:fill="FFFFFF"/>
        </w:rPr>
        <w:t>以研究此温度范围内光栅波长漂移的情况。</w:t>
      </w:r>
      <w:r w:rsidR="001F15E9" w:rsidRPr="001F15E9">
        <w:rPr>
          <w:rFonts w:ascii="宋体" w:eastAsia="宋体" w:hAnsi="宋体" w:cs="Times New Roman"/>
          <w:szCs w:val="21"/>
        </w:rPr>
        <w:t>FMF</w:t>
      </w:r>
      <w:r w:rsidR="001F15E9" w:rsidRPr="001F15E9">
        <w:rPr>
          <w:rFonts w:ascii="宋体" w:eastAsia="宋体" w:hAnsi="宋体" w:cs="Times New Roman" w:hint="eastAsia"/>
          <w:szCs w:val="21"/>
        </w:rPr>
        <w:t>-LPG</w:t>
      </w:r>
      <w:r w:rsidRPr="001F15E9">
        <w:rPr>
          <w:rFonts w:ascii="宋体" w:eastAsia="宋体" w:hAnsi="宋体" w:cs="Times New Roman" w:hint="eastAsia"/>
          <w:szCs w:val="21"/>
        </w:rPr>
        <w:t>的</w:t>
      </w:r>
      <w:r w:rsidR="001F15E9" w:rsidRPr="001F15E9">
        <w:rPr>
          <w:rFonts w:ascii="宋体" w:eastAsia="宋体" w:hAnsi="宋体" w:cs="Times New Roman" w:hint="eastAsia"/>
          <w:szCs w:val="21"/>
        </w:rPr>
        <w:t>4</w:t>
      </w:r>
      <w:r w:rsidR="00F25120" w:rsidRPr="001F15E9">
        <w:rPr>
          <w:rFonts w:ascii="宋体" w:eastAsia="宋体" w:hAnsi="宋体" w:cs="Times New Roman" w:hint="eastAsia"/>
          <w:szCs w:val="21"/>
        </w:rPr>
        <w:t>种</w:t>
      </w:r>
      <w:r w:rsidRPr="001F15E9">
        <w:rPr>
          <w:rFonts w:ascii="宋体" w:eastAsia="宋体" w:hAnsi="宋体" w:cs="Times New Roman" w:hint="eastAsia"/>
          <w:szCs w:val="21"/>
        </w:rPr>
        <w:t>耦合模式谐振波长随着温度的变化关系</w:t>
      </w:r>
      <w:r w:rsidR="001F15E9" w:rsidRPr="001F15E9">
        <w:rPr>
          <w:rFonts w:ascii="宋体" w:eastAsia="宋体" w:hAnsi="宋体" w:cs="Times New Roman" w:hint="eastAsia"/>
          <w:szCs w:val="21"/>
        </w:rPr>
        <w:t>如</w:t>
      </w:r>
      <w:r w:rsidR="001F15E9" w:rsidRPr="001F15E9">
        <w:rPr>
          <w:rFonts w:ascii="宋体" w:eastAsia="宋体" w:hAnsi="宋体" w:cs="Times New Roman"/>
          <w:szCs w:val="21"/>
        </w:rPr>
        <w:t>图</w:t>
      </w:r>
      <w:r w:rsidR="001F15E9" w:rsidRPr="001F15E9">
        <w:rPr>
          <w:rFonts w:ascii="宋体" w:eastAsia="宋体" w:hAnsi="宋体" w:cs="Times New Roman" w:hint="eastAsia"/>
          <w:szCs w:val="21"/>
        </w:rPr>
        <w:t>3所</w:t>
      </w:r>
      <w:r w:rsidR="001F15E9" w:rsidRPr="001F15E9">
        <w:rPr>
          <w:rFonts w:ascii="宋体" w:eastAsia="宋体" w:hAnsi="宋体" w:cs="Times New Roman"/>
          <w:szCs w:val="21"/>
        </w:rPr>
        <w:t>示</w:t>
      </w:r>
      <w:r w:rsidR="001F15E9" w:rsidRPr="001F15E9">
        <w:rPr>
          <w:rFonts w:ascii="宋体" w:eastAsia="宋体" w:hAnsi="宋体" w:cs="Times New Roman" w:hint="eastAsia"/>
          <w:szCs w:val="21"/>
        </w:rPr>
        <w:t>。</w:t>
      </w:r>
      <w:r w:rsidRPr="001F15E9">
        <w:rPr>
          <w:rFonts w:ascii="宋体" w:eastAsia="宋体" w:hAnsi="宋体" w:cs="Times New Roman" w:hint="eastAsia"/>
          <w:szCs w:val="21"/>
        </w:rPr>
        <w:t>可以看出，随着温度的升高，</w:t>
      </w:r>
      <w:r w:rsidR="001F15E9" w:rsidRPr="001F15E9">
        <w:rPr>
          <w:rFonts w:ascii="宋体" w:eastAsia="宋体" w:hAnsi="宋体" w:cs="Segoe UI"/>
          <w:color w:val="2C2C36"/>
          <w:spacing w:val="1"/>
          <w:shd w:val="clear" w:color="auto" w:fill="FFFFFF"/>
        </w:rPr>
        <w:t>各模式的谐振波长均向较长波长方向漂移。这是因为温度升高导致光纤材料膨胀，使得光纤光栅的周期变长。根据相位匹配条件（式1），随着光栅周期</w:t>
      </w:r>
      <w:r w:rsidR="007B4086" w:rsidRPr="001F15E9">
        <w:rPr>
          <w:rFonts w:ascii="宋体" w:eastAsia="宋体" w:hAnsi="宋体" w:cs="Times New Roman"/>
          <w:szCs w:val="21"/>
        </w:rPr>
        <w:t>Λ</w:t>
      </w:r>
      <w:r w:rsidR="007B4086" w:rsidRPr="001F15E9">
        <w:rPr>
          <w:rFonts w:ascii="宋体" w:eastAsia="宋体" w:hAnsi="宋体" w:cs="Times New Roman" w:hint="eastAsia"/>
          <w:szCs w:val="21"/>
        </w:rPr>
        <w:t>的增大，光栅的谐振波长λ</w:t>
      </w:r>
      <w:r w:rsidR="007B4086" w:rsidRPr="001F15E9">
        <w:rPr>
          <w:rFonts w:ascii="宋体" w:eastAsia="宋体" w:hAnsi="宋体" w:cs="Times New Roman" w:hint="eastAsia"/>
          <w:szCs w:val="21"/>
          <w:vertAlign w:val="subscript"/>
        </w:rPr>
        <w:t>r</w:t>
      </w:r>
      <w:r w:rsidR="007B4086" w:rsidRPr="001F15E9">
        <w:rPr>
          <w:rFonts w:ascii="宋体" w:eastAsia="宋体" w:hAnsi="宋体" w:cs="Times New Roman"/>
          <w:szCs w:val="21"/>
          <w:vertAlign w:val="subscript"/>
        </w:rPr>
        <w:t>es</w:t>
      </w:r>
      <w:r w:rsidR="007B4086" w:rsidRPr="001F15E9">
        <w:rPr>
          <w:rFonts w:ascii="宋体" w:eastAsia="宋体" w:hAnsi="宋体" w:cs="Times New Roman" w:hint="eastAsia"/>
          <w:szCs w:val="21"/>
        </w:rPr>
        <w:t>也会</w:t>
      </w:r>
      <w:r w:rsidR="001F15E9" w:rsidRPr="001F15E9">
        <w:rPr>
          <w:rFonts w:ascii="宋体" w:eastAsia="宋体" w:hAnsi="宋体" w:cs="Times New Roman" w:hint="eastAsia"/>
          <w:szCs w:val="21"/>
        </w:rPr>
        <w:t>随之增大</w:t>
      </w:r>
      <w:r w:rsidR="007B4086" w:rsidRPr="001F15E9">
        <w:rPr>
          <w:rFonts w:ascii="宋体" w:eastAsia="宋体" w:hAnsi="宋体" w:cs="Times New Roman" w:hint="eastAsia"/>
          <w:szCs w:val="21"/>
        </w:rPr>
        <w:t>。</w:t>
      </w:r>
      <w:r w:rsidR="001F15E9" w:rsidRPr="001F15E9">
        <w:rPr>
          <w:rFonts w:ascii="宋体" w:eastAsia="宋体" w:hAnsi="宋体" w:cs="Segoe UI"/>
          <w:color w:val="2C2C36"/>
          <w:spacing w:val="1"/>
          <w:shd w:val="clear" w:color="auto" w:fill="FFFFFF"/>
        </w:rPr>
        <w:t>此外，温度升高还会引起光纤折射率的变化，通常情况下，光纤的折射率随温度上升而降低，这也促使谐振波长向更长波长的方向漂移。</w:t>
      </w:r>
      <w:r w:rsidR="001F15E9" w:rsidRPr="001F15E9">
        <w:rPr>
          <w:rFonts w:ascii="宋体" w:eastAsia="宋体" w:hAnsi="宋体" w:cs="Times New Roman" w:hint="eastAsia"/>
          <w:szCs w:val="21"/>
        </w:rPr>
        <w:t>此外</w:t>
      </w:r>
      <w:r w:rsidR="001F15E9" w:rsidRPr="001F15E9">
        <w:rPr>
          <w:rFonts w:ascii="宋体" w:eastAsia="宋体" w:hAnsi="宋体" w:cs="Times New Roman"/>
          <w:szCs w:val="21"/>
        </w:rPr>
        <w:t>，</w:t>
      </w:r>
      <w:r w:rsidR="001F15E9" w:rsidRPr="001F15E9">
        <w:rPr>
          <w:rFonts w:ascii="宋体" w:eastAsia="宋体" w:hAnsi="宋体" w:cs="Times New Roman" w:hint="eastAsia"/>
          <w:szCs w:val="21"/>
        </w:rPr>
        <w:t>4</w:t>
      </w:r>
      <w:r w:rsidR="007B4086" w:rsidRPr="001F15E9">
        <w:rPr>
          <w:rFonts w:ascii="宋体" w:eastAsia="宋体" w:hAnsi="宋体" w:cs="Times New Roman" w:hint="eastAsia"/>
          <w:szCs w:val="21"/>
        </w:rPr>
        <w:t>种模式</w:t>
      </w:r>
      <w:r w:rsidR="00657973" w:rsidRPr="001F15E9">
        <w:rPr>
          <w:rFonts w:ascii="宋体" w:eastAsia="宋体" w:hAnsi="宋体" w:cs="Times New Roman" w:hint="eastAsia"/>
          <w:szCs w:val="21"/>
        </w:rPr>
        <w:t>的谐振波长随温度变化</w:t>
      </w:r>
      <w:r w:rsidRPr="001F15E9">
        <w:rPr>
          <w:rFonts w:ascii="宋体" w:eastAsia="宋体" w:hAnsi="宋体" w:cs="Times New Roman" w:hint="eastAsia"/>
          <w:szCs w:val="21"/>
        </w:rPr>
        <w:t>呈现良好的线性关系。</w:t>
      </w:r>
      <w:r w:rsidR="00543D59" w:rsidRPr="001F15E9">
        <w:rPr>
          <w:rFonts w:ascii="宋体" w:eastAsia="宋体" w:hAnsi="宋体" w:cs="Times New Roman" w:hint="eastAsia"/>
          <w:szCs w:val="21"/>
        </w:rPr>
        <w:t>通过拟合曲线发现，</w:t>
      </w:r>
      <w:r w:rsidR="001F15E9" w:rsidRPr="001F15E9">
        <w:rPr>
          <w:rFonts w:ascii="宋体" w:eastAsia="宋体" w:hAnsi="宋体" w:cs="Segoe UI"/>
          <w:color w:val="2C2C36"/>
          <w:spacing w:val="1"/>
          <w:shd w:val="clear" w:color="auto" w:fill="FFFFFF"/>
        </w:rPr>
        <w:t>在同一周期的光栅中，纤芯模和前两次包层模的线性拟合斜率非常接近。特别是，FMF-LPG2两种模式的线性拟合曲线斜率大约是FMF-LPG1模式的</w:t>
      </w:r>
      <w:r w:rsidR="00406AD7">
        <w:rPr>
          <w:rFonts w:ascii="宋体" w:eastAsia="宋体" w:hAnsi="宋体" w:cs="Segoe UI" w:hint="eastAsia"/>
          <w:color w:val="2C2C36"/>
          <w:spacing w:val="1"/>
          <w:shd w:val="clear" w:color="auto" w:fill="FFFFFF"/>
        </w:rPr>
        <w:t>2</w:t>
      </w:r>
      <w:r w:rsidR="001F15E9" w:rsidRPr="001F15E9">
        <w:rPr>
          <w:rFonts w:ascii="宋体" w:eastAsia="宋体" w:hAnsi="宋体" w:cs="Segoe UI"/>
          <w:color w:val="2C2C36"/>
          <w:spacing w:val="1"/>
          <w:shd w:val="clear" w:color="auto" w:fill="FFFFFF"/>
        </w:rPr>
        <w:t>倍。在升温过程中，</w:t>
      </w:r>
      <w:r w:rsidR="00406AD7">
        <w:rPr>
          <w:rFonts w:ascii="宋体" w:eastAsia="宋体" w:hAnsi="宋体" w:cs="Segoe UI" w:hint="eastAsia"/>
          <w:color w:val="2C2C36"/>
          <w:spacing w:val="1"/>
          <w:shd w:val="clear" w:color="auto" w:fill="FFFFFF"/>
        </w:rPr>
        <w:t>4</w:t>
      </w:r>
      <w:r w:rsidR="001F15E9" w:rsidRPr="001F15E9">
        <w:rPr>
          <w:rFonts w:ascii="宋体" w:eastAsia="宋体" w:hAnsi="宋体" w:cs="Segoe UI"/>
          <w:color w:val="2C2C36"/>
          <w:spacing w:val="1"/>
          <w:shd w:val="clear" w:color="auto" w:fill="FFFFFF"/>
        </w:rPr>
        <w:t>个模式的温度灵敏度分别为</w:t>
      </w:r>
      <w:r w:rsidRPr="001F15E9">
        <w:rPr>
          <w:rFonts w:ascii="宋体" w:eastAsia="宋体" w:hAnsi="宋体" w:cs="Times New Roman"/>
          <w:szCs w:val="21"/>
        </w:rPr>
        <w:t>0.5032nm/°C</w:t>
      </w:r>
      <w:r w:rsidRPr="001F15E9">
        <w:rPr>
          <w:rFonts w:ascii="宋体" w:eastAsia="宋体" w:hAnsi="宋体" w:cs="Times New Roman" w:hint="eastAsia"/>
          <w:szCs w:val="21"/>
        </w:rPr>
        <w:t>、</w:t>
      </w:r>
      <w:r w:rsidRPr="001F15E9">
        <w:rPr>
          <w:rFonts w:ascii="宋体" w:eastAsia="宋体" w:hAnsi="宋体" w:cs="Times New Roman"/>
          <w:szCs w:val="21"/>
        </w:rPr>
        <w:t>0.4816nm/°C</w:t>
      </w:r>
      <w:r w:rsidRPr="001F15E9">
        <w:rPr>
          <w:rFonts w:ascii="宋体" w:eastAsia="宋体" w:hAnsi="宋体" w:cs="Times New Roman" w:hint="eastAsia"/>
          <w:szCs w:val="21"/>
        </w:rPr>
        <w:t>、</w:t>
      </w:r>
      <w:r w:rsidRPr="001F15E9">
        <w:rPr>
          <w:rFonts w:ascii="宋体" w:eastAsia="宋体" w:hAnsi="宋体" w:cs="Times New Roman"/>
          <w:szCs w:val="21"/>
        </w:rPr>
        <w:t>0.9443nm/°C</w:t>
      </w:r>
      <w:r w:rsidRPr="001F15E9">
        <w:rPr>
          <w:rFonts w:ascii="宋体" w:eastAsia="宋体" w:hAnsi="宋体" w:cs="Times New Roman" w:hint="eastAsia"/>
          <w:szCs w:val="21"/>
        </w:rPr>
        <w:t>、</w:t>
      </w:r>
      <w:r w:rsidRPr="001F15E9">
        <w:rPr>
          <w:rFonts w:ascii="宋体" w:eastAsia="宋体" w:hAnsi="宋体" w:cs="Times New Roman"/>
          <w:szCs w:val="21"/>
        </w:rPr>
        <w:t>0.9458nm/°C</w:t>
      </w:r>
      <w:r w:rsidRPr="001F15E9">
        <w:rPr>
          <w:rFonts w:ascii="宋体" w:eastAsia="宋体" w:hAnsi="宋体" w:cs="Times New Roman" w:hint="eastAsia"/>
          <w:szCs w:val="21"/>
        </w:rPr>
        <w:t>。</w:t>
      </w:r>
      <w:r w:rsidR="001F15E9" w:rsidRPr="001F15E9">
        <w:rPr>
          <w:rFonts w:ascii="宋体" w:eastAsia="宋体" w:hAnsi="宋体" w:cs="Segoe UI"/>
          <w:color w:val="2C2C36"/>
          <w:spacing w:val="1"/>
          <w:shd w:val="clear" w:color="auto" w:fill="FFFFFF"/>
        </w:rPr>
        <w:t>表明这些模式对温度变化具有不同的敏感度。所有拟合曲线的线性度</w:t>
      </w:r>
      <w:r w:rsidR="000444DF" w:rsidRPr="001F15E9">
        <w:rPr>
          <w:rFonts w:ascii="宋体" w:eastAsia="宋体" w:hAnsi="宋体" w:cs="Times New Roman" w:hint="eastAsia"/>
          <w:szCs w:val="21"/>
        </w:rPr>
        <w:t>R</w:t>
      </w:r>
      <w:r w:rsidR="000444DF" w:rsidRPr="001F15E9">
        <w:rPr>
          <w:rFonts w:ascii="宋体" w:eastAsia="宋体" w:hAnsi="宋体" w:cs="Times New Roman"/>
          <w:szCs w:val="21"/>
          <w:vertAlign w:val="superscript"/>
        </w:rPr>
        <w:t>2</w:t>
      </w:r>
      <w:r w:rsidR="002E2A1E" w:rsidRPr="001F15E9">
        <w:rPr>
          <w:rFonts w:ascii="宋体" w:eastAsia="宋体" w:hAnsi="宋体" w:cs="Times New Roman" w:hint="eastAsia"/>
          <w:szCs w:val="21"/>
        </w:rPr>
        <w:t>=1</w:t>
      </w:r>
      <w:r w:rsidR="001F15E9" w:rsidRPr="001F15E9">
        <w:rPr>
          <w:rFonts w:ascii="宋体" w:eastAsia="宋体" w:hAnsi="宋体" w:cs="Segoe UI"/>
          <w:color w:val="2C2C36"/>
          <w:spacing w:val="1"/>
          <w:shd w:val="clear" w:color="auto" w:fill="FFFFFF"/>
        </w:rPr>
        <w:t>，说明实验数据与理论模型之间具有极好的一致性。</w:t>
      </w:r>
    </w:p>
    <w:p w14:paraId="5919EADC" w14:textId="03F70A64" w:rsidR="003E1069" w:rsidRDefault="006B1D23" w:rsidP="00DD6013">
      <w:pPr>
        <w:ind w:firstLine="420"/>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4297" w:dyaOrig="3445" w14:anchorId="375643DE">
          <v:shape id="_x0000_i1027" type="#_x0000_t75" style="width:215.4pt;height:172.2pt" o:ole="">
            <v:imagedata r:id="rId12" o:title=""/>
          </v:shape>
          <o:OLEObject Type="Embed" ProgID="Visio.Drawing.15" ShapeID="_x0000_i1027" DrawAspect="Content" ObjectID="_1800942153" r:id="rId13"/>
        </w:object>
      </w:r>
    </w:p>
    <w:p w14:paraId="23209116" w14:textId="4F8B1251" w:rsidR="001B0457" w:rsidRPr="000E53F0" w:rsidRDefault="001B0457" w:rsidP="00DD6013">
      <w:pPr>
        <w:ind w:firstLine="420"/>
        <w:jc w:val="center"/>
        <w:rPr>
          <w:rFonts w:ascii="Times New Roman" w:eastAsia="宋体" w:hAnsi="Times New Roman" w:cs="Times New Roman"/>
          <w:b/>
          <w:sz w:val="15"/>
          <w:szCs w:val="15"/>
        </w:rPr>
      </w:pPr>
      <w:r w:rsidRPr="000E53F0">
        <w:rPr>
          <w:rFonts w:ascii="Times New Roman" w:eastAsia="宋体" w:hAnsi="Times New Roman" w:cs="Times New Roman" w:hint="eastAsia"/>
          <w:b/>
          <w:sz w:val="15"/>
          <w:szCs w:val="15"/>
        </w:rPr>
        <w:t>图</w:t>
      </w:r>
      <w:r w:rsidRPr="000E53F0">
        <w:rPr>
          <w:rFonts w:ascii="Times New Roman" w:eastAsia="宋体" w:hAnsi="Times New Roman" w:cs="Times New Roman" w:hint="eastAsia"/>
          <w:b/>
          <w:sz w:val="15"/>
          <w:szCs w:val="15"/>
        </w:rPr>
        <w:t>3</w:t>
      </w:r>
      <w:r w:rsidR="006B06A0">
        <w:rPr>
          <w:rFonts w:ascii="Times New Roman" w:eastAsia="宋体" w:hAnsi="Times New Roman" w:cs="Times New Roman"/>
          <w:b/>
          <w:sz w:val="15"/>
          <w:szCs w:val="15"/>
        </w:rPr>
        <w:t xml:space="preserve"> </w:t>
      </w:r>
      <w:r w:rsidR="00D34579">
        <w:rPr>
          <w:rFonts w:ascii="Times New Roman" w:eastAsia="宋体" w:hAnsi="Times New Roman" w:cs="Times New Roman" w:hint="eastAsia"/>
          <w:b/>
          <w:sz w:val="15"/>
          <w:szCs w:val="15"/>
        </w:rPr>
        <w:t>四种</w:t>
      </w:r>
      <w:r w:rsidR="00D34579" w:rsidRPr="000E53F0">
        <w:rPr>
          <w:rFonts w:ascii="Times New Roman" w:eastAsia="宋体" w:hAnsi="Times New Roman" w:cs="Times New Roman" w:hint="eastAsia"/>
          <w:b/>
          <w:sz w:val="15"/>
          <w:szCs w:val="15"/>
        </w:rPr>
        <w:t>耦合</w:t>
      </w:r>
      <w:r w:rsidR="00D34579">
        <w:rPr>
          <w:rFonts w:ascii="Times New Roman" w:eastAsia="宋体" w:hAnsi="Times New Roman" w:cs="Times New Roman" w:hint="eastAsia"/>
          <w:b/>
          <w:sz w:val="15"/>
          <w:szCs w:val="15"/>
        </w:rPr>
        <w:t>模式</w:t>
      </w:r>
      <w:r w:rsidR="00507E09" w:rsidRPr="000E53F0">
        <w:rPr>
          <w:rFonts w:ascii="Times New Roman" w:eastAsia="宋体" w:hAnsi="Times New Roman" w:cs="Times New Roman" w:hint="eastAsia"/>
          <w:b/>
          <w:sz w:val="15"/>
          <w:szCs w:val="15"/>
        </w:rPr>
        <w:t>谐振</w:t>
      </w:r>
      <w:r w:rsidR="00507E09" w:rsidRPr="000E53F0">
        <w:rPr>
          <w:rFonts w:ascii="Times New Roman" w:eastAsia="宋体" w:hAnsi="Times New Roman" w:cs="Times New Roman"/>
          <w:b/>
          <w:sz w:val="15"/>
          <w:szCs w:val="15"/>
        </w:rPr>
        <w:t>波长随温度的变化关系</w:t>
      </w:r>
    </w:p>
    <w:p w14:paraId="50E6D994" w14:textId="3A27AA33" w:rsidR="00507E09" w:rsidRPr="0007361B" w:rsidRDefault="00507E09" w:rsidP="00DD6013">
      <w:pPr>
        <w:ind w:firstLine="420"/>
        <w:jc w:val="center"/>
        <w:rPr>
          <w:rFonts w:ascii="Times New Roman" w:eastAsia="宋体" w:hAnsi="Times New Roman" w:cs="Times New Roman"/>
          <w:b/>
          <w:sz w:val="15"/>
          <w:szCs w:val="15"/>
        </w:rPr>
      </w:pPr>
    </w:p>
    <w:p w14:paraId="38994BD3" w14:textId="073F874B" w:rsidR="000B7A91" w:rsidRPr="00A70F10" w:rsidRDefault="000B7A91" w:rsidP="005F6461">
      <w:pPr>
        <w:rPr>
          <w:rFonts w:ascii="Times New Roman" w:eastAsia="宋体" w:hAnsi="Times New Roman" w:cs="Times New Roman"/>
          <w:b/>
          <w:szCs w:val="21"/>
        </w:rPr>
      </w:pPr>
      <w:r w:rsidRPr="00A70F10">
        <w:rPr>
          <w:rFonts w:ascii="Times New Roman" w:eastAsia="宋体" w:hAnsi="Times New Roman" w:cs="Times New Roman" w:hint="eastAsia"/>
          <w:b/>
          <w:szCs w:val="21"/>
        </w:rPr>
        <w:t xml:space="preserve">2.2 </w:t>
      </w:r>
      <w:r w:rsidRPr="00A70F10">
        <w:rPr>
          <w:rFonts w:ascii="Times New Roman" w:eastAsia="宋体" w:hAnsi="Times New Roman" w:cs="Times New Roman" w:hint="eastAsia"/>
          <w:b/>
          <w:szCs w:val="21"/>
        </w:rPr>
        <w:t>应力</w:t>
      </w:r>
      <w:r w:rsidR="002B269A" w:rsidRPr="00A70F10">
        <w:rPr>
          <w:rFonts w:ascii="Times New Roman" w:eastAsia="宋体" w:hAnsi="Times New Roman" w:cs="Times New Roman" w:hint="eastAsia"/>
          <w:b/>
          <w:szCs w:val="21"/>
        </w:rPr>
        <w:t>特性</w:t>
      </w:r>
    </w:p>
    <w:p w14:paraId="6D4736CB" w14:textId="0E2A28A9" w:rsidR="002D11DB" w:rsidRPr="00B14607" w:rsidRDefault="000B7A91" w:rsidP="00DD6013">
      <w:pPr>
        <w:rPr>
          <w:rFonts w:ascii="Times New Roman" w:eastAsia="宋体" w:hAnsi="Times New Roman" w:cs="Times New Roman"/>
          <w:szCs w:val="21"/>
        </w:rPr>
      </w:pPr>
      <w:r w:rsidRPr="00B13324">
        <w:rPr>
          <w:rFonts w:ascii="Times New Roman" w:eastAsia="宋体" w:hAnsi="Times New Roman" w:cs="Times New Roman"/>
          <w:bCs/>
          <w:kern w:val="0"/>
          <w:szCs w:val="21"/>
        </w:rPr>
        <w:tab/>
      </w:r>
      <w:r w:rsidR="00D542BB" w:rsidRPr="00B14607">
        <w:rPr>
          <w:rFonts w:ascii="Times New Roman" w:eastAsia="宋体" w:hAnsi="Times New Roman" w:cs="Times New Roman" w:hint="eastAsia"/>
          <w:szCs w:val="21"/>
        </w:rPr>
        <w:t>设置应力范围</w:t>
      </w:r>
      <w:r w:rsidR="00D542BB" w:rsidRPr="00B14607">
        <w:rPr>
          <w:rFonts w:ascii="Times New Roman" w:eastAsia="宋体" w:hAnsi="Times New Roman" w:cs="Times New Roman" w:hint="eastAsia"/>
          <w:szCs w:val="21"/>
        </w:rPr>
        <w:t>0-</w:t>
      </w:r>
      <w:r w:rsidR="00D542BB" w:rsidRPr="00B14607">
        <w:rPr>
          <w:rFonts w:ascii="Times New Roman" w:eastAsia="宋体" w:hAnsi="Times New Roman" w:cs="Times New Roman"/>
          <w:szCs w:val="21"/>
        </w:rPr>
        <w:t>500με</w:t>
      </w:r>
      <w:r w:rsidR="00D542BB" w:rsidRPr="00B14607">
        <w:rPr>
          <w:rFonts w:ascii="Times New Roman" w:eastAsia="宋体" w:hAnsi="Times New Roman" w:cs="Times New Roman" w:hint="eastAsia"/>
          <w:szCs w:val="21"/>
        </w:rPr>
        <w:t>，以</w:t>
      </w:r>
      <w:r w:rsidR="00D542BB" w:rsidRPr="00B14607">
        <w:rPr>
          <w:rFonts w:ascii="Times New Roman" w:eastAsia="宋体" w:hAnsi="Times New Roman" w:cs="Times New Roman"/>
          <w:szCs w:val="21"/>
        </w:rPr>
        <w:t>100με</w:t>
      </w:r>
      <w:r w:rsidR="00D542BB" w:rsidRPr="00B14607">
        <w:rPr>
          <w:rFonts w:ascii="Times New Roman" w:eastAsia="宋体" w:hAnsi="Times New Roman" w:cs="Times New Roman" w:hint="eastAsia"/>
          <w:szCs w:val="21"/>
        </w:rPr>
        <w:t>为间隔记录</w:t>
      </w:r>
      <w:r w:rsidR="00406AD7">
        <w:rPr>
          <w:rFonts w:ascii="Times New Roman" w:eastAsia="宋体" w:hAnsi="Times New Roman" w:cs="Times New Roman" w:hint="eastAsia"/>
          <w:szCs w:val="21"/>
        </w:rPr>
        <w:t>数据</w:t>
      </w:r>
      <w:r w:rsidR="00406AD7">
        <w:rPr>
          <w:rFonts w:ascii="Times New Roman" w:eastAsia="宋体" w:hAnsi="Times New Roman" w:cs="Times New Roman"/>
          <w:szCs w:val="21"/>
        </w:rPr>
        <w:t>，</w:t>
      </w:r>
      <w:r w:rsidR="00D542BB" w:rsidRPr="00B14607">
        <w:rPr>
          <w:rFonts w:ascii="Times New Roman" w:eastAsia="宋体" w:hAnsi="Times New Roman" w:cs="Times New Roman" w:hint="eastAsia"/>
          <w:szCs w:val="21"/>
        </w:rPr>
        <w:t>并用</w:t>
      </w:r>
      <w:r w:rsidR="00D542BB" w:rsidRPr="00B14607">
        <w:rPr>
          <w:rFonts w:ascii="Times New Roman" w:eastAsia="宋体" w:hAnsi="Times New Roman" w:cs="Times New Roman" w:hint="eastAsia"/>
          <w:szCs w:val="21"/>
        </w:rPr>
        <w:t>origin</w:t>
      </w:r>
      <w:r w:rsidR="00D542BB" w:rsidRPr="00B14607">
        <w:rPr>
          <w:rFonts w:ascii="Times New Roman" w:eastAsia="宋体" w:hAnsi="Times New Roman" w:cs="Times New Roman" w:hint="eastAsia"/>
          <w:szCs w:val="21"/>
        </w:rPr>
        <w:t>软件进行拟合。</w:t>
      </w:r>
      <w:r w:rsidR="00406AD7" w:rsidRPr="001F15E9">
        <w:rPr>
          <w:rFonts w:ascii="宋体" w:eastAsia="宋体" w:hAnsi="宋体" w:cs="Times New Roman"/>
          <w:szCs w:val="21"/>
        </w:rPr>
        <w:t>FMF</w:t>
      </w:r>
      <w:r w:rsidR="00406AD7" w:rsidRPr="001F15E9">
        <w:rPr>
          <w:rFonts w:ascii="宋体" w:eastAsia="宋体" w:hAnsi="宋体" w:cs="Times New Roman" w:hint="eastAsia"/>
          <w:szCs w:val="21"/>
        </w:rPr>
        <w:t>-LPG</w:t>
      </w:r>
      <w:r w:rsidR="00406AD7">
        <w:rPr>
          <w:rFonts w:ascii="Times New Roman" w:eastAsia="宋体" w:hAnsi="Times New Roman" w:cs="Times New Roman" w:hint="eastAsia"/>
          <w:szCs w:val="21"/>
        </w:rPr>
        <w:lastRenderedPageBreak/>
        <w:t>的各</w:t>
      </w:r>
      <w:r w:rsidRPr="00B14607">
        <w:rPr>
          <w:rFonts w:ascii="Times New Roman" w:eastAsia="宋体" w:hAnsi="Times New Roman" w:cs="Times New Roman" w:hint="eastAsia"/>
          <w:szCs w:val="21"/>
        </w:rPr>
        <w:t>模式谐振波长随着应力的变化关系</w:t>
      </w:r>
      <w:r w:rsidR="00406AD7">
        <w:rPr>
          <w:rFonts w:ascii="Times New Roman" w:eastAsia="宋体" w:hAnsi="Times New Roman" w:cs="Times New Roman" w:hint="eastAsia"/>
          <w:szCs w:val="21"/>
        </w:rPr>
        <w:t>如</w:t>
      </w:r>
      <w:r w:rsidR="00406AD7">
        <w:rPr>
          <w:rFonts w:ascii="Times New Roman" w:eastAsia="宋体" w:hAnsi="Times New Roman" w:cs="Times New Roman"/>
          <w:szCs w:val="21"/>
        </w:rPr>
        <w:t>图</w:t>
      </w:r>
      <w:r w:rsidR="00406AD7">
        <w:rPr>
          <w:rFonts w:ascii="Times New Roman" w:eastAsia="宋体" w:hAnsi="Times New Roman" w:cs="Times New Roman" w:hint="eastAsia"/>
          <w:szCs w:val="21"/>
        </w:rPr>
        <w:t>4</w:t>
      </w:r>
      <w:r w:rsidR="00406AD7">
        <w:rPr>
          <w:rFonts w:ascii="Times New Roman" w:eastAsia="宋体" w:hAnsi="Times New Roman" w:cs="Times New Roman" w:hint="eastAsia"/>
          <w:szCs w:val="21"/>
        </w:rPr>
        <w:t>所</w:t>
      </w:r>
      <w:r w:rsidR="00406AD7">
        <w:rPr>
          <w:rFonts w:ascii="Times New Roman" w:eastAsia="宋体" w:hAnsi="Times New Roman" w:cs="Times New Roman"/>
          <w:szCs w:val="21"/>
        </w:rPr>
        <w:t>示</w:t>
      </w:r>
      <w:r w:rsidR="00406AD7">
        <w:rPr>
          <w:rFonts w:ascii="Times New Roman" w:eastAsia="宋体" w:hAnsi="Times New Roman" w:cs="Times New Roman" w:hint="eastAsia"/>
          <w:szCs w:val="21"/>
        </w:rPr>
        <w:t>。与温度传感机制不同的是，当施加的应力变大时，各</w:t>
      </w:r>
      <w:r w:rsidR="00C50951" w:rsidRPr="00B14607">
        <w:rPr>
          <w:rFonts w:ascii="Times New Roman" w:eastAsia="宋体" w:hAnsi="Times New Roman" w:cs="Times New Roman" w:hint="eastAsia"/>
          <w:szCs w:val="21"/>
        </w:rPr>
        <w:t>模式的谐振波长向短波长漂移</w:t>
      </w:r>
      <w:r w:rsidR="00657973">
        <w:rPr>
          <w:rFonts w:ascii="Times New Roman" w:eastAsia="宋体" w:hAnsi="Times New Roman" w:cs="Times New Roman" w:hint="eastAsia"/>
          <w:szCs w:val="21"/>
        </w:rPr>
        <w:t>。由于</w:t>
      </w:r>
      <w:r w:rsidR="00657973" w:rsidRPr="00657973">
        <w:rPr>
          <w:rFonts w:ascii="Times New Roman" w:eastAsia="宋体" w:hAnsi="Times New Roman" w:cs="Times New Roman"/>
          <w:szCs w:val="21"/>
        </w:rPr>
        <w:t>光纤材料在应力作用下，其折射率会发生变化</w:t>
      </w:r>
      <w:r w:rsidR="00657973" w:rsidRPr="00657973">
        <w:rPr>
          <w:rFonts w:ascii="Times New Roman" w:eastAsia="宋体" w:hAnsi="Times New Roman" w:cs="Times New Roman" w:hint="eastAsia"/>
          <w:szCs w:val="21"/>
        </w:rPr>
        <w:t>。</w:t>
      </w:r>
      <w:r w:rsidR="00657973" w:rsidRPr="00657973">
        <w:rPr>
          <w:rFonts w:ascii="Times New Roman" w:eastAsia="宋体" w:hAnsi="Times New Roman" w:cs="Times New Roman"/>
          <w:szCs w:val="21"/>
        </w:rPr>
        <w:t>应力的增加会引起光纤的折射率增加</w:t>
      </w:r>
      <w:r w:rsidR="00657973" w:rsidRPr="00657973">
        <w:rPr>
          <w:rFonts w:ascii="Times New Roman" w:eastAsia="宋体" w:hAnsi="Times New Roman" w:cs="Times New Roman" w:hint="eastAsia"/>
          <w:szCs w:val="21"/>
        </w:rPr>
        <w:t>，</w:t>
      </w:r>
      <w:r w:rsidR="00657973" w:rsidRPr="00657973">
        <w:rPr>
          <w:rFonts w:ascii="Times New Roman" w:eastAsia="宋体" w:hAnsi="Times New Roman" w:cs="Times New Roman"/>
          <w:szCs w:val="21"/>
        </w:rPr>
        <w:t>折射率的增加会导致谐振波长向短波长方向漂移。</w:t>
      </w:r>
      <w:r w:rsidR="00406AD7">
        <w:rPr>
          <w:rFonts w:ascii="Times New Roman" w:eastAsia="宋体" w:hAnsi="Times New Roman" w:cs="Times New Roman" w:hint="eastAsia"/>
          <w:szCs w:val="21"/>
        </w:rPr>
        <w:t>4</w:t>
      </w:r>
      <w:r w:rsidR="00657973">
        <w:rPr>
          <w:rFonts w:ascii="Times New Roman" w:eastAsia="宋体" w:hAnsi="Times New Roman" w:cs="Times New Roman" w:hint="eastAsia"/>
          <w:szCs w:val="21"/>
        </w:rPr>
        <w:t>种耦合模式谐振波长随应力的变化呈现出良好的</w:t>
      </w:r>
      <w:r w:rsidR="00C50951" w:rsidRPr="00B14607">
        <w:rPr>
          <w:rFonts w:ascii="Times New Roman" w:eastAsia="宋体" w:hAnsi="Times New Roman" w:cs="Times New Roman" w:hint="eastAsia"/>
          <w:szCs w:val="21"/>
        </w:rPr>
        <w:t>线性关系。</w:t>
      </w:r>
      <w:r w:rsidR="00C50951" w:rsidRPr="00B14607">
        <w:rPr>
          <w:rFonts w:ascii="Times New Roman" w:eastAsia="宋体" w:hAnsi="Times New Roman" w:cs="Times New Roman"/>
          <w:szCs w:val="21"/>
        </w:rPr>
        <w:t>拉伸应变灵敏度分别为</w:t>
      </w:r>
      <w:r w:rsidR="00C50951" w:rsidRPr="00B14607">
        <w:rPr>
          <w:rFonts w:ascii="Times New Roman" w:eastAsia="宋体" w:hAnsi="Times New Roman" w:cs="Times New Roman"/>
          <w:szCs w:val="21"/>
        </w:rPr>
        <w:t>-0.17264nm/</w:t>
      </w:r>
      <w:r w:rsidR="000B3FE3" w:rsidRPr="00B14607">
        <w:rPr>
          <w:rFonts w:ascii="Times New Roman" w:eastAsia="宋体" w:hAnsi="Times New Roman" w:cs="Times New Roman"/>
          <w:szCs w:val="21"/>
        </w:rPr>
        <w:t>με</w:t>
      </w:r>
      <w:r w:rsidR="00C50951" w:rsidRPr="00B14607">
        <w:rPr>
          <w:rFonts w:ascii="Times New Roman" w:eastAsia="宋体" w:hAnsi="Times New Roman" w:cs="Times New Roman" w:hint="eastAsia"/>
          <w:szCs w:val="21"/>
        </w:rPr>
        <w:t>、</w:t>
      </w:r>
      <w:r w:rsidR="00C50951" w:rsidRPr="00B14607">
        <w:rPr>
          <w:rFonts w:ascii="Times New Roman" w:eastAsia="宋体" w:hAnsi="Times New Roman" w:cs="Times New Roman"/>
          <w:szCs w:val="21"/>
        </w:rPr>
        <w:t>-0.16536nm/με</w:t>
      </w:r>
      <w:r w:rsidR="00C50951" w:rsidRPr="00B14607">
        <w:rPr>
          <w:rFonts w:ascii="Times New Roman" w:eastAsia="宋体" w:hAnsi="Times New Roman" w:cs="Times New Roman" w:hint="eastAsia"/>
          <w:szCs w:val="21"/>
        </w:rPr>
        <w:t>、</w:t>
      </w:r>
      <w:r w:rsidR="00C50951" w:rsidRPr="00B14607">
        <w:rPr>
          <w:rFonts w:ascii="Times New Roman" w:eastAsia="宋体" w:hAnsi="Times New Roman" w:cs="Times New Roman"/>
          <w:szCs w:val="21"/>
        </w:rPr>
        <w:t>-0.29136nm/με</w:t>
      </w:r>
      <w:r w:rsidR="00C50951" w:rsidRPr="00B14607">
        <w:rPr>
          <w:rFonts w:ascii="Times New Roman" w:eastAsia="宋体" w:hAnsi="Times New Roman" w:cs="Times New Roman" w:hint="eastAsia"/>
          <w:szCs w:val="21"/>
        </w:rPr>
        <w:t>、</w:t>
      </w:r>
      <w:r w:rsidR="00C50951" w:rsidRPr="00B14607">
        <w:rPr>
          <w:rFonts w:ascii="Times New Roman" w:eastAsia="宋体" w:hAnsi="Times New Roman" w:cs="Times New Roman"/>
          <w:szCs w:val="21"/>
        </w:rPr>
        <w:t>0.29028nm/με</w:t>
      </w:r>
      <w:r w:rsidR="00C50951" w:rsidRPr="00B14607">
        <w:rPr>
          <w:rFonts w:ascii="Times New Roman" w:eastAsia="宋体" w:hAnsi="Times New Roman" w:cs="Times New Roman" w:hint="eastAsia"/>
          <w:szCs w:val="21"/>
        </w:rPr>
        <w:t>。拟合曲线线性度</w:t>
      </w:r>
      <w:r w:rsidR="009E73A0" w:rsidRPr="00B14607">
        <w:rPr>
          <w:rFonts w:ascii="Times New Roman" w:eastAsia="宋体" w:hAnsi="Times New Roman" w:cs="Times New Roman" w:hint="eastAsia"/>
          <w:szCs w:val="21"/>
        </w:rPr>
        <w:t>R</w:t>
      </w:r>
      <w:r w:rsidR="009E73A0" w:rsidRPr="00B14607">
        <w:rPr>
          <w:rFonts w:ascii="Times New Roman" w:eastAsia="宋体" w:hAnsi="Times New Roman" w:cs="Times New Roman"/>
          <w:szCs w:val="21"/>
          <w:vertAlign w:val="superscript"/>
        </w:rPr>
        <w:t>2</w:t>
      </w:r>
      <w:r w:rsidR="00C50951" w:rsidRPr="00B14607">
        <w:rPr>
          <w:rFonts w:ascii="Times New Roman" w:eastAsia="宋体" w:hAnsi="Times New Roman" w:cs="Times New Roman" w:hint="eastAsia"/>
          <w:szCs w:val="21"/>
        </w:rPr>
        <w:t>=1</w:t>
      </w:r>
      <w:r w:rsidR="00C50951" w:rsidRPr="00B14607">
        <w:rPr>
          <w:rFonts w:ascii="Times New Roman" w:eastAsia="宋体" w:hAnsi="Times New Roman" w:cs="Times New Roman" w:hint="eastAsia"/>
          <w:szCs w:val="21"/>
        </w:rPr>
        <w:t>。</w:t>
      </w:r>
      <w:r w:rsidR="00406AD7" w:rsidRPr="00E82340">
        <w:rPr>
          <w:rFonts w:ascii="Times New Roman" w:eastAsia="宋体" w:hAnsi="Times New Roman" w:cs="Times New Roman"/>
          <w:szCs w:val="21"/>
        </w:rPr>
        <w:t>表明实验数据与理论模型之间有极高的吻合度。</w:t>
      </w:r>
    </w:p>
    <w:p w14:paraId="1A20C94E" w14:textId="3385600C" w:rsidR="00A36569" w:rsidRDefault="004425FB" w:rsidP="00DD6013">
      <w:pPr>
        <w:ind w:firstLine="420"/>
        <w:jc w:val="center"/>
        <w:rPr>
          <w:rFonts w:ascii="Times New Roman" w:eastAsia="宋体" w:hAnsi="Times New Roman" w:cs="Times New Roman"/>
          <w:bCs/>
          <w:kern w:val="0"/>
          <w:szCs w:val="21"/>
        </w:rPr>
      </w:pPr>
      <w:r>
        <w:rPr>
          <w:rFonts w:ascii="Times New Roman" w:eastAsia="宋体" w:hAnsi="Times New Roman" w:cs="Times New Roman"/>
          <w:bCs/>
          <w:kern w:val="0"/>
          <w:szCs w:val="21"/>
        </w:rPr>
        <w:object w:dxaOrig="4548" w:dyaOrig="3733" w14:anchorId="1EC26BE7">
          <v:shape id="_x0000_i1028" type="#_x0000_t75" style="width:226.35pt;height:187.2pt" o:ole="">
            <v:imagedata r:id="rId14" o:title=""/>
          </v:shape>
          <o:OLEObject Type="Embed" ProgID="Visio.Drawing.15" ShapeID="_x0000_i1028" DrawAspect="Content" ObjectID="_1800942154" r:id="rId15"/>
        </w:object>
      </w:r>
    </w:p>
    <w:p w14:paraId="37530178" w14:textId="3653491F" w:rsidR="00A36569" w:rsidRPr="000E53F0" w:rsidRDefault="00A36569" w:rsidP="00DD6013">
      <w:pPr>
        <w:ind w:firstLine="420"/>
        <w:jc w:val="center"/>
        <w:rPr>
          <w:rFonts w:ascii="Times New Roman" w:eastAsia="宋体" w:hAnsi="Times New Roman" w:cs="Times New Roman"/>
          <w:b/>
          <w:sz w:val="15"/>
          <w:szCs w:val="15"/>
        </w:rPr>
      </w:pPr>
      <w:r w:rsidRPr="000E53F0">
        <w:rPr>
          <w:rFonts w:ascii="Times New Roman" w:eastAsia="宋体" w:hAnsi="Times New Roman" w:cs="Times New Roman" w:hint="eastAsia"/>
          <w:b/>
          <w:sz w:val="15"/>
          <w:szCs w:val="15"/>
        </w:rPr>
        <w:t>图</w:t>
      </w:r>
      <w:r w:rsidR="007B4086">
        <w:rPr>
          <w:rFonts w:ascii="Times New Roman" w:eastAsia="宋体" w:hAnsi="Times New Roman" w:cs="Times New Roman"/>
          <w:b/>
          <w:sz w:val="15"/>
          <w:szCs w:val="15"/>
        </w:rPr>
        <w:t xml:space="preserve">4 </w:t>
      </w:r>
      <w:r w:rsidR="007B4086">
        <w:rPr>
          <w:rFonts w:ascii="Times New Roman" w:eastAsia="宋体" w:hAnsi="Times New Roman" w:cs="Times New Roman" w:hint="eastAsia"/>
          <w:b/>
          <w:sz w:val="15"/>
          <w:szCs w:val="15"/>
        </w:rPr>
        <w:t>四种</w:t>
      </w:r>
      <w:r w:rsidRPr="000E53F0">
        <w:rPr>
          <w:rFonts w:ascii="Times New Roman" w:eastAsia="宋体" w:hAnsi="Times New Roman" w:cs="Times New Roman" w:hint="eastAsia"/>
          <w:b/>
          <w:sz w:val="15"/>
          <w:szCs w:val="15"/>
        </w:rPr>
        <w:t>耦合</w:t>
      </w:r>
      <w:r w:rsidR="007B4086">
        <w:rPr>
          <w:rFonts w:ascii="Times New Roman" w:eastAsia="宋体" w:hAnsi="Times New Roman" w:cs="Times New Roman" w:hint="eastAsia"/>
          <w:b/>
          <w:sz w:val="15"/>
          <w:szCs w:val="15"/>
        </w:rPr>
        <w:t>模式</w:t>
      </w:r>
      <w:r w:rsidRPr="000E53F0">
        <w:rPr>
          <w:rFonts w:ascii="Times New Roman" w:eastAsia="宋体" w:hAnsi="Times New Roman" w:cs="Times New Roman" w:hint="eastAsia"/>
          <w:b/>
          <w:sz w:val="15"/>
          <w:szCs w:val="15"/>
        </w:rPr>
        <w:t>谐振</w:t>
      </w:r>
      <w:r w:rsidRPr="000E53F0">
        <w:rPr>
          <w:rFonts w:ascii="Times New Roman" w:eastAsia="宋体" w:hAnsi="Times New Roman" w:cs="Times New Roman"/>
          <w:b/>
          <w:sz w:val="15"/>
          <w:szCs w:val="15"/>
        </w:rPr>
        <w:t>波长随</w:t>
      </w:r>
      <w:r w:rsidRPr="000E53F0">
        <w:rPr>
          <w:rFonts w:ascii="Times New Roman" w:eastAsia="宋体" w:hAnsi="Times New Roman" w:cs="Times New Roman" w:hint="eastAsia"/>
          <w:b/>
          <w:sz w:val="15"/>
          <w:szCs w:val="15"/>
        </w:rPr>
        <w:t>应力</w:t>
      </w:r>
      <w:r w:rsidRPr="000E53F0">
        <w:rPr>
          <w:rFonts w:ascii="Times New Roman" w:eastAsia="宋体" w:hAnsi="Times New Roman" w:cs="Times New Roman"/>
          <w:b/>
          <w:sz w:val="15"/>
          <w:szCs w:val="15"/>
        </w:rPr>
        <w:t>的变化关系</w:t>
      </w:r>
    </w:p>
    <w:p w14:paraId="09CCDAF1" w14:textId="0C7742C6" w:rsidR="00CB7189" w:rsidRDefault="00F43179" w:rsidP="004F58A2">
      <w:pPr>
        <w:ind w:firstLine="420"/>
        <w:rPr>
          <w:rFonts w:ascii="Times New Roman" w:eastAsia="宋体" w:hAnsi="Times New Roman" w:cs="Times New Roman"/>
          <w:szCs w:val="21"/>
        </w:rPr>
      </w:pPr>
      <w:r w:rsidRPr="00F43179">
        <w:rPr>
          <w:rFonts w:ascii="Times New Roman" w:eastAsia="宋体" w:hAnsi="Times New Roman" w:cs="Times New Roman"/>
          <w:szCs w:val="21"/>
        </w:rPr>
        <w:t>通过对仿真结果的分析发现，对于同一周期的光栅，其纤芯模和前两次包层模在温度和应力灵敏度上都非常接近，单一光栅的双波长解调方案无法有效解决交叉敏感问题。因此采用了双光栅并联的方案。</w:t>
      </w:r>
      <w:r w:rsidR="00406AD7">
        <w:rPr>
          <w:rFonts w:ascii="Times New Roman" w:eastAsia="宋体" w:hAnsi="Times New Roman" w:cs="Times New Roman" w:hint="eastAsia"/>
          <w:szCs w:val="21"/>
        </w:rPr>
        <w:t>本文</w:t>
      </w:r>
      <w:r w:rsidR="00CB7189">
        <w:rPr>
          <w:rFonts w:ascii="Times New Roman" w:eastAsia="宋体" w:hAnsi="Times New Roman" w:cs="Times New Roman" w:hint="eastAsia"/>
          <w:szCs w:val="21"/>
        </w:rPr>
        <w:t>选取</w:t>
      </w:r>
      <w:r w:rsidR="00406AD7">
        <w:rPr>
          <w:rFonts w:ascii="Times New Roman" w:eastAsia="宋体" w:hAnsi="Times New Roman" w:cs="Times New Roman" w:hint="eastAsia"/>
          <w:szCs w:val="21"/>
        </w:rPr>
        <w:t>2</w:t>
      </w:r>
      <w:r w:rsidR="00CB7189">
        <w:rPr>
          <w:rFonts w:ascii="Times New Roman" w:eastAsia="宋体" w:hAnsi="Times New Roman" w:cs="Times New Roman" w:hint="eastAsia"/>
          <w:szCs w:val="21"/>
        </w:rPr>
        <w:t>个光栅纤芯模和第一次包层模耦合的透射谱，</w:t>
      </w:r>
      <w:r w:rsidR="005C2F0C">
        <w:rPr>
          <w:rFonts w:ascii="Times New Roman" w:eastAsia="宋体" w:hAnsi="Times New Roman" w:cs="Times New Roman" w:hint="eastAsia"/>
          <w:szCs w:val="21"/>
        </w:rPr>
        <w:t>通过</w:t>
      </w:r>
      <w:r w:rsidR="00CB7189">
        <w:rPr>
          <w:rFonts w:ascii="Times New Roman" w:eastAsia="宋体" w:hAnsi="Times New Roman" w:cs="Times New Roman" w:hint="eastAsia"/>
          <w:szCs w:val="21"/>
        </w:rPr>
        <w:t>3d</w:t>
      </w:r>
      <w:r w:rsidR="00CB7189">
        <w:rPr>
          <w:rFonts w:ascii="Times New Roman" w:eastAsia="宋体" w:hAnsi="Times New Roman" w:cs="Times New Roman"/>
          <w:szCs w:val="21"/>
        </w:rPr>
        <w:t>B</w:t>
      </w:r>
      <w:r w:rsidR="00CB7189">
        <w:rPr>
          <w:rFonts w:ascii="Times New Roman" w:eastAsia="宋体" w:hAnsi="Times New Roman" w:cs="Times New Roman" w:hint="eastAsia"/>
          <w:szCs w:val="21"/>
        </w:rPr>
        <w:t>耦合器</w:t>
      </w:r>
      <w:r w:rsidR="005C2F0C">
        <w:rPr>
          <w:rFonts w:ascii="Times New Roman" w:eastAsia="宋体" w:hAnsi="Times New Roman" w:cs="Times New Roman" w:hint="eastAsia"/>
          <w:szCs w:val="21"/>
        </w:rPr>
        <w:t>后到达光谱仪上的</w:t>
      </w:r>
      <w:r w:rsidR="00E120DD">
        <w:rPr>
          <w:rFonts w:ascii="Times New Roman" w:eastAsia="宋体" w:hAnsi="Times New Roman" w:cs="Times New Roman" w:hint="eastAsia"/>
          <w:szCs w:val="21"/>
        </w:rPr>
        <w:t>波长和反射率的关系</w:t>
      </w:r>
      <w:r w:rsidR="00CB7189">
        <w:rPr>
          <w:rFonts w:ascii="Times New Roman" w:eastAsia="宋体" w:hAnsi="Times New Roman" w:cs="Times New Roman" w:hint="eastAsia"/>
          <w:szCs w:val="21"/>
        </w:rPr>
        <w:t>如图</w:t>
      </w:r>
      <w:r w:rsidR="00406AD7">
        <w:rPr>
          <w:rFonts w:ascii="Times New Roman" w:eastAsia="宋体" w:hAnsi="Times New Roman" w:cs="Times New Roman" w:hint="eastAsia"/>
          <w:szCs w:val="21"/>
        </w:rPr>
        <w:t>5</w:t>
      </w:r>
      <w:r w:rsidR="00CB7189">
        <w:rPr>
          <w:rFonts w:ascii="Times New Roman" w:eastAsia="宋体" w:hAnsi="Times New Roman" w:cs="Times New Roman" w:hint="eastAsia"/>
          <w:szCs w:val="21"/>
        </w:rPr>
        <w:t>所示</w:t>
      </w:r>
      <w:r w:rsidR="00406AD7">
        <w:rPr>
          <w:rFonts w:ascii="Times New Roman" w:eastAsia="宋体" w:hAnsi="Times New Roman" w:cs="Times New Roman" w:hint="eastAsia"/>
          <w:szCs w:val="21"/>
        </w:rPr>
        <w:t>。</w:t>
      </w:r>
    </w:p>
    <w:p w14:paraId="52D4CFF8" w14:textId="61F297BC" w:rsidR="00CB7189" w:rsidRDefault="00564010" w:rsidP="008D4193">
      <w:pPr>
        <w:ind w:firstLine="420"/>
        <w:jc w:val="center"/>
        <w:rPr>
          <w:rFonts w:ascii="Times New Roman" w:eastAsia="宋体" w:hAnsi="Times New Roman" w:cs="Times New Roman"/>
          <w:szCs w:val="21"/>
        </w:rPr>
      </w:pPr>
      <w:r>
        <w:rPr>
          <w:rFonts w:ascii="Times New Roman" w:eastAsia="宋体" w:hAnsi="Times New Roman" w:cs="Times New Roman"/>
          <w:szCs w:val="21"/>
        </w:rPr>
        <w:object w:dxaOrig="8629" w:dyaOrig="4561" w14:anchorId="4970C6AD">
          <v:shape id="_x0000_i1029" type="#_x0000_t75" style="width:372.1pt;height:196.4pt" o:ole="">
            <v:imagedata r:id="rId16" o:title=""/>
          </v:shape>
          <o:OLEObject Type="Embed" ProgID="Visio.Drawing.15" ShapeID="_x0000_i1029" DrawAspect="Content" ObjectID="_1800942155" r:id="rId17"/>
        </w:object>
      </w:r>
    </w:p>
    <w:p w14:paraId="0A7345B0" w14:textId="13A39C21" w:rsidR="008D4193" w:rsidRPr="008D4193" w:rsidRDefault="008D4193" w:rsidP="008D4193">
      <w:pPr>
        <w:ind w:firstLine="420"/>
        <w:jc w:val="center"/>
        <w:rPr>
          <w:rFonts w:ascii="Times New Roman" w:eastAsia="宋体" w:hAnsi="Times New Roman" w:cs="Times New Roman"/>
          <w:b/>
          <w:sz w:val="15"/>
          <w:szCs w:val="15"/>
        </w:rPr>
      </w:pPr>
      <w:r w:rsidRPr="008D4193">
        <w:rPr>
          <w:rFonts w:ascii="Times New Roman" w:eastAsia="宋体" w:hAnsi="Times New Roman" w:cs="Times New Roman" w:hint="eastAsia"/>
          <w:b/>
          <w:sz w:val="15"/>
          <w:szCs w:val="15"/>
        </w:rPr>
        <w:t>图</w:t>
      </w:r>
      <w:r w:rsidRPr="008D4193">
        <w:rPr>
          <w:rFonts w:ascii="Times New Roman" w:eastAsia="宋体" w:hAnsi="Times New Roman" w:cs="Times New Roman" w:hint="eastAsia"/>
          <w:b/>
          <w:sz w:val="15"/>
          <w:szCs w:val="15"/>
        </w:rPr>
        <w:t>5</w:t>
      </w:r>
      <w:r>
        <w:rPr>
          <w:rFonts w:ascii="Times New Roman" w:eastAsia="宋体" w:hAnsi="Times New Roman" w:cs="Times New Roman"/>
          <w:b/>
          <w:sz w:val="15"/>
          <w:szCs w:val="15"/>
        </w:rPr>
        <w:t xml:space="preserve"> </w:t>
      </w:r>
      <w:r w:rsidRPr="008D4193">
        <w:rPr>
          <w:rFonts w:ascii="Times New Roman" w:eastAsia="宋体" w:hAnsi="Times New Roman" w:cs="Times New Roman" w:hint="eastAsia"/>
          <w:b/>
          <w:sz w:val="15"/>
          <w:szCs w:val="15"/>
        </w:rPr>
        <w:t>光栅的耦合透射光谱</w:t>
      </w:r>
    </w:p>
    <w:p w14:paraId="013DCBFE" w14:textId="77777777" w:rsidR="00693248" w:rsidRPr="005B4D78" w:rsidRDefault="00E120DD" w:rsidP="00693248">
      <w:pPr>
        <w:ind w:firstLine="420"/>
        <w:jc w:val="left"/>
        <w:rPr>
          <w:rFonts w:ascii="Times New Roman" w:eastAsia="宋体" w:hAnsi="Times New Roman" w:cs="Times New Roman"/>
          <w:szCs w:val="21"/>
        </w:rPr>
      </w:pPr>
      <w:r w:rsidRPr="005B4D78">
        <w:rPr>
          <w:rFonts w:ascii="Times New Roman" w:eastAsia="宋体" w:hAnsi="Times New Roman" w:cs="Times New Roman" w:hint="eastAsia"/>
          <w:szCs w:val="21"/>
        </w:rPr>
        <w:t>图</w:t>
      </w:r>
      <w:r w:rsidRPr="005B4D78">
        <w:rPr>
          <w:rFonts w:ascii="Times New Roman" w:eastAsia="宋体" w:hAnsi="Times New Roman" w:cs="Times New Roman" w:hint="eastAsia"/>
          <w:szCs w:val="21"/>
        </w:rPr>
        <w:t>5</w:t>
      </w:r>
      <w:r w:rsidRPr="005B4D78">
        <w:rPr>
          <w:rFonts w:ascii="Times New Roman" w:eastAsia="宋体" w:hAnsi="Times New Roman" w:cs="Times New Roman" w:hint="eastAsia"/>
          <w:szCs w:val="21"/>
        </w:rPr>
        <w:t>是</w:t>
      </w:r>
      <w:r w:rsidRPr="005B4D78">
        <w:rPr>
          <w:rFonts w:ascii="Times New Roman" w:eastAsia="宋体" w:hAnsi="Times New Roman" w:cs="Times New Roman"/>
          <w:szCs w:val="21"/>
        </w:rPr>
        <w:t>FMF</w:t>
      </w:r>
      <w:r w:rsidRPr="005B4D78">
        <w:rPr>
          <w:rFonts w:ascii="Times New Roman" w:eastAsia="宋体" w:hAnsi="Times New Roman" w:cs="Times New Roman" w:hint="eastAsia"/>
          <w:szCs w:val="21"/>
        </w:rPr>
        <w:t>-LPG</w:t>
      </w:r>
      <w:r w:rsidRPr="005B4D78">
        <w:rPr>
          <w:rFonts w:ascii="Times New Roman" w:eastAsia="宋体" w:hAnsi="Times New Roman" w:cs="Times New Roman"/>
          <w:szCs w:val="21"/>
          <w:vertAlign w:val="subscript"/>
        </w:rPr>
        <w:t>1</w:t>
      </w:r>
      <w:r w:rsidRPr="005B4D78">
        <w:rPr>
          <w:rFonts w:ascii="Times New Roman" w:eastAsia="宋体" w:hAnsi="Times New Roman" w:cs="Times New Roman" w:hint="eastAsia"/>
          <w:szCs w:val="21"/>
        </w:rPr>
        <w:t>的</w:t>
      </w:r>
      <w:r w:rsidRPr="005B4D78">
        <w:rPr>
          <w:rFonts w:ascii="Times New Roman" w:eastAsia="宋体" w:hAnsi="Times New Roman" w:cs="Times New Roman"/>
          <w:szCs w:val="21"/>
        </w:rPr>
        <w:t>LP</w:t>
      </w:r>
      <w:r w:rsidRPr="005B4D78">
        <w:rPr>
          <w:rFonts w:ascii="Times New Roman" w:eastAsia="宋体" w:hAnsi="Times New Roman" w:cs="Times New Roman"/>
          <w:szCs w:val="21"/>
          <w:vertAlign w:val="subscript"/>
        </w:rPr>
        <w:t>01</w:t>
      </w:r>
      <w:r w:rsidRPr="005B4D78">
        <w:rPr>
          <w:rFonts w:ascii="Times New Roman" w:eastAsia="宋体" w:hAnsi="Times New Roman" w:cs="Times New Roman"/>
          <w:szCs w:val="21"/>
        </w:rPr>
        <w:t>-LP</w:t>
      </w:r>
      <w:r w:rsidRPr="005B4D78">
        <w:rPr>
          <w:rFonts w:ascii="Times New Roman" w:eastAsia="宋体" w:hAnsi="Times New Roman" w:cs="Times New Roman"/>
          <w:szCs w:val="21"/>
          <w:vertAlign w:val="subscript"/>
        </w:rPr>
        <w:t>02</w:t>
      </w:r>
      <w:r w:rsidR="00F9563B" w:rsidRPr="005B4D78">
        <w:rPr>
          <w:rFonts w:ascii="Times New Roman" w:eastAsia="宋体" w:hAnsi="Times New Roman" w:cs="Times New Roman" w:hint="eastAsia"/>
          <w:szCs w:val="21"/>
        </w:rPr>
        <w:t>模式</w:t>
      </w:r>
      <w:r w:rsidRPr="005B4D78">
        <w:rPr>
          <w:rFonts w:ascii="Times New Roman" w:eastAsia="宋体" w:hAnsi="Times New Roman" w:cs="Times New Roman" w:hint="eastAsia"/>
          <w:szCs w:val="21"/>
        </w:rPr>
        <w:t>与</w:t>
      </w:r>
      <w:r w:rsidRPr="005B4D78">
        <w:rPr>
          <w:rFonts w:ascii="Times New Roman" w:eastAsia="宋体" w:hAnsi="Times New Roman" w:cs="Times New Roman"/>
          <w:szCs w:val="21"/>
        </w:rPr>
        <w:t>FMF</w:t>
      </w:r>
      <w:r w:rsidRPr="005B4D78">
        <w:rPr>
          <w:rFonts w:ascii="Times New Roman" w:eastAsia="宋体" w:hAnsi="Times New Roman" w:cs="Times New Roman" w:hint="eastAsia"/>
          <w:szCs w:val="21"/>
        </w:rPr>
        <w:t>-LPG</w:t>
      </w:r>
      <w:r w:rsidRPr="005B4D78">
        <w:rPr>
          <w:rFonts w:ascii="Times New Roman" w:eastAsia="宋体" w:hAnsi="Times New Roman" w:cs="Times New Roman"/>
          <w:szCs w:val="21"/>
          <w:vertAlign w:val="subscript"/>
        </w:rPr>
        <w:t>2</w:t>
      </w:r>
      <w:r w:rsidRPr="005B4D78">
        <w:rPr>
          <w:rFonts w:ascii="Times New Roman" w:eastAsia="宋体" w:hAnsi="Times New Roman" w:cs="Times New Roman" w:hint="eastAsia"/>
          <w:szCs w:val="21"/>
        </w:rPr>
        <w:t>的</w:t>
      </w:r>
      <w:r w:rsidRPr="005B4D78">
        <w:rPr>
          <w:rFonts w:ascii="Times New Roman" w:eastAsia="宋体" w:hAnsi="Times New Roman" w:cs="Times New Roman"/>
          <w:szCs w:val="21"/>
        </w:rPr>
        <w:t>LP</w:t>
      </w:r>
      <w:r w:rsidRPr="005B4D78">
        <w:rPr>
          <w:rFonts w:ascii="Times New Roman" w:eastAsia="宋体" w:hAnsi="Times New Roman" w:cs="Times New Roman"/>
          <w:szCs w:val="21"/>
          <w:vertAlign w:val="subscript"/>
        </w:rPr>
        <w:t>11</w:t>
      </w:r>
      <w:r w:rsidRPr="005B4D78">
        <w:rPr>
          <w:rFonts w:ascii="Times New Roman" w:eastAsia="宋体" w:hAnsi="Times New Roman" w:cs="Times New Roman"/>
          <w:szCs w:val="21"/>
        </w:rPr>
        <w:t>-LP</w:t>
      </w:r>
      <w:r w:rsidRPr="005B4D78">
        <w:rPr>
          <w:rFonts w:ascii="Times New Roman" w:eastAsia="宋体" w:hAnsi="Times New Roman" w:cs="Times New Roman"/>
          <w:szCs w:val="21"/>
          <w:vertAlign w:val="subscript"/>
        </w:rPr>
        <w:t>12</w:t>
      </w:r>
      <w:r w:rsidR="00F9563B" w:rsidRPr="005B4D78">
        <w:rPr>
          <w:rFonts w:ascii="Times New Roman" w:eastAsia="宋体" w:hAnsi="Times New Roman" w:cs="Times New Roman" w:hint="eastAsia"/>
          <w:szCs w:val="21"/>
        </w:rPr>
        <w:t>模式</w:t>
      </w:r>
      <w:r w:rsidRPr="005B4D78">
        <w:rPr>
          <w:rFonts w:ascii="Times New Roman" w:eastAsia="宋体" w:hAnsi="Times New Roman" w:cs="Times New Roman" w:hint="eastAsia"/>
          <w:szCs w:val="21"/>
        </w:rPr>
        <w:t>通过</w:t>
      </w:r>
      <w:r w:rsidRPr="005B4D78">
        <w:rPr>
          <w:rFonts w:ascii="Times New Roman" w:eastAsia="宋体" w:hAnsi="Times New Roman" w:cs="Times New Roman" w:hint="eastAsia"/>
          <w:szCs w:val="21"/>
        </w:rPr>
        <w:t>3</w:t>
      </w:r>
      <w:r w:rsidRPr="005B4D78">
        <w:rPr>
          <w:rFonts w:ascii="Times New Roman" w:eastAsia="宋体" w:hAnsi="Times New Roman" w:cs="Times New Roman"/>
          <w:szCs w:val="21"/>
        </w:rPr>
        <w:t>dB</w:t>
      </w:r>
      <w:r w:rsidRPr="005B4D78">
        <w:rPr>
          <w:rFonts w:ascii="Times New Roman" w:eastAsia="宋体" w:hAnsi="Times New Roman" w:cs="Times New Roman" w:hint="eastAsia"/>
          <w:szCs w:val="21"/>
        </w:rPr>
        <w:t>耦合器，在</w:t>
      </w:r>
      <w:r w:rsidRPr="005B4D78">
        <w:rPr>
          <w:rFonts w:ascii="Times New Roman" w:eastAsia="宋体" w:hAnsi="Times New Roman" w:cs="Times New Roman" w:hint="eastAsia"/>
          <w:szCs w:val="21"/>
        </w:rPr>
        <w:t>0</w:t>
      </w:r>
      <w:r w:rsidRPr="005B4D78">
        <w:rPr>
          <w:rFonts w:ascii="Times New Roman" w:eastAsia="宋体" w:hAnsi="Times New Roman" w:cs="Times New Roman"/>
          <w:szCs w:val="21"/>
        </w:rPr>
        <w:t>-100</w:t>
      </w:r>
      <w:r w:rsidR="00BC1BF3" w:rsidRPr="005B4D78">
        <w:rPr>
          <w:rFonts w:ascii="Times New Roman" w:eastAsia="宋体" w:hAnsi="Times New Roman" w:cs="Times New Roman"/>
          <w:szCs w:val="21"/>
        </w:rPr>
        <w:t>°</w:t>
      </w:r>
      <w:r w:rsidRPr="005B4D78">
        <w:rPr>
          <w:rFonts w:ascii="Times New Roman" w:eastAsia="宋体" w:hAnsi="Times New Roman" w:cs="Times New Roman"/>
          <w:szCs w:val="21"/>
        </w:rPr>
        <w:t>C</w:t>
      </w:r>
      <w:r w:rsidRPr="005B4D78">
        <w:rPr>
          <w:rFonts w:ascii="Times New Roman" w:eastAsia="宋体" w:hAnsi="Times New Roman" w:cs="Times New Roman" w:hint="eastAsia"/>
          <w:szCs w:val="21"/>
        </w:rPr>
        <w:t>之间透射率及波长随着温度的变化关系。</w:t>
      </w:r>
      <w:r w:rsidR="00693248" w:rsidRPr="005B4D78">
        <w:rPr>
          <w:rFonts w:ascii="Times New Roman" w:eastAsia="宋体" w:hAnsi="Times New Roman" w:cs="Times New Roman"/>
          <w:szCs w:val="21"/>
        </w:rPr>
        <w:t>根据左下角图表中展示的温度随波长变化的关系，我们可以观察到经过耦合器后，波长和温度之间的变化关系并非线性。具体来说，当温度达到</w:t>
      </w:r>
      <w:r w:rsidR="00693248" w:rsidRPr="005B4D78">
        <w:rPr>
          <w:rFonts w:ascii="Times New Roman" w:eastAsia="宋体" w:hAnsi="Times New Roman" w:cs="Times New Roman"/>
          <w:szCs w:val="21"/>
        </w:rPr>
        <w:t>80°C</w:t>
      </w:r>
      <w:r w:rsidR="00693248" w:rsidRPr="005B4D78">
        <w:rPr>
          <w:rFonts w:ascii="Times New Roman" w:eastAsia="宋体" w:hAnsi="Times New Roman" w:cs="Times New Roman"/>
          <w:szCs w:val="21"/>
        </w:rPr>
        <w:t>时，</w:t>
      </w:r>
      <w:r w:rsidR="00693248" w:rsidRPr="005B4D78">
        <w:rPr>
          <w:rFonts w:ascii="Times New Roman" w:eastAsia="宋体" w:hAnsi="Times New Roman" w:cs="Times New Roman" w:hint="eastAsia"/>
          <w:szCs w:val="21"/>
        </w:rPr>
        <w:t>2</w:t>
      </w:r>
      <w:r w:rsidR="00693248" w:rsidRPr="005B4D78">
        <w:rPr>
          <w:rFonts w:ascii="Times New Roman" w:eastAsia="宋体" w:hAnsi="Times New Roman" w:cs="Times New Roman"/>
          <w:szCs w:val="21"/>
        </w:rPr>
        <w:t>种模式（</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02</w:t>
      </w:r>
      <w:r w:rsidR="00693248" w:rsidRPr="005B4D78">
        <w:rPr>
          <w:rFonts w:ascii="Times New Roman" w:eastAsia="宋体" w:hAnsi="Times New Roman" w:cs="Times New Roman"/>
          <w:szCs w:val="21"/>
        </w:rPr>
        <w:t>与</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12</w:t>
      </w:r>
      <w:r w:rsidR="00693248" w:rsidRPr="005B4D78">
        <w:rPr>
          <w:rFonts w:ascii="Times New Roman" w:eastAsia="宋体" w:hAnsi="Times New Roman" w:cs="Times New Roman"/>
          <w:szCs w:val="21"/>
        </w:rPr>
        <w:t>）的谐振波长出现重合。这种情况下，</w:t>
      </w:r>
      <w:r w:rsidR="00693248" w:rsidRPr="005B4D78">
        <w:rPr>
          <w:rFonts w:ascii="Times New Roman" w:eastAsia="宋体" w:hAnsi="Times New Roman" w:cs="Times New Roman" w:hint="eastAsia"/>
          <w:szCs w:val="21"/>
        </w:rPr>
        <w:t>2</w:t>
      </w:r>
      <w:r w:rsidR="00693248" w:rsidRPr="005B4D78">
        <w:rPr>
          <w:rFonts w:ascii="Times New Roman" w:eastAsia="宋体" w:hAnsi="Times New Roman" w:cs="Times New Roman"/>
          <w:szCs w:val="21"/>
        </w:rPr>
        <w:t>个谐振波长通过</w:t>
      </w:r>
      <w:r w:rsidR="00693248" w:rsidRPr="005B4D78">
        <w:rPr>
          <w:rFonts w:ascii="Times New Roman" w:eastAsia="宋体" w:hAnsi="Times New Roman" w:cs="Times New Roman"/>
          <w:szCs w:val="21"/>
        </w:rPr>
        <w:t>3dB</w:t>
      </w:r>
      <w:r w:rsidR="00693248" w:rsidRPr="005B4D78">
        <w:rPr>
          <w:rFonts w:ascii="Times New Roman" w:eastAsia="宋体" w:hAnsi="Times New Roman" w:cs="Times New Roman"/>
          <w:szCs w:val="21"/>
        </w:rPr>
        <w:t>耦合在一起，导致在</w:t>
      </w:r>
      <w:r w:rsidR="00693248" w:rsidRPr="005B4D78">
        <w:rPr>
          <w:rFonts w:ascii="Times New Roman" w:eastAsia="宋体" w:hAnsi="Times New Roman" w:cs="Times New Roman"/>
          <w:szCs w:val="21"/>
        </w:rPr>
        <w:t>80°C</w:t>
      </w:r>
      <w:r w:rsidR="00693248" w:rsidRPr="005B4D78">
        <w:rPr>
          <w:rFonts w:ascii="Times New Roman" w:eastAsia="宋体" w:hAnsi="Times New Roman" w:cs="Times New Roman"/>
          <w:szCs w:val="21"/>
        </w:rPr>
        <w:t>时透射谱深度显著增加。此外，从图</w:t>
      </w:r>
      <w:r w:rsidR="00693248" w:rsidRPr="005B4D78">
        <w:rPr>
          <w:rFonts w:ascii="Times New Roman" w:eastAsia="宋体" w:hAnsi="Times New Roman" w:cs="Times New Roman"/>
          <w:szCs w:val="21"/>
        </w:rPr>
        <w:t>4</w:t>
      </w:r>
      <w:r w:rsidR="00693248" w:rsidRPr="005B4D78">
        <w:rPr>
          <w:rFonts w:ascii="Times New Roman" w:eastAsia="宋体" w:hAnsi="Times New Roman" w:cs="Times New Roman"/>
          <w:szCs w:val="21"/>
        </w:rPr>
        <w:t>可以得知，</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13</w:t>
      </w:r>
      <w:r w:rsidR="00693248" w:rsidRPr="005B4D78">
        <w:rPr>
          <w:rFonts w:ascii="Times New Roman" w:eastAsia="宋体" w:hAnsi="Times New Roman" w:cs="Times New Roman"/>
          <w:szCs w:val="21"/>
        </w:rPr>
        <w:t>模式、</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02</w:t>
      </w:r>
      <w:r w:rsidR="00693248" w:rsidRPr="005B4D78">
        <w:rPr>
          <w:rFonts w:ascii="Times New Roman" w:eastAsia="宋体" w:hAnsi="Times New Roman" w:cs="Times New Roman"/>
          <w:szCs w:val="21"/>
        </w:rPr>
        <w:t>模式以及</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03</w:t>
      </w:r>
      <w:r w:rsidR="00693248" w:rsidRPr="005B4D78">
        <w:rPr>
          <w:rFonts w:ascii="Times New Roman" w:eastAsia="宋体" w:hAnsi="Times New Roman" w:cs="Times New Roman"/>
          <w:szCs w:val="21"/>
        </w:rPr>
        <w:t>模式之间存在交叉现象。因此，选择</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03</w:t>
      </w:r>
      <w:r w:rsidR="00693248" w:rsidRPr="005B4D78">
        <w:rPr>
          <w:rFonts w:ascii="Times New Roman" w:eastAsia="宋体" w:hAnsi="Times New Roman" w:cs="Times New Roman"/>
          <w:szCs w:val="21"/>
        </w:rPr>
        <w:t>与</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12</w:t>
      </w:r>
      <w:r w:rsidR="00693248" w:rsidRPr="005B4D78">
        <w:rPr>
          <w:rFonts w:ascii="Times New Roman" w:eastAsia="宋体" w:hAnsi="Times New Roman" w:cs="Times New Roman"/>
          <w:szCs w:val="21"/>
        </w:rPr>
        <w:t>这</w:t>
      </w:r>
      <w:r w:rsidR="00693248" w:rsidRPr="005B4D78">
        <w:rPr>
          <w:rFonts w:ascii="Times New Roman" w:eastAsia="宋体" w:hAnsi="Times New Roman" w:cs="Times New Roman" w:hint="eastAsia"/>
          <w:szCs w:val="21"/>
        </w:rPr>
        <w:t>2</w:t>
      </w:r>
      <w:r w:rsidR="00693248" w:rsidRPr="005B4D78">
        <w:rPr>
          <w:rFonts w:ascii="Times New Roman" w:eastAsia="宋体" w:hAnsi="Times New Roman" w:cs="Times New Roman"/>
          <w:szCs w:val="21"/>
        </w:rPr>
        <w:t>种模式进行耦合。</w:t>
      </w:r>
      <w:r w:rsidR="00693248" w:rsidRPr="005B4D78">
        <w:rPr>
          <w:rFonts w:ascii="Times New Roman" w:eastAsia="宋体" w:hAnsi="Times New Roman" w:cs="Times New Roman" w:hint="eastAsia"/>
          <w:szCs w:val="21"/>
        </w:rPr>
        <w:t>2</w:t>
      </w:r>
      <w:r w:rsidR="00693248" w:rsidRPr="005B4D78">
        <w:rPr>
          <w:rFonts w:ascii="Times New Roman" w:eastAsia="宋体" w:hAnsi="Times New Roman" w:cs="Times New Roman"/>
          <w:szCs w:val="21"/>
        </w:rPr>
        <w:t>种模式（</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01</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03</w:t>
      </w:r>
      <w:r w:rsidR="00693248" w:rsidRPr="005B4D78">
        <w:rPr>
          <w:rFonts w:ascii="Times New Roman" w:eastAsia="宋体" w:hAnsi="Times New Roman" w:cs="Times New Roman"/>
          <w:szCs w:val="21"/>
        </w:rPr>
        <w:t>与</w:t>
      </w:r>
      <w:r w:rsidR="00693248" w:rsidRPr="005B4D78">
        <w:rPr>
          <w:rFonts w:ascii="Times New Roman" w:eastAsia="宋体" w:hAnsi="Times New Roman" w:cs="Times New Roman"/>
          <w:szCs w:val="21"/>
        </w:rPr>
        <w:t>LP</w:t>
      </w:r>
      <w:r w:rsidR="00693248" w:rsidRPr="005B4D78">
        <w:rPr>
          <w:rFonts w:ascii="Times New Roman" w:eastAsia="宋体" w:hAnsi="Times New Roman" w:cs="Times New Roman"/>
          <w:szCs w:val="21"/>
          <w:vertAlign w:val="subscript"/>
        </w:rPr>
        <w:t>11</w:t>
      </w:r>
      <w:r w:rsidR="00693248" w:rsidRPr="005B4D78">
        <w:rPr>
          <w:rFonts w:ascii="Times New Roman" w:eastAsia="宋体" w:hAnsi="Times New Roman" w:cs="Times New Roman"/>
          <w:szCs w:val="21"/>
        </w:rPr>
        <w:t>-</w:t>
      </w:r>
      <w:r w:rsidR="00693248" w:rsidRPr="005B4D78">
        <w:rPr>
          <w:rFonts w:ascii="Times New Roman" w:eastAsia="宋体" w:hAnsi="Times New Roman" w:cs="Times New Roman"/>
          <w:szCs w:val="21"/>
        </w:rPr>
        <w:lastRenderedPageBreak/>
        <w:t>LP</w:t>
      </w:r>
      <w:r w:rsidR="00693248" w:rsidRPr="005B4D78">
        <w:rPr>
          <w:rFonts w:ascii="Times New Roman" w:eastAsia="宋体" w:hAnsi="Times New Roman" w:cs="Times New Roman"/>
          <w:szCs w:val="21"/>
          <w:vertAlign w:val="subscript"/>
        </w:rPr>
        <w:t>12</w:t>
      </w:r>
      <w:r w:rsidR="00693248" w:rsidRPr="005B4D78">
        <w:rPr>
          <w:rFonts w:ascii="Times New Roman" w:eastAsia="宋体" w:hAnsi="Times New Roman" w:cs="Times New Roman"/>
          <w:szCs w:val="21"/>
        </w:rPr>
        <w:t>）经过</w:t>
      </w:r>
      <w:r w:rsidR="00693248" w:rsidRPr="005B4D78">
        <w:rPr>
          <w:rFonts w:ascii="Times New Roman" w:eastAsia="宋体" w:hAnsi="Times New Roman" w:cs="Times New Roman"/>
          <w:szCs w:val="21"/>
        </w:rPr>
        <w:t>3dB</w:t>
      </w:r>
      <w:r w:rsidR="00693248" w:rsidRPr="005B4D78">
        <w:rPr>
          <w:rFonts w:ascii="Times New Roman" w:eastAsia="宋体" w:hAnsi="Times New Roman" w:cs="Times New Roman"/>
          <w:szCs w:val="21"/>
        </w:rPr>
        <w:t>耦合器后，波长随温度和应力变化的关系</w:t>
      </w:r>
      <w:r w:rsidR="00693248" w:rsidRPr="005B4D78">
        <w:rPr>
          <w:rFonts w:ascii="Times New Roman" w:eastAsia="宋体" w:hAnsi="Times New Roman" w:cs="Times New Roman" w:hint="eastAsia"/>
          <w:szCs w:val="21"/>
        </w:rPr>
        <w:t>分别如</w:t>
      </w:r>
      <w:r w:rsidR="00693248" w:rsidRPr="005B4D78">
        <w:rPr>
          <w:rFonts w:ascii="Times New Roman" w:eastAsia="宋体" w:hAnsi="Times New Roman" w:cs="Times New Roman"/>
          <w:szCs w:val="21"/>
        </w:rPr>
        <w:t>图</w:t>
      </w:r>
      <w:r w:rsidR="00693248" w:rsidRPr="005B4D78">
        <w:rPr>
          <w:rFonts w:ascii="Times New Roman" w:eastAsia="宋体" w:hAnsi="Times New Roman" w:cs="Times New Roman" w:hint="eastAsia"/>
          <w:szCs w:val="21"/>
        </w:rPr>
        <w:t>6</w:t>
      </w:r>
      <w:r w:rsidR="00693248" w:rsidRPr="005B4D78">
        <w:rPr>
          <w:rFonts w:ascii="Times New Roman" w:eastAsia="宋体" w:hAnsi="Times New Roman" w:cs="Times New Roman" w:hint="eastAsia"/>
          <w:szCs w:val="21"/>
        </w:rPr>
        <w:t>和</w:t>
      </w:r>
      <w:r w:rsidR="00693248" w:rsidRPr="005B4D78">
        <w:rPr>
          <w:rFonts w:ascii="Times New Roman" w:eastAsia="宋体" w:hAnsi="Times New Roman" w:cs="Times New Roman"/>
          <w:szCs w:val="21"/>
        </w:rPr>
        <w:t>图</w:t>
      </w:r>
      <w:r w:rsidR="00693248" w:rsidRPr="005B4D78">
        <w:rPr>
          <w:rFonts w:ascii="Times New Roman" w:eastAsia="宋体" w:hAnsi="Times New Roman" w:cs="Times New Roman" w:hint="eastAsia"/>
          <w:szCs w:val="21"/>
        </w:rPr>
        <w:t>7</w:t>
      </w:r>
      <w:r w:rsidR="00693248" w:rsidRPr="005B4D78">
        <w:rPr>
          <w:rFonts w:ascii="Times New Roman" w:eastAsia="宋体" w:hAnsi="Times New Roman" w:cs="Times New Roman" w:hint="eastAsia"/>
          <w:szCs w:val="21"/>
        </w:rPr>
        <w:t>所</w:t>
      </w:r>
      <w:r w:rsidR="00693248" w:rsidRPr="005B4D78">
        <w:rPr>
          <w:rFonts w:ascii="Times New Roman" w:eastAsia="宋体" w:hAnsi="Times New Roman" w:cs="Times New Roman"/>
          <w:szCs w:val="21"/>
        </w:rPr>
        <w:t>示。</w:t>
      </w:r>
    </w:p>
    <w:p w14:paraId="3E0B8BA8" w14:textId="6FF0BADE" w:rsidR="00D557D9" w:rsidRDefault="005C3E00" w:rsidP="00693248">
      <w:pPr>
        <w:ind w:firstLine="420"/>
        <w:jc w:val="left"/>
        <w:rPr>
          <w:rFonts w:ascii="Times New Roman" w:eastAsia="宋体" w:hAnsi="Times New Roman" w:cs="Times New Roman"/>
          <w:szCs w:val="21"/>
        </w:rPr>
      </w:pPr>
      <w:r>
        <w:rPr>
          <w:rFonts w:ascii="Times New Roman" w:eastAsia="宋体" w:hAnsi="Times New Roman" w:cs="Times New Roman"/>
          <w:szCs w:val="21"/>
        </w:rPr>
        <w:object w:dxaOrig="8592" w:dyaOrig="4489" w14:anchorId="35DF2916">
          <v:shape id="_x0000_i1030" type="#_x0000_t75" style="width:366.35pt;height:191.25pt" o:ole="">
            <v:imagedata r:id="rId18" o:title=""/>
          </v:shape>
          <o:OLEObject Type="Embed" ProgID="Visio.Drawing.15" ShapeID="_x0000_i1030" DrawAspect="Content" ObjectID="_1800942156" r:id="rId19"/>
        </w:object>
      </w:r>
    </w:p>
    <w:p w14:paraId="685D5860" w14:textId="128ABEEA" w:rsidR="00D557D9" w:rsidRDefault="000A5AF6" w:rsidP="00D557D9">
      <w:pPr>
        <w:ind w:firstLine="420"/>
        <w:jc w:val="center"/>
        <w:rPr>
          <w:rFonts w:ascii="Times New Roman" w:eastAsia="宋体" w:hAnsi="Times New Roman" w:cs="Times New Roman"/>
          <w:b/>
          <w:sz w:val="15"/>
          <w:szCs w:val="15"/>
        </w:rPr>
      </w:pPr>
      <w:r w:rsidRPr="00FC706B">
        <w:rPr>
          <w:rFonts w:ascii="Times New Roman" w:eastAsia="宋体" w:hAnsi="Times New Roman" w:cs="Times New Roman" w:hint="eastAsia"/>
          <w:b/>
          <w:sz w:val="15"/>
          <w:szCs w:val="15"/>
        </w:rPr>
        <w:t>图</w:t>
      </w:r>
      <w:r w:rsidRPr="00FC706B">
        <w:rPr>
          <w:rFonts w:ascii="Times New Roman" w:eastAsia="宋体" w:hAnsi="Times New Roman" w:cs="Times New Roman" w:hint="eastAsia"/>
          <w:b/>
          <w:sz w:val="15"/>
          <w:szCs w:val="15"/>
        </w:rPr>
        <w:t>6</w:t>
      </w:r>
      <w:r w:rsidR="00117F3F">
        <w:rPr>
          <w:rFonts w:ascii="Times New Roman" w:eastAsia="宋体" w:hAnsi="Times New Roman" w:cs="Times New Roman" w:hint="eastAsia"/>
          <w:b/>
          <w:sz w:val="15"/>
          <w:szCs w:val="15"/>
        </w:rPr>
        <w:t xml:space="preserve"> </w:t>
      </w:r>
      <w:r w:rsidR="00117F3F">
        <w:rPr>
          <w:rFonts w:ascii="Times New Roman" w:eastAsia="宋体" w:hAnsi="Times New Roman" w:cs="Times New Roman"/>
          <w:b/>
          <w:sz w:val="15"/>
          <w:szCs w:val="15"/>
        </w:rPr>
        <w:t xml:space="preserve"> </w:t>
      </w:r>
      <w:r w:rsidRPr="00FC706B">
        <w:rPr>
          <w:rFonts w:ascii="Times New Roman" w:eastAsia="宋体" w:hAnsi="Times New Roman" w:cs="Times New Roman" w:hint="eastAsia"/>
          <w:b/>
          <w:sz w:val="15"/>
          <w:szCs w:val="15"/>
        </w:rPr>
        <w:t>透射率及波长随着温度的变化关系</w:t>
      </w:r>
    </w:p>
    <w:p w14:paraId="447ADD44" w14:textId="16229427" w:rsidR="00E20679" w:rsidRDefault="0088296C" w:rsidP="00D557D9">
      <w:pPr>
        <w:ind w:firstLine="420"/>
        <w:jc w:val="center"/>
        <w:rPr>
          <w:rFonts w:ascii="Times New Roman" w:eastAsia="宋体" w:hAnsi="Times New Roman" w:cs="Times New Roman"/>
          <w:b/>
          <w:sz w:val="15"/>
          <w:szCs w:val="15"/>
        </w:rPr>
      </w:pPr>
      <w:r>
        <w:rPr>
          <w:rFonts w:ascii="Times New Roman" w:eastAsia="宋体" w:hAnsi="Times New Roman" w:cs="Times New Roman"/>
          <w:b/>
          <w:sz w:val="15"/>
          <w:szCs w:val="15"/>
        </w:rPr>
        <w:object w:dxaOrig="8604" w:dyaOrig="4741" w14:anchorId="50893FF9">
          <v:shape id="_x0000_i1031" type="#_x0000_t75" style="width:341.55pt;height:187.8pt" o:ole="">
            <v:imagedata r:id="rId20" o:title=""/>
          </v:shape>
          <o:OLEObject Type="Embed" ProgID="Visio.Drawing.15" ShapeID="_x0000_i1031" DrawAspect="Content" ObjectID="_1800942157" r:id="rId21"/>
        </w:object>
      </w:r>
    </w:p>
    <w:p w14:paraId="60988BC4" w14:textId="693F1C65" w:rsidR="00E20679" w:rsidRDefault="00E20679" w:rsidP="00E20679">
      <w:pPr>
        <w:ind w:firstLine="420"/>
        <w:jc w:val="center"/>
        <w:rPr>
          <w:rFonts w:ascii="Times New Roman" w:eastAsia="宋体" w:hAnsi="Times New Roman" w:cs="Times New Roman"/>
          <w:b/>
          <w:sz w:val="15"/>
          <w:szCs w:val="15"/>
        </w:rPr>
      </w:pPr>
      <w:r w:rsidRPr="00FC706B">
        <w:rPr>
          <w:rFonts w:ascii="Times New Roman" w:eastAsia="宋体" w:hAnsi="Times New Roman" w:cs="Times New Roman" w:hint="eastAsia"/>
          <w:b/>
          <w:sz w:val="15"/>
          <w:szCs w:val="15"/>
        </w:rPr>
        <w:t>图</w:t>
      </w:r>
      <w:r>
        <w:rPr>
          <w:rFonts w:ascii="Times New Roman" w:eastAsia="宋体" w:hAnsi="Times New Roman" w:cs="Times New Roman"/>
          <w:b/>
          <w:sz w:val="15"/>
          <w:szCs w:val="15"/>
        </w:rPr>
        <w:t>7</w:t>
      </w:r>
      <w:r w:rsidR="00117F3F">
        <w:rPr>
          <w:rFonts w:ascii="Times New Roman" w:eastAsia="宋体" w:hAnsi="Times New Roman" w:cs="Times New Roman" w:hint="eastAsia"/>
          <w:b/>
          <w:sz w:val="15"/>
          <w:szCs w:val="15"/>
        </w:rPr>
        <w:t xml:space="preserve"> </w:t>
      </w:r>
      <w:r w:rsidR="00117F3F">
        <w:rPr>
          <w:rFonts w:ascii="Times New Roman" w:eastAsia="宋体" w:hAnsi="Times New Roman" w:cs="Times New Roman"/>
          <w:b/>
          <w:sz w:val="15"/>
          <w:szCs w:val="15"/>
        </w:rPr>
        <w:t xml:space="preserve"> </w:t>
      </w:r>
      <w:r w:rsidRPr="00FC706B">
        <w:rPr>
          <w:rFonts w:ascii="Times New Roman" w:eastAsia="宋体" w:hAnsi="Times New Roman" w:cs="Times New Roman" w:hint="eastAsia"/>
          <w:b/>
          <w:sz w:val="15"/>
          <w:szCs w:val="15"/>
        </w:rPr>
        <w:t>透射率及波长随着</w:t>
      </w:r>
      <w:r>
        <w:rPr>
          <w:rFonts w:ascii="Times New Roman" w:eastAsia="宋体" w:hAnsi="Times New Roman" w:cs="Times New Roman" w:hint="eastAsia"/>
          <w:b/>
          <w:sz w:val="15"/>
          <w:szCs w:val="15"/>
        </w:rPr>
        <w:t>应力</w:t>
      </w:r>
      <w:r w:rsidRPr="00FC706B">
        <w:rPr>
          <w:rFonts w:ascii="Times New Roman" w:eastAsia="宋体" w:hAnsi="Times New Roman" w:cs="Times New Roman" w:hint="eastAsia"/>
          <w:b/>
          <w:sz w:val="15"/>
          <w:szCs w:val="15"/>
        </w:rPr>
        <w:t>的变化关系</w:t>
      </w:r>
    </w:p>
    <w:p w14:paraId="126E016D" w14:textId="6A254BEA" w:rsidR="004E3C73" w:rsidRPr="00B14607" w:rsidRDefault="007037CD" w:rsidP="004E3C73">
      <w:pPr>
        <w:ind w:firstLine="420"/>
        <w:rPr>
          <w:rFonts w:ascii="Times New Roman" w:eastAsia="宋体" w:hAnsi="Times New Roman" w:cs="Times New Roman"/>
          <w:szCs w:val="21"/>
        </w:rPr>
      </w:pPr>
      <w:r w:rsidRPr="00B14607">
        <w:rPr>
          <w:rFonts w:ascii="Times New Roman" w:eastAsia="宋体" w:hAnsi="Times New Roman" w:cs="Times New Roman" w:hint="eastAsia"/>
          <w:szCs w:val="21"/>
        </w:rPr>
        <w:t>仿真结果</w:t>
      </w:r>
      <w:r w:rsidR="00C877FC" w:rsidRPr="00B14607">
        <w:rPr>
          <w:rFonts w:ascii="Times New Roman" w:eastAsia="宋体" w:hAnsi="Times New Roman" w:cs="Times New Roman" w:hint="eastAsia"/>
          <w:szCs w:val="21"/>
        </w:rPr>
        <w:t>可以看出</w:t>
      </w:r>
      <w:r w:rsidR="00117F3F">
        <w:rPr>
          <w:rFonts w:ascii="Times New Roman" w:eastAsia="宋体" w:hAnsi="Times New Roman" w:cs="Times New Roman" w:hint="eastAsia"/>
          <w:szCs w:val="21"/>
        </w:rPr>
        <w:t>2</w:t>
      </w:r>
      <w:r w:rsidR="00EE67AF">
        <w:rPr>
          <w:rFonts w:ascii="Times New Roman" w:eastAsia="宋体" w:hAnsi="Times New Roman" w:cs="Times New Roman" w:hint="eastAsia"/>
          <w:szCs w:val="21"/>
        </w:rPr>
        <w:t>种模式通过</w:t>
      </w:r>
      <w:r w:rsidR="00EE67AF">
        <w:rPr>
          <w:rFonts w:ascii="Times New Roman" w:eastAsia="宋体" w:hAnsi="Times New Roman" w:cs="Times New Roman" w:hint="eastAsia"/>
          <w:szCs w:val="21"/>
        </w:rPr>
        <w:t>3</w:t>
      </w:r>
      <w:r w:rsidR="00EE67AF">
        <w:rPr>
          <w:rFonts w:ascii="Times New Roman" w:eastAsia="宋体" w:hAnsi="Times New Roman" w:cs="Times New Roman"/>
          <w:szCs w:val="21"/>
        </w:rPr>
        <w:t>dB</w:t>
      </w:r>
      <w:r w:rsidR="00EE67AF">
        <w:rPr>
          <w:rFonts w:ascii="Times New Roman" w:eastAsia="宋体" w:hAnsi="Times New Roman" w:cs="Times New Roman" w:hint="eastAsia"/>
          <w:szCs w:val="21"/>
        </w:rPr>
        <w:t>耦合后</w:t>
      </w:r>
      <w:r w:rsidR="00680714" w:rsidRPr="00B14607">
        <w:rPr>
          <w:rFonts w:ascii="Times New Roman" w:eastAsia="宋体" w:hAnsi="Times New Roman" w:cs="Times New Roman" w:hint="eastAsia"/>
          <w:szCs w:val="21"/>
        </w:rPr>
        <w:t>波长</w:t>
      </w:r>
      <w:r w:rsidR="00680714">
        <w:rPr>
          <w:rFonts w:ascii="Times New Roman" w:eastAsia="宋体" w:hAnsi="Times New Roman" w:cs="Times New Roman" w:hint="eastAsia"/>
          <w:szCs w:val="21"/>
        </w:rPr>
        <w:t>与</w:t>
      </w:r>
      <w:r w:rsidR="00C877FC" w:rsidRPr="00B14607">
        <w:rPr>
          <w:rFonts w:ascii="Times New Roman" w:eastAsia="宋体" w:hAnsi="Times New Roman" w:cs="Times New Roman" w:hint="eastAsia"/>
          <w:szCs w:val="21"/>
        </w:rPr>
        <w:t>温度和应力的关系</w:t>
      </w:r>
      <w:r w:rsidR="00680714">
        <w:rPr>
          <w:rFonts w:ascii="Times New Roman" w:eastAsia="宋体" w:hAnsi="Times New Roman" w:cs="Times New Roman" w:hint="eastAsia"/>
          <w:szCs w:val="21"/>
        </w:rPr>
        <w:t>根据</w:t>
      </w:r>
      <w:r w:rsidR="00680714" w:rsidRPr="00B14607">
        <w:rPr>
          <w:rFonts w:ascii="Times New Roman" w:eastAsia="宋体" w:hAnsi="Times New Roman" w:cs="Times New Roman" w:hint="eastAsia"/>
          <w:szCs w:val="21"/>
        </w:rPr>
        <w:t>线性拟合</w:t>
      </w:r>
      <w:r w:rsidR="00C877FC" w:rsidRPr="00B14607">
        <w:rPr>
          <w:rFonts w:ascii="Times New Roman" w:eastAsia="宋体" w:hAnsi="Times New Roman" w:cs="Times New Roman" w:hint="eastAsia"/>
          <w:szCs w:val="21"/>
        </w:rPr>
        <w:t>基本符合线性条件</w:t>
      </w:r>
      <w:r w:rsidRPr="00B14607">
        <w:rPr>
          <w:rFonts w:ascii="Times New Roman" w:eastAsia="宋体" w:hAnsi="Times New Roman" w:cs="Times New Roman" w:hint="eastAsia"/>
          <w:szCs w:val="21"/>
        </w:rPr>
        <w:t>，从而可以</w:t>
      </w:r>
      <w:r w:rsidRPr="00B14607">
        <w:rPr>
          <w:rFonts w:ascii="Times New Roman" w:eastAsia="宋体" w:hAnsi="Times New Roman" w:cs="Times New Roman"/>
          <w:szCs w:val="21"/>
        </w:rPr>
        <w:t>达到同时测量温度和应变</w:t>
      </w:r>
      <w:r w:rsidRPr="00B14607">
        <w:rPr>
          <w:rFonts w:ascii="Times New Roman" w:eastAsia="宋体" w:hAnsi="Times New Roman" w:cs="Times New Roman" w:hint="eastAsia"/>
          <w:szCs w:val="21"/>
        </w:rPr>
        <w:t>。</w:t>
      </w:r>
      <w:r w:rsidR="00680714">
        <w:rPr>
          <w:rFonts w:ascii="Times New Roman" w:eastAsia="宋体" w:hAnsi="Times New Roman" w:cs="Times New Roman" w:hint="eastAsia"/>
          <w:szCs w:val="21"/>
        </w:rPr>
        <w:t>根据计算，耦合后产生</w:t>
      </w:r>
      <w:r w:rsidR="00EC7584">
        <w:rPr>
          <w:rFonts w:ascii="Times New Roman" w:eastAsia="宋体" w:hAnsi="Times New Roman" w:cs="Times New Roman" w:hint="eastAsia"/>
          <w:szCs w:val="21"/>
        </w:rPr>
        <w:t>2</w:t>
      </w:r>
      <w:r w:rsidR="00680714">
        <w:rPr>
          <w:rFonts w:ascii="Times New Roman" w:eastAsia="宋体" w:hAnsi="Times New Roman" w:cs="Times New Roman" w:hint="eastAsia"/>
          <w:szCs w:val="21"/>
        </w:rPr>
        <w:t>个下降的峰</w:t>
      </w:r>
      <w:r w:rsidR="00680714">
        <w:rPr>
          <w:rFonts w:ascii="Times New Roman" w:eastAsia="宋体" w:hAnsi="Times New Roman" w:cs="Times New Roman" w:hint="eastAsia"/>
          <w:szCs w:val="21"/>
        </w:rPr>
        <w:t>Peak</w:t>
      </w:r>
      <w:r w:rsidR="00680714">
        <w:rPr>
          <w:rFonts w:ascii="Times New Roman" w:eastAsia="宋体" w:hAnsi="Times New Roman" w:cs="Times New Roman"/>
          <w:szCs w:val="21"/>
        </w:rPr>
        <w:t>1</w:t>
      </w:r>
      <w:r w:rsidR="00680714">
        <w:rPr>
          <w:rFonts w:ascii="Times New Roman" w:eastAsia="宋体" w:hAnsi="Times New Roman" w:cs="Times New Roman" w:hint="eastAsia"/>
          <w:szCs w:val="21"/>
        </w:rPr>
        <w:t>、</w:t>
      </w:r>
      <w:r w:rsidR="00680714">
        <w:rPr>
          <w:rFonts w:ascii="Times New Roman" w:eastAsia="宋体" w:hAnsi="Times New Roman" w:cs="Times New Roman" w:hint="eastAsia"/>
          <w:szCs w:val="21"/>
        </w:rPr>
        <w:t>P</w:t>
      </w:r>
      <w:r w:rsidR="00680714">
        <w:rPr>
          <w:rFonts w:ascii="Times New Roman" w:eastAsia="宋体" w:hAnsi="Times New Roman" w:cs="Times New Roman"/>
          <w:szCs w:val="21"/>
        </w:rPr>
        <w:t>eak2</w:t>
      </w:r>
      <w:r w:rsidR="004E3C73">
        <w:rPr>
          <w:rFonts w:ascii="Times New Roman" w:eastAsia="宋体" w:hAnsi="Times New Roman" w:cs="Times New Roman" w:hint="eastAsia"/>
          <w:szCs w:val="21"/>
        </w:rPr>
        <w:t>的温度灵敏度分别为</w:t>
      </w:r>
      <w:r w:rsidR="004E3C73" w:rsidRPr="004E3C73">
        <w:rPr>
          <w:rFonts w:ascii="Times New Roman" w:eastAsia="宋体" w:hAnsi="Times New Roman" w:cs="Times New Roman"/>
          <w:szCs w:val="21"/>
        </w:rPr>
        <w:t>0.51286</w:t>
      </w:r>
      <w:r w:rsidR="004E3C73" w:rsidRPr="00B14607">
        <w:rPr>
          <w:rFonts w:ascii="Times New Roman" w:eastAsia="宋体" w:hAnsi="Times New Roman" w:cs="Times New Roman"/>
          <w:szCs w:val="21"/>
        </w:rPr>
        <w:t>nm/°C</w:t>
      </w:r>
      <w:r w:rsidR="004E3C73" w:rsidRPr="004E3C73">
        <w:rPr>
          <w:rFonts w:ascii="Times New Roman" w:eastAsia="宋体" w:hAnsi="Times New Roman" w:cs="Times New Roman"/>
          <w:szCs w:val="21"/>
        </w:rPr>
        <w:t xml:space="preserve"> </w:t>
      </w:r>
      <w:r w:rsidR="004E3C73">
        <w:rPr>
          <w:rFonts w:ascii="Times New Roman" w:eastAsia="宋体" w:hAnsi="Times New Roman" w:cs="Times New Roman" w:hint="eastAsia"/>
          <w:szCs w:val="21"/>
        </w:rPr>
        <w:t>、</w:t>
      </w:r>
      <w:r w:rsidR="004E3C73" w:rsidRPr="004E3C73">
        <w:rPr>
          <w:rFonts w:ascii="Times New Roman" w:eastAsia="宋体" w:hAnsi="Times New Roman" w:cs="Times New Roman"/>
          <w:szCs w:val="21"/>
        </w:rPr>
        <w:t>0.76143</w:t>
      </w:r>
      <w:r w:rsidR="004E3C73" w:rsidRPr="00B14607">
        <w:rPr>
          <w:rFonts w:ascii="Times New Roman" w:eastAsia="宋体" w:hAnsi="Times New Roman" w:cs="Times New Roman"/>
          <w:szCs w:val="21"/>
        </w:rPr>
        <w:t>nm/°C</w:t>
      </w:r>
      <w:r w:rsidR="004E3C73">
        <w:rPr>
          <w:rFonts w:ascii="Times New Roman" w:eastAsia="宋体" w:hAnsi="Times New Roman" w:cs="Times New Roman" w:hint="eastAsia"/>
          <w:szCs w:val="21"/>
        </w:rPr>
        <w:t>。</w:t>
      </w:r>
      <w:r w:rsidR="004E3C73">
        <w:rPr>
          <w:rFonts w:ascii="Times New Roman" w:eastAsia="宋体" w:hAnsi="Times New Roman" w:cs="Times New Roman" w:hint="eastAsia"/>
          <w:szCs w:val="21"/>
        </w:rPr>
        <w:t>Peak</w:t>
      </w:r>
      <w:r w:rsidR="004E3C73">
        <w:rPr>
          <w:rFonts w:ascii="Times New Roman" w:eastAsia="宋体" w:hAnsi="Times New Roman" w:cs="Times New Roman"/>
          <w:szCs w:val="21"/>
        </w:rPr>
        <w:t>1</w:t>
      </w:r>
      <w:r w:rsidR="004E3C73">
        <w:rPr>
          <w:rFonts w:ascii="Times New Roman" w:eastAsia="宋体" w:hAnsi="Times New Roman" w:cs="Times New Roman" w:hint="eastAsia"/>
          <w:szCs w:val="21"/>
        </w:rPr>
        <w:t>、</w:t>
      </w:r>
      <w:r w:rsidR="004E3C73">
        <w:rPr>
          <w:rFonts w:ascii="Times New Roman" w:eastAsia="宋体" w:hAnsi="Times New Roman" w:cs="Times New Roman" w:hint="eastAsia"/>
          <w:szCs w:val="21"/>
        </w:rPr>
        <w:t>P</w:t>
      </w:r>
      <w:r w:rsidR="004E3C73">
        <w:rPr>
          <w:rFonts w:ascii="Times New Roman" w:eastAsia="宋体" w:hAnsi="Times New Roman" w:cs="Times New Roman"/>
          <w:szCs w:val="21"/>
        </w:rPr>
        <w:t>eak2</w:t>
      </w:r>
      <w:r w:rsidR="004E3C73">
        <w:rPr>
          <w:rFonts w:ascii="Times New Roman" w:eastAsia="宋体" w:hAnsi="Times New Roman" w:cs="Times New Roman" w:hint="eastAsia"/>
          <w:szCs w:val="21"/>
        </w:rPr>
        <w:t>的应变灵敏度为</w:t>
      </w:r>
      <w:r w:rsidR="004E3C73" w:rsidRPr="004E3C73">
        <w:rPr>
          <w:rFonts w:ascii="Times New Roman" w:eastAsia="宋体" w:hAnsi="Times New Roman" w:cs="Times New Roman"/>
          <w:szCs w:val="21"/>
        </w:rPr>
        <w:t>-0.13857</w:t>
      </w:r>
      <w:r w:rsidR="00E27088">
        <w:rPr>
          <w:rFonts w:ascii="Times New Roman" w:eastAsia="宋体" w:hAnsi="Times New Roman" w:cs="Times New Roman" w:hint="eastAsia"/>
          <w:szCs w:val="21"/>
        </w:rPr>
        <w:t>nm</w:t>
      </w:r>
      <w:r w:rsidR="004E3C73" w:rsidRPr="00B14607">
        <w:rPr>
          <w:rFonts w:ascii="Times New Roman" w:eastAsia="宋体" w:hAnsi="Times New Roman" w:cs="Times New Roman"/>
          <w:szCs w:val="21"/>
        </w:rPr>
        <w:t>/με</w:t>
      </w:r>
      <w:r w:rsidR="004E3C73">
        <w:rPr>
          <w:rFonts w:ascii="Times New Roman" w:eastAsia="宋体" w:hAnsi="Times New Roman" w:cs="Times New Roman" w:hint="eastAsia"/>
          <w:szCs w:val="21"/>
        </w:rPr>
        <w:t>、</w:t>
      </w:r>
      <w:r w:rsidR="004E3C73" w:rsidRPr="004E3C73">
        <w:rPr>
          <w:rFonts w:ascii="Times New Roman" w:eastAsia="宋体" w:hAnsi="Times New Roman" w:cs="Times New Roman"/>
          <w:szCs w:val="21"/>
        </w:rPr>
        <w:t>-0.08229</w:t>
      </w:r>
      <w:r w:rsidR="00E27088">
        <w:rPr>
          <w:rFonts w:ascii="Times New Roman" w:eastAsia="宋体" w:hAnsi="Times New Roman" w:cs="Times New Roman"/>
          <w:szCs w:val="21"/>
        </w:rPr>
        <w:t>nm</w:t>
      </w:r>
      <w:r w:rsidR="004E3C73" w:rsidRPr="00B14607">
        <w:rPr>
          <w:rFonts w:ascii="Times New Roman" w:eastAsia="宋体" w:hAnsi="Times New Roman" w:cs="Times New Roman"/>
          <w:szCs w:val="21"/>
        </w:rPr>
        <w:t>/με</w:t>
      </w:r>
      <w:r w:rsidR="004E3C73">
        <w:rPr>
          <w:rFonts w:ascii="Times New Roman" w:eastAsia="宋体" w:hAnsi="Times New Roman" w:cs="Times New Roman" w:hint="eastAsia"/>
          <w:szCs w:val="21"/>
        </w:rPr>
        <w:t>。</w:t>
      </w:r>
      <w:r w:rsidR="00EC7584">
        <w:rPr>
          <w:rFonts w:ascii="Times New Roman" w:eastAsia="宋体" w:hAnsi="Times New Roman" w:cs="Times New Roman" w:hint="eastAsia"/>
          <w:szCs w:val="21"/>
        </w:rPr>
        <w:t>由温度和应变引起的波长变化可以表示为</w:t>
      </w:r>
    </w:p>
    <w:p w14:paraId="04B25D1C" w14:textId="5894F189" w:rsidR="00C877FC" w:rsidRPr="00B14607" w:rsidRDefault="00C877FC" w:rsidP="00D92FD6">
      <w:pPr>
        <w:ind w:left="2520" w:firstLine="420"/>
        <w:rPr>
          <w:rFonts w:ascii="Times New Roman" w:eastAsia="宋体" w:hAnsi="Times New Roman" w:cs="Times New Roman"/>
          <w:szCs w:val="21"/>
        </w:rPr>
      </w:pPr>
      <m:oMath>
        <m:r>
          <m:rPr>
            <m:sty m:val="p"/>
          </m:rPr>
          <w:rPr>
            <w:rFonts w:ascii="Cambria Math" w:eastAsia="宋体" w:hAnsi="Cambria Math" w:cs="Times New Roman"/>
            <w:szCs w:val="21"/>
          </w:rPr>
          <m:t>Δ</m:t>
        </m:r>
        <m:r>
          <w:rPr>
            <w:rFonts w:ascii="Cambria Math" w:eastAsia="宋体" w:hAnsi="Cambria Math" w:cs="Times New Roman"/>
            <w:szCs w:val="21"/>
          </w:rPr>
          <m:t>λ</m:t>
        </m:r>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ε</m:t>
            </m:r>
          </m:sub>
        </m:sSub>
        <m:r>
          <m:rPr>
            <m:sty m:val="p"/>
          </m:rPr>
          <w:rPr>
            <w:rFonts w:ascii="Cambria Math" w:eastAsia="宋体" w:hAnsi="Cambria Math" w:cs="Times New Roman"/>
            <w:szCs w:val="21"/>
          </w:rPr>
          <m:t>Δ</m:t>
        </m:r>
        <m:r>
          <w:rPr>
            <w:rFonts w:ascii="Cambria Math" w:eastAsia="宋体" w:hAnsi="Cambria Math" w:cs="Times New Roman"/>
            <w:szCs w:val="21"/>
          </w:rPr>
          <m:t>ε</m:t>
        </m:r>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T</m:t>
            </m:r>
          </m:sub>
        </m:sSub>
        <m:r>
          <m:rPr>
            <m:sty m:val="p"/>
          </m:rPr>
          <w:rPr>
            <w:rFonts w:ascii="Cambria Math" w:eastAsia="宋体" w:hAnsi="Cambria Math" w:cs="Times New Roman"/>
            <w:szCs w:val="21"/>
          </w:rPr>
          <m:t>Δ</m:t>
        </m:r>
        <m:r>
          <w:rPr>
            <w:rFonts w:ascii="Cambria Math" w:eastAsia="宋体" w:hAnsi="Cambria Math" w:cs="Times New Roman"/>
            <w:szCs w:val="21"/>
          </w:rPr>
          <m:t>T</m:t>
        </m:r>
      </m:oMath>
      <w:r w:rsidRPr="00B14607">
        <w:rPr>
          <w:rFonts w:ascii="Times New Roman" w:eastAsia="宋体" w:hAnsi="Times New Roman" w:cs="Times New Roman"/>
          <w:szCs w:val="21"/>
        </w:rPr>
        <w:tab/>
      </w:r>
      <w:r w:rsidRPr="00B14607">
        <w:rPr>
          <w:rFonts w:ascii="Times New Roman" w:eastAsia="宋体" w:hAnsi="Times New Roman" w:cs="Times New Roman" w:hint="eastAsia"/>
          <w:szCs w:val="21"/>
        </w:rPr>
        <w:t xml:space="preserve">  </w:t>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D92FD6">
        <w:rPr>
          <w:rFonts w:ascii="Times New Roman" w:eastAsia="宋体" w:hAnsi="Times New Roman" w:cs="Times New Roman"/>
          <w:szCs w:val="21"/>
        </w:rPr>
        <w:tab/>
      </w:r>
      <w:r w:rsidR="00D92FD6">
        <w:rPr>
          <w:rFonts w:ascii="Times New Roman" w:eastAsia="宋体" w:hAnsi="Times New Roman" w:cs="Times New Roman"/>
          <w:szCs w:val="21"/>
        </w:rPr>
        <w:tab/>
      </w:r>
      <w:r w:rsidR="00B14607">
        <w:rPr>
          <w:rFonts w:ascii="Times New Roman" w:eastAsia="宋体" w:hAnsi="Times New Roman" w:cs="Times New Roman"/>
          <w:szCs w:val="21"/>
        </w:rPr>
        <w:tab/>
      </w:r>
      <w:r w:rsidRPr="00B14607">
        <w:rPr>
          <w:rFonts w:ascii="Times New Roman" w:eastAsia="宋体" w:hAnsi="Times New Roman" w:cs="Times New Roman" w:hint="eastAsia"/>
          <w:szCs w:val="21"/>
        </w:rPr>
        <w:t>(</w:t>
      </w:r>
      <w:r w:rsidR="00D00F16">
        <w:rPr>
          <w:rFonts w:ascii="Times New Roman" w:eastAsia="宋体" w:hAnsi="Times New Roman" w:cs="Times New Roman"/>
          <w:szCs w:val="21"/>
        </w:rPr>
        <w:t>9</w:t>
      </w:r>
      <w:r w:rsidRPr="00B14607">
        <w:rPr>
          <w:rFonts w:ascii="Times New Roman" w:eastAsia="宋体" w:hAnsi="Times New Roman" w:cs="Times New Roman" w:hint="eastAsia"/>
          <w:szCs w:val="21"/>
        </w:rPr>
        <w:t>)</w:t>
      </w:r>
    </w:p>
    <w:p w14:paraId="49AAADC0" w14:textId="25A908C1" w:rsidR="00C877FC" w:rsidRPr="00B14607" w:rsidRDefault="00EC7584" w:rsidP="00EE67AF">
      <w:pPr>
        <w:rPr>
          <w:rFonts w:ascii="Times New Roman" w:eastAsia="宋体" w:hAnsi="Times New Roman" w:cs="Times New Roman"/>
          <w:szCs w:val="21"/>
        </w:rPr>
      </w:pPr>
      <w:r>
        <w:rPr>
          <w:rFonts w:ascii="Times New Roman" w:eastAsia="宋体" w:hAnsi="Times New Roman" w:cs="Times New Roman" w:hint="eastAsia"/>
          <w:szCs w:val="21"/>
        </w:rPr>
        <w:t>其</w:t>
      </w:r>
      <w:r w:rsidR="00DE094E">
        <w:rPr>
          <w:rFonts w:ascii="Times New Roman" w:eastAsia="宋体" w:hAnsi="Times New Roman" w:cs="Times New Roman" w:hint="eastAsia"/>
          <w:szCs w:val="21"/>
        </w:rPr>
        <w:t>中</w:t>
      </w:r>
      <w:r>
        <w:rPr>
          <w:rFonts w:ascii="Times New Roman" w:eastAsia="宋体" w:hAnsi="Times New Roman" w:cs="Times New Roman" w:hint="eastAsia"/>
          <w:szCs w:val="21"/>
        </w:rPr>
        <w:t>，</w:t>
      </w:r>
      <w:r w:rsidR="00317DFC" w:rsidRPr="00B14607">
        <w:rPr>
          <w:rFonts w:ascii="Times New Roman" w:eastAsia="宋体" w:hAnsi="Times New Roman" w:cs="Times New Roman"/>
          <w:szCs w:val="21"/>
        </w:rPr>
        <w:t>K</w:t>
      </w:r>
      <w:r w:rsidR="00317DFC" w:rsidRPr="00B14607">
        <w:rPr>
          <w:rFonts w:ascii="Times New Roman" w:eastAsia="宋体" w:hAnsi="Times New Roman" w:cs="Times New Roman"/>
          <w:szCs w:val="21"/>
          <w:vertAlign w:val="subscript"/>
        </w:rPr>
        <w:t>ε</w:t>
      </w:r>
      <w:r w:rsidR="00C877FC" w:rsidRPr="00B14607">
        <w:rPr>
          <w:rFonts w:ascii="Times New Roman" w:eastAsia="宋体" w:hAnsi="Times New Roman" w:cs="Times New Roman" w:hint="eastAsia"/>
          <w:szCs w:val="21"/>
        </w:rPr>
        <w:t>、</w:t>
      </w:r>
      <w:r w:rsidR="00B14607" w:rsidRPr="00B14607">
        <w:rPr>
          <w:rFonts w:ascii="Times New Roman" w:eastAsia="宋体" w:hAnsi="Times New Roman" w:cs="Times New Roman"/>
          <w:szCs w:val="21"/>
        </w:rPr>
        <w:t>K</w:t>
      </w:r>
      <w:r w:rsidR="00B14607">
        <w:rPr>
          <w:rFonts w:ascii="Times New Roman" w:eastAsia="宋体" w:hAnsi="Times New Roman" w:cs="Times New Roman"/>
          <w:szCs w:val="21"/>
          <w:vertAlign w:val="subscript"/>
        </w:rPr>
        <w:t>Ͳ</w:t>
      </w:r>
      <w:r w:rsidR="00C877FC" w:rsidRPr="00B14607">
        <w:rPr>
          <w:rFonts w:ascii="Times New Roman" w:eastAsia="宋体" w:hAnsi="Times New Roman" w:cs="Times New Roman" w:hint="eastAsia"/>
          <w:szCs w:val="21"/>
        </w:rPr>
        <w:t>分别为</w:t>
      </w:r>
      <w:r w:rsidR="004E3C73">
        <w:rPr>
          <w:rFonts w:ascii="Times New Roman" w:eastAsia="宋体" w:hAnsi="Times New Roman" w:cs="Times New Roman" w:hint="eastAsia"/>
          <w:szCs w:val="21"/>
        </w:rPr>
        <w:t>耦合后透射谱</w:t>
      </w:r>
      <w:r w:rsidR="00C877FC" w:rsidRPr="00B14607">
        <w:rPr>
          <w:rFonts w:ascii="Times New Roman" w:eastAsia="宋体" w:hAnsi="Times New Roman" w:cs="Times New Roman" w:hint="eastAsia"/>
          <w:szCs w:val="21"/>
        </w:rPr>
        <w:t>的应变和温度灵敏系数。用</w:t>
      </w:r>
      <w:r w:rsidR="00724415" w:rsidRPr="00B14607">
        <w:rPr>
          <w:rFonts w:ascii="Times New Roman" w:eastAsia="宋体" w:hAnsi="Times New Roman" w:cs="Times New Roman"/>
          <w:szCs w:val="21"/>
        </w:rPr>
        <w:t>K</w:t>
      </w:r>
      <w:r w:rsidR="00724415" w:rsidRPr="00B14607">
        <w:rPr>
          <w:rFonts w:ascii="Times New Roman" w:eastAsia="宋体" w:hAnsi="Times New Roman" w:cs="Times New Roman"/>
          <w:szCs w:val="21"/>
          <w:vertAlign w:val="subscript"/>
        </w:rPr>
        <w:t>ε1</w:t>
      </w:r>
      <w:r w:rsidR="00C877FC" w:rsidRPr="00B14607">
        <w:rPr>
          <w:rFonts w:ascii="Times New Roman" w:eastAsia="宋体" w:hAnsi="Times New Roman" w:cs="Times New Roman" w:hint="eastAsia"/>
          <w:szCs w:val="21"/>
        </w:rPr>
        <w:t>和</w:t>
      </w:r>
      <w:r w:rsidR="00724415" w:rsidRPr="00B14607">
        <w:rPr>
          <w:rFonts w:ascii="Times New Roman" w:eastAsia="宋体" w:hAnsi="Times New Roman" w:cs="Times New Roman"/>
          <w:szCs w:val="21"/>
        </w:rPr>
        <w:t>K</w:t>
      </w:r>
      <w:r w:rsidR="00724415" w:rsidRPr="00B14607">
        <w:rPr>
          <w:rFonts w:ascii="Times New Roman" w:eastAsia="宋体" w:hAnsi="Times New Roman" w:cs="Times New Roman"/>
          <w:szCs w:val="21"/>
          <w:vertAlign w:val="subscript"/>
        </w:rPr>
        <w:t>ε2</w:t>
      </w:r>
      <w:r w:rsidR="00C877FC" w:rsidRPr="00B14607">
        <w:rPr>
          <w:rFonts w:ascii="Times New Roman" w:eastAsia="宋体" w:hAnsi="Times New Roman" w:cs="Times New Roman" w:hint="eastAsia"/>
          <w:szCs w:val="21"/>
        </w:rPr>
        <w:t>分别</w:t>
      </w:r>
      <w:r w:rsidR="00EE67AF">
        <w:rPr>
          <w:rFonts w:ascii="Times New Roman" w:eastAsia="宋体" w:hAnsi="Times New Roman" w:cs="Times New Roman" w:hint="eastAsia"/>
          <w:szCs w:val="21"/>
        </w:rPr>
        <w:t>Peak</w:t>
      </w:r>
      <w:r w:rsidR="00EE67AF">
        <w:rPr>
          <w:rFonts w:ascii="Times New Roman" w:eastAsia="宋体" w:hAnsi="Times New Roman" w:cs="Times New Roman"/>
          <w:szCs w:val="21"/>
        </w:rPr>
        <w:t>1</w:t>
      </w:r>
      <w:r w:rsidR="00EE67AF">
        <w:rPr>
          <w:rFonts w:ascii="Times New Roman" w:eastAsia="宋体" w:hAnsi="Times New Roman" w:cs="Times New Roman" w:hint="eastAsia"/>
          <w:szCs w:val="21"/>
        </w:rPr>
        <w:t>与</w:t>
      </w:r>
      <w:r w:rsidR="00EE67AF">
        <w:rPr>
          <w:rFonts w:ascii="Times New Roman" w:eastAsia="宋体" w:hAnsi="Times New Roman" w:cs="Times New Roman" w:hint="eastAsia"/>
          <w:szCs w:val="21"/>
        </w:rPr>
        <w:t>Peak</w:t>
      </w:r>
      <w:r w:rsidR="00EE67AF">
        <w:rPr>
          <w:rFonts w:ascii="Times New Roman" w:eastAsia="宋体" w:hAnsi="Times New Roman" w:cs="Times New Roman"/>
          <w:szCs w:val="21"/>
        </w:rPr>
        <w:t>2</w:t>
      </w:r>
      <w:r w:rsidR="00EE67AF">
        <w:rPr>
          <w:rFonts w:ascii="Times New Roman" w:eastAsia="宋体" w:hAnsi="Times New Roman" w:cs="Times New Roman" w:hint="eastAsia"/>
          <w:szCs w:val="21"/>
        </w:rPr>
        <w:t>的</w:t>
      </w:r>
      <w:r w:rsidR="00C877FC" w:rsidRPr="00B14607">
        <w:rPr>
          <w:rFonts w:ascii="Times New Roman" w:eastAsia="宋体" w:hAnsi="Times New Roman" w:cs="Times New Roman" w:hint="eastAsia"/>
          <w:szCs w:val="21"/>
        </w:rPr>
        <w:t>应变灵敏系数，</w:t>
      </w:r>
      <w:r w:rsidR="0027224C" w:rsidRPr="00B14607">
        <w:rPr>
          <w:rFonts w:ascii="Times New Roman" w:eastAsia="宋体" w:hAnsi="Times New Roman" w:cs="Times New Roman" w:hint="eastAsia"/>
          <w:szCs w:val="21"/>
        </w:rPr>
        <w:t>而</w:t>
      </w:r>
      <w:r w:rsidR="00B14607" w:rsidRPr="00B14607">
        <w:rPr>
          <w:rFonts w:ascii="Times New Roman" w:eastAsia="宋体" w:hAnsi="Times New Roman" w:cs="Times New Roman"/>
          <w:szCs w:val="21"/>
        </w:rPr>
        <w:t>K</w:t>
      </w:r>
      <w:r w:rsidR="00B14607">
        <w:rPr>
          <w:rFonts w:ascii="Times New Roman" w:eastAsia="宋体" w:hAnsi="Times New Roman" w:cs="Times New Roman"/>
          <w:szCs w:val="21"/>
          <w:vertAlign w:val="subscript"/>
        </w:rPr>
        <w:t>Ͳ</w:t>
      </w:r>
      <w:r w:rsidR="00B14607">
        <w:rPr>
          <w:rFonts w:ascii="Times New Roman" w:eastAsia="宋体" w:hAnsi="Times New Roman" w:cs="Times New Roman" w:hint="eastAsia"/>
          <w:szCs w:val="21"/>
          <w:vertAlign w:val="subscript"/>
        </w:rPr>
        <w:t>1</w:t>
      </w:r>
      <w:r w:rsidR="0027224C" w:rsidRPr="00B14607">
        <w:rPr>
          <w:rFonts w:ascii="Times New Roman" w:eastAsia="宋体" w:hAnsi="Times New Roman" w:cs="Times New Roman" w:hint="eastAsia"/>
          <w:szCs w:val="21"/>
        </w:rPr>
        <w:t>和</w:t>
      </w:r>
      <w:r w:rsidR="00B14607" w:rsidRPr="00B14607">
        <w:rPr>
          <w:rFonts w:ascii="Times New Roman" w:eastAsia="宋体" w:hAnsi="Times New Roman" w:cs="Times New Roman"/>
          <w:szCs w:val="21"/>
        </w:rPr>
        <w:t>K</w:t>
      </w:r>
      <w:r w:rsidR="00B14607">
        <w:rPr>
          <w:rFonts w:ascii="Times New Roman" w:eastAsia="宋体" w:hAnsi="Times New Roman" w:cs="Times New Roman"/>
          <w:szCs w:val="21"/>
          <w:vertAlign w:val="subscript"/>
        </w:rPr>
        <w:t>Ͳ</w:t>
      </w:r>
      <w:r w:rsidR="00B14607">
        <w:rPr>
          <w:rFonts w:ascii="Times New Roman" w:eastAsia="宋体" w:hAnsi="Times New Roman" w:cs="Times New Roman" w:hint="eastAsia"/>
          <w:szCs w:val="21"/>
          <w:vertAlign w:val="subscript"/>
        </w:rPr>
        <w:t>2</w:t>
      </w:r>
      <w:r w:rsidR="0027224C" w:rsidRPr="00B14607">
        <w:rPr>
          <w:rFonts w:ascii="Times New Roman" w:eastAsia="宋体" w:hAnsi="Times New Roman" w:cs="Times New Roman" w:hint="eastAsia"/>
          <w:szCs w:val="21"/>
        </w:rPr>
        <w:t>则分别表示他们的温度灵敏度系数，</w:t>
      </w:r>
      <w:r w:rsidR="00C877FC" w:rsidRPr="00B14607">
        <w:rPr>
          <w:rFonts w:ascii="Times New Roman" w:eastAsia="宋体" w:hAnsi="Times New Roman" w:cs="Times New Roman" w:hint="eastAsia"/>
          <w:szCs w:val="21"/>
        </w:rPr>
        <w:t>根据式</w:t>
      </w:r>
      <w:r w:rsidR="00C877FC" w:rsidRPr="00B14607">
        <w:rPr>
          <w:rFonts w:ascii="Times New Roman" w:eastAsia="宋体" w:hAnsi="Times New Roman" w:cs="Times New Roman" w:hint="eastAsia"/>
          <w:szCs w:val="21"/>
        </w:rPr>
        <w:t>(10)</w:t>
      </w:r>
      <w:r w:rsidR="00C877FC" w:rsidRPr="00B14607">
        <w:rPr>
          <w:rFonts w:ascii="Times New Roman" w:eastAsia="宋体" w:hAnsi="Times New Roman" w:cs="Times New Roman" w:hint="eastAsia"/>
          <w:szCs w:val="21"/>
        </w:rPr>
        <w:t>可以</w:t>
      </w:r>
      <w:r w:rsidR="007037CD" w:rsidRPr="00B14607">
        <w:rPr>
          <w:rFonts w:ascii="Times New Roman" w:eastAsia="宋体" w:hAnsi="Times New Roman" w:cs="Times New Roman" w:hint="eastAsia"/>
          <w:szCs w:val="21"/>
        </w:rPr>
        <w:t>求出应变和温度的变化</w:t>
      </w:r>
      <w:r w:rsidR="00C877FC" w:rsidRPr="00B14607">
        <w:rPr>
          <w:rFonts w:ascii="Times New Roman" w:eastAsia="宋体" w:hAnsi="Times New Roman" w:cs="Times New Roman" w:hint="eastAsia"/>
          <w:szCs w:val="21"/>
        </w:rPr>
        <w:t>关系：</w:t>
      </w:r>
    </w:p>
    <w:p w14:paraId="592795CB" w14:textId="6D75C10F" w:rsidR="00C877FC" w:rsidRPr="00B14607" w:rsidRDefault="002206F1" w:rsidP="004E3C73">
      <w:pPr>
        <w:ind w:left="2100" w:firstLine="420"/>
        <w:rPr>
          <w:rFonts w:ascii="Times New Roman" w:eastAsia="宋体" w:hAnsi="Times New Roman" w:cs="Times New Roman"/>
          <w:szCs w:val="21"/>
        </w:rPr>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r>
                    <w:rPr>
                      <w:rFonts w:ascii="Cambria Math" w:eastAsia="宋体" w:hAnsi="Cambria Math" w:cs="Times New Roman"/>
                      <w:szCs w:val="21"/>
                    </w:rPr>
                    <m:t>ε</m:t>
                  </m:r>
                </m:e>
              </m:mr>
              <m:mr>
                <m:e>
                  <m:r>
                    <m:rPr>
                      <m:sty m:val="p"/>
                    </m:rPr>
                    <w:rPr>
                      <w:rFonts w:ascii="Cambria Math" w:eastAsia="宋体" w:hAnsi="Cambria Math" w:cs="Times New Roman"/>
                      <w:szCs w:val="21"/>
                    </w:rPr>
                    <m:t>Δ</m:t>
                  </m:r>
                  <m:r>
                    <w:rPr>
                      <w:rFonts w:ascii="Cambria Math" w:eastAsia="宋体" w:hAnsi="Cambria Math" w:cs="Times New Roman"/>
                      <w:szCs w:val="21"/>
                    </w:rPr>
                    <m:t>T</m:t>
                  </m:r>
                </m:e>
              </m:mr>
            </m:m>
          </m:e>
        </m:d>
        <m:r>
          <m:rPr>
            <m:sty m:val="p"/>
          </m:rPr>
          <w:rPr>
            <w:rFonts w:ascii="Cambria Math" w:eastAsia="宋体" w:hAnsi="Cambria Math" w:cs="Times New Roman"/>
            <w:szCs w:val="21"/>
          </w:rPr>
          <m:t>=</m:t>
        </m:r>
        <m:sSup>
          <m:sSupPr>
            <m:ctrlPr>
              <w:rPr>
                <w:rFonts w:ascii="Cambria Math" w:eastAsia="宋体" w:hAnsi="Cambria Math" w:cs="Times New Roman"/>
                <w:szCs w:val="21"/>
              </w:rPr>
            </m:ctrlPr>
          </m:sSupPr>
          <m:e>
            <m:d>
              <m:dPr>
                <m:begChr m:val="["/>
                <m:endChr m:val="]"/>
                <m:ctrlPr>
                  <w:rPr>
                    <w:rFonts w:ascii="Cambria Math" w:eastAsia="宋体" w:hAnsi="Cambria Math" w:cs="Times New Roman"/>
                    <w:szCs w:val="21"/>
                  </w:rPr>
                </m:ctrlPr>
              </m:dPr>
              <m:e>
                <m:m>
                  <m:mPr>
                    <m:mcs>
                      <m:mc>
                        <m:mcPr>
                          <m:count m:val="2"/>
                          <m:mcJc m:val="center"/>
                        </m:mcPr>
                      </m:mc>
                    </m:mcs>
                    <m:ctrlPr>
                      <w:rPr>
                        <w:rFonts w:ascii="Cambria Math" w:eastAsia="宋体" w:hAnsi="Cambria Math" w:cs="Times New Roman"/>
                        <w:szCs w:val="21"/>
                      </w:rPr>
                    </m:ctrlPr>
                  </m:mPr>
                  <m:mr>
                    <m:e>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ε</m:t>
                          </m:r>
                          <m:r>
                            <m:rPr>
                              <m:sty m:val="p"/>
                            </m:rPr>
                            <w:rPr>
                              <w:rFonts w:ascii="Cambria Math" w:eastAsia="宋体" w:hAnsi="Cambria Math" w:cs="Times New Roman"/>
                              <w:szCs w:val="21"/>
                            </w:rPr>
                            <m:t>1</m:t>
                          </m:r>
                        </m:sub>
                      </m:sSub>
                    </m:e>
                    <m:e>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m:rPr>
                              <m:sty m:val="p"/>
                            </m:rPr>
                            <w:rPr>
                              <w:rFonts w:ascii="Cambria Math" w:eastAsia="宋体" w:hAnsi="Cambria Math" w:cs="Times New Roman"/>
                              <w:szCs w:val="21"/>
                            </w:rPr>
                            <m:t>1</m:t>
                          </m:r>
                        </m:sub>
                      </m:sSub>
                    </m:e>
                  </m:mr>
                  <m:mr>
                    <m:e>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ε</m:t>
                          </m:r>
                          <m:r>
                            <m:rPr>
                              <m:sty m:val="p"/>
                            </m:rPr>
                            <w:rPr>
                              <w:rFonts w:ascii="Cambria Math" w:eastAsia="宋体" w:hAnsi="Cambria Math" w:cs="Times New Roman"/>
                              <w:szCs w:val="21"/>
                            </w:rPr>
                            <m:t>2</m:t>
                          </m:r>
                        </m:sub>
                      </m:sSub>
                    </m:e>
                    <m:e>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m:rPr>
                              <m:sty m:val="p"/>
                            </m:rPr>
                            <w:rPr>
                              <w:rFonts w:ascii="Cambria Math" w:eastAsia="宋体" w:hAnsi="Cambria Math" w:cs="Times New Roman"/>
                              <w:szCs w:val="21"/>
                            </w:rPr>
                            <m:t>2</m:t>
                          </m:r>
                        </m:sub>
                      </m:sSub>
                    </m:e>
                  </m:mr>
                </m:m>
              </m:e>
            </m:d>
          </m:e>
          <m:sup>
            <m:r>
              <m:rPr>
                <m:sty m:val="p"/>
              </m:rPr>
              <w:rPr>
                <w:rFonts w:ascii="Cambria Math" w:eastAsia="宋体" w:hAnsi="Cambria Math" w:cs="Times New Roman"/>
                <w:szCs w:val="21"/>
              </w:rPr>
              <m:t>-</m:t>
            </m:r>
            <m:r>
              <m:rPr>
                <m:sty m:val="p"/>
              </m:rPr>
              <w:rPr>
                <w:rFonts w:ascii="Cambria Math" w:eastAsia="宋体" w:hAnsi="Cambria Math" w:cs="Times New Roman"/>
                <w:szCs w:val="21"/>
              </w:rPr>
              <m:t>1</m:t>
            </m:r>
          </m:sup>
        </m:sSup>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sSub>
                    <m:sSubPr>
                      <m:ctrlPr>
                        <w:rPr>
                          <w:rFonts w:ascii="Cambria Math" w:eastAsia="宋体" w:hAnsi="Cambria Math" w:cs="Times New Roman"/>
                          <w:szCs w:val="21"/>
                        </w:rPr>
                      </m:ctrlPr>
                    </m:sSubPr>
                    <m:e>
                      <m:r>
                        <w:rPr>
                          <w:rFonts w:ascii="Cambria Math" w:eastAsia="宋体" w:hAnsi="Cambria Math" w:cs="Times New Roman"/>
                          <w:szCs w:val="21"/>
                        </w:rPr>
                        <m:t>λ</m:t>
                      </m:r>
                    </m:e>
                    <m:sub>
                      <m:r>
                        <m:rPr>
                          <m:sty m:val="p"/>
                        </m:rPr>
                        <w:rPr>
                          <w:rFonts w:ascii="Cambria Math" w:eastAsia="宋体" w:hAnsi="Cambria Math" w:cs="Times New Roman"/>
                          <w:szCs w:val="21"/>
                        </w:rPr>
                        <m:t>1</m:t>
                      </m:r>
                    </m:sub>
                  </m:sSub>
                </m:e>
              </m:mr>
              <m:mr>
                <m:e>
                  <m:r>
                    <m:rPr>
                      <m:sty m:val="p"/>
                    </m:rPr>
                    <w:rPr>
                      <w:rFonts w:ascii="Cambria Math" w:eastAsia="宋体" w:hAnsi="Cambria Math" w:cs="Times New Roman"/>
                      <w:szCs w:val="21"/>
                    </w:rPr>
                    <m:t>Δ</m:t>
                  </m:r>
                  <m:sSub>
                    <m:sSubPr>
                      <m:ctrlPr>
                        <w:rPr>
                          <w:rFonts w:ascii="Cambria Math" w:eastAsia="宋体" w:hAnsi="Cambria Math" w:cs="Times New Roman"/>
                          <w:szCs w:val="21"/>
                        </w:rPr>
                      </m:ctrlPr>
                    </m:sSubPr>
                    <m:e>
                      <m:r>
                        <w:rPr>
                          <w:rFonts w:ascii="Cambria Math" w:eastAsia="宋体" w:hAnsi="Cambria Math" w:cs="Times New Roman"/>
                          <w:szCs w:val="21"/>
                        </w:rPr>
                        <m:t>λ</m:t>
                      </m:r>
                    </m:e>
                    <m:sub>
                      <m:r>
                        <m:rPr>
                          <m:sty m:val="p"/>
                        </m:rPr>
                        <w:rPr>
                          <w:rFonts w:ascii="Cambria Math" w:eastAsia="宋体" w:hAnsi="Cambria Math" w:cs="Times New Roman"/>
                          <w:szCs w:val="21"/>
                        </w:rPr>
                        <m:t>2</m:t>
                      </m:r>
                    </m:sub>
                  </m:sSub>
                </m:e>
              </m:mr>
            </m:m>
          </m:e>
        </m:d>
      </m:oMath>
      <w:r w:rsidR="00C877FC" w:rsidRPr="00B14607">
        <w:rPr>
          <w:rFonts w:ascii="Times New Roman" w:eastAsia="宋体" w:hAnsi="Times New Roman" w:cs="Times New Roman"/>
          <w:szCs w:val="21"/>
        </w:rPr>
        <w:tab/>
      </w:r>
      <w:r w:rsidR="003E5203" w:rsidRPr="00B14607">
        <w:rPr>
          <w:rFonts w:ascii="Times New Roman" w:eastAsia="宋体" w:hAnsi="Times New Roman" w:cs="Times New Roman"/>
          <w:szCs w:val="21"/>
        </w:rPr>
        <w:t xml:space="preserve"> </w:t>
      </w:r>
      <w:r w:rsidR="003E5203" w:rsidRPr="00B14607">
        <w:rPr>
          <w:rFonts w:ascii="Times New Roman" w:eastAsia="宋体" w:hAnsi="Times New Roman" w:cs="Times New Roman" w:hint="eastAsia"/>
          <w:szCs w:val="21"/>
        </w:rPr>
        <w:t xml:space="preserve"> </w:t>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0E53F0">
        <w:rPr>
          <w:rFonts w:ascii="Times New Roman" w:eastAsia="宋体" w:hAnsi="Times New Roman" w:cs="Times New Roman"/>
          <w:szCs w:val="21"/>
        </w:rPr>
        <w:tab/>
      </w:r>
      <w:r w:rsidR="000E53F0">
        <w:rPr>
          <w:rFonts w:ascii="Times New Roman" w:eastAsia="宋体" w:hAnsi="Times New Roman" w:cs="Times New Roman"/>
          <w:szCs w:val="21"/>
        </w:rPr>
        <w:tab/>
      </w:r>
      <w:r w:rsidR="004E3C73">
        <w:rPr>
          <w:rFonts w:ascii="Times New Roman" w:eastAsia="宋体" w:hAnsi="Times New Roman" w:cs="Times New Roman"/>
          <w:szCs w:val="21"/>
        </w:rPr>
        <w:tab/>
      </w:r>
      <w:r w:rsidR="00C877FC" w:rsidRPr="00B14607">
        <w:rPr>
          <w:rFonts w:ascii="Times New Roman" w:eastAsia="宋体" w:hAnsi="Times New Roman" w:cs="Times New Roman" w:hint="eastAsia"/>
          <w:szCs w:val="21"/>
        </w:rPr>
        <w:t>(</w:t>
      </w:r>
      <w:r w:rsidR="00D00F16">
        <w:rPr>
          <w:rFonts w:ascii="Times New Roman" w:eastAsia="宋体" w:hAnsi="Times New Roman" w:cs="Times New Roman"/>
          <w:szCs w:val="21"/>
        </w:rPr>
        <w:t>10</w:t>
      </w:r>
      <w:r w:rsidR="00C877FC" w:rsidRPr="00B14607">
        <w:rPr>
          <w:rFonts w:ascii="Times New Roman" w:eastAsia="宋体" w:hAnsi="Times New Roman" w:cs="Times New Roman" w:hint="eastAsia"/>
          <w:szCs w:val="21"/>
        </w:rPr>
        <w:t>)</w:t>
      </w:r>
    </w:p>
    <w:p w14:paraId="6218F268" w14:textId="3EE8207F" w:rsidR="007037CD" w:rsidRPr="00B14607" w:rsidRDefault="0044431D" w:rsidP="00DD6013">
      <w:pPr>
        <w:ind w:firstLine="420"/>
        <w:rPr>
          <w:rFonts w:ascii="Times New Roman" w:eastAsia="宋体" w:hAnsi="Times New Roman" w:cs="Times New Roman"/>
          <w:szCs w:val="21"/>
        </w:rPr>
      </w:pPr>
      <w:r w:rsidRPr="00B14607">
        <w:rPr>
          <w:rFonts w:ascii="Times New Roman" w:eastAsia="宋体" w:hAnsi="Times New Roman" w:cs="Times New Roman" w:hint="eastAsia"/>
          <w:szCs w:val="21"/>
        </w:rPr>
        <w:t>将具体数值代入</w:t>
      </w:r>
      <w:r w:rsidR="007037CD" w:rsidRPr="00B14607">
        <w:rPr>
          <w:rFonts w:ascii="Times New Roman" w:eastAsia="宋体" w:hAnsi="Times New Roman" w:cs="Times New Roman" w:hint="eastAsia"/>
          <w:szCs w:val="21"/>
        </w:rPr>
        <w:t>式</w:t>
      </w:r>
      <w:r w:rsidR="007037CD" w:rsidRPr="00B14607">
        <w:rPr>
          <w:rFonts w:ascii="Times New Roman" w:eastAsia="宋体" w:hAnsi="Times New Roman" w:cs="Times New Roman" w:hint="eastAsia"/>
          <w:szCs w:val="21"/>
        </w:rPr>
        <w:t>(</w:t>
      </w:r>
      <w:r w:rsidR="00D00F16">
        <w:rPr>
          <w:rFonts w:ascii="Times New Roman" w:eastAsia="宋体" w:hAnsi="Times New Roman" w:cs="Times New Roman"/>
          <w:szCs w:val="21"/>
        </w:rPr>
        <w:t>10</w:t>
      </w:r>
      <w:r w:rsidR="007037CD" w:rsidRPr="00B14607">
        <w:rPr>
          <w:rFonts w:ascii="Times New Roman" w:eastAsia="宋体" w:hAnsi="Times New Roman" w:cs="Times New Roman" w:hint="eastAsia"/>
          <w:szCs w:val="21"/>
        </w:rPr>
        <w:t>)</w:t>
      </w:r>
      <w:r w:rsidR="007037CD" w:rsidRPr="00B14607">
        <w:rPr>
          <w:rFonts w:ascii="Times New Roman" w:eastAsia="宋体" w:hAnsi="Times New Roman" w:cs="Times New Roman" w:hint="eastAsia"/>
          <w:szCs w:val="21"/>
        </w:rPr>
        <w:t>中，可以得到光栅传感器系统的灵敏度矩阵</w:t>
      </w:r>
    </w:p>
    <w:p w14:paraId="72186442" w14:textId="42BBC855" w:rsidR="007037CD" w:rsidRPr="00B14607" w:rsidRDefault="002206F1" w:rsidP="004E3C73">
      <w:pPr>
        <w:ind w:left="2100" w:firstLine="420"/>
        <w:rPr>
          <w:rFonts w:ascii="Times New Roman" w:eastAsia="宋体" w:hAnsi="Times New Roman" w:cs="Times New Roman"/>
          <w:szCs w:val="21"/>
        </w:rPr>
      </w:pPr>
      <m:oMath>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r>
                    <w:rPr>
                      <w:rFonts w:ascii="Cambria Math" w:eastAsia="宋体" w:hAnsi="Cambria Math" w:cs="Times New Roman"/>
                      <w:szCs w:val="21"/>
                    </w:rPr>
                    <m:t>ε</m:t>
                  </m:r>
                </m:e>
              </m:mr>
              <m:mr>
                <m:e>
                  <m:r>
                    <m:rPr>
                      <m:sty m:val="p"/>
                    </m:rPr>
                    <w:rPr>
                      <w:rFonts w:ascii="Cambria Math" w:eastAsia="宋体" w:hAnsi="Cambria Math" w:cs="Times New Roman"/>
                      <w:szCs w:val="21"/>
                    </w:rPr>
                    <m:t>Δ</m:t>
                  </m:r>
                  <m:r>
                    <w:rPr>
                      <w:rFonts w:ascii="Cambria Math" w:eastAsia="宋体" w:hAnsi="Cambria Math" w:cs="Times New Roman"/>
                      <w:szCs w:val="21"/>
                    </w:rPr>
                    <m:t>T</m:t>
                  </m:r>
                </m:e>
              </m:mr>
            </m:m>
          </m:e>
        </m:d>
        <m:r>
          <m:rPr>
            <m:sty m:val="p"/>
          </m:rPr>
          <w:rPr>
            <w:rFonts w:ascii="Cambria Math" w:eastAsia="宋体" w:hAnsi="Cambria Math" w:cs="Times New Roman"/>
            <w:szCs w:val="21"/>
          </w:rPr>
          <m:t>=</m:t>
        </m:r>
        <m:sSup>
          <m:sSupPr>
            <m:ctrlPr>
              <w:rPr>
                <w:rFonts w:ascii="Cambria Math" w:eastAsia="宋体" w:hAnsi="Cambria Math" w:cs="Times New Roman"/>
                <w:szCs w:val="21"/>
              </w:rPr>
            </m:ctrlPr>
          </m:sSupPr>
          <m:e>
            <m:d>
              <m:dPr>
                <m:begChr m:val="["/>
                <m:endChr m:val="]"/>
                <m:ctrlPr>
                  <w:rPr>
                    <w:rFonts w:ascii="Cambria Math" w:eastAsia="宋体" w:hAnsi="Cambria Math" w:cs="Times New Roman"/>
                    <w:szCs w:val="21"/>
                  </w:rPr>
                </m:ctrlPr>
              </m:dPr>
              <m:e>
                <m:m>
                  <m:mPr>
                    <m:mcs>
                      <m:mc>
                        <m:mcPr>
                          <m:count m:val="2"/>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m:t>
                      </m:r>
                      <m:r>
                        <m:rPr>
                          <m:sty m:val="p"/>
                        </m:rPr>
                        <w:rPr>
                          <w:rFonts w:ascii="Cambria Math" w:eastAsia="宋体" w:hAnsi="Cambria Math" w:cs="Times New Roman"/>
                          <w:szCs w:val="21"/>
                        </w:rPr>
                        <m:t>0.13857</m:t>
                      </m:r>
                    </m:e>
                    <m:e>
                      <m:r>
                        <m:rPr>
                          <m:sty m:val="p"/>
                        </m:rPr>
                        <w:rPr>
                          <w:rFonts w:ascii="Cambria Math" w:eastAsia="宋体" w:hAnsi="Cambria Math" w:cs="Times New Roman"/>
                          <w:szCs w:val="21"/>
                        </w:rPr>
                        <m:t>0.51286</m:t>
                      </m:r>
                    </m:e>
                  </m:mr>
                  <m:mr>
                    <m:e>
                      <m:r>
                        <m:rPr>
                          <m:sty m:val="p"/>
                        </m:rPr>
                        <w:rPr>
                          <w:rFonts w:ascii="Cambria Math" w:eastAsia="宋体" w:hAnsi="Cambria Math" w:cs="Times New Roman"/>
                          <w:szCs w:val="21"/>
                        </w:rPr>
                        <m:t>-</m:t>
                      </m:r>
                      <m:r>
                        <m:rPr>
                          <m:sty m:val="p"/>
                        </m:rPr>
                        <w:rPr>
                          <w:rFonts w:ascii="Cambria Math" w:eastAsia="宋体" w:hAnsi="Cambria Math" w:cs="Times New Roman"/>
                          <w:szCs w:val="21"/>
                        </w:rPr>
                        <m:t>0.08229</m:t>
                      </m:r>
                    </m:e>
                    <m:e>
                      <m:r>
                        <m:rPr>
                          <m:sty m:val="p"/>
                        </m:rPr>
                        <w:rPr>
                          <w:rFonts w:ascii="Cambria Math" w:eastAsia="宋体" w:hAnsi="Cambria Math" w:cs="Times New Roman"/>
                          <w:szCs w:val="21"/>
                        </w:rPr>
                        <m:t>0.76143</m:t>
                      </m:r>
                    </m:e>
                  </m:mr>
                </m:m>
              </m:e>
            </m:d>
          </m:e>
          <m:sup>
            <m:r>
              <m:rPr>
                <m:sty m:val="p"/>
              </m:rPr>
              <w:rPr>
                <w:rFonts w:ascii="Cambria Math" w:eastAsia="宋体" w:hAnsi="Cambria Math" w:cs="Times New Roman"/>
                <w:szCs w:val="21"/>
              </w:rPr>
              <m:t>-</m:t>
            </m:r>
            <m:r>
              <m:rPr>
                <m:sty m:val="p"/>
              </m:rPr>
              <w:rPr>
                <w:rFonts w:ascii="Cambria Math" w:eastAsia="宋体" w:hAnsi="Cambria Math" w:cs="Times New Roman"/>
                <w:szCs w:val="21"/>
              </w:rPr>
              <m:t>1</m:t>
            </m:r>
          </m:sup>
        </m:sSup>
        <m:d>
          <m:dPr>
            <m:begChr m:val="["/>
            <m:endChr m:val="]"/>
            <m:ctrlPr>
              <w:rPr>
                <w:rFonts w:ascii="Cambria Math" w:eastAsia="宋体" w:hAnsi="Cambria Math" w:cs="Times New Roman"/>
                <w:szCs w:val="21"/>
              </w:rPr>
            </m:ctrlPr>
          </m:dPr>
          <m:e>
            <m:m>
              <m:mPr>
                <m:mcs>
                  <m:mc>
                    <m:mcPr>
                      <m:count m:val="1"/>
                      <m:mcJc m:val="center"/>
                    </m:mcPr>
                  </m:mc>
                </m:mcs>
                <m:ctrlPr>
                  <w:rPr>
                    <w:rFonts w:ascii="Cambria Math" w:eastAsia="宋体" w:hAnsi="Cambria Math" w:cs="Times New Roman"/>
                    <w:szCs w:val="21"/>
                  </w:rPr>
                </m:ctrlPr>
              </m:mPr>
              <m:mr>
                <m:e>
                  <m:r>
                    <m:rPr>
                      <m:sty m:val="p"/>
                    </m:rPr>
                    <w:rPr>
                      <w:rFonts w:ascii="Cambria Math" w:eastAsia="宋体" w:hAnsi="Cambria Math" w:cs="Times New Roman"/>
                      <w:szCs w:val="21"/>
                    </w:rPr>
                    <m:t>Δ</m:t>
                  </m:r>
                  <m:sSub>
                    <m:sSubPr>
                      <m:ctrlPr>
                        <w:rPr>
                          <w:rFonts w:ascii="Cambria Math" w:eastAsia="宋体" w:hAnsi="Cambria Math" w:cs="Times New Roman"/>
                          <w:szCs w:val="21"/>
                        </w:rPr>
                      </m:ctrlPr>
                    </m:sSubPr>
                    <m:e>
                      <m:r>
                        <w:rPr>
                          <w:rFonts w:ascii="Cambria Math" w:eastAsia="宋体" w:hAnsi="Cambria Math" w:cs="Times New Roman"/>
                          <w:szCs w:val="21"/>
                        </w:rPr>
                        <m:t>λ</m:t>
                      </m:r>
                    </m:e>
                    <m:sub>
                      <m:r>
                        <m:rPr>
                          <m:sty m:val="p"/>
                        </m:rPr>
                        <w:rPr>
                          <w:rFonts w:ascii="Cambria Math" w:eastAsia="宋体" w:hAnsi="Cambria Math" w:cs="Times New Roman"/>
                          <w:szCs w:val="21"/>
                        </w:rPr>
                        <m:t>1</m:t>
                      </m:r>
                    </m:sub>
                  </m:sSub>
                </m:e>
              </m:mr>
              <m:mr>
                <m:e>
                  <m:r>
                    <m:rPr>
                      <m:sty m:val="p"/>
                    </m:rPr>
                    <w:rPr>
                      <w:rFonts w:ascii="Cambria Math" w:eastAsia="宋体" w:hAnsi="Cambria Math" w:cs="Times New Roman"/>
                      <w:szCs w:val="21"/>
                    </w:rPr>
                    <m:t>Δ</m:t>
                  </m:r>
                  <m:sSub>
                    <m:sSubPr>
                      <m:ctrlPr>
                        <w:rPr>
                          <w:rFonts w:ascii="Cambria Math" w:eastAsia="宋体" w:hAnsi="Cambria Math" w:cs="Times New Roman"/>
                          <w:szCs w:val="21"/>
                        </w:rPr>
                      </m:ctrlPr>
                    </m:sSubPr>
                    <m:e>
                      <m:r>
                        <w:rPr>
                          <w:rFonts w:ascii="Cambria Math" w:eastAsia="宋体" w:hAnsi="Cambria Math" w:cs="Times New Roman"/>
                          <w:szCs w:val="21"/>
                        </w:rPr>
                        <m:t>λ</m:t>
                      </m:r>
                    </m:e>
                    <m:sub>
                      <m:r>
                        <m:rPr>
                          <m:sty m:val="p"/>
                        </m:rPr>
                        <w:rPr>
                          <w:rFonts w:ascii="Cambria Math" w:eastAsia="宋体" w:hAnsi="Cambria Math" w:cs="Times New Roman"/>
                          <w:szCs w:val="21"/>
                        </w:rPr>
                        <m:t>2</m:t>
                      </m:r>
                    </m:sub>
                  </m:sSub>
                </m:e>
              </m:mr>
            </m:m>
          </m:e>
        </m:d>
      </m:oMath>
      <w:r w:rsidR="00B14607">
        <w:rPr>
          <w:rFonts w:ascii="Times New Roman" w:eastAsia="宋体" w:hAnsi="Times New Roman" w:cs="Times New Roman"/>
          <w:szCs w:val="21"/>
        </w:rPr>
        <w:tab/>
      </w:r>
      <w:r w:rsidR="00B14607">
        <w:rPr>
          <w:rFonts w:ascii="Times New Roman" w:eastAsia="宋体" w:hAnsi="Times New Roman" w:cs="Times New Roman"/>
          <w:szCs w:val="21"/>
        </w:rPr>
        <w:tab/>
      </w:r>
      <w:r w:rsidR="000E53F0">
        <w:rPr>
          <w:rFonts w:ascii="Times New Roman" w:eastAsia="宋体" w:hAnsi="Times New Roman" w:cs="Times New Roman"/>
          <w:szCs w:val="21"/>
        </w:rPr>
        <w:tab/>
      </w:r>
      <w:r w:rsidR="000E53F0">
        <w:rPr>
          <w:rFonts w:ascii="Times New Roman" w:eastAsia="宋体" w:hAnsi="Times New Roman" w:cs="Times New Roman"/>
          <w:szCs w:val="21"/>
        </w:rPr>
        <w:tab/>
      </w:r>
      <w:r w:rsidR="004E3C73">
        <w:rPr>
          <w:rFonts w:ascii="Times New Roman" w:eastAsia="宋体" w:hAnsi="Times New Roman" w:cs="Times New Roman"/>
          <w:szCs w:val="21"/>
        </w:rPr>
        <w:t xml:space="preserve">    </w:t>
      </w:r>
      <w:r w:rsidR="007037CD" w:rsidRPr="00B14607">
        <w:rPr>
          <w:rFonts w:ascii="Times New Roman" w:eastAsia="宋体" w:hAnsi="Times New Roman" w:cs="Times New Roman" w:hint="eastAsia"/>
          <w:szCs w:val="21"/>
        </w:rPr>
        <w:t>(</w:t>
      </w:r>
      <w:r w:rsidR="00D00F16">
        <w:rPr>
          <w:rFonts w:ascii="Times New Roman" w:eastAsia="宋体" w:hAnsi="Times New Roman" w:cs="Times New Roman"/>
          <w:szCs w:val="21"/>
        </w:rPr>
        <w:t>11</w:t>
      </w:r>
      <w:r w:rsidR="007037CD" w:rsidRPr="00B14607">
        <w:rPr>
          <w:rFonts w:ascii="Times New Roman" w:eastAsia="宋体" w:hAnsi="Times New Roman" w:cs="Times New Roman" w:hint="eastAsia"/>
          <w:szCs w:val="21"/>
        </w:rPr>
        <w:t>)</w:t>
      </w:r>
    </w:p>
    <w:p w14:paraId="05C75F33" w14:textId="3248A6F8" w:rsidR="006C7CA7" w:rsidRPr="00B14607" w:rsidRDefault="006864F0" w:rsidP="00DD6013">
      <w:pPr>
        <w:ind w:firstLine="420"/>
        <w:rPr>
          <w:rFonts w:ascii="Times New Roman" w:eastAsia="宋体" w:hAnsi="Times New Roman" w:cs="Times New Roman"/>
          <w:szCs w:val="21"/>
        </w:rPr>
      </w:pPr>
      <w:r w:rsidRPr="00B14607">
        <w:rPr>
          <w:rFonts w:ascii="Times New Roman" w:eastAsia="宋体" w:hAnsi="Times New Roman" w:cs="Times New Roman" w:hint="eastAsia"/>
          <w:szCs w:val="21"/>
        </w:rPr>
        <w:t>通过</w:t>
      </w:r>
      <w:r w:rsidR="007037CD" w:rsidRPr="00B14607">
        <w:rPr>
          <w:rFonts w:ascii="Times New Roman" w:eastAsia="宋体" w:hAnsi="Times New Roman" w:cs="Times New Roman" w:hint="eastAsia"/>
          <w:szCs w:val="21"/>
        </w:rPr>
        <w:t>(1</w:t>
      </w:r>
      <w:r w:rsidR="00D00F16">
        <w:rPr>
          <w:rFonts w:ascii="Times New Roman" w:eastAsia="宋体" w:hAnsi="Times New Roman" w:cs="Times New Roman"/>
          <w:szCs w:val="21"/>
        </w:rPr>
        <w:t>1</w:t>
      </w:r>
      <w:r w:rsidR="007037CD" w:rsidRPr="00B14607">
        <w:rPr>
          <w:rFonts w:ascii="Times New Roman" w:eastAsia="宋体" w:hAnsi="Times New Roman" w:cs="Times New Roman" w:hint="eastAsia"/>
          <w:szCs w:val="21"/>
        </w:rPr>
        <w:t>)</w:t>
      </w:r>
      <w:r w:rsidR="007037CD" w:rsidRPr="00B14607">
        <w:rPr>
          <w:rFonts w:ascii="Times New Roman" w:eastAsia="宋体" w:hAnsi="Times New Roman" w:cs="Times New Roman" w:hint="eastAsia"/>
          <w:szCs w:val="21"/>
        </w:rPr>
        <w:t>式的灵敏度矩阵，可以</w:t>
      </w:r>
      <w:r w:rsidR="00CD5356">
        <w:rPr>
          <w:rFonts w:ascii="Times New Roman" w:eastAsia="宋体" w:hAnsi="Times New Roman" w:cs="Times New Roman" w:hint="eastAsia"/>
          <w:szCs w:val="21"/>
        </w:rPr>
        <w:t>对</w:t>
      </w:r>
      <w:r w:rsidR="007037CD" w:rsidRPr="00B14607">
        <w:rPr>
          <w:rFonts w:ascii="Times New Roman" w:eastAsia="宋体" w:hAnsi="Times New Roman" w:cs="Times New Roman"/>
          <w:szCs w:val="21"/>
        </w:rPr>
        <w:t>FMF</w:t>
      </w:r>
      <w:r w:rsidR="007037CD" w:rsidRPr="00B14607">
        <w:rPr>
          <w:rFonts w:ascii="Times New Roman" w:eastAsia="宋体" w:hAnsi="Times New Roman" w:cs="Times New Roman" w:hint="eastAsia"/>
          <w:szCs w:val="21"/>
        </w:rPr>
        <w:t>-LPG</w:t>
      </w:r>
      <w:r w:rsidR="007037CD" w:rsidRPr="00B14607">
        <w:rPr>
          <w:rFonts w:ascii="Times New Roman" w:eastAsia="宋体" w:hAnsi="Times New Roman" w:cs="Times New Roman" w:hint="eastAsia"/>
          <w:szCs w:val="21"/>
        </w:rPr>
        <w:t>谐振峰波长对温度和应力进行双</w:t>
      </w:r>
      <w:r w:rsidR="00E4466F">
        <w:rPr>
          <w:rFonts w:ascii="Times New Roman" w:eastAsia="宋体" w:hAnsi="Times New Roman" w:cs="Times New Roman" w:hint="eastAsia"/>
          <w:szCs w:val="21"/>
        </w:rPr>
        <w:t>波长</w:t>
      </w:r>
      <w:r w:rsidR="007037CD" w:rsidRPr="00B14607">
        <w:rPr>
          <w:rFonts w:ascii="Times New Roman" w:eastAsia="宋体" w:hAnsi="Times New Roman" w:cs="Times New Roman" w:hint="eastAsia"/>
          <w:szCs w:val="21"/>
        </w:rPr>
        <w:t>测量</w:t>
      </w:r>
      <w:r w:rsidRPr="00B14607">
        <w:rPr>
          <w:rFonts w:ascii="Times New Roman" w:eastAsia="宋体" w:hAnsi="Times New Roman" w:cs="Times New Roman"/>
          <w:szCs w:val="21"/>
        </w:rPr>
        <w:fldChar w:fldCharType="begin"/>
      </w:r>
      <w:r w:rsidRPr="00B14607">
        <w:rPr>
          <w:rFonts w:ascii="Times New Roman" w:eastAsia="宋体" w:hAnsi="Times New Roman" w:cs="Times New Roman"/>
          <w:szCs w:val="21"/>
        </w:rPr>
        <w:instrText xml:space="preserve"> </w:instrText>
      </w:r>
      <w:r w:rsidRPr="00B14607">
        <w:rPr>
          <w:rFonts w:ascii="Times New Roman" w:eastAsia="宋体" w:hAnsi="Times New Roman" w:cs="Times New Roman" w:hint="eastAsia"/>
          <w:szCs w:val="21"/>
        </w:rPr>
        <w:instrText>REF _Ref166949343 \r \h</w:instrText>
      </w:r>
      <w:r w:rsidRPr="00B14607">
        <w:rPr>
          <w:rFonts w:ascii="Times New Roman" w:eastAsia="宋体" w:hAnsi="Times New Roman" w:cs="Times New Roman"/>
          <w:szCs w:val="21"/>
        </w:rPr>
        <w:instrText xml:space="preserve">  \* MERGEFORMAT </w:instrText>
      </w:r>
      <w:r w:rsidRPr="00B14607">
        <w:rPr>
          <w:rFonts w:ascii="Times New Roman" w:eastAsia="宋体" w:hAnsi="Times New Roman" w:cs="Times New Roman"/>
          <w:szCs w:val="21"/>
        </w:rPr>
      </w:r>
      <w:r w:rsidRPr="00B14607">
        <w:rPr>
          <w:rFonts w:ascii="Times New Roman" w:eastAsia="宋体" w:hAnsi="Times New Roman" w:cs="Times New Roman"/>
          <w:szCs w:val="21"/>
        </w:rPr>
        <w:fldChar w:fldCharType="separate"/>
      </w:r>
      <w:r w:rsidR="004142D9" w:rsidRPr="00B14607">
        <w:rPr>
          <w:rFonts w:ascii="Times New Roman" w:eastAsia="宋体" w:hAnsi="Times New Roman" w:cs="Times New Roman"/>
          <w:szCs w:val="21"/>
          <w:vertAlign w:val="superscript"/>
        </w:rPr>
        <w:t>[14]</w:t>
      </w:r>
      <w:r w:rsidRPr="00B14607">
        <w:rPr>
          <w:rFonts w:ascii="Times New Roman" w:eastAsia="宋体" w:hAnsi="Times New Roman" w:cs="Times New Roman"/>
          <w:szCs w:val="21"/>
        </w:rPr>
        <w:fldChar w:fldCharType="end"/>
      </w:r>
      <w:r w:rsidR="007037CD" w:rsidRPr="00B14607">
        <w:rPr>
          <w:rFonts w:ascii="Times New Roman" w:eastAsia="宋体" w:hAnsi="Times New Roman" w:cs="Times New Roman" w:hint="eastAsia"/>
          <w:szCs w:val="21"/>
        </w:rPr>
        <w:t>。</w:t>
      </w:r>
      <w:r w:rsidR="00C877FC" w:rsidRPr="00B14607">
        <w:rPr>
          <w:rFonts w:ascii="Times New Roman" w:eastAsia="宋体" w:hAnsi="Times New Roman" w:cs="Times New Roman" w:hint="eastAsia"/>
          <w:szCs w:val="21"/>
        </w:rPr>
        <w:t>相对于使用</w:t>
      </w:r>
      <w:r w:rsidR="00EC7584">
        <w:rPr>
          <w:rFonts w:ascii="Times New Roman" w:eastAsia="宋体" w:hAnsi="Times New Roman" w:cs="Times New Roman" w:hint="eastAsia"/>
          <w:szCs w:val="21"/>
        </w:rPr>
        <w:t>2</w:t>
      </w:r>
      <w:r w:rsidR="00C877FC" w:rsidRPr="00B14607">
        <w:rPr>
          <w:rFonts w:ascii="Times New Roman" w:eastAsia="宋体" w:hAnsi="Times New Roman" w:cs="Times New Roman" w:hint="eastAsia"/>
          <w:szCs w:val="21"/>
        </w:rPr>
        <w:t>个不同的中心反射波长光栅，这种方案只需要一个宽带光源，并且</w:t>
      </w:r>
      <w:r w:rsidR="00EC7584">
        <w:rPr>
          <w:rFonts w:ascii="Times New Roman" w:eastAsia="宋体" w:hAnsi="Times New Roman" w:cs="Times New Roman" w:hint="eastAsia"/>
          <w:szCs w:val="21"/>
        </w:rPr>
        <w:t>2</w:t>
      </w:r>
      <w:r w:rsidR="00C877FC" w:rsidRPr="00B14607">
        <w:rPr>
          <w:rFonts w:ascii="Times New Roman" w:eastAsia="宋体" w:hAnsi="Times New Roman" w:cs="Times New Roman" w:hint="eastAsia"/>
          <w:szCs w:val="21"/>
        </w:rPr>
        <w:t>个光</w:t>
      </w:r>
      <w:r w:rsidR="00C877FC" w:rsidRPr="00B14607">
        <w:rPr>
          <w:rFonts w:ascii="Times New Roman" w:eastAsia="宋体" w:hAnsi="Times New Roman" w:cs="Times New Roman" w:hint="eastAsia"/>
          <w:szCs w:val="21"/>
        </w:rPr>
        <w:lastRenderedPageBreak/>
        <w:t>栅利用耦合器分</w:t>
      </w:r>
      <w:r w:rsidR="007037CD" w:rsidRPr="00B14607">
        <w:rPr>
          <w:rFonts w:ascii="Times New Roman" w:eastAsia="宋体" w:hAnsi="Times New Roman" w:cs="Times New Roman" w:hint="eastAsia"/>
          <w:szCs w:val="21"/>
        </w:rPr>
        <w:t>成</w:t>
      </w:r>
      <w:r w:rsidR="00944466">
        <w:rPr>
          <w:rFonts w:ascii="Times New Roman" w:eastAsia="宋体" w:hAnsi="Times New Roman" w:cs="Times New Roman" w:hint="eastAsia"/>
          <w:szCs w:val="21"/>
        </w:rPr>
        <w:t>两</w:t>
      </w:r>
      <w:r w:rsidR="00C877FC" w:rsidRPr="00B14607">
        <w:rPr>
          <w:rFonts w:ascii="Times New Roman" w:eastAsia="宋体" w:hAnsi="Times New Roman" w:cs="Times New Roman" w:hint="eastAsia"/>
          <w:szCs w:val="21"/>
        </w:rPr>
        <w:t>条路形成并联，能够有效</w:t>
      </w:r>
      <w:r w:rsidR="00A329C0" w:rsidRPr="00A329C0">
        <w:rPr>
          <w:rFonts w:ascii="Times New Roman" w:eastAsia="宋体" w:hAnsi="Times New Roman" w:cs="Times New Roman"/>
          <w:szCs w:val="21"/>
        </w:rPr>
        <w:t>解决由于波长范围较大而导致的光谱扫描时间过长的问题</w:t>
      </w:r>
      <w:r w:rsidR="00C877FC" w:rsidRPr="00B14607">
        <w:rPr>
          <w:rFonts w:ascii="Times New Roman" w:eastAsia="宋体" w:hAnsi="Times New Roman" w:cs="Times New Roman" w:hint="eastAsia"/>
          <w:szCs w:val="21"/>
        </w:rPr>
        <w:t>。</w:t>
      </w:r>
      <w:r w:rsidR="00EC7584">
        <w:rPr>
          <w:rFonts w:ascii="Times New Roman" w:eastAsia="宋体" w:hAnsi="Times New Roman" w:cs="Times New Roman" w:hint="eastAsia"/>
          <w:szCs w:val="21"/>
        </w:rPr>
        <w:t>2</w:t>
      </w:r>
      <w:r w:rsidR="00C877FC" w:rsidRPr="00B14607">
        <w:rPr>
          <w:rFonts w:ascii="Times New Roman" w:eastAsia="宋体" w:hAnsi="Times New Roman" w:cs="Times New Roman" w:hint="eastAsia"/>
          <w:szCs w:val="21"/>
        </w:rPr>
        <w:t>种纤芯模式和包层耦合产生不同的灵敏度，能够保证</w:t>
      </w:r>
      <m:oMath>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ε</m:t>
            </m:r>
            <m:r>
              <m:rPr>
                <m:sty m:val="p"/>
              </m:rPr>
              <w:rPr>
                <w:rFonts w:ascii="Cambria Math" w:eastAsia="宋体" w:hAnsi="Cambria Math" w:cs="Times New Roman"/>
                <w:szCs w:val="21"/>
              </w:rPr>
              <m:t>1</m:t>
            </m:r>
          </m:sub>
        </m:sSub>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m:rPr>
                <m:sty m:val="p"/>
              </m:rPr>
              <w:rPr>
                <w:rFonts w:ascii="Cambria Math" w:eastAsia="宋体" w:hAnsi="Cambria Math" w:cs="Times New Roman"/>
                <w:szCs w:val="21"/>
              </w:rPr>
              <m:t>1</m:t>
            </m:r>
          </m:sub>
        </m:sSub>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ε</m:t>
            </m:r>
            <m:r>
              <m:rPr>
                <m:sty m:val="p"/>
              </m:rPr>
              <w:rPr>
                <w:rFonts w:ascii="Cambria Math" w:eastAsia="宋体" w:hAnsi="Cambria Math" w:cs="Times New Roman"/>
                <w:szCs w:val="21"/>
              </w:rPr>
              <m:t>2</m:t>
            </m:r>
          </m:sub>
        </m:sSub>
        <m:sSub>
          <m:sSubPr>
            <m:ctrlPr>
              <w:rPr>
                <w:rFonts w:ascii="Cambria Math" w:eastAsia="宋体" w:hAnsi="Cambria Math" w:cs="Times New Roman"/>
                <w:szCs w:val="21"/>
              </w:rPr>
            </m:ctrlPr>
          </m:sSubPr>
          <m:e>
            <m:r>
              <w:rPr>
                <w:rFonts w:ascii="Cambria Math" w:eastAsia="宋体" w:hAnsi="Cambria Math" w:cs="Times New Roman"/>
                <w:szCs w:val="21"/>
              </w:rPr>
              <m:t>K</m:t>
            </m:r>
          </m:e>
          <m:sub>
            <m:r>
              <w:rPr>
                <w:rFonts w:ascii="Cambria Math" w:eastAsia="宋体" w:hAnsi="Cambria Math" w:cs="Times New Roman"/>
                <w:szCs w:val="21"/>
              </w:rPr>
              <m:t>T</m:t>
            </m:r>
            <m:r>
              <m:rPr>
                <m:sty m:val="p"/>
              </m:rPr>
              <w:rPr>
                <w:rFonts w:ascii="Cambria Math" w:eastAsia="宋体" w:hAnsi="Cambria Math" w:cs="Times New Roman"/>
                <w:szCs w:val="21"/>
              </w:rPr>
              <m:t>2</m:t>
            </m:r>
          </m:sub>
        </m:sSub>
        <m:r>
          <m:rPr>
            <m:sty m:val="p"/>
          </m:rPr>
          <w:rPr>
            <w:rFonts w:ascii="Cambria Math" w:eastAsia="宋体" w:hAnsi="Cambria Math" w:cs="Times New Roman"/>
            <w:szCs w:val="21"/>
          </w:rPr>
          <m:t>≠0</m:t>
        </m:r>
      </m:oMath>
      <w:r w:rsidR="00C877FC" w:rsidRPr="00B14607">
        <w:rPr>
          <w:rFonts w:ascii="Times New Roman" w:eastAsia="宋体" w:hAnsi="Times New Roman" w:cs="Times New Roman" w:hint="eastAsia"/>
          <w:szCs w:val="21"/>
        </w:rPr>
        <w:t>,</w:t>
      </w:r>
      <w:r w:rsidR="00C877FC" w:rsidRPr="00B14607">
        <w:rPr>
          <w:rFonts w:ascii="Times New Roman" w:eastAsia="宋体" w:hAnsi="Times New Roman" w:cs="Times New Roman" w:hint="eastAsia"/>
          <w:szCs w:val="21"/>
        </w:rPr>
        <w:t>确保</w:t>
      </w:r>
      <w:r w:rsidR="00C877FC" w:rsidRPr="00B14607">
        <w:rPr>
          <w:rFonts w:ascii="Times New Roman" w:eastAsia="宋体" w:hAnsi="Times New Roman" w:cs="Times New Roman" w:hint="eastAsia"/>
          <w:szCs w:val="21"/>
        </w:rPr>
        <w:t>(1</w:t>
      </w:r>
      <w:r w:rsidR="00D00F16">
        <w:rPr>
          <w:rFonts w:ascii="Times New Roman" w:eastAsia="宋体" w:hAnsi="Times New Roman" w:cs="Times New Roman"/>
          <w:szCs w:val="21"/>
        </w:rPr>
        <w:t>0</w:t>
      </w:r>
      <w:r w:rsidR="00C877FC" w:rsidRPr="00B14607">
        <w:rPr>
          <w:rFonts w:ascii="Times New Roman" w:eastAsia="宋体" w:hAnsi="Times New Roman" w:cs="Times New Roman" w:hint="eastAsia"/>
          <w:szCs w:val="21"/>
        </w:rPr>
        <w:t>)</w:t>
      </w:r>
      <w:r w:rsidR="00C877FC" w:rsidRPr="00B14607">
        <w:rPr>
          <w:rFonts w:ascii="Times New Roman" w:eastAsia="宋体" w:hAnsi="Times New Roman" w:cs="Times New Roman" w:hint="eastAsia"/>
          <w:szCs w:val="21"/>
        </w:rPr>
        <w:t>式有唯一解。</w:t>
      </w:r>
    </w:p>
    <w:p w14:paraId="02642018" w14:textId="77777777" w:rsidR="005F1C98" w:rsidRPr="00F47AE4" w:rsidRDefault="005F1C98" w:rsidP="00DD6013">
      <w:pPr>
        <w:ind w:firstLine="420"/>
        <w:rPr>
          <w:rFonts w:ascii="宋体" w:eastAsia="宋体" w:hAnsi="宋体" w:cs="Times New Roman"/>
          <w:kern w:val="0"/>
          <w:szCs w:val="21"/>
        </w:rPr>
      </w:pPr>
    </w:p>
    <w:p w14:paraId="77A7B890" w14:textId="34BD8DDC" w:rsidR="00E6389B" w:rsidRPr="00CE0027" w:rsidRDefault="005F1C98" w:rsidP="00DD6013">
      <w:pPr>
        <w:rPr>
          <w:rFonts w:ascii="Times New Roman" w:eastAsia="宋体" w:hAnsi="Times New Roman" w:cs="Times New Roman"/>
          <w:b/>
          <w:sz w:val="24"/>
          <w:szCs w:val="24"/>
        </w:rPr>
      </w:pPr>
      <w:r w:rsidRPr="00CE0027">
        <w:rPr>
          <w:rFonts w:ascii="Times New Roman" w:eastAsia="宋体" w:hAnsi="Times New Roman" w:cs="Times New Roman"/>
          <w:b/>
          <w:sz w:val="24"/>
          <w:szCs w:val="24"/>
        </w:rPr>
        <w:t xml:space="preserve">3 </w:t>
      </w:r>
      <w:r w:rsidRPr="00CE0027">
        <w:rPr>
          <w:rFonts w:ascii="Times New Roman" w:eastAsia="宋体" w:hAnsi="Times New Roman" w:cs="Times New Roman"/>
          <w:b/>
          <w:sz w:val="24"/>
          <w:szCs w:val="24"/>
        </w:rPr>
        <w:t>结束语</w:t>
      </w:r>
    </w:p>
    <w:p w14:paraId="4FD8C6A9" w14:textId="3CDFA466" w:rsidR="00E6389B" w:rsidRDefault="00C47AB5" w:rsidP="00EC7584">
      <w:pPr>
        <w:ind w:firstLine="420"/>
        <w:rPr>
          <w:rFonts w:ascii="Segoe UI" w:hAnsi="Segoe UI" w:cs="Segoe UI"/>
          <w:color w:val="2C2C36"/>
          <w:spacing w:val="1"/>
          <w:shd w:val="clear" w:color="auto" w:fill="FFFFFF"/>
        </w:rPr>
      </w:pPr>
      <w:r w:rsidRPr="00C33291">
        <w:rPr>
          <w:rFonts w:ascii="Times New Roman" w:eastAsia="宋体" w:hAnsi="Times New Roman" w:cs="Times New Roman"/>
          <w:szCs w:val="21"/>
        </w:rPr>
        <w:t>本文提出了一种基于少</w:t>
      </w:r>
      <w:r w:rsidR="00EC7584">
        <w:rPr>
          <w:rFonts w:ascii="Segoe UI" w:hAnsi="Segoe UI" w:cs="Segoe UI"/>
          <w:color w:val="2C2C36"/>
          <w:spacing w:val="1"/>
          <w:shd w:val="clear" w:color="auto" w:fill="FFFFFF"/>
        </w:rPr>
        <w:t>FMF-LPG</w:t>
      </w:r>
      <w:r w:rsidR="00EC7584" w:rsidRPr="00B14607">
        <w:rPr>
          <w:rFonts w:ascii="Times New Roman" w:eastAsia="宋体" w:hAnsi="Times New Roman" w:cs="Times New Roman" w:hint="eastAsia"/>
          <w:szCs w:val="21"/>
        </w:rPr>
        <w:t>的</w:t>
      </w:r>
      <w:r w:rsidR="00EC7584">
        <w:rPr>
          <w:rFonts w:ascii="Times New Roman" w:eastAsia="宋体" w:hAnsi="Times New Roman" w:cs="Times New Roman" w:hint="eastAsia"/>
          <w:szCs w:val="21"/>
        </w:rPr>
        <w:t>新型</w:t>
      </w:r>
      <w:r w:rsidR="00EC7584" w:rsidRPr="00B14607">
        <w:rPr>
          <w:rFonts w:ascii="Times New Roman" w:eastAsia="宋体" w:hAnsi="Times New Roman" w:cs="Times New Roman" w:hint="eastAsia"/>
          <w:szCs w:val="21"/>
        </w:rPr>
        <w:t>传感系统</w:t>
      </w:r>
      <w:r w:rsidRPr="00C33291">
        <w:rPr>
          <w:rFonts w:ascii="Times New Roman" w:eastAsia="宋体" w:hAnsi="Times New Roman" w:cs="Times New Roman"/>
          <w:szCs w:val="21"/>
        </w:rPr>
        <w:t>，该系统通过</w:t>
      </w:r>
      <w:r w:rsidRPr="00C33291">
        <w:rPr>
          <w:rFonts w:ascii="Times New Roman" w:eastAsia="宋体" w:hAnsi="Times New Roman" w:cs="Times New Roman"/>
          <w:szCs w:val="21"/>
        </w:rPr>
        <w:t>3dB</w:t>
      </w:r>
      <w:r w:rsidRPr="00C33291">
        <w:rPr>
          <w:rFonts w:ascii="Times New Roman" w:eastAsia="宋体" w:hAnsi="Times New Roman" w:cs="Times New Roman"/>
          <w:szCs w:val="21"/>
        </w:rPr>
        <w:t>耦合器将</w:t>
      </w:r>
      <w:r w:rsidR="00EC7584">
        <w:rPr>
          <w:rFonts w:ascii="Times New Roman" w:eastAsia="宋体" w:hAnsi="Times New Roman" w:cs="Times New Roman" w:hint="eastAsia"/>
          <w:szCs w:val="21"/>
        </w:rPr>
        <w:t>2</w:t>
      </w:r>
      <w:r w:rsidRPr="00C33291">
        <w:rPr>
          <w:rFonts w:ascii="Times New Roman" w:eastAsia="宋体" w:hAnsi="Times New Roman" w:cs="Times New Roman"/>
          <w:szCs w:val="21"/>
        </w:rPr>
        <w:t>个周期不同的</w:t>
      </w:r>
      <w:r w:rsidRPr="00C33291">
        <w:rPr>
          <w:rFonts w:ascii="Times New Roman" w:eastAsia="宋体" w:hAnsi="Times New Roman" w:cs="Times New Roman"/>
          <w:szCs w:val="21"/>
        </w:rPr>
        <w:t>FMF-LPG</w:t>
      </w:r>
      <w:r w:rsidRPr="00C33291">
        <w:rPr>
          <w:rFonts w:ascii="Times New Roman" w:eastAsia="宋体" w:hAnsi="Times New Roman" w:cs="Times New Roman"/>
          <w:szCs w:val="21"/>
        </w:rPr>
        <w:t>并联，</w:t>
      </w:r>
      <w:r w:rsidR="00EC7584">
        <w:rPr>
          <w:rFonts w:ascii="Times New Roman" w:eastAsia="宋体" w:hAnsi="Times New Roman" w:cs="Times New Roman" w:hint="eastAsia"/>
          <w:szCs w:val="21"/>
        </w:rPr>
        <w:t>以</w:t>
      </w:r>
      <w:r w:rsidRPr="00C33291">
        <w:rPr>
          <w:rFonts w:ascii="Times New Roman" w:eastAsia="宋体" w:hAnsi="Times New Roman" w:cs="Times New Roman"/>
          <w:szCs w:val="21"/>
        </w:rPr>
        <w:t>实现对温度和应变的同时测量。</w:t>
      </w:r>
      <w:r w:rsidR="00EC7584">
        <w:rPr>
          <w:rFonts w:ascii="Times New Roman" w:eastAsia="宋体" w:hAnsi="Times New Roman" w:cs="Times New Roman" w:hint="eastAsia"/>
          <w:szCs w:val="21"/>
        </w:rPr>
        <w:t>并重点</w:t>
      </w:r>
      <w:r w:rsidR="00EC7584">
        <w:rPr>
          <w:rFonts w:ascii="Times New Roman" w:eastAsia="宋体" w:hAnsi="Times New Roman" w:cs="Times New Roman"/>
          <w:szCs w:val="21"/>
        </w:rPr>
        <w:t>对</w:t>
      </w:r>
      <w:r w:rsidR="00EC7584">
        <w:rPr>
          <w:rFonts w:ascii="Times New Roman" w:eastAsia="宋体" w:hAnsi="Times New Roman" w:cs="Times New Roman"/>
          <w:szCs w:val="21"/>
        </w:rPr>
        <w:t>2</w:t>
      </w:r>
      <w:r w:rsidRPr="00C33291">
        <w:rPr>
          <w:rFonts w:ascii="Times New Roman" w:eastAsia="宋体" w:hAnsi="Times New Roman" w:cs="Times New Roman"/>
          <w:szCs w:val="21"/>
        </w:rPr>
        <w:t>个不同周期的</w:t>
      </w:r>
      <w:r w:rsidRPr="00C33291">
        <w:rPr>
          <w:rFonts w:ascii="Times New Roman" w:eastAsia="宋体" w:hAnsi="Times New Roman" w:cs="Times New Roman"/>
          <w:szCs w:val="21"/>
        </w:rPr>
        <w:t>FMF-LPG</w:t>
      </w:r>
      <w:r w:rsidRPr="00C33291">
        <w:rPr>
          <w:rFonts w:ascii="Times New Roman" w:eastAsia="宋体" w:hAnsi="Times New Roman" w:cs="Times New Roman"/>
          <w:szCs w:val="21"/>
        </w:rPr>
        <w:t>进行了仿真分析，探讨了其在温度和应变下的响应特性。研究发现，当温度升高时，少模长周期光栅的</w:t>
      </w:r>
      <w:r w:rsidR="00EC7584">
        <w:rPr>
          <w:rFonts w:ascii="Times New Roman" w:eastAsia="宋体" w:hAnsi="Times New Roman" w:cs="Times New Roman" w:hint="eastAsia"/>
          <w:szCs w:val="21"/>
        </w:rPr>
        <w:t>4</w:t>
      </w:r>
      <w:r w:rsidRPr="00C33291">
        <w:rPr>
          <w:rFonts w:ascii="Times New Roman" w:eastAsia="宋体" w:hAnsi="Times New Roman" w:cs="Times New Roman"/>
          <w:szCs w:val="21"/>
        </w:rPr>
        <w:t>种耦合模式的谐振波长出现红移；而在应力增加时，</w:t>
      </w:r>
      <w:r w:rsidR="00EC7584">
        <w:rPr>
          <w:rFonts w:ascii="Times New Roman" w:eastAsia="宋体" w:hAnsi="Times New Roman" w:cs="Times New Roman" w:hint="eastAsia"/>
          <w:szCs w:val="21"/>
        </w:rPr>
        <w:t>4</w:t>
      </w:r>
      <w:r w:rsidRPr="00C33291">
        <w:rPr>
          <w:rFonts w:ascii="Times New Roman" w:eastAsia="宋体" w:hAnsi="Times New Roman" w:cs="Times New Roman"/>
          <w:szCs w:val="21"/>
        </w:rPr>
        <w:t>种耦合模式的谐振波长则发生蓝移。</w:t>
      </w:r>
      <w:r w:rsidRPr="00C47AB5">
        <w:rPr>
          <w:rFonts w:ascii="Times New Roman" w:eastAsia="宋体" w:hAnsi="Times New Roman" w:cs="Times New Roman"/>
          <w:szCs w:val="21"/>
        </w:rPr>
        <w:t>同时，，对于同一周期光栅中的纤芯模与前两次包层模</w:t>
      </w:r>
      <w:r w:rsidRPr="00917B9D">
        <w:rPr>
          <w:rFonts w:ascii="Times New Roman" w:eastAsia="宋体" w:hAnsi="Times New Roman" w:cs="Times New Roman"/>
          <w:szCs w:val="21"/>
        </w:rPr>
        <w:t>的耦合灵敏度，无论是在温度还是应力方面，灵敏度都非常接近</w:t>
      </w:r>
      <w:r w:rsidRPr="00917B9D">
        <w:rPr>
          <w:rFonts w:ascii="Times New Roman" w:eastAsia="宋体" w:hAnsi="Times New Roman" w:cs="Times New Roman" w:hint="eastAsia"/>
          <w:szCs w:val="21"/>
        </w:rPr>
        <w:t>，</w:t>
      </w:r>
      <w:r w:rsidR="005347F6" w:rsidRPr="00917B9D">
        <w:rPr>
          <w:rFonts w:ascii="Times New Roman" w:eastAsia="宋体" w:hAnsi="Times New Roman" w:cs="Times New Roman" w:hint="eastAsia"/>
          <w:szCs w:val="21"/>
        </w:rPr>
        <w:t>不适于温度和应变的同时测量</w:t>
      </w:r>
      <w:r w:rsidR="00194B58" w:rsidRPr="00917B9D">
        <w:rPr>
          <w:rFonts w:ascii="Times New Roman" w:eastAsia="宋体" w:hAnsi="Times New Roman" w:cs="Times New Roman" w:hint="eastAsia"/>
          <w:szCs w:val="21"/>
        </w:rPr>
        <w:t>，</w:t>
      </w:r>
      <w:r w:rsidR="00020D52" w:rsidRPr="00917B9D">
        <w:rPr>
          <w:rFonts w:ascii="Times New Roman" w:eastAsia="宋体" w:hAnsi="Times New Roman" w:cs="Times New Roman" w:hint="eastAsia"/>
          <w:szCs w:val="21"/>
        </w:rPr>
        <w:t>因此选用</w:t>
      </w:r>
      <w:r w:rsidR="00020D52" w:rsidRPr="00917B9D">
        <w:rPr>
          <w:rFonts w:ascii="Times New Roman" w:eastAsia="宋体" w:hAnsi="Times New Roman" w:cs="Times New Roman"/>
          <w:szCs w:val="21"/>
        </w:rPr>
        <w:t>FMF</w:t>
      </w:r>
      <w:r w:rsidR="00020D52" w:rsidRPr="00917B9D">
        <w:rPr>
          <w:rFonts w:ascii="Times New Roman" w:eastAsia="宋体" w:hAnsi="Times New Roman" w:cs="Times New Roman" w:hint="eastAsia"/>
          <w:szCs w:val="21"/>
        </w:rPr>
        <w:t>-LPG</w:t>
      </w:r>
      <w:r w:rsidR="00020D52" w:rsidRPr="00917B9D">
        <w:rPr>
          <w:rFonts w:ascii="Times New Roman" w:eastAsia="宋体" w:hAnsi="Times New Roman" w:cs="Times New Roman"/>
          <w:szCs w:val="21"/>
          <w:vertAlign w:val="subscript"/>
        </w:rPr>
        <w:t>1</w:t>
      </w:r>
      <w:r w:rsidR="00020D52" w:rsidRPr="00917B9D">
        <w:rPr>
          <w:rFonts w:ascii="Times New Roman" w:eastAsia="宋体" w:hAnsi="Times New Roman" w:cs="Times New Roman" w:hint="eastAsia"/>
          <w:szCs w:val="21"/>
        </w:rPr>
        <w:t>的</w:t>
      </w:r>
      <w:r w:rsidR="00020D52" w:rsidRPr="00917B9D">
        <w:rPr>
          <w:rFonts w:ascii="Times New Roman" w:eastAsia="宋体" w:hAnsi="Times New Roman" w:cs="Times New Roman"/>
          <w:szCs w:val="21"/>
        </w:rPr>
        <w:t>LP</w:t>
      </w:r>
      <w:r w:rsidR="00020D52" w:rsidRPr="00917B9D">
        <w:rPr>
          <w:rFonts w:ascii="Times New Roman" w:eastAsia="宋体" w:hAnsi="Times New Roman" w:cs="Times New Roman"/>
          <w:szCs w:val="21"/>
          <w:vertAlign w:val="subscript"/>
        </w:rPr>
        <w:t>01</w:t>
      </w:r>
      <w:r w:rsidR="00020D52" w:rsidRPr="00917B9D">
        <w:rPr>
          <w:rFonts w:ascii="Times New Roman" w:eastAsia="宋体" w:hAnsi="Times New Roman" w:cs="Times New Roman"/>
          <w:szCs w:val="21"/>
        </w:rPr>
        <w:t>-LP</w:t>
      </w:r>
      <w:r w:rsidR="00020D52" w:rsidRPr="00917B9D">
        <w:rPr>
          <w:rFonts w:ascii="Times New Roman" w:eastAsia="宋体" w:hAnsi="Times New Roman" w:cs="Times New Roman"/>
          <w:szCs w:val="21"/>
          <w:vertAlign w:val="subscript"/>
        </w:rPr>
        <w:t>03</w:t>
      </w:r>
      <w:r w:rsidR="00020D52" w:rsidRPr="00917B9D">
        <w:rPr>
          <w:rFonts w:ascii="Times New Roman" w:eastAsia="宋体" w:hAnsi="Times New Roman" w:cs="Times New Roman" w:hint="eastAsia"/>
          <w:szCs w:val="21"/>
        </w:rPr>
        <w:t>与</w:t>
      </w:r>
      <w:r w:rsidR="00020D52" w:rsidRPr="00917B9D">
        <w:rPr>
          <w:rFonts w:ascii="Times New Roman" w:eastAsia="宋体" w:hAnsi="Times New Roman" w:cs="Times New Roman"/>
          <w:szCs w:val="21"/>
        </w:rPr>
        <w:t>FMF</w:t>
      </w:r>
      <w:r w:rsidR="00020D52" w:rsidRPr="00917B9D">
        <w:rPr>
          <w:rFonts w:ascii="Times New Roman" w:eastAsia="宋体" w:hAnsi="Times New Roman" w:cs="Times New Roman" w:hint="eastAsia"/>
          <w:szCs w:val="21"/>
        </w:rPr>
        <w:t>-LPG</w:t>
      </w:r>
      <w:r w:rsidR="00020D52" w:rsidRPr="00917B9D">
        <w:rPr>
          <w:rFonts w:ascii="Times New Roman" w:eastAsia="宋体" w:hAnsi="Times New Roman" w:cs="Times New Roman"/>
          <w:szCs w:val="21"/>
          <w:vertAlign w:val="subscript"/>
        </w:rPr>
        <w:t>2</w:t>
      </w:r>
      <w:r w:rsidR="00020D52" w:rsidRPr="00917B9D">
        <w:rPr>
          <w:rFonts w:ascii="Times New Roman" w:eastAsia="宋体" w:hAnsi="Times New Roman" w:cs="Times New Roman" w:hint="eastAsia"/>
          <w:szCs w:val="21"/>
        </w:rPr>
        <w:t>的</w:t>
      </w:r>
      <w:r w:rsidR="00020D52" w:rsidRPr="00917B9D">
        <w:rPr>
          <w:rFonts w:ascii="Times New Roman" w:eastAsia="宋体" w:hAnsi="Times New Roman" w:cs="Times New Roman"/>
          <w:szCs w:val="21"/>
        </w:rPr>
        <w:t>LP</w:t>
      </w:r>
      <w:r w:rsidR="00020D52" w:rsidRPr="00917B9D">
        <w:rPr>
          <w:rFonts w:ascii="Times New Roman" w:eastAsia="宋体" w:hAnsi="Times New Roman" w:cs="Times New Roman"/>
          <w:szCs w:val="21"/>
          <w:vertAlign w:val="subscript"/>
        </w:rPr>
        <w:t>11</w:t>
      </w:r>
      <w:r w:rsidR="00020D52" w:rsidRPr="00917B9D">
        <w:rPr>
          <w:rFonts w:ascii="Times New Roman" w:eastAsia="宋体" w:hAnsi="Times New Roman" w:cs="Times New Roman"/>
          <w:szCs w:val="21"/>
        </w:rPr>
        <w:t>-LP</w:t>
      </w:r>
      <w:r w:rsidR="00020D52" w:rsidRPr="00917B9D">
        <w:rPr>
          <w:rFonts w:ascii="Times New Roman" w:eastAsia="宋体" w:hAnsi="Times New Roman" w:cs="Times New Roman"/>
          <w:szCs w:val="21"/>
          <w:vertAlign w:val="subscript"/>
        </w:rPr>
        <w:t>12</w:t>
      </w:r>
      <w:r w:rsidR="00020D52" w:rsidRPr="00917B9D">
        <w:rPr>
          <w:rFonts w:ascii="Times New Roman" w:eastAsia="宋体" w:hAnsi="Times New Roman" w:cs="Times New Roman" w:hint="eastAsia"/>
          <w:szCs w:val="21"/>
        </w:rPr>
        <w:t>耦合模式</w:t>
      </w:r>
      <w:r w:rsidR="00891674" w:rsidRPr="00917B9D">
        <w:rPr>
          <w:rFonts w:ascii="Times New Roman" w:eastAsia="宋体" w:hAnsi="Times New Roman" w:cs="Times New Roman" w:hint="eastAsia"/>
          <w:szCs w:val="21"/>
        </w:rPr>
        <w:t>。</w:t>
      </w:r>
      <w:r w:rsidR="00020D52" w:rsidRPr="00917B9D">
        <w:rPr>
          <w:rFonts w:ascii="Times New Roman" w:eastAsia="宋体" w:hAnsi="Times New Roman" w:cs="Times New Roman" w:hint="eastAsia"/>
          <w:szCs w:val="21"/>
        </w:rPr>
        <w:t>经过耦合</w:t>
      </w:r>
      <w:r w:rsidR="00020D52">
        <w:rPr>
          <w:rFonts w:ascii="Times New Roman" w:eastAsia="宋体" w:hAnsi="Times New Roman" w:cs="Times New Roman" w:hint="eastAsia"/>
          <w:szCs w:val="21"/>
        </w:rPr>
        <w:t>后温度灵敏度和应变灵敏度分别为</w:t>
      </w:r>
      <w:r w:rsidR="00020D52" w:rsidRPr="004E3C73">
        <w:rPr>
          <w:rFonts w:ascii="Times New Roman" w:eastAsia="宋体" w:hAnsi="Times New Roman" w:cs="Times New Roman"/>
          <w:szCs w:val="21"/>
        </w:rPr>
        <w:t>0.51286</w:t>
      </w:r>
      <w:r w:rsidR="00020D52" w:rsidRPr="00B14607">
        <w:rPr>
          <w:rFonts w:ascii="Times New Roman" w:eastAsia="宋体" w:hAnsi="Times New Roman" w:cs="Times New Roman"/>
          <w:szCs w:val="21"/>
        </w:rPr>
        <w:t>nm/°C</w:t>
      </w:r>
      <w:r w:rsidR="00020D52" w:rsidRPr="004E3C73">
        <w:rPr>
          <w:rFonts w:ascii="Times New Roman" w:eastAsia="宋体" w:hAnsi="Times New Roman" w:cs="Times New Roman"/>
          <w:szCs w:val="21"/>
        </w:rPr>
        <w:t xml:space="preserve"> </w:t>
      </w:r>
      <w:r w:rsidR="00020D52">
        <w:rPr>
          <w:rFonts w:ascii="Times New Roman" w:eastAsia="宋体" w:hAnsi="Times New Roman" w:cs="Times New Roman" w:hint="eastAsia"/>
          <w:szCs w:val="21"/>
        </w:rPr>
        <w:t>、</w:t>
      </w:r>
      <w:r w:rsidR="00020D52" w:rsidRPr="004E3C73">
        <w:rPr>
          <w:rFonts w:ascii="Times New Roman" w:eastAsia="宋体" w:hAnsi="Times New Roman" w:cs="Times New Roman"/>
          <w:szCs w:val="21"/>
        </w:rPr>
        <w:t>0.76143</w:t>
      </w:r>
      <w:r w:rsidR="00020D52" w:rsidRPr="00B14607">
        <w:rPr>
          <w:rFonts w:ascii="Times New Roman" w:eastAsia="宋体" w:hAnsi="Times New Roman" w:cs="Times New Roman"/>
          <w:szCs w:val="21"/>
        </w:rPr>
        <w:t>nm/°C</w:t>
      </w:r>
      <w:r w:rsidR="00020D52">
        <w:rPr>
          <w:rFonts w:ascii="Times New Roman" w:eastAsia="宋体" w:hAnsi="Times New Roman" w:cs="Times New Roman" w:hint="eastAsia"/>
          <w:szCs w:val="21"/>
        </w:rPr>
        <w:t>、</w:t>
      </w:r>
      <w:r w:rsidR="00020D52" w:rsidRPr="004E3C73">
        <w:rPr>
          <w:rFonts w:ascii="Times New Roman" w:eastAsia="宋体" w:hAnsi="Times New Roman" w:cs="Times New Roman"/>
          <w:szCs w:val="21"/>
        </w:rPr>
        <w:t>-0.13857</w:t>
      </w:r>
      <w:r w:rsidR="00020D52">
        <w:rPr>
          <w:rFonts w:ascii="Times New Roman" w:eastAsia="宋体" w:hAnsi="Times New Roman" w:cs="Times New Roman" w:hint="eastAsia"/>
          <w:szCs w:val="21"/>
        </w:rPr>
        <w:t>nm</w:t>
      </w:r>
      <w:r w:rsidR="00020D52" w:rsidRPr="00B14607">
        <w:rPr>
          <w:rFonts w:ascii="Times New Roman" w:eastAsia="宋体" w:hAnsi="Times New Roman" w:cs="Times New Roman"/>
          <w:szCs w:val="21"/>
        </w:rPr>
        <w:t>/με</w:t>
      </w:r>
      <w:r w:rsidR="00020D52">
        <w:rPr>
          <w:rFonts w:ascii="Times New Roman" w:eastAsia="宋体" w:hAnsi="Times New Roman" w:cs="Times New Roman" w:hint="eastAsia"/>
          <w:szCs w:val="21"/>
        </w:rPr>
        <w:t>、</w:t>
      </w:r>
      <w:r w:rsidR="00020D52" w:rsidRPr="004E3C73">
        <w:rPr>
          <w:rFonts w:ascii="Times New Roman" w:eastAsia="宋体" w:hAnsi="Times New Roman" w:cs="Times New Roman"/>
          <w:szCs w:val="21"/>
        </w:rPr>
        <w:t>-0.08229</w:t>
      </w:r>
      <w:r w:rsidR="00020D52">
        <w:rPr>
          <w:rFonts w:ascii="Times New Roman" w:eastAsia="宋体" w:hAnsi="Times New Roman" w:cs="Times New Roman"/>
          <w:szCs w:val="21"/>
        </w:rPr>
        <w:t>nm</w:t>
      </w:r>
      <w:r w:rsidR="00020D52" w:rsidRPr="00B14607">
        <w:rPr>
          <w:rFonts w:ascii="Times New Roman" w:eastAsia="宋体" w:hAnsi="Times New Roman" w:cs="Times New Roman"/>
          <w:szCs w:val="21"/>
        </w:rPr>
        <w:t>/με</w:t>
      </w:r>
      <w:r w:rsidR="00020D52">
        <w:rPr>
          <w:rFonts w:ascii="Times New Roman" w:eastAsia="宋体" w:hAnsi="Times New Roman" w:cs="Times New Roman" w:hint="eastAsia"/>
          <w:szCs w:val="21"/>
        </w:rPr>
        <w:t>。</w:t>
      </w:r>
      <w:r w:rsidR="00EC7584" w:rsidRPr="00B14607">
        <w:rPr>
          <w:rFonts w:ascii="Times New Roman" w:eastAsia="宋体" w:hAnsi="Times New Roman" w:cs="Times New Roman" w:hint="eastAsia"/>
          <w:szCs w:val="21"/>
        </w:rPr>
        <w:t>相较于使用</w:t>
      </w:r>
      <w:r w:rsidR="00EC7584">
        <w:rPr>
          <w:rFonts w:ascii="Times New Roman" w:eastAsia="宋体" w:hAnsi="Times New Roman" w:cs="Times New Roman" w:hint="eastAsia"/>
          <w:szCs w:val="21"/>
        </w:rPr>
        <w:t>2</w:t>
      </w:r>
      <w:r w:rsidR="00EC7584" w:rsidRPr="00B14607">
        <w:rPr>
          <w:rFonts w:ascii="Times New Roman" w:eastAsia="宋体" w:hAnsi="Times New Roman" w:cs="Times New Roman" w:hint="eastAsia"/>
          <w:szCs w:val="21"/>
        </w:rPr>
        <w:t>个中心波长的布拉格光栅系统，</w:t>
      </w:r>
      <w:r w:rsidR="005347F6" w:rsidRPr="00B14607">
        <w:rPr>
          <w:rFonts w:ascii="Times New Roman" w:eastAsia="宋体" w:hAnsi="Times New Roman" w:cs="Times New Roman" w:hint="eastAsia"/>
          <w:szCs w:val="21"/>
        </w:rPr>
        <w:t>本文提出的</w:t>
      </w:r>
      <w:r w:rsidR="00EC7584">
        <w:rPr>
          <w:rFonts w:ascii="Segoe UI" w:hAnsi="Segoe UI" w:cs="Segoe UI"/>
          <w:color w:val="2C2C36"/>
          <w:spacing w:val="1"/>
          <w:shd w:val="clear" w:color="auto" w:fill="FFFFFF"/>
        </w:rPr>
        <w:t>FMF-LPG</w:t>
      </w:r>
      <w:r w:rsidR="005347F6" w:rsidRPr="00B14607">
        <w:rPr>
          <w:rFonts w:ascii="Times New Roman" w:eastAsia="宋体" w:hAnsi="Times New Roman" w:cs="Times New Roman" w:hint="eastAsia"/>
          <w:szCs w:val="21"/>
        </w:rPr>
        <w:t>的</w:t>
      </w:r>
      <w:r w:rsidR="00EC7584">
        <w:rPr>
          <w:rFonts w:ascii="Times New Roman" w:eastAsia="宋体" w:hAnsi="Times New Roman" w:cs="Times New Roman" w:hint="eastAsia"/>
          <w:szCs w:val="21"/>
        </w:rPr>
        <w:t>新型</w:t>
      </w:r>
      <w:r w:rsidR="005347F6" w:rsidRPr="00B14607">
        <w:rPr>
          <w:rFonts w:ascii="Times New Roman" w:eastAsia="宋体" w:hAnsi="Times New Roman" w:cs="Times New Roman" w:hint="eastAsia"/>
          <w:szCs w:val="21"/>
        </w:rPr>
        <w:t>传感系统</w:t>
      </w:r>
      <w:r w:rsidR="00EC7584">
        <w:rPr>
          <w:rFonts w:ascii="Segoe UI" w:hAnsi="Segoe UI" w:cs="Segoe UI"/>
          <w:color w:val="2C2C36"/>
          <w:spacing w:val="1"/>
          <w:shd w:val="clear" w:color="auto" w:fill="FFFFFF"/>
        </w:rPr>
        <w:t>能够节省一个带宽光源。同时，它还能有效解决单个长周期光栅系统中存在的光谱扫描时间长的问题，从而提高了测量效率。这种新型传感系统在建筑、航天、工业等领域具有广泛的应用前景。</w:t>
      </w:r>
    </w:p>
    <w:p w14:paraId="318CD8B3" w14:textId="77777777" w:rsidR="00EC7584" w:rsidRPr="00B14607" w:rsidRDefault="00EC7584" w:rsidP="00EC7584">
      <w:pPr>
        <w:ind w:firstLine="420"/>
        <w:rPr>
          <w:rFonts w:ascii="Times New Roman" w:eastAsia="宋体" w:hAnsi="Times New Roman" w:cs="Times New Roman"/>
          <w:szCs w:val="21"/>
        </w:rPr>
      </w:pPr>
    </w:p>
    <w:p w14:paraId="6C48EC72" w14:textId="6A610DAC" w:rsidR="00B861A3" w:rsidRPr="00493BB2" w:rsidRDefault="00B861A3" w:rsidP="00DD6013">
      <w:pPr>
        <w:rPr>
          <w:rFonts w:ascii="Times New Roman" w:eastAsia="宋体" w:hAnsi="Times New Roman" w:cs="Times New Roman"/>
          <w:b/>
          <w:szCs w:val="21"/>
        </w:rPr>
      </w:pPr>
      <w:r w:rsidRPr="00493BB2">
        <w:rPr>
          <w:rFonts w:ascii="Times New Roman" w:eastAsia="宋体" w:hAnsi="Times New Roman" w:cs="Times New Roman" w:hint="eastAsia"/>
          <w:b/>
          <w:szCs w:val="21"/>
        </w:rPr>
        <w:t>参考文献</w:t>
      </w:r>
    </w:p>
    <w:p w14:paraId="191A8C42" w14:textId="55078F46" w:rsidR="0099477D" w:rsidRPr="00493BB2" w:rsidRDefault="0099477D" w:rsidP="00493BB2">
      <w:pPr>
        <w:numPr>
          <w:ilvl w:val="0"/>
          <w:numId w:val="2"/>
        </w:numPr>
        <w:ind w:left="0" w:firstLine="0"/>
        <w:rPr>
          <w:rFonts w:ascii="Times New Roman" w:eastAsia="宋体" w:hAnsi="Times New Roman" w:cs="Times New Roman"/>
          <w:szCs w:val="21"/>
        </w:rPr>
      </w:pPr>
      <w:bookmarkStart w:id="3" w:name="_Ref166947438"/>
      <w:bookmarkStart w:id="4" w:name="_Ref166945604"/>
      <w:r w:rsidRPr="00493BB2">
        <w:rPr>
          <w:rFonts w:ascii="Times New Roman" w:eastAsia="宋体" w:hAnsi="Times New Roman" w:cs="Times New Roman" w:hint="eastAsia"/>
          <w:szCs w:val="21"/>
        </w:rPr>
        <w:t>廖延彪</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光纤传感发展近况</w:t>
      </w:r>
      <w:r w:rsidRPr="00493BB2">
        <w:rPr>
          <w:rFonts w:ascii="Times New Roman" w:eastAsia="宋体" w:hAnsi="Times New Roman" w:cs="Times New Roman" w:hint="eastAsia"/>
          <w:szCs w:val="21"/>
        </w:rPr>
        <w:t>[J].</w:t>
      </w:r>
      <w:r w:rsidRPr="00493BB2">
        <w:rPr>
          <w:rFonts w:ascii="Times New Roman" w:eastAsia="宋体" w:hAnsi="Times New Roman" w:cs="Times New Roman" w:hint="eastAsia"/>
          <w:szCs w:val="21"/>
        </w:rPr>
        <w:t>光电子技术与信息</w:t>
      </w:r>
      <w:r w:rsidR="002B5601">
        <w:rPr>
          <w:rFonts w:ascii="Times New Roman" w:eastAsia="宋体" w:hAnsi="Times New Roman" w:cs="Times New Roman" w:hint="eastAsia"/>
          <w:szCs w:val="21"/>
        </w:rPr>
        <w:t>,2000,(</w:t>
      </w:r>
      <w:r w:rsidRPr="00493BB2">
        <w:rPr>
          <w:rFonts w:ascii="Times New Roman" w:eastAsia="宋体" w:hAnsi="Times New Roman" w:cs="Times New Roman" w:hint="eastAsia"/>
          <w:szCs w:val="21"/>
        </w:rPr>
        <w:t>3):27-29.</w:t>
      </w:r>
      <w:bookmarkEnd w:id="3"/>
    </w:p>
    <w:p w14:paraId="06D605C1" w14:textId="4C9A7E85" w:rsidR="00F93F75" w:rsidRPr="00493BB2" w:rsidRDefault="00333F4B" w:rsidP="00493BB2">
      <w:pPr>
        <w:numPr>
          <w:ilvl w:val="0"/>
          <w:numId w:val="2"/>
        </w:numPr>
        <w:ind w:left="0" w:firstLine="0"/>
        <w:rPr>
          <w:rFonts w:ascii="Times New Roman" w:eastAsia="宋体" w:hAnsi="Times New Roman" w:cs="Times New Roman"/>
          <w:szCs w:val="21"/>
        </w:rPr>
      </w:pPr>
      <w:bookmarkStart w:id="5" w:name="_Ref166947445"/>
      <w:bookmarkStart w:id="6" w:name="_Ref190275510"/>
      <w:r w:rsidRPr="00333F4B">
        <w:rPr>
          <w:rFonts w:ascii="Times New Roman" w:eastAsia="宋体" w:hAnsi="Times New Roman" w:cs="Times New Roman"/>
          <w:szCs w:val="21"/>
        </w:rPr>
        <w:t>James S W, Tatam R P. Optical fibre long-period grating sensors: characteristics and application[J]. Measurement science and technology, 2003, 14(5): R49.</w:t>
      </w:r>
      <w:bookmarkEnd w:id="5"/>
      <w:bookmarkEnd w:id="6"/>
    </w:p>
    <w:p w14:paraId="5FF80725" w14:textId="46F0EF2E" w:rsidR="00C23E29" w:rsidRPr="00493BB2" w:rsidRDefault="00CB1782" w:rsidP="00493BB2">
      <w:pPr>
        <w:numPr>
          <w:ilvl w:val="0"/>
          <w:numId w:val="2"/>
        </w:numPr>
        <w:ind w:left="0" w:firstLine="0"/>
        <w:rPr>
          <w:rFonts w:ascii="Times New Roman" w:eastAsia="宋体" w:hAnsi="Times New Roman" w:cs="Times New Roman"/>
          <w:szCs w:val="21"/>
        </w:rPr>
      </w:pPr>
      <w:bookmarkStart w:id="7" w:name="_Ref166947448"/>
      <w:r w:rsidRPr="00493BB2">
        <w:rPr>
          <w:rFonts w:ascii="Times New Roman" w:eastAsia="宋体" w:hAnsi="Times New Roman" w:cs="Times New Roman" w:hint="eastAsia"/>
          <w:szCs w:val="21"/>
        </w:rPr>
        <w:t>李兵</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少模光纤长周期光纤光栅的研究与应用</w:t>
      </w:r>
      <w:r w:rsidRPr="00493BB2">
        <w:rPr>
          <w:rFonts w:ascii="Times New Roman" w:eastAsia="宋体" w:hAnsi="Times New Roman" w:cs="Times New Roman" w:hint="eastAsia"/>
          <w:szCs w:val="21"/>
        </w:rPr>
        <w:t>[D].</w:t>
      </w:r>
      <w:r w:rsidRPr="00493BB2">
        <w:rPr>
          <w:rFonts w:ascii="Times New Roman" w:eastAsia="宋体" w:hAnsi="Times New Roman" w:cs="Times New Roman" w:hint="eastAsia"/>
          <w:szCs w:val="21"/>
        </w:rPr>
        <w:t>华中科技大学</w:t>
      </w:r>
      <w:r w:rsidRPr="00493BB2">
        <w:rPr>
          <w:rFonts w:ascii="Times New Roman" w:eastAsia="宋体" w:hAnsi="Times New Roman" w:cs="Times New Roman" w:hint="eastAsia"/>
          <w:szCs w:val="21"/>
        </w:rPr>
        <w:t>,2020.DOI:10.27157/d.cnki.ghzku.2020.005104.</w:t>
      </w:r>
      <w:bookmarkEnd w:id="7"/>
      <w:r w:rsidR="00C23E29" w:rsidRPr="00493BB2">
        <w:rPr>
          <w:rFonts w:ascii="Times New Roman" w:eastAsia="宋体" w:hAnsi="Times New Roman" w:cs="Times New Roman"/>
          <w:szCs w:val="21"/>
        </w:rPr>
        <w:t xml:space="preserve"> </w:t>
      </w:r>
    </w:p>
    <w:p w14:paraId="48791499" w14:textId="24A196CA" w:rsidR="00E5175B" w:rsidRPr="00493BB2" w:rsidRDefault="00CB1782" w:rsidP="00493BB2">
      <w:pPr>
        <w:numPr>
          <w:ilvl w:val="0"/>
          <w:numId w:val="2"/>
        </w:numPr>
        <w:ind w:left="0" w:firstLine="0"/>
        <w:rPr>
          <w:rFonts w:ascii="Times New Roman" w:eastAsia="宋体" w:hAnsi="Times New Roman" w:cs="Times New Roman"/>
          <w:szCs w:val="21"/>
        </w:rPr>
      </w:pPr>
      <w:bookmarkStart w:id="8" w:name="_Ref166947459"/>
      <w:r w:rsidRPr="00493BB2">
        <w:rPr>
          <w:rFonts w:ascii="Times New Roman" w:eastAsia="宋体" w:hAnsi="Times New Roman" w:cs="Times New Roman" w:hint="eastAsia"/>
          <w:szCs w:val="21"/>
        </w:rPr>
        <w:t>吴晓东</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基于光纤光栅传感原理的钢筋混凝土梁内部钢筋锈蚀检测方法研究</w:t>
      </w:r>
      <w:r w:rsidRPr="00493BB2">
        <w:rPr>
          <w:rFonts w:ascii="Times New Roman" w:eastAsia="宋体" w:hAnsi="Times New Roman" w:cs="Times New Roman" w:hint="eastAsia"/>
          <w:szCs w:val="21"/>
        </w:rPr>
        <w:t>[D].</w:t>
      </w:r>
      <w:r w:rsidR="00E8085D" w:rsidRPr="00E8085D">
        <w:rPr>
          <w:rFonts w:ascii="Arial" w:hAnsi="Arial" w:cs="Arial"/>
          <w:color w:val="333333"/>
          <w:sz w:val="20"/>
          <w:szCs w:val="20"/>
          <w:shd w:val="clear" w:color="auto" w:fill="FFFFFF"/>
        </w:rPr>
        <w:t xml:space="preserve"> </w:t>
      </w:r>
      <w:r w:rsidR="00E8085D">
        <w:rPr>
          <w:rFonts w:ascii="Arial" w:hAnsi="Arial" w:cs="Arial"/>
          <w:color w:val="333333"/>
          <w:sz w:val="20"/>
          <w:szCs w:val="20"/>
          <w:shd w:val="clear" w:color="auto" w:fill="FFFFFF"/>
        </w:rPr>
        <w:t>烟台</w:t>
      </w:r>
      <w:r w:rsidR="00E8085D">
        <w:rPr>
          <w:rFonts w:ascii="Arial" w:hAnsi="Arial" w:cs="Arial" w:hint="eastAsia"/>
          <w:color w:val="333333"/>
          <w:sz w:val="20"/>
          <w:szCs w:val="20"/>
          <w:shd w:val="clear" w:color="auto" w:fill="FFFFFF"/>
        </w:rPr>
        <w:t>：</w:t>
      </w:r>
      <w:r w:rsidRPr="00493BB2">
        <w:rPr>
          <w:rFonts w:ascii="Times New Roman" w:eastAsia="宋体" w:hAnsi="Times New Roman" w:cs="Times New Roman" w:hint="eastAsia"/>
          <w:szCs w:val="21"/>
        </w:rPr>
        <w:t>鲁东大学</w:t>
      </w:r>
      <w:r w:rsidRPr="00493BB2">
        <w:rPr>
          <w:rFonts w:ascii="Times New Roman" w:eastAsia="宋体" w:hAnsi="Times New Roman" w:cs="Times New Roman" w:hint="eastAsia"/>
          <w:szCs w:val="21"/>
        </w:rPr>
        <w:t>,2019.</w:t>
      </w:r>
      <w:bookmarkEnd w:id="8"/>
      <w:r w:rsidR="004127B6" w:rsidRPr="00493BB2">
        <w:rPr>
          <w:rFonts w:ascii="Times New Roman" w:eastAsia="宋体" w:hAnsi="Times New Roman" w:cs="Times New Roman"/>
          <w:szCs w:val="21"/>
        </w:rPr>
        <w:t xml:space="preserve"> </w:t>
      </w:r>
    </w:p>
    <w:p w14:paraId="323BF9B8" w14:textId="1D751DA6" w:rsidR="004B451E" w:rsidRPr="00493BB2" w:rsidRDefault="00CB1782" w:rsidP="00493BB2">
      <w:pPr>
        <w:numPr>
          <w:ilvl w:val="0"/>
          <w:numId w:val="2"/>
        </w:numPr>
        <w:ind w:left="0" w:firstLine="0"/>
        <w:rPr>
          <w:rFonts w:ascii="Times New Roman" w:eastAsia="宋体" w:hAnsi="Times New Roman" w:cs="Times New Roman"/>
          <w:szCs w:val="21"/>
        </w:rPr>
      </w:pPr>
      <w:bookmarkStart w:id="9" w:name="_Ref166947465"/>
      <w:r w:rsidRPr="00493BB2">
        <w:rPr>
          <w:rFonts w:ascii="Times New Roman" w:eastAsia="宋体" w:hAnsi="Times New Roman" w:cs="Times New Roman" w:hint="eastAsia"/>
          <w:szCs w:val="21"/>
        </w:rPr>
        <w:t>殷礼鑫</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基于</w:t>
      </w:r>
      <w:r w:rsidRPr="00493BB2">
        <w:rPr>
          <w:rFonts w:ascii="Times New Roman" w:eastAsia="宋体" w:hAnsi="Times New Roman" w:cs="Times New Roman" w:hint="eastAsia"/>
          <w:szCs w:val="21"/>
        </w:rPr>
        <w:t>FBG</w:t>
      </w:r>
      <w:r w:rsidRPr="00493BB2">
        <w:rPr>
          <w:rFonts w:ascii="Times New Roman" w:eastAsia="宋体" w:hAnsi="Times New Roman" w:cs="Times New Roman" w:hint="eastAsia"/>
          <w:szCs w:val="21"/>
        </w:rPr>
        <w:t>传感网络的飞行器结构状态检测系统研究</w:t>
      </w:r>
      <w:r w:rsidRPr="00493BB2">
        <w:rPr>
          <w:rFonts w:ascii="Times New Roman" w:eastAsia="宋体" w:hAnsi="Times New Roman" w:cs="Times New Roman" w:hint="eastAsia"/>
          <w:szCs w:val="21"/>
        </w:rPr>
        <w:t>[D].</w:t>
      </w:r>
      <w:r w:rsidR="00E8085D">
        <w:rPr>
          <w:rFonts w:ascii="Times New Roman" w:eastAsia="宋体" w:hAnsi="Times New Roman" w:cs="Times New Roman" w:hint="eastAsia"/>
          <w:szCs w:val="21"/>
        </w:rPr>
        <w:t>长春：</w:t>
      </w:r>
      <w:r w:rsidRPr="00493BB2">
        <w:rPr>
          <w:rFonts w:ascii="Times New Roman" w:eastAsia="宋体" w:hAnsi="Times New Roman" w:cs="Times New Roman" w:hint="eastAsia"/>
          <w:szCs w:val="21"/>
        </w:rPr>
        <w:t>长春理工大学</w:t>
      </w:r>
      <w:r w:rsidRPr="00493BB2">
        <w:rPr>
          <w:rFonts w:ascii="Times New Roman" w:eastAsia="宋体" w:hAnsi="Times New Roman" w:cs="Times New Roman" w:hint="eastAsia"/>
          <w:szCs w:val="21"/>
        </w:rPr>
        <w:t>,2022.</w:t>
      </w:r>
      <w:bookmarkEnd w:id="9"/>
      <w:r w:rsidR="004B451E" w:rsidRPr="00493BB2">
        <w:rPr>
          <w:rFonts w:ascii="Times New Roman" w:eastAsia="宋体" w:hAnsi="Times New Roman" w:cs="Times New Roman"/>
          <w:szCs w:val="21"/>
        </w:rPr>
        <w:t xml:space="preserve"> </w:t>
      </w:r>
    </w:p>
    <w:p w14:paraId="1225DE0F" w14:textId="778B64FC" w:rsidR="004B451E" w:rsidRPr="00493BB2" w:rsidRDefault="00CB1782" w:rsidP="00493BB2">
      <w:pPr>
        <w:numPr>
          <w:ilvl w:val="0"/>
          <w:numId w:val="2"/>
        </w:numPr>
        <w:ind w:left="0" w:firstLine="0"/>
        <w:rPr>
          <w:rFonts w:ascii="Times New Roman" w:eastAsia="宋体" w:hAnsi="Times New Roman" w:cs="Times New Roman"/>
          <w:szCs w:val="21"/>
        </w:rPr>
      </w:pPr>
      <w:bookmarkStart w:id="10" w:name="_Ref166947468"/>
      <w:r w:rsidRPr="00493BB2">
        <w:rPr>
          <w:rFonts w:ascii="Times New Roman" w:eastAsia="宋体" w:hAnsi="Times New Roman" w:cs="Times New Roman" w:hint="eastAsia"/>
          <w:szCs w:val="21"/>
        </w:rPr>
        <w:t>邵飞</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杨宁</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孙维</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等</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基于光纤传感的航天器结构健康状态监测研究</w:t>
      </w:r>
      <w:r w:rsidRPr="00493BB2">
        <w:rPr>
          <w:rFonts w:ascii="Times New Roman" w:eastAsia="宋体" w:hAnsi="Times New Roman" w:cs="Times New Roman" w:hint="eastAsia"/>
          <w:szCs w:val="21"/>
        </w:rPr>
        <w:t>[J].</w:t>
      </w:r>
      <w:r w:rsidRPr="00493BB2">
        <w:rPr>
          <w:rFonts w:ascii="Times New Roman" w:eastAsia="宋体" w:hAnsi="Times New Roman" w:cs="Times New Roman" w:hint="eastAsia"/>
          <w:szCs w:val="21"/>
        </w:rPr>
        <w:t>航天器工程</w:t>
      </w:r>
      <w:r w:rsidR="0024047B">
        <w:rPr>
          <w:rFonts w:ascii="Times New Roman" w:eastAsia="宋体" w:hAnsi="Times New Roman" w:cs="Times New Roman" w:hint="eastAsia"/>
          <w:szCs w:val="21"/>
        </w:rPr>
        <w:t>,2018,27(</w:t>
      </w:r>
      <w:r w:rsidRPr="00493BB2">
        <w:rPr>
          <w:rFonts w:ascii="Times New Roman" w:eastAsia="宋体" w:hAnsi="Times New Roman" w:cs="Times New Roman" w:hint="eastAsia"/>
          <w:szCs w:val="21"/>
        </w:rPr>
        <w:t>2):95-103.</w:t>
      </w:r>
      <w:bookmarkEnd w:id="10"/>
    </w:p>
    <w:p w14:paraId="5A899800" w14:textId="679E0963" w:rsidR="004142D9" w:rsidRPr="00493BB2" w:rsidRDefault="0024047B" w:rsidP="00493BB2">
      <w:pPr>
        <w:numPr>
          <w:ilvl w:val="0"/>
          <w:numId w:val="2"/>
        </w:numPr>
        <w:ind w:left="0" w:firstLine="0"/>
        <w:rPr>
          <w:rFonts w:ascii="Times New Roman" w:eastAsia="宋体" w:hAnsi="Times New Roman" w:cs="Times New Roman"/>
          <w:szCs w:val="21"/>
        </w:rPr>
      </w:pPr>
      <w:bookmarkStart w:id="11" w:name="_Ref167185720"/>
      <w:r w:rsidRPr="00493BB2">
        <w:rPr>
          <w:rFonts w:ascii="Times New Roman" w:eastAsia="宋体" w:hAnsi="Times New Roman" w:cs="Times New Roman"/>
          <w:szCs w:val="21"/>
        </w:rPr>
        <w:t>ZHAO Z, DANG Y, TANG M</w:t>
      </w:r>
      <w:r w:rsidR="004142D9" w:rsidRPr="00493BB2">
        <w:rPr>
          <w:rFonts w:ascii="Times New Roman" w:eastAsia="宋体" w:hAnsi="Times New Roman" w:cs="Times New Roman"/>
          <w:szCs w:val="21"/>
        </w:rPr>
        <w:t>, et al. Spatial-division multiplexed Brillouin distributed sensing based on a heterogeneous multicore fiber[J]. Optics Letters, 2017, 42(1): 171-174.</w:t>
      </w:r>
      <w:bookmarkEnd w:id="11"/>
    </w:p>
    <w:p w14:paraId="095BE157" w14:textId="70599A6C" w:rsidR="004142D9" w:rsidRPr="00493BB2" w:rsidRDefault="0024047B" w:rsidP="00493BB2">
      <w:pPr>
        <w:numPr>
          <w:ilvl w:val="0"/>
          <w:numId w:val="2"/>
        </w:numPr>
        <w:ind w:left="0" w:firstLine="0"/>
        <w:rPr>
          <w:rFonts w:ascii="Times New Roman" w:eastAsia="宋体" w:hAnsi="Times New Roman" w:cs="Times New Roman"/>
          <w:szCs w:val="21"/>
        </w:rPr>
      </w:pPr>
      <w:bookmarkStart w:id="12" w:name="_Ref167185722"/>
      <w:r w:rsidRPr="00493BB2">
        <w:rPr>
          <w:rFonts w:ascii="Times New Roman" w:eastAsia="宋体" w:hAnsi="Times New Roman" w:cs="Times New Roman"/>
          <w:szCs w:val="21"/>
        </w:rPr>
        <w:t>JANG M, KIM J S, UM S H,</w:t>
      </w:r>
      <w:r w:rsidR="004142D9" w:rsidRPr="00493BB2">
        <w:rPr>
          <w:rFonts w:ascii="Times New Roman" w:eastAsia="宋体" w:hAnsi="Times New Roman" w:cs="Times New Roman"/>
          <w:szCs w:val="21"/>
        </w:rPr>
        <w:t xml:space="preserve"> et al. Ultra-high curvature sensors for multi-bend structures using fiber Bragg gratings[J]. Optics express, 2019, 27(3): 2074-2084.</w:t>
      </w:r>
      <w:bookmarkEnd w:id="12"/>
    </w:p>
    <w:p w14:paraId="15809BD7" w14:textId="7175BEFA" w:rsidR="00EE28C7" w:rsidRPr="00493BB2" w:rsidRDefault="0024047B" w:rsidP="00493BB2">
      <w:pPr>
        <w:numPr>
          <w:ilvl w:val="0"/>
          <w:numId w:val="2"/>
        </w:numPr>
        <w:ind w:left="0" w:firstLine="0"/>
        <w:rPr>
          <w:rFonts w:ascii="Times New Roman" w:eastAsia="宋体" w:hAnsi="Times New Roman" w:cs="Times New Roman"/>
          <w:szCs w:val="21"/>
        </w:rPr>
      </w:pPr>
      <w:bookmarkStart w:id="13" w:name="_Ref166946281"/>
      <w:bookmarkEnd w:id="4"/>
      <w:r w:rsidRPr="00493BB2">
        <w:rPr>
          <w:rFonts w:ascii="Times New Roman" w:eastAsia="宋体" w:hAnsi="Times New Roman" w:cs="Times New Roman"/>
          <w:szCs w:val="21"/>
        </w:rPr>
        <w:t>XU M G, DONG L, REEKIE</w:t>
      </w:r>
      <w:r w:rsidR="00EE28C7" w:rsidRPr="00493BB2">
        <w:rPr>
          <w:rFonts w:ascii="Times New Roman" w:eastAsia="宋体" w:hAnsi="Times New Roman" w:cs="Times New Roman"/>
          <w:szCs w:val="21"/>
        </w:rPr>
        <w:t xml:space="preserve"> L, et al. Temperature-independent strain sensor using a chirped Bragg grating in a tapered optical fibre[J]. Electronics Letters, 1995, 31(10): 823-825.</w:t>
      </w:r>
      <w:bookmarkEnd w:id="13"/>
    </w:p>
    <w:p w14:paraId="587BDAA7" w14:textId="5318C487" w:rsidR="0099477D" w:rsidRPr="00493BB2" w:rsidRDefault="0024047B" w:rsidP="00493BB2">
      <w:pPr>
        <w:numPr>
          <w:ilvl w:val="0"/>
          <w:numId w:val="2"/>
        </w:numPr>
        <w:ind w:left="0" w:firstLine="0"/>
        <w:rPr>
          <w:rFonts w:ascii="Times New Roman" w:eastAsia="宋体" w:hAnsi="Times New Roman" w:cs="Times New Roman"/>
          <w:szCs w:val="21"/>
        </w:rPr>
      </w:pPr>
      <w:bookmarkStart w:id="14" w:name="_Ref166946388"/>
      <w:r w:rsidRPr="00493BB2">
        <w:rPr>
          <w:rFonts w:ascii="Times New Roman" w:eastAsia="宋体" w:hAnsi="Times New Roman" w:cs="Times New Roman"/>
          <w:szCs w:val="21"/>
        </w:rPr>
        <w:t>BHATIA V, CAMPBELL D, CLAUS R</w:t>
      </w:r>
      <w:r w:rsidR="0099477D" w:rsidRPr="00493BB2">
        <w:rPr>
          <w:rFonts w:ascii="Times New Roman" w:eastAsia="宋体" w:hAnsi="Times New Roman" w:cs="Times New Roman"/>
          <w:szCs w:val="21"/>
        </w:rPr>
        <w:t xml:space="preserve"> O, et al. Simultaneous strain and temperature measurement with long-period gratings[J]. Optics letters, 1997, 22(9): 648-650.</w:t>
      </w:r>
      <w:bookmarkEnd w:id="14"/>
    </w:p>
    <w:p w14:paraId="69A27A82" w14:textId="0535F5BF" w:rsidR="00294EE4" w:rsidRPr="00493BB2" w:rsidRDefault="0099477D" w:rsidP="00493BB2">
      <w:pPr>
        <w:numPr>
          <w:ilvl w:val="0"/>
          <w:numId w:val="2"/>
        </w:numPr>
        <w:ind w:left="0" w:firstLine="0"/>
        <w:rPr>
          <w:rFonts w:ascii="Times New Roman" w:eastAsia="宋体" w:hAnsi="Times New Roman" w:cs="Times New Roman"/>
          <w:szCs w:val="21"/>
        </w:rPr>
      </w:pPr>
      <w:bookmarkStart w:id="15" w:name="_Ref166946467"/>
      <w:r w:rsidRPr="00493BB2">
        <w:rPr>
          <w:rFonts w:ascii="Times New Roman" w:eastAsia="宋体" w:hAnsi="Times New Roman" w:cs="Times New Roman" w:hint="eastAsia"/>
          <w:szCs w:val="21"/>
        </w:rPr>
        <w:t>王目光</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魏淮</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童治</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等</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利用双周期光纤光栅实现应变和温度同时测量</w:t>
      </w:r>
      <w:r w:rsidRPr="00493BB2">
        <w:rPr>
          <w:rFonts w:ascii="Times New Roman" w:eastAsia="宋体" w:hAnsi="Times New Roman" w:cs="Times New Roman" w:hint="eastAsia"/>
          <w:szCs w:val="21"/>
        </w:rPr>
        <w:t>[J].</w:t>
      </w:r>
      <w:r w:rsidRPr="00493BB2">
        <w:rPr>
          <w:rFonts w:ascii="Times New Roman" w:eastAsia="宋体" w:hAnsi="Times New Roman" w:cs="Times New Roman" w:hint="eastAsia"/>
          <w:szCs w:val="21"/>
        </w:rPr>
        <w:t>光学学报</w:t>
      </w:r>
      <w:r w:rsidR="0024047B">
        <w:rPr>
          <w:rFonts w:ascii="Times New Roman" w:eastAsia="宋体" w:hAnsi="Times New Roman" w:cs="Times New Roman" w:hint="eastAsia"/>
          <w:szCs w:val="21"/>
        </w:rPr>
        <w:t>,2002(</w:t>
      </w:r>
      <w:r w:rsidRPr="00493BB2">
        <w:rPr>
          <w:rFonts w:ascii="Times New Roman" w:eastAsia="宋体" w:hAnsi="Times New Roman" w:cs="Times New Roman" w:hint="eastAsia"/>
          <w:szCs w:val="21"/>
        </w:rPr>
        <w:t>7):867-869.</w:t>
      </w:r>
      <w:bookmarkEnd w:id="15"/>
      <w:r w:rsidR="004B451E" w:rsidRPr="00493BB2">
        <w:rPr>
          <w:rFonts w:ascii="Times New Roman" w:eastAsia="宋体" w:hAnsi="Times New Roman" w:cs="Times New Roman"/>
          <w:szCs w:val="21"/>
        </w:rPr>
        <w:t xml:space="preserve"> </w:t>
      </w:r>
    </w:p>
    <w:p w14:paraId="5A3825AC" w14:textId="35C2571A" w:rsidR="005242DE" w:rsidRPr="00493BB2" w:rsidRDefault="00FA5F40" w:rsidP="00493BB2">
      <w:pPr>
        <w:numPr>
          <w:ilvl w:val="0"/>
          <w:numId w:val="2"/>
        </w:numPr>
        <w:ind w:left="0" w:firstLine="0"/>
        <w:rPr>
          <w:rFonts w:ascii="Times New Roman" w:eastAsia="宋体" w:hAnsi="Times New Roman" w:cs="Times New Roman"/>
          <w:szCs w:val="21"/>
        </w:rPr>
      </w:pPr>
      <w:bookmarkStart w:id="16" w:name="_Ref167184494"/>
      <w:r w:rsidRPr="00493BB2">
        <w:rPr>
          <w:rFonts w:ascii="Times New Roman" w:eastAsia="宋体" w:hAnsi="Times New Roman" w:cs="Times New Roman" w:hint="eastAsia"/>
          <w:szCs w:val="21"/>
        </w:rPr>
        <w:t>杨烨</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长周期少模光纤光栅的设计与制备</w:t>
      </w:r>
      <w:r w:rsidRPr="00493BB2">
        <w:rPr>
          <w:rFonts w:ascii="Times New Roman" w:eastAsia="宋体" w:hAnsi="Times New Roman" w:cs="Times New Roman" w:hint="eastAsia"/>
          <w:szCs w:val="21"/>
        </w:rPr>
        <w:t>[D].</w:t>
      </w:r>
      <w:r w:rsidR="0024047B">
        <w:rPr>
          <w:rFonts w:ascii="Times New Roman" w:eastAsia="宋体" w:hAnsi="Times New Roman" w:cs="Times New Roman" w:hint="eastAsia"/>
          <w:szCs w:val="21"/>
        </w:rPr>
        <w:t>武汉：</w:t>
      </w:r>
      <w:r w:rsidRPr="00493BB2">
        <w:rPr>
          <w:rFonts w:ascii="Times New Roman" w:eastAsia="宋体" w:hAnsi="Times New Roman" w:cs="Times New Roman" w:hint="eastAsia"/>
          <w:szCs w:val="21"/>
        </w:rPr>
        <w:t>华中科技大学</w:t>
      </w:r>
      <w:r w:rsidRPr="00493BB2">
        <w:rPr>
          <w:rFonts w:ascii="Times New Roman" w:eastAsia="宋体" w:hAnsi="Times New Roman" w:cs="Times New Roman" w:hint="eastAsia"/>
          <w:szCs w:val="21"/>
        </w:rPr>
        <w:t>,2019.</w:t>
      </w:r>
      <w:bookmarkEnd w:id="16"/>
    </w:p>
    <w:p w14:paraId="4A963DB2" w14:textId="0B82DFB4" w:rsidR="00FC6C27" w:rsidRPr="00493BB2" w:rsidRDefault="001F74E9" w:rsidP="00493BB2">
      <w:pPr>
        <w:numPr>
          <w:ilvl w:val="0"/>
          <w:numId w:val="2"/>
        </w:numPr>
        <w:ind w:left="0" w:firstLine="0"/>
        <w:rPr>
          <w:rFonts w:ascii="Times New Roman" w:eastAsia="宋体" w:hAnsi="Times New Roman" w:cs="Times New Roman"/>
          <w:szCs w:val="21"/>
        </w:rPr>
      </w:pPr>
      <w:bookmarkStart w:id="17" w:name="_Ref166949786"/>
      <w:r w:rsidRPr="00493BB2">
        <w:rPr>
          <w:rFonts w:ascii="Times New Roman" w:eastAsia="宋体" w:hAnsi="Times New Roman" w:cs="Times New Roman" w:hint="eastAsia"/>
          <w:szCs w:val="21"/>
        </w:rPr>
        <w:t>王义平</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新型长周期光纤光栅特性研究</w:t>
      </w:r>
      <w:r w:rsidRPr="00493BB2">
        <w:rPr>
          <w:rFonts w:ascii="Times New Roman" w:eastAsia="宋体" w:hAnsi="Times New Roman" w:cs="Times New Roman" w:hint="eastAsia"/>
          <w:szCs w:val="21"/>
        </w:rPr>
        <w:t>[D].</w:t>
      </w:r>
      <w:r w:rsidRPr="00493BB2">
        <w:rPr>
          <w:rFonts w:ascii="Times New Roman" w:eastAsia="宋体" w:hAnsi="Times New Roman" w:cs="Times New Roman" w:hint="eastAsia"/>
          <w:szCs w:val="21"/>
        </w:rPr>
        <w:t>重庆大学</w:t>
      </w:r>
      <w:r w:rsidRPr="00493BB2">
        <w:rPr>
          <w:rFonts w:ascii="Times New Roman" w:eastAsia="宋体" w:hAnsi="Times New Roman" w:cs="Times New Roman" w:hint="eastAsia"/>
          <w:szCs w:val="21"/>
        </w:rPr>
        <w:t>,2003.</w:t>
      </w:r>
      <w:bookmarkEnd w:id="17"/>
    </w:p>
    <w:p w14:paraId="4F53D9CA" w14:textId="07681EA8" w:rsidR="00D45D15" w:rsidRPr="00493BB2" w:rsidRDefault="006864F0" w:rsidP="00493BB2">
      <w:pPr>
        <w:numPr>
          <w:ilvl w:val="0"/>
          <w:numId w:val="2"/>
        </w:numPr>
        <w:ind w:left="0" w:firstLine="0"/>
        <w:rPr>
          <w:rFonts w:ascii="Times New Roman" w:eastAsia="宋体" w:hAnsi="Times New Roman" w:cs="Times New Roman"/>
          <w:szCs w:val="21"/>
        </w:rPr>
      </w:pPr>
      <w:bookmarkStart w:id="18" w:name="_Ref166949343"/>
      <w:r w:rsidRPr="00493BB2">
        <w:rPr>
          <w:rFonts w:ascii="Times New Roman" w:eastAsia="宋体" w:hAnsi="Times New Roman" w:cs="Times New Roman" w:hint="eastAsia"/>
          <w:szCs w:val="21"/>
        </w:rPr>
        <w:t>焦冬莉</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郭文静</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薄晓宁</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等</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基于双周期光纤光栅的温度</w:t>
      </w:r>
      <w:r w:rsidRPr="00493BB2">
        <w:rPr>
          <w:rFonts w:ascii="Times New Roman" w:eastAsia="宋体" w:hAnsi="Times New Roman" w:cs="Times New Roman" w:hint="eastAsia"/>
          <w:szCs w:val="21"/>
        </w:rPr>
        <w:t>/</w:t>
      </w:r>
      <w:r w:rsidRPr="00493BB2">
        <w:rPr>
          <w:rFonts w:ascii="Times New Roman" w:eastAsia="宋体" w:hAnsi="Times New Roman" w:cs="Times New Roman" w:hint="eastAsia"/>
          <w:szCs w:val="21"/>
        </w:rPr>
        <w:t>折射率双参量传感器</w:t>
      </w:r>
      <w:r w:rsidRPr="00493BB2">
        <w:rPr>
          <w:rFonts w:ascii="Times New Roman" w:eastAsia="宋体" w:hAnsi="Times New Roman" w:cs="Times New Roman" w:hint="eastAsia"/>
          <w:szCs w:val="21"/>
        </w:rPr>
        <w:t>[J].</w:t>
      </w:r>
      <w:r w:rsidRPr="00493BB2">
        <w:rPr>
          <w:rFonts w:ascii="Times New Roman" w:eastAsia="宋体" w:hAnsi="Times New Roman" w:cs="Times New Roman" w:hint="eastAsia"/>
          <w:szCs w:val="21"/>
        </w:rPr>
        <w:t>光学技术</w:t>
      </w:r>
      <w:r w:rsidR="0024047B">
        <w:rPr>
          <w:rFonts w:ascii="Times New Roman" w:eastAsia="宋体" w:hAnsi="Times New Roman" w:cs="Times New Roman" w:hint="eastAsia"/>
          <w:szCs w:val="21"/>
        </w:rPr>
        <w:t>,2019,45(</w:t>
      </w:r>
      <w:r w:rsidRPr="00493BB2">
        <w:rPr>
          <w:rFonts w:ascii="Times New Roman" w:eastAsia="宋体" w:hAnsi="Times New Roman" w:cs="Times New Roman" w:hint="eastAsia"/>
          <w:szCs w:val="21"/>
        </w:rPr>
        <w:t>4):458-462.</w:t>
      </w:r>
      <w:bookmarkEnd w:id="18"/>
      <w:r w:rsidR="00D45D15" w:rsidRPr="00493BB2">
        <w:rPr>
          <w:rFonts w:ascii="Times New Roman" w:eastAsia="宋体" w:hAnsi="Times New Roman" w:cs="Times New Roman"/>
          <w:szCs w:val="21"/>
        </w:rPr>
        <w:t xml:space="preserve"> </w:t>
      </w:r>
    </w:p>
    <w:p w14:paraId="6F627320" w14:textId="0CCCB82A" w:rsidR="0078394F" w:rsidRDefault="0078394F" w:rsidP="00FB16BC">
      <w:pPr>
        <w:ind w:firstLine="420"/>
        <w:rPr>
          <w:rFonts w:ascii="Times New Roman" w:hAnsi="Times New Roman" w:cs="Times New Roman"/>
          <w:kern w:val="0"/>
          <w:sz w:val="15"/>
          <w:szCs w:val="15"/>
        </w:rPr>
      </w:pPr>
    </w:p>
    <w:p w14:paraId="22255EB8" w14:textId="47A6097E" w:rsidR="00740DA9" w:rsidRPr="00740DA9" w:rsidRDefault="003D43EE" w:rsidP="00FB16BC">
      <w:pPr>
        <w:ind w:firstLine="420"/>
        <w:rPr>
          <w:rFonts w:ascii="Times New Roman" w:hAnsi="Times New Roman" w:cs="Times New Roman"/>
          <w:kern w:val="0"/>
          <w:sz w:val="15"/>
          <w:szCs w:val="15"/>
        </w:rPr>
      </w:pPr>
      <w:r>
        <w:rPr>
          <w:rFonts w:ascii="Times New Roman" w:hAnsi="Times New Roman" w:cs="Times New Roman" w:hint="eastAsia"/>
          <w:kern w:val="0"/>
          <w:sz w:val="15"/>
          <w:szCs w:val="15"/>
        </w:rPr>
        <w:lastRenderedPageBreak/>
        <w:t>收</w:t>
      </w:r>
      <w:r>
        <w:rPr>
          <w:rFonts w:ascii="Times New Roman" w:hAnsi="Times New Roman" w:cs="Times New Roman"/>
          <w:kern w:val="0"/>
          <w:sz w:val="15"/>
          <w:szCs w:val="15"/>
        </w:rPr>
        <w:t>稿日期：</w:t>
      </w:r>
      <w:r>
        <w:rPr>
          <w:rFonts w:ascii="Times New Roman" w:hAnsi="Times New Roman" w:cs="Times New Roman" w:hint="eastAsia"/>
          <w:kern w:val="0"/>
          <w:sz w:val="15"/>
          <w:szCs w:val="15"/>
        </w:rPr>
        <w:t>2024</w:t>
      </w:r>
      <w:r>
        <w:rPr>
          <w:rFonts w:ascii="Times New Roman" w:hAnsi="Times New Roman" w:cs="Times New Roman"/>
          <w:kern w:val="0"/>
          <w:sz w:val="15"/>
          <w:szCs w:val="15"/>
        </w:rPr>
        <w:t>-07-30</w:t>
      </w:r>
      <w:r>
        <w:rPr>
          <w:rFonts w:ascii="Times New Roman" w:hAnsi="Times New Roman" w:cs="Times New Roman" w:hint="eastAsia"/>
          <w:kern w:val="0"/>
          <w:sz w:val="15"/>
          <w:szCs w:val="15"/>
        </w:rPr>
        <w:t>。</w:t>
      </w:r>
    </w:p>
    <w:p w14:paraId="01FEE31D" w14:textId="3959FB91" w:rsidR="0078394F" w:rsidRDefault="00CB5A9D" w:rsidP="00CB5A9D">
      <w:pPr>
        <w:ind w:firstLine="420"/>
        <w:rPr>
          <w:rFonts w:ascii="Times New Roman" w:eastAsia="宋体" w:hAnsi="Times New Roman" w:cs="Times New Roman"/>
          <w:szCs w:val="21"/>
        </w:rPr>
      </w:pPr>
      <w:r w:rsidRPr="00B56BF5">
        <w:rPr>
          <w:rFonts w:ascii="Times New Roman" w:eastAsia="宋体" w:hAnsi="Times New Roman"/>
          <w:b/>
          <w:szCs w:val="21"/>
        </w:rPr>
        <w:t>作者简介：</w:t>
      </w:r>
      <w:r w:rsidRPr="00CB5A9D">
        <w:rPr>
          <w:rFonts w:ascii="Times New Roman" w:eastAsia="宋体" w:hAnsi="Times New Roman" w:cs="Times New Roman" w:hint="eastAsia"/>
          <w:szCs w:val="21"/>
        </w:rPr>
        <w:t>冯士强</w:t>
      </w:r>
      <w:r>
        <w:rPr>
          <w:rFonts w:ascii="Times New Roman" w:eastAsia="宋体" w:hAnsi="Times New Roman" w:cs="Times New Roman" w:hint="eastAsia"/>
          <w:szCs w:val="21"/>
        </w:rPr>
        <w:t>（</w:t>
      </w:r>
      <w:r>
        <w:rPr>
          <w:rFonts w:ascii="Times New Roman" w:eastAsia="宋体" w:hAnsi="Times New Roman" w:cs="Times New Roman" w:hint="eastAsia"/>
          <w:szCs w:val="21"/>
        </w:rPr>
        <w:t>1999</w:t>
      </w:r>
      <w:r>
        <w:rPr>
          <w:rFonts w:ascii="Times New Roman" w:eastAsia="宋体" w:hAnsi="Times New Roman" w:cs="Times New Roman" w:hint="eastAsia"/>
          <w:szCs w:val="21"/>
        </w:rPr>
        <w:t>—）</w:t>
      </w:r>
      <w:r w:rsidR="0078394F" w:rsidRPr="00CB5A9D">
        <w:rPr>
          <w:rFonts w:ascii="Times New Roman" w:eastAsia="宋体" w:hAnsi="Times New Roman" w:cs="Times New Roman" w:hint="eastAsia"/>
          <w:szCs w:val="21"/>
        </w:rPr>
        <w:t>，男，硕士研究生，</w:t>
      </w:r>
      <w:r w:rsidR="0078394F" w:rsidRPr="00CB5A9D">
        <w:rPr>
          <w:rFonts w:ascii="Times New Roman" w:eastAsia="宋体" w:hAnsi="Times New Roman" w:cs="Times New Roman"/>
          <w:szCs w:val="21"/>
        </w:rPr>
        <w:t xml:space="preserve"> </w:t>
      </w:r>
      <w:r w:rsidR="0078394F" w:rsidRPr="00CB5A9D">
        <w:rPr>
          <w:rFonts w:ascii="Times New Roman" w:eastAsia="宋体" w:hAnsi="Times New Roman" w:cs="Times New Roman"/>
          <w:szCs w:val="21"/>
        </w:rPr>
        <w:t>现就读于南京邮电大学电子与光学工程学院、柔性电子（未来技术）学院电子信息专业</w:t>
      </w:r>
      <w:r w:rsidR="007842CE">
        <w:rPr>
          <w:rFonts w:ascii="Times New Roman" w:eastAsia="宋体" w:hAnsi="Times New Roman" w:cs="Times New Roman" w:hint="eastAsia"/>
          <w:szCs w:val="21"/>
        </w:rPr>
        <w:t>，</w:t>
      </w:r>
      <w:r w:rsidR="00B92D54">
        <w:rPr>
          <w:rFonts w:ascii="Times New Roman" w:eastAsia="宋体" w:hAnsi="Times New Roman" w:cs="Times New Roman" w:hint="eastAsia"/>
          <w:szCs w:val="21"/>
        </w:rPr>
        <w:t>连续三年获得南邮奖学金。</w:t>
      </w:r>
      <w:r w:rsidR="0078394F" w:rsidRPr="00CB5A9D">
        <w:rPr>
          <w:rFonts w:ascii="Times New Roman" w:eastAsia="宋体" w:hAnsi="Times New Roman" w:cs="Times New Roman"/>
          <w:szCs w:val="21"/>
        </w:rPr>
        <w:t>主要从事光纤光栅传感、光纤通信技术方面的研究</w:t>
      </w:r>
      <w:r w:rsidR="00B92D54" w:rsidRPr="00B92D54">
        <w:rPr>
          <w:rFonts w:ascii="Times New Roman" w:eastAsia="宋体" w:hAnsi="Times New Roman" w:cs="Times New Roman"/>
          <w:szCs w:val="21"/>
        </w:rPr>
        <w:t>，参与了江苏省光通信工程技术研究中心课题项目。</w:t>
      </w:r>
    </w:p>
    <w:p w14:paraId="11B4B5D6" w14:textId="7A480D74" w:rsidR="00FD0156" w:rsidRPr="00FD0156" w:rsidRDefault="00FD0156" w:rsidP="00CB5A9D">
      <w:pPr>
        <w:ind w:firstLine="420"/>
        <w:rPr>
          <w:rFonts w:ascii="Times New Roman" w:eastAsia="宋体" w:hAnsi="Times New Roman" w:cs="Times New Roman"/>
          <w:szCs w:val="21"/>
        </w:rPr>
      </w:pPr>
      <w:r>
        <w:rPr>
          <w:rFonts w:ascii="Times New Roman" w:eastAsia="宋体" w:hAnsi="Times New Roman" w:cs="Times New Roman" w:hint="eastAsia"/>
          <w:noProof/>
          <w:szCs w:val="21"/>
        </w:rPr>
        <w:drawing>
          <wp:inline distT="0" distB="0" distL="0" distR="0" wp14:anchorId="393914D3" wp14:editId="361613BD">
            <wp:extent cx="720000" cy="723600"/>
            <wp:effectExtent l="0" t="0" r="444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0000" cy="723600"/>
                    </a:xfrm>
                    <a:prstGeom prst="rect">
                      <a:avLst/>
                    </a:prstGeom>
                  </pic:spPr>
                </pic:pic>
              </a:graphicData>
            </a:graphic>
          </wp:inline>
        </w:drawing>
      </w:r>
    </w:p>
    <w:p w14:paraId="092C626C" w14:textId="3CB32F1D" w:rsidR="00193E95" w:rsidRDefault="00931245" w:rsidP="00931245">
      <w:pPr>
        <w:ind w:firstLine="420"/>
        <w:rPr>
          <w:rFonts w:ascii="微软雅黑" w:eastAsia="微软雅黑" w:hAnsi="微软雅黑" w:cs="Times New Roman"/>
          <w:color w:val="333333"/>
        </w:rPr>
      </w:pPr>
      <w:r w:rsidRPr="00931245">
        <w:rPr>
          <w:rFonts w:ascii="Times New Roman" w:eastAsia="宋体" w:hAnsi="Times New Roman" w:cs="Times New Roman" w:hint="eastAsia"/>
          <w:b/>
          <w:szCs w:val="21"/>
        </w:rPr>
        <w:t>*</w:t>
      </w:r>
      <w:r w:rsidRPr="00931245">
        <w:rPr>
          <w:rFonts w:ascii="Times New Roman" w:eastAsia="宋体" w:hAnsi="Times New Roman" w:cs="Times New Roman" w:hint="eastAsia"/>
          <w:b/>
          <w:szCs w:val="21"/>
        </w:rPr>
        <w:t>通信</w:t>
      </w:r>
      <w:r w:rsidRPr="00931245">
        <w:rPr>
          <w:rFonts w:ascii="Times New Roman" w:eastAsia="宋体" w:hAnsi="Times New Roman" w:cs="Times New Roman"/>
          <w:b/>
          <w:szCs w:val="21"/>
        </w:rPr>
        <w:t>作者</w:t>
      </w:r>
      <w:r>
        <w:rPr>
          <w:rFonts w:ascii="Times New Roman" w:eastAsia="宋体" w:hAnsi="Times New Roman"/>
          <w:szCs w:val="21"/>
        </w:rPr>
        <w:t>：</w:t>
      </w:r>
      <w:r>
        <w:rPr>
          <w:rFonts w:ascii="Times New Roman" w:eastAsia="宋体" w:hAnsi="Times New Roman" w:hint="eastAsia"/>
          <w:sz w:val="24"/>
          <w:szCs w:val="24"/>
        </w:rPr>
        <w:t>黄勇林（</w:t>
      </w:r>
      <w:r>
        <w:rPr>
          <w:rFonts w:ascii="Times New Roman" w:eastAsia="宋体" w:hAnsi="Times New Roman" w:hint="eastAsia"/>
          <w:sz w:val="24"/>
          <w:szCs w:val="24"/>
        </w:rPr>
        <w:t>1963</w:t>
      </w:r>
      <w:r>
        <w:rPr>
          <w:rFonts w:ascii="Times New Roman" w:eastAsia="宋体" w:hAnsi="Times New Roman"/>
          <w:sz w:val="24"/>
          <w:szCs w:val="24"/>
        </w:rPr>
        <w:t>—</w:t>
      </w:r>
      <w:r>
        <w:rPr>
          <w:rFonts w:ascii="Times New Roman" w:eastAsia="宋体" w:hAnsi="Times New Roman"/>
          <w:sz w:val="24"/>
          <w:szCs w:val="24"/>
        </w:rPr>
        <w:t>），</w:t>
      </w:r>
      <w:r w:rsidRPr="00931245">
        <w:rPr>
          <w:rFonts w:ascii="微软雅黑" w:eastAsia="微软雅黑" w:hAnsi="微软雅黑" w:cs="Times New Roman" w:hint="eastAsia"/>
          <w:color w:val="333333"/>
        </w:rPr>
        <w:t>男</w:t>
      </w:r>
      <w:r w:rsidRPr="00931245">
        <w:rPr>
          <w:rFonts w:ascii="微软雅黑" w:eastAsia="微软雅黑" w:hAnsi="微软雅黑" w:cs="Times New Roman"/>
          <w:color w:val="333333"/>
        </w:rPr>
        <w:t>，博士，教授，</w:t>
      </w:r>
      <w:r w:rsidR="00193E95" w:rsidRPr="00193E95">
        <w:rPr>
          <w:rFonts w:ascii="微软雅黑" w:eastAsia="微软雅黑" w:hAnsi="微软雅黑" w:cs="Times New Roman"/>
          <w:color w:val="333333"/>
        </w:rPr>
        <w:t>2003年毕业于南开大学现代光学研究所</w:t>
      </w:r>
      <w:r w:rsidR="00193E95">
        <w:rPr>
          <w:rFonts w:ascii="微软雅黑" w:eastAsia="微软雅黑" w:hAnsi="微软雅黑" w:cs="Times New Roman" w:hint="eastAsia"/>
          <w:color w:val="333333"/>
        </w:rPr>
        <w:t>。</w:t>
      </w:r>
      <w:r w:rsidR="00193E95" w:rsidRPr="00193E95">
        <w:rPr>
          <w:rFonts w:ascii="微软雅黑" w:eastAsia="微软雅黑" w:hAnsi="微软雅黑" w:cs="Times New Roman"/>
          <w:color w:val="333333"/>
        </w:rPr>
        <w:t>主要研究领域是光波分复用系统中光分插复用器件以及光纤光栅传感等方面的研究。</w:t>
      </w:r>
    </w:p>
    <w:sectPr w:rsidR="00193E95" w:rsidSect="00A25FA4">
      <w:type w:val="continuous"/>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55FDA2" w16cex:dateUtc="2025-02-12T09:20:00Z"/>
  <w16cex:commentExtensible w16cex:durableId="32DBF3F2" w16cex:dateUtc="2025-02-12T09:50:00Z"/>
  <w16cex:commentExtensible w16cex:durableId="7B60E800" w16cex:dateUtc="2025-02-12T09:51:00Z"/>
  <w16cex:commentExtensible w16cex:durableId="762D2EEA" w16cex:dateUtc="2025-02-12T09:51:00Z"/>
  <w16cex:commentExtensible w16cex:durableId="5A766BEF" w16cex:dateUtc="2025-02-12T09:52:00Z"/>
  <w16cex:commentExtensible w16cex:durableId="38DA999D" w16cex:dateUtc="2025-02-12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1EBF9C" w16cid:durableId="0155FDA2"/>
  <w16cid:commentId w16cid:paraId="1FCCBDFC" w16cid:durableId="1FCCBDFC"/>
  <w16cid:commentId w16cid:paraId="02489860" w16cid:durableId="32DBF3F2"/>
  <w16cid:commentId w16cid:paraId="0EB3055F" w16cid:durableId="0EB3055F"/>
  <w16cid:commentId w16cid:paraId="70C6446E" w16cid:durableId="7B60E800"/>
  <w16cid:commentId w16cid:paraId="52D964A8" w16cid:durableId="52D964A8"/>
  <w16cid:commentId w16cid:paraId="2146B476" w16cid:durableId="762D2EEA"/>
  <w16cid:commentId w16cid:paraId="239A7B83" w16cid:durableId="5A766BEF"/>
  <w16cid:commentId w16cid:paraId="3F95AE7A" w16cid:durableId="3F95AE7A"/>
  <w16cid:commentId w16cid:paraId="5BB15DD6" w16cid:durableId="38DA999D"/>
  <w16cid:commentId w16cid:paraId="406CBB1E" w16cid:durableId="406CBB1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D53FA" w14:textId="77777777" w:rsidR="002206F1" w:rsidRDefault="002206F1" w:rsidP="00AA782C">
      <w:r>
        <w:separator/>
      </w:r>
    </w:p>
  </w:endnote>
  <w:endnote w:type="continuationSeparator" w:id="0">
    <w:p w14:paraId="2E38EF2F" w14:textId="77777777" w:rsidR="002206F1" w:rsidRDefault="002206F1" w:rsidP="00AA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08473" w14:textId="77777777" w:rsidR="002206F1" w:rsidRDefault="002206F1" w:rsidP="00AA782C">
      <w:r>
        <w:separator/>
      </w:r>
    </w:p>
  </w:footnote>
  <w:footnote w:type="continuationSeparator" w:id="0">
    <w:p w14:paraId="573B9A75" w14:textId="77777777" w:rsidR="002206F1" w:rsidRDefault="002206F1" w:rsidP="00AA78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49E"/>
    <w:multiLevelType w:val="hybridMultilevel"/>
    <w:tmpl w:val="42029D32"/>
    <w:lvl w:ilvl="0" w:tplc="EB049AAC">
      <w:start w:val="1"/>
      <w:numFmt w:val="decimal"/>
      <w:lvlText w:val="[%1]."/>
      <w:lvlJc w:val="left"/>
      <w:pPr>
        <w:ind w:left="440" w:hanging="440"/>
      </w:pPr>
      <w:rPr>
        <w:rFonts w:hint="eastAsia"/>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723446E"/>
    <w:multiLevelType w:val="hybridMultilevel"/>
    <w:tmpl w:val="056A2686"/>
    <w:lvl w:ilvl="0" w:tplc="33D600F4">
      <w:start w:val="1"/>
      <w:numFmt w:val="decimalFullWidth"/>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3A8"/>
    <w:rsid w:val="00001221"/>
    <w:rsid w:val="00001653"/>
    <w:rsid w:val="00003878"/>
    <w:rsid w:val="00004372"/>
    <w:rsid w:val="00004B67"/>
    <w:rsid w:val="00004EFC"/>
    <w:rsid w:val="00007498"/>
    <w:rsid w:val="00011451"/>
    <w:rsid w:val="00020D52"/>
    <w:rsid w:val="0002511C"/>
    <w:rsid w:val="00035DC6"/>
    <w:rsid w:val="00037B49"/>
    <w:rsid w:val="000400F4"/>
    <w:rsid w:val="00041AD7"/>
    <w:rsid w:val="00042EAA"/>
    <w:rsid w:val="000444DF"/>
    <w:rsid w:val="000468A5"/>
    <w:rsid w:val="00050E3A"/>
    <w:rsid w:val="00051960"/>
    <w:rsid w:val="000548F6"/>
    <w:rsid w:val="00060F43"/>
    <w:rsid w:val="00062813"/>
    <w:rsid w:val="00066836"/>
    <w:rsid w:val="0007166F"/>
    <w:rsid w:val="0007361B"/>
    <w:rsid w:val="00076411"/>
    <w:rsid w:val="00076D6F"/>
    <w:rsid w:val="00077EA5"/>
    <w:rsid w:val="00082735"/>
    <w:rsid w:val="000833DC"/>
    <w:rsid w:val="000902AD"/>
    <w:rsid w:val="00094AC7"/>
    <w:rsid w:val="000A5AF6"/>
    <w:rsid w:val="000A65D5"/>
    <w:rsid w:val="000B3FE3"/>
    <w:rsid w:val="000B50D6"/>
    <w:rsid w:val="000B7A91"/>
    <w:rsid w:val="000C4F01"/>
    <w:rsid w:val="000C598E"/>
    <w:rsid w:val="000C5A24"/>
    <w:rsid w:val="000C65DA"/>
    <w:rsid w:val="000D148D"/>
    <w:rsid w:val="000E4103"/>
    <w:rsid w:val="000E53F0"/>
    <w:rsid w:val="000F2DB2"/>
    <w:rsid w:val="000F47FB"/>
    <w:rsid w:val="00102076"/>
    <w:rsid w:val="00110FA7"/>
    <w:rsid w:val="00115193"/>
    <w:rsid w:val="00115857"/>
    <w:rsid w:val="00117F3F"/>
    <w:rsid w:val="00125CA8"/>
    <w:rsid w:val="00127ED1"/>
    <w:rsid w:val="00131CE2"/>
    <w:rsid w:val="00135676"/>
    <w:rsid w:val="00136366"/>
    <w:rsid w:val="001364FD"/>
    <w:rsid w:val="0014289A"/>
    <w:rsid w:val="00145EC8"/>
    <w:rsid w:val="00152BA4"/>
    <w:rsid w:val="0015426A"/>
    <w:rsid w:val="00154D37"/>
    <w:rsid w:val="00157022"/>
    <w:rsid w:val="00164D65"/>
    <w:rsid w:val="0017400E"/>
    <w:rsid w:val="00175AED"/>
    <w:rsid w:val="00184967"/>
    <w:rsid w:val="001879D4"/>
    <w:rsid w:val="00190B5F"/>
    <w:rsid w:val="00193E95"/>
    <w:rsid w:val="00194B58"/>
    <w:rsid w:val="00197737"/>
    <w:rsid w:val="001A0C85"/>
    <w:rsid w:val="001B0457"/>
    <w:rsid w:val="001B04F6"/>
    <w:rsid w:val="001B1015"/>
    <w:rsid w:val="001B2200"/>
    <w:rsid w:val="001B3F7F"/>
    <w:rsid w:val="001B6614"/>
    <w:rsid w:val="001B6DD3"/>
    <w:rsid w:val="001C3CB8"/>
    <w:rsid w:val="001D2FB8"/>
    <w:rsid w:val="001D5401"/>
    <w:rsid w:val="001F15E9"/>
    <w:rsid w:val="001F74E9"/>
    <w:rsid w:val="00202DE9"/>
    <w:rsid w:val="002035DC"/>
    <w:rsid w:val="0021136A"/>
    <w:rsid w:val="00211BB8"/>
    <w:rsid w:val="00211F02"/>
    <w:rsid w:val="0021301F"/>
    <w:rsid w:val="0021564E"/>
    <w:rsid w:val="00216D63"/>
    <w:rsid w:val="00216E81"/>
    <w:rsid w:val="00217413"/>
    <w:rsid w:val="00217F13"/>
    <w:rsid w:val="002206F1"/>
    <w:rsid w:val="00221980"/>
    <w:rsid w:val="00222CC7"/>
    <w:rsid w:val="00225C4A"/>
    <w:rsid w:val="00235BD8"/>
    <w:rsid w:val="00236B35"/>
    <w:rsid w:val="0024047B"/>
    <w:rsid w:val="00241194"/>
    <w:rsid w:val="00247974"/>
    <w:rsid w:val="00250D3E"/>
    <w:rsid w:val="00257FD5"/>
    <w:rsid w:val="0026021A"/>
    <w:rsid w:val="00262747"/>
    <w:rsid w:val="00263359"/>
    <w:rsid w:val="002651FB"/>
    <w:rsid w:val="0027224C"/>
    <w:rsid w:val="00273E13"/>
    <w:rsid w:val="00280848"/>
    <w:rsid w:val="00280FD2"/>
    <w:rsid w:val="0028440C"/>
    <w:rsid w:val="002858E3"/>
    <w:rsid w:val="0029127B"/>
    <w:rsid w:val="002932B1"/>
    <w:rsid w:val="00294EE4"/>
    <w:rsid w:val="002A6ACC"/>
    <w:rsid w:val="002A6EB2"/>
    <w:rsid w:val="002B269A"/>
    <w:rsid w:val="002B5601"/>
    <w:rsid w:val="002B6697"/>
    <w:rsid w:val="002C191E"/>
    <w:rsid w:val="002C23AA"/>
    <w:rsid w:val="002C2948"/>
    <w:rsid w:val="002C512C"/>
    <w:rsid w:val="002C5F4A"/>
    <w:rsid w:val="002D0AA3"/>
    <w:rsid w:val="002D11DB"/>
    <w:rsid w:val="002D5333"/>
    <w:rsid w:val="002E1AE0"/>
    <w:rsid w:val="002E2506"/>
    <w:rsid w:val="002E2A1E"/>
    <w:rsid w:val="002E6A3E"/>
    <w:rsid w:val="002F11C1"/>
    <w:rsid w:val="002F249E"/>
    <w:rsid w:val="002F4229"/>
    <w:rsid w:val="002F66BF"/>
    <w:rsid w:val="002F6D1B"/>
    <w:rsid w:val="003050DB"/>
    <w:rsid w:val="003068B7"/>
    <w:rsid w:val="00307200"/>
    <w:rsid w:val="00312B9B"/>
    <w:rsid w:val="00313B44"/>
    <w:rsid w:val="00317DFC"/>
    <w:rsid w:val="0032152C"/>
    <w:rsid w:val="00322875"/>
    <w:rsid w:val="003239D7"/>
    <w:rsid w:val="00324660"/>
    <w:rsid w:val="00326B9C"/>
    <w:rsid w:val="00332563"/>
    <w:rsid w:val="00333F4B"/>
    <w:rsid w:val="00335D58"/>
    <w:rsid w:val="00336819"/>
    <w:rsid w:val="00342003"/>
    <w:rsid w:val="00351A7F"/>
    <w:rsid w:val="003576CC"/>
    <w:rsid w:val="00361925"/>
    <w:rsid w:val="003626DF"/>
    <w:rsid w:val="00377D0A"/>
    <w:rsid w:val="00391933"/>
    <w:rsid w:val="0039701A"/>
    <w:rsid w:val="003A1446"/>
    <w:rsid w:val="003A3B7F"/>
    <w:rsid w:val="003A40C6"/>
    <w:rsid w:val="003A7FE7"/>
    <w:rsid w:val="003C3949"/>
    <w:rsid w:val="003C6275"/>
    <w:rsid w:val="003C642B"/>
    <w:rsid w:val="003C7AA0"/>
    <w:rsid w:val="003D2D39"/>
    <w:rsid w:val="003D43EE"/>
    <w:rsid w:val="003E1069"/>
    <w:rsid w:val="003E20E2"/>
    <w:rsid w:val="003E4100"/>
    <w:rsid w:val="003E5203"/>
    <w:rsid w:val="003E612D"/>
    <w:rsid w:val="003F3AF7"/>
    <w:rsid w:val="00406AD7"/>
    <w:rsid w:val="00410289"/>
    <w:rsid w:val="004127B6"/>
    <w:rsid w:val="004138FA"/>
    <w:rsid w:val="004142D9"/>
    <w:rsid w:val="00415C84"/>
    <w:rsid w:val="00415EEF"/>
    <w:rsid w:val="00416E70"/>
    <w:rsid w:val="00420713"/>
    <w:rsid w:val="004252EA"/>
    <w:rsid w:val="004277D0"/>
    <w:rsid w:val="00427BE0"/>
    <w:rsid w:val="00430ED0"/>
    <w:rsid w:val="00433BEB"/>
    <w:rsid w:val="0044169C"/>
    <w:rsid w:val="004425FB"/>
    <w:rsid w:val="0044431D"/>
    <w:rsid w:val="0044458A"/>
    <w:rsid w:val="00453453"/>
    <w:rsid w:val="00453BB8"/>
    <w:rsid w:val="00454187"/>
    <w:rsid w:val="004543ED"/>
    <w:rsid w:val="00456AFE"/>
    <w:rsid w:val="0046650A"/>
    <w:rsid w:val="00472883"/>
    <w:rsid w:val="0048199B"/>
    <w:rsid w:val="0049264B"/>
    <w:rsid w:val="00493BB2"/>
    <w:rsid w:val="00494712"/>
    <w:rsid w:val="004958B9"/>
    <w:rsid w:val="00496228"/>
    <w:rsid w:val="004A084F"/>
    <w:rsid w:val="004A3309"/>
    <w:rsid w:val="004A6337"/>
    <w:rsid w:val="004A78D7"/>
    <w:rsid w:val="004B07DA"/>
    <w:rsid w:val="004B2992"/>
    <w:rsid w:val="004B451E"/>
    <w:rsid w:val="004C565C"/>
    <w:rsid w:val="004C6EBB"/>
    <w:rsid w:val="004D05FC"/>
    <w:rsid w:val="004D0E58"/>
    <w:rsid w:val="004D3DF0"/>
    <w:rsid w:val="004E0B22"/>
    <w:rsid w:val="004E3C73"/>
    <w:rsid w:val="004F0330"/>
    <w:rsid w:val="004F58A2"/>
    <w:rsid w:val="00507B56"/>
    <w:rsid w:val="00507E09"/>
    <w:rsid w:val="00511384"/>
    <w:rsid w:val="00515AC8"/>
    <w:rsid w:val="005172B7"/>
    <w:rsid w:val="00520CC5"/>
    <w:rsid w:val="00520EF2"/>
    <w:rsid w:val="00521264"/>
    <w:rsid w:val="005242DE"/>
    <w:rsid w:val="00526AC1"/>
    <w:rsid w:val="005317C6"/>
    <w:rsid w:val="005347F6"/>
    <w:rsid w:val="00540F92"/>
    <w:rsid w:val="00543C69"/>
    <w:rsid w:val="00543D59"/>
    <w:rsid w:val="00544517"/>
    <w:rsid w:val="00552F3F"/>
    <w:rsid w:val="005612B9"/>
    <w:rsid w:val="00564010"/>
    <w:rsid w:val="005666B7"/>
    <w:rsid w:val="00576884"/>
    <w:rsid w:val="00583EDC"/>
    <w:rsid w:val="00585D19"/>
    <w:rsid w:val="00591316"/>
    <w:rsid w:val="00595A17"/>
    <w:rsid w:val="00597953"/>
    <w:rsid w:val="005A3DF6"/>
    <w:rsid w:val="005A46CA"/>
    <w:rsid w:val="005A6FFD"/>
    <w:rsid w:val="005A7429"/>
    <w:rsid w:val="005B4D78"/>
    <w:rsid w:val="005B7C1B"/>
    <w:rsid w:val="005C2DA3"/>
    <w:rsid w:val="005C2F0C"/>
    <w:rsid w:val="005C3E00"/>
    <w:rsid w:val="005D1995"/>
    <w:rsid w:val="005D35B4"/>
    <w:rsid w:val="005D4017"/>
    <w:rsid w:val="005D4D4C"/>
    <w:rsid w:val="005E05E9"/>
    <w:rsid w:val="005F101D"/>
    <w:rsid w:val="005F1C98"/>
    <w:rsid w:val="005F2176"/>
    <w:rsid w:val="005F4416"/>
    <w:rsid w:val="005F5E8C"/>
    <w:rsid w:val="005F6461"/>
    <w:rsid w:val="0060267F"/>
    <w:rsid w:val="006026AC"/>
    <w:rsid w:val="006063BC"/>
    <w:rsid w:val="006068F9"/>
    <w:rsid w:val="0060736F"/>
    <w:rsid w:val="006179A5"/>
    <w:rsid w:val="00620494"/>
    <w:rsid w:val="00631C3B"/>
    <w:rsid w:val="006332A8"/>
    <w:rsid w:val="0063580C"/>
    <w:rsid w:val="006432DC"/>
    <w:rsid w:val="006469F8"/>
    <w:rsid w:val="00657973"/>
    <w:rsid w:val="00664F9D"/>
    <w:rsid w:val="006768BE"/>
    <w:rsid w:val="00676D13"/>
    <w:rsid w:val="0067786C"/>
    <w:rsid w:val="006778FC"/>
    <w:rsid w:val="00680714"/>
    <w:rsid w:val="006864F0"/>
    <w:rsid w:val="00691FDF"/>
    <w:rsid w:val="00693248"/>
    <w:rsid w:val="00695163"/>
    <w:rsid w:val="00697173"/>
    <w:rsid w:val="006A28F0"/>
    <w:rsid w:val="006B06A0"/>
    <w:rsid w:val="006B0ADE"/>
    <w:rsid w:val="006B1D23"/>
    <w:rsid w:val="006C3A8F"/>
    <w:rsid w:val="006C6013"/>
    <w:rsid w:val="006C7CA7"/>
    <w:rsid w:val="006D077A"/>
    <w:rsid w:val="006E3EC2"/>
    <w:rsid w:val="006E4976"/>
    <w:rsid w:val="006E6C90"/>
    <w:rsid w:val="006F2173"/>
    <w:rsid w:val="0070096B"/>
    <w:rsid w:val="007037CD"/>
    <w:rsid w:val="0071631C"/>
    <w:rsid w:val="0072004D"/>
    <w:rsid w:val="00720C73"/>
    <w:rsid w:val="00724415"/>
    <w:rsid w:val="00727B04"/>
    <w:rsid w:val="007354E6"/>
    <w:rsid w:val="00740DA9"/>
    <w:rsid w:val="0074105C"/>
    <w:rsid w:val="00746D5D"/>
    <w:rsid w:val="007501C9"/>
    <w:rsid w:val="007564D0"/>
    <w:rsid w:val="007609CF"/>
    <w:rsid w:val="00760C76"/>
    <w:rsid w:val="0077204B"/>
    <w:rsid w:val="007727C3"/>
    <w:rsid w:val="007739D7"/>
    <w:rsid w:val="0078394F"/>
    <w:rsid w:val="007842CE"/>
    <w:rsid w:val="00786D62"/>
    <w:rsid w:val="00791056"/>
    <w:rsid w:val="00794AF3"/>
    <w:rsid w:val="00795B3A"/>
    <w:rsid w:val="007A00A3"/>
    <w:rsid w:val="007A750A"/>
    <w:rsid w:val="007B18B2"/>
    <w:rsid w:val="007B1EC7"/>
    <w:rsid w:val="007B28CE"/>
    <w:rsid w:val="007B3528"/>
    <w:rsid w:val="007B4086"/>
    <w:rsid w:val="007B6E8F"/>
    <w:rsid w:val="007C228A"/>
    <w:rsid w:val="007D37C5"/>
    <w:rsid w:val="007E5333"/>
    <w:rsid w:val="007F5889"/>
    <w:rsid w:val="00800F17"/>
    <w:rsid w:val="00801742"/>
    <w:rsid w:val="00802576"/>
    <w:rsid w:val="00811A93"/>
    <w:rsid w:val="0081209B"/>
    <w:rsid w:val="008209C3"/>
    <w:rsid w:val="0082751A"/>
    <w:rsid w:val="00831234"/>
    <w:rsid w:val="00835ECE"/>
    <w:rsid w:val="00842B96"/>
    <w:rsid w:val="00843660"/>
    <w:rsid w:val="008565D1"/>
    <w:rsid w:val="008566FD"/>
    <w:rsid w:val="0086069F"/>
    <w:rsid w:val="008628C7"/>
    <w:rsid w:val="00866225"/>
    <w:rsid w:val="00873D0C"/>
    <w:rsid w:val="00875C02"/>
    <w:rsid w:val="00880E07"/>
    <w:rsid w:val="00881884"/>
    <w:rsid w:val="0088296C"/>
    <w:rsid w:val="008848ED"/>
    <w:rsid w:val="00884DD8"/>
    <w:rsid w:val="0088657E"/>
    <w:rsid w:val="008865CE"/>
    <w:rsid w:val="00890F62"/>
    <w:rsid w:val="00891674"/>
    <w:rsid w:val="0089203D"/>
    <w:rsid w:val="0089554E"/>
    <w:rsid w:val="008A1D28"/>
    <w:rsid w:val="008A6144"/>
    <w:rsid w:val="008A65F5"/>
    <w:rsid w:val="008B2B95"/>
    <w:rsid w:val="008B3A93"/>
    <w:rsid w:val="008B5E4B"/>
    <w:rsid w:val="008B6C95"/>
    <w:rsid w:val="008C1610"/>
    <w:rsid w:val="008C234E"/>
    <w:rsid w:val="008C3ED9"/>
    <w:rsid w:val="008C7286"/>
    <w:rsid w:val="008D4193"/>
    <w:rsid w:val="008D6DE8"/>
    <w:rsid w:val="008E131F"/>
    <w:rsid w:val="008E5DDA"/>
    <w:rsid w:val="008E7489"/>
    <w:rsid w:val="008E7B92"/>
    <w:rsid w:val="008F2884"/>
    <w:rsid w:val="008F29BF"/>
    <w:rsid w:val="008F2ED7"/>
    <w:rsid w:val="008F54F7"/>
    <w:rsid w:val="0090408E"/>
    <w:rsid w:val="009048A4"/>
    <w:rsid w:val="009049D1"/>
    <w:rsid w:val="00905FAD"/>
    <w:rsid w:val="00913FB7"/>
    <w:rsid w:val="00917B9D"/>
    <w:rsid w:val="009207E8"/>
    <w:rsid w:val="009233F0"/>
    <w:rsid w:val="00931245"/>
    <w:rsid w:val="00931DF9"/>
    <w:rsid w:val="00933942"/>
    <w:rsid w:val="009378DC"/>
    <w:rsid w:val="00940C88"/>
    <w:rsid w:val="00944466"/>
    <w:rsid w:val="00950EA2"/>
    <w:rsid w:val="009648BC"/>
    <w:rsid w:val="009672A9"/>
    <w:rsid w:val="00983A4A"/>
    <w:rsid w:val="00985580"/>
    <w:rsid w:val="00994084"/>
    <w:rsid w:val="0099477D"/>
    <w:rsid w:val="009A2513"/>
    <w:rsid w:val="009A34D8"/>
    <w:rsid w:val="009A3B00"/>
    <w:rsid w:val="009A5953"/>
    <w:rsid w:val="009A739F"/>
    <w:rsid w:val="009B03C6"/>
    <w:rsid w:val="009B4E83"/>
    <w:rsid w:val="009B6411"/>
    <w:rsid w:val="009B75F5"/>
    <w:rsid w:val="009C0770"/>
    <w:rsid w:val="009D205A"/>
    <w:rsid w:val="009D3F44"/>
    <w:rsid w:val="009E0CA2"/>
    <w:rsid w:val="009E44C1"/>
    <w:rsid w:val="009E451A"/>
    <w:rsid w:val="009E73A0"/>
    <w:rsid w:val="00A01196"/>
    <w:rsid w:val="00A04986"/>
    <w:rsid w:val="00A23F00"/>
    <w:rsid w:val="00A24A77"/>
    <w:rsid w:val="00A25FA4"/>
    <w:rsid w:val="00A329C0"/>
    <w:rsid w:val="00A35C16"/>
    <w:rsid w:val="00A36569"/>
    <w:rsid w:val="00A40CF3"/>
    <w:rsid w:val="00A412C0"/>
    <w:rsid w:val="00A46F26"/>
    <w:rsid w:val="00A53A78"/>
    <w:rsid w:val="00A57166"/>
    <w:rsid w:val="00A574A1"/>
    <w:rsid w:val="00A5754B"/>
    <w:rsid w:val="00A61572"/>
    <w:rsid w:val="00A64A35"/>
    <w:rsid w:val="00A70F10"/>
    <w:rsid w:val="00A72025"/>
    <w:rsid w:val="00A74D55"/>
    <w:rsid w:val="00A81B57"/>
    <w:rsid w:val="00A87B3E"/>
    <w:rsid w:val="00A90264"/>
    <w:rsid w:val="00A90DBE"/>
    <w:rsid w:val="00AA758C"/>
    <w:rsid w:val="00AA782C"/>
    <w:rsid w:val="00AB50FE"/>
    <w:rsid w:val="00AB7FAB"/>
    <w:rsid w:val="00AC1089"/>
    <w:rsid w:val="00AC6CEC"/>
    <w:rsid w:val="00AE356D"/>
    <w:rsid w:val="00AE4BE3"/>
    <w:rsid w:val="00AE70C2"/>
    <w:rsid w:val="00AE7CEF"/>
    <w:rsid w:val="00AF1FC4"/>
    <w:rsid w:val="00AF2B30"/>
    <w:rsid w:val="00AF3C52"/>
    <w:rsid w:val="00B03B39"/>
    <w:rsid w:val="00B13324"/>
    <w:rsid w:val="00B14607"/>
    <w:rsid w:val="00B148D1"/>
    <w:rsid w:val="00B21D04"/>
    <w:rsid w:val="00B4217B"/>
    <w:rsid w:val="00B422E7"/>
    <w:rsid w:val="00B42A01"/>
    <w:rsid w:val="00B43124"/>
    <w:rsid w:val="00B76D64"/>
    <w:rsid w:val="00B76F13"/>
    <w:rsid w:val="00B861A3"/>
    <w:rsid w:val="00B92D54"/>
    <w:rsid w:val="00B93481"/>
    <w:rsid w:val="00BB6E78"/>
    <w:rsid w:val="00BC1BF3"/>
    <w:rsid w:val="00BC367B"/>
    <w:rsid w:val="00BC3C07"/>
    <w:rsid w:val="00BD0A8A"/>
    <w:rsid w:val="00BD0C47"/>
    <w:rsid w:val="00BD29A7"/>
    <w:rsid w:val="00BD53A8"/>
    <w:rsid w:val="00BE34F8"/>
    <w:rsid w:val="00BF1D36"/>
    <w:rsid w:val="00BF4919"/>
    <w:rsid w:val="00BF6097"/>
    <w:rsid w:val="00C003B2"/>
    <w:rsid w:val="00C00DCF"/>
    <w:rsid w:val="00C208F5"/>
    <w:rsid w:val="00C23E29"/>
    <w:rsid w:val="00C317D7"/>
    <w:rsid w:val="00C32EE1"/>
    <w:rsid w:val="00C35CA9"/>
    <w:rsid w:val="00C41127"/>
    <w:rsid w:val="00C42158"/>
    <w:rsid w:val="00C436EA"/>
    <w:rsid w:val="00C469D5"/>
    <w:rsid w:val="00C47AB5"/>
    <w:rsid w:val="00C5052F"/>
    <w:rsid w:val="00C50951"/>
    <w:rsid w:val="00C51CFE"/>
    <w:rsid w:val="00C555F8"/>
    <w:rsid w:val="00C66CE2"/>
    <w:rsid w:val="00C715B4"/>
    <w:rsid w:val="00C7375A"/>
    <w:rsid w:val="00C877FC"/>
    <w:rsid w:val="00C90828"/>
    <w:rsid w:val="00C90ADD"/>
    <w:rsid w:val="00C9647E"/>
    <w:rsid w:val="00C97C19"/>
    <w:rsid w:val="00CA00C0"/>
    <w:rsid w:val="00CA2DED"/>
    <w:rsid w:val="00CB1782"/>
    <w:rsid w:val="00CB40AF"/>
    <w:rsid w:val="00CB5A9D"/>
    <w:rsid w:val="00CB7189"/>
    <w:rsid w:val="00CC251B"/>
    <w:rsid w:val="00CC2BE6"/>
    <w:rsid w:val="00CC3DE0"/>
    <w:rsid w:val="00CC4C02"/>
    <w:rsid w:val="00CD2A11"/>
    <w:rsid w:val="00CD2F53"/>
    <w:rsid w:val="00CD5356"/>
    <w:rsid w:val="00CD6310"/>
    <w:rsid w:val="00CE0027"/>
    <w:rsid w:val="00CE0D2B"/>
    <w:rsid w:val="00CE703C"/>
    <w:rsid w:val="00CE7108"/>
    <w:rsid w:val="00CF545E"/>
    <w:rsid w:val="00D00F16"/>
    <w:rsid w:val="00D044A5"/>
    <w:rsid w:val="00D10BD2"/>
    <w:rsid w:val="00D11252"/>
    <w:rsid w:val="00D130E2"/>
    <w:rsid w:val="00D140CE"/>
    <w:rsid w:val="00D14567"/>
    <w:rsid w:val="00D242AD"/>
    <w:rsid w:val="00D27962"/>
    <w:rsid w:val="00D30C8E"/>
    <w:rsid w:val="00D34579"/>
    <w:rsid w:val="00D36554"/>
    <w:rsid w:val="00D40F09"/>
    <w:rsid w:val="00D451E7"/>
    <w:rsid w:val="00D45D15"/>
    <w:rsid w:val="00D4781E"/>
    <w:rsid w:val="00D5149D"/>
    <w:rsid w:val="00D52B7C"/>
    <w:rsid w:val="00D542BB"/>
    <w:rsid w:val="00D557D9"/>
    <w:rsid w:val="00D578FC"/>
    <w:rsid w:val="00D57CD2"/>
    <w:rsid w:val="00D64BFA"/>
    <w:rsid w:val="00D66971"/>
    <w:rsid w:val="00D708B1"/>
    <w:rsid w:val="00D76B50"/>
    <w:rsid w:val="00D7732B"/>
    <w:rsid w:val="00D80D2E"/>
    <w:rsid w:val="00D80EAC"/>
    <w:rsid w:val="00D813ED"/>
    <w:rsid w:val="00D86A52"/>
    <w:rsid w:val="00D87ADF"/>
    <w:rsid w:val="00D91366"/>
    <w:rsid w:val="00D91812"/>
    <w:rsid w:val="00D92FD6"/>
    <w:rsid w:val="00DA180B"/>
    <w:rsid w:val="00DA2532"/>
    <w:rsid w:val="00DA2C7E"/>
    <w:rsid w:val="00DA2FCF"/>
    <w:rsid w:val="00DB085E"/>
    <w:rsid w:val="00DB0AF0"/>
    <w:rsid w:val="00DB31C9"/>
    <w:rsid w:val="00DD6013"/>
    <w:rsid w:val="00DE009B"/>
    <w:rsid w:val="00DE00DC"/>
    <w:rsid w:val="00DE094E"/>
    <w:rsid w:val="00DE5BF6"/>
    <w:rsid w:val="00DF4386"/>
    <w:rsid w:val="00E010CE"/>
    <w:rsid w:val="00E03529"/>
    <w:rsid w:val="00E06091"/>
    <w:rsid w:val="00E120DD"/>
    <w:rsid w:val="00E20679"/>
    <w:rsid w:val="00E22FB0"/>
    <w:rsid w:val="00E27088"/>
    <w:rsid w:val="00E3056D"/>
    <w:rsid w:val="00E35732"/>
    <w:rsid w:val="00E4466F"/>
    <w:rsid w:val="00E4477A"/>
    <w:rsid w:val="00E46697"/>
    <w:rsid w:val="00E5175B"/>
    <w:rsid w:val="00E52C30"/>
    <w:rsid w:val="00E56830"/>
    <w:rsid w:val="00E575DC"/>
    <w:rsid w:val="00E6389B"/>
    <w:rsid w:val="00E63F77"/>
    <w:rsid w:val="00E70A0D"/>
    <w:rsid w:val="00E714C2"/>
    <w:rsid w:val="00E75C63"/>
    <w:rsid w:val="00E75F41"/>
    <w:rsid w:val="00E8085D"/>
    <w:rsid w:val="00E82340"/>
    <w:rsid w:val="00E824A0"/>
    <w:rsid w:val="00E82CC4"/>
    <w:rsid w:val="00E87560"/>
    <w:rsid w:val="00E87CE1"/>
    <w:rsid w:val="00E975B4"/>
    <w:rsid w:val="00EA0149"/>
    <w:rsid w:val="00EA5E40"/>
    <w:rsid w:val="00EA6F40"/>
    <w:rsid w:val="00EA77DC"/>
    <w:rsid w:val="00EB425F"/>
    <w:rsid w:val="00EB6B36"/>
    <w:rsid w:val="00EC287D"/>
    <w:rsid w:val="00EC7584"/>
    <w:rsid w:val="00ED2408"/>
    <w:rsid w:val="00EE28C7"/>
    <w:rsid w:val="00EE574A"/>
    <w:rsid w:val="00EE63EF"/>
    <w:rsid w:val="00EE67AF"/>
    <w:rsid w:val="00EE7A7F"/>
    <w:rsid w:val="00EF08E3"/>
    <w:rsid w:val="00EF74BA"/>
    <w:rsid w:val="00EF7C9B"/>
    <w:rsid w:val="00F03DD1"/>
    <w:rsid w:val="00F141EE"/>
    <w:rsid w:val="00F161C1"/>
    <w:rsid w:val="00F25120"/>
    <w:rsid w:val="00F25C0E"/>
    <w:rsid w:val="00F268B9"/>
    <w:rsid w:val="00F30480"/>
    <w:rsid w:val="00F35B3B"/>
    <w:rsid w:val="00F35BB2"/>
    <w:rsid w:val="00F419B0"/>
    <w:rsid w:val="00F43179"/>
    <w:rsid w:val="00F43C98"/>
    <w:rsid w:val="00F45D77"/>
    <w:rsid w:val="00F46C22"/>
    <w:rsid w:val="00F47AE4"/>
    <w:rsid w:val="00F62EFC"/>
    <w:rsid w:val="00F630E3"/>
    <w:rsid w:val="00F641AB"/>
    <w:rsid w:val="00F67019"/>
    <w:rsid w:val="00F71814"/>
    <w:rsid w:val="00F71FC1"/>
    <w:rsid w:val="00F84ADC"/>
    <w:rsid w:val="00F85023"/>
    <w:rsid w:val="00F93F75"/>
    <w:rsid w:val="00F9563B"/>
    <w:rsid w:val="00F96F02"/>
    <w:rsid w:val="00FA29B8"/>
    <w:rsid w:val="00FA5F40"/>
    <w:rsid w:val="00FB16BC"/>
    <w:rsid w:val="00FB5459"/>
    <w:rsid w:val="00FC2073"/>
    <w:rsid w:val="00FC3109"/>
    <w:rsid w:val="00FC32DB"/>
    <w:rsid w:val="00FC6C27"/>
    <w:rsid w:val="00FC706B"/>
    <w:rsid w:val="00FD0156"/>
    <w:rsid w:val="00FD0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AFFFC"/>
  <w15:chartTrackingRefBased/>
  <w15:docId w15:val="{71BD6574-CB3F-44A6-ACFB-6C07508F4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782C"/>
    <w:pPr>
      <w:tabs>
        <w:tab w:val="center" w:pos="4153"/>
        <w:tab w:val="right" w:pos="8306"/>
      </w:tabs>
      <w:snapToGrid w:val="0"/>
      <w:jc w:val="center"/>
    </w:pPr>
    <w:rPr>
      <w:sz w:val="18"/>
      <w:szCs w:val="18"/>
    </w:rPr>
  </w:style>
  <w:style w:type="character" w:customStyle="1" w:styleId="a4">
    <w:name w:val="页眉 字符"/>
    <w:basedOn w:val="a0"/>
    <w:link w:val="a3"/>
    <w:uiPriority w:val="99"/>
    <w:rsid w:val="00AA782C"/>
    <w:rPr>
      <w:sz w:val="18"/>
      <w:szCs w:val="18"/>
    </w:rPr>
  </w:style>
  <w:style w:type="paragraph" w:styleId="a5">
    <w:name w:val="footer"/>
    <w:basedOn w:val="a"/>
    <w:link w:val="a6"/>
    <w:uiPriority w:val="99"/>
    <w:unhideWhenUsed/>
    <w:rsid w:val="00AA782C"/>
    <w:pPr>
      <w:tabs>
        <w:tab w:val="center" w:pos="4153"/>
        <w:tab w:val="right" w:pos="8306"/>
      </w:tabs>
      <w:snapToGrid w:val="0"/>
      <w:jc w:val="left"/>
    </w:pPr>
    <w:rPr>
      <w:sz w:val="18"/>
      <w:szCs w:val="18"/>
    </w:rPr>
  </w:style>
  <w:style w:type="character" w:customStyle="1" w:styleId="a6">
    <w:name w:val="页脚 字符"/>
    <w:basedOn w:val="a0"/>
    <w:link w:val="a5"/>
    <w:uiPriority w:val="99"/>
    <w:rsid w:val="00AA782C"/>
    <w:rPr>
      <w:sz w:val="18"/>
      <w:szCs w:val="18"/>
    </w:rPr>
  </w:style>
  <w:style w:type="character" w:styleId="a7">
    <w:name w:val="Placeholder Text"/>
    <w:basedOn w:val="a0"/>
    <w:uiPriority w:val="99"/>
    <w:semiHidden/>
    <w:rsid w:val="00E82CC4"/>
    <w:rPr>
      <w:color w:val="666666"/>
    </w:rPr>
  </w:style>
  <w:style w:type="paragraph" w:styleId="a8">
    <w:name w:val="List Paragraph"/>
    <w:basedOn w:val="a"/>
    <w:uiPriority w:val="34"/>
    <w:qFormat/>
    <w:rsid w:val="00E6389B"/>
    <w:pPr>
      <w:ind w:firstLineChars="200" w:firstLine="420"/>
    </w:pPr>
  </w:style>
  <w:style w:type="character" w:styleId="a9">
    <w:name w:val="Strong"/>
    <w:uiPriority w:val="22"/>
    <w:qFormat/>
    <w:rsid w:val="00CB5A9D"/>
    <w:rPr>
      <w:b/>
      <w:bCs/>
    </w:rPr>
  </w:style>
  <w:style w:type="paragraph" w:styleId="aa">
    <w:name w:val="Normal (Web)"/>
    <w:basedOn w:val="a"/>
    <w:uiPriority w:val="99"/>
    <w:unhideWhenUsed/>
    <w:rsid w:val="0029127B"/>
    <w:pPr>
      <w:widowControl/>
      <w:spacing w:before="100" w:beforeAutospacing="1" w:after="100" w:afterAutospacing="1"/>
      <w:jc w:val="left"/>
    </w:pPr>
    <w:rPr>
      <w:rFonts w:ascii="宋体" w:eastAsia="宋体" w:hAnsi="宋体" w:cs="宋体"/>
      <w:kern w:val="0"/>
      <w:sz w:val="24"/>
      <w:szCs w:val="24"/>
    </w:rPr>
  </w:style>
  <w:style w:type="paragraph" w:customStyle="1" w:styleId="ab">
    <w:basedOn w:val="a"/>
    <w:next w:val="a8"/>
    <w:uiPriority w:val="34"/>
    <w:qFormat/>
    <w:rsid w:val="009A3B00"/>
    <w:pPr>
      <w:ind w:firstLineChars="200" w:firstLine="420"/>
    </w:pPr>
    <w:rPr>
      <w:rFonts w:ascii="Calibri" w:eastAsia="宋体" w:hAnsi="Calibri" w:cs="Times New Roman"/>
    </w:rPr>
  </w:style>
  <w:style w:type="character" w:styleId="ac">
    <w:name w:val="annotation reference"/>
    <w:basedOn w:val="a0"/>
    <w:uiPriority w:val="99"/>
    <w:semiHidden/>
    <w:unhideWhenUsed/>
    <w:rsid w:val="00280FD2"/>
    <w:rPr>
      <w:sz w:val="21"/>
      <w:szCs w:val="21"/>
    </w:rPr>
  </w:style>
  <w:style w:type="paragraph" w:styleId="ad">
    <w:name w:val="annotation text"/>
    <w:basedOn w:val="a"/>
    <w:link w:val="ae"/>
    <w:uiPriority w:val="99"/>
    <w:semiHidden/>
    <w:unhideWhenUsed/>
    <w:rsid w:val="00280FD2"/>
    <w:pPr>
      <w:jc w:val="left"/>
    </w:pPr>
  </w:style>
  <w:style w:type="character" w:customStyle="1" w:styleId="ae">
    <w:name w:val="批注文字 字符"/>
    <w:basedOn w:val="a0"/>
    <w:link w:val="ad"/>
    <w:uiPriority w:val="99"/>
    <w:semiHidden/>
    <w:rsid w:val="00280FD2"/>
  </w:style>
  <w:style w:type="paragraph" w:styleId="af">
    <w:name w:val="annotation subject"/>
    <w:basedOn w:val="ad"/>
    <w:next w:val="ad"/>
    <w:link w:val="af0"/>
    <w:uiPriority w:val="99"/>
    <w:semiHidden/>
    <w:unhideWhenUsed/>
    <w:rsid w:val="00280FD2"/>
    <w:rPr>
      <w:b/>
      <w:bCs/>
    </w:rPr>
  </w:style>
  <w:style w:type="character" w:customStyle="1" w:styleId="af0">
    <w:name w:val="批注主题 字符"/>
    <w:basedOn w:val="ae"/>
    <w:link w:val="af"/>
    <w:uiPriority w:val="99"/>
    <w:semiHidden/>
    <w:rsid w:val="00280FD2"/>
    <w:rPr>
      <w:b/>
      <w:bCs/>
    </w:rPr>
  </w:style>
  <w:style w:type="paragraph" w:styleId="af1">
    <w:name w:val="Balloon Text"/>
    <w:basedOn w:val="a"/>
    <w:link w:val="af2"/>
    <w:uiPriority w:val="99"/>
    <w:semiHidden/>
    <w:unhideWhenUsed/>
    <w:rsid w:val="00280FD2"/>
    <w:rPr>
      <w:sz w:val="18"/>
      <w:szCs w:val="18"/>
    </w:rPr>
  </w:style>
  <w:style w:type="character" w:customStyle="1" w:styleId="af2">
    <w:name w:val="批注框文本 字符"/>
    <w:basedOn w:val="a0"/>
    <w:link w:val="af1"/>
    <w:uiPriority w:val="99"/>
    <w:semiHidden/>
    <w:rsid w:val="00280FD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56909">
      <w:bodyDiv w:val="1"/>
      <w:marLeft w:val="0"/>
      <w:marRight w:val="0"/>
      <w:marTop w:val="0"/>
      <w:marBottom w:val="0"/>
      <w:divBdr>
        <w:top w:val="none" w:sz="0" w:space="0" w:color="auto"/>
        <w:left w:val="none" w:sz="0" w:space="0" w:color="auto"/>
        <w:bottom w:val="none" w:sz="0" w:space="0" w:color="auto"/>
        <w:right w:val="none" w:sz="0" w:space="0" w:color="auto"/>
      </w:divBdr>
    </w:div>
    <w:div w:id="941962197">
      <w:bodyDiv w:val="1"/>
      <w:marLeft w:val="0"/>
      <w:marRight w:val="0"/>
      <w:marTop w:val="0"/>
      <w:marBottom w:val="0"/>
      <w:divBdr>
        <w:top w:val="none" w:sz="0" w:space="0" w:color="auto"/>
        <w:left w:val="none" w:sz="0" w:space="0" w:color="auto"/>
        <w:bottom w:val="none" w:sz="0" w:space="0" w:color="auto"/>
        <w:right w:val="none" w:sz="0" w:space="0" w:color="auto"/>
      </w:divBdr>
    </w:div>
    <w:div w:id="1281641999">
      <w:bodyDiv w:val="1"/>
      <w:marLeft w:val="0"/>
      <w:marRight w:val="0"/>
      <w:marTop w:val="0"/>
      <w:marBottom w:val="0"/>
      <w:divBdr>
        <w:top w:val="none" w:sz="0" w:space="0" w:color="auto"/>
        <w:left w:val="none" w:sz="0" w:space="0" w:color="auto"/>
        <w:bottom w:val="none" w:sz="0" w:space="0" w:color="auto"/>
        <w:right w:val="none" w:sz="0" w:space="0" w:color="auto"/>
      </w:divBdr>
    </w:div>
    <w:div w:id="1617911791">
      <w:bodyDiv w:val="1"/>
      <w:marLeft w:val="0"/>
      <w:marRight w:val="0"/>
      <w:marTop w:val="0"/>
      <w:marBottom w:val="0"/>
      <w:divBdr>
        <w:top w:val="none" w:sz="0" w:space="0" w:color="auto"/>
        <w:left w:val="none" w:sz="0" w:space="0" w:color="auto"/>
        <w:bottom w:val="none" w:sz="0" w:space="0" w:color="auto"/>
        <w:right w:val="none" w:sz="0" w:space="0" w:color="auto"/>
      </w:divBdr>
    </w:div>
    <w:div w:id="172533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package" Target="embeddings/Microsoft_Visio___5.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185FE-1CCC-4531-BF3A-042ED1E79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8</Pages>
  <Words>1638</Words>
  <Characters>9340</Characters>
  <Application>Microsoft Office Word</Application>
  <DocSecurity>0</DocSecurity>
  <Lines>77</Lines>
  <Paragraphs>21</Paragraphs>
  <ScaleCrop>false</ScaleCrop>
  <Company>HP</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大星 派</dc:creator>
  <cp:keywords/>
  <dc:description/>
  <cp:lastModifiedBy>admin</cp:lastModifiedBy>
  <cp:revision>49</cp:revision>
  <dcterms:created xsi:type="dcterms:W3CDTF">2024-10-08T03:44:00Z</dcterms:created>
  <dcterms:modified xsi:type="dcterms:W3CDTF">2025-02-13T00:56:00Z</dcterms:modified>
</cp:coreProperties>
</file>