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9F4ECE" w:rsidRPr="009F4ECE">
        <w:rPr>
          <w:rFonts w:ascii="宋体" w:eastAsia="宋体" w:hAnsi="宋体" w:hint="eastAsia"/>
        </w:rPr>
        <w:t>吴椿烽，陈京京，钱宜刚，等. 基于VAD法制备的低水峰G.657.B3光纤设计与性能研究[J]. 光通信技术，2021，45（6）：43-47.</w:t>
      </w:r>
    </w:p>
    <w:p w:rsidR="008F55BB" w:rsidRDefault="008F55BB" w:rsidP="008F55BB"/>
    <w:p w:rsidR="0019272C" w:rsidRDefault="009F4ECE" w:rsidP="005F670D">
      <w:pPr>
        <w:jc w:val="center"/>
        <w:rPr>
          <w:rFonts w:ascii="方正黑体_GBK" w:eastAsia="方正黑体_GBK"/>
          <w:sz w:val="36"/>
          <w:szCs w:val="36"/>
        </w:rPr>
      </w:pPr>
      <w:r w:rsidRPr="009F4ECE">
        <w:rPr>
          <w:rFonts w:ascii="方正黑体_GBK" w:eastAsia="方正黑体_GBK" w:hint="eastAsia"/>
          <w:sz w:val="36"/>
          <w:szCs w:val="36"/>
        </w:rPr>
        <w:t>基于VAD法制备的低水峰G.657.B3光纤设计与性能研究</w:t>
      </w:r>
    </w:p>
    <w:p w:rsidR="008F55BB" w:rsidRPr="00424FF6" w:rsidRDefault="009F4ECE" w:rsidP="005F670D">
      <w:pPr>
        <w:jc w:val="center"/>
        <w:rPr>
          <w:rFonts w:ascii="楷体_GB2312" w:eastAsia="楷体_GB2312"/>
          <w:sz w:val="24"/>
          <w:szCs w:val="24"/>
        </w:rPr>
      </w:pPr>
      <w:r w:rsidRPr="009F4ECE">
        <w:rPr>
          <w:rFonts w:ascii="楷体_GB2312" w:eastAsia="楷体_GB2312" w:hint="eastAsia"/>
          <w:sz w:val="24"/>
          <w:szCs w:val="24"/>
        </w:rPr>
        <w:t>吴椿烽，陈京京，钱宜刚</w:t>
      </w:r>
      <w:r w:rsidRPr="004B6D51">
        <w:rPr>
          <w:rFonts w:ascii="楷体_GB2312" w:eastAsia="楷体_GB2312" w:hint="eastAsia"/>
          <w:sz w:val="24"/>
          <w:szCs w:val="24"/>
          <w:vertAlign w:val="superscript"/>
        </w:rPr>
        <w:t>*</w:t>
      </w:r>
      <w:r w:rsidRPr="009F4ECE">
        <w:rPr>
          <w:rFonts w:ascii="楷体_GB2312" w:eastAsia="楷体_GB2312" w:hint="eastAsia"/>
          <w:sz w:val="24"/>
          <w:szCs w:val="24"/>
        </w:rPr>
        <w:t>，陈娅丽，沈</w:t>
      </w:r>
      <w:proofErr w:type="gramStart"/>
      <w:r w:rsidRPr="009F4ECE">
        <w:rPr>
          <w:rFonts w:ascii="楷体_GB2312" w:eastAsia="楷体_GB2312" w:hint="eastAsia"/>
          <w:sz w:val="24"/>
          <w:szCs w:val="24"/>
        </w:rPr>
        <w:t>一</w:t>
      </w:r>
      <w:proofErr w:type="gramEnd"/>
      <w:r w:rsidRPr="009F4ECE">
        <w:rPr>
          <w:rFonts w:ascii="楷体_GB2312" w:eastAsia="楷体_GB2312" w:hint="eastAsia"/>
          <w:sz w:val="24"/>
          <w:szCs w:val="24"/>
        </w:rPr>
        <w:t>春</w:t>
      </w:r>
    </w:p>
    <w:p w:rsidR="008F55BB" w:rsidRPr="00573CF3" w:rsidRDefault="008F55BB" w:rsidP="009F4370">
      <w:pPr>
        <w:jc w:val="center"/>
        <w:rPr>
          <w:rFonts w:ascii="宋体" w:eastAsia="宋体" w:hAnsi="宋体"/>
        </w:rPr>
      </w:pPr>
      <w:r w:rsidRPr="00573CF3">
        <w:rPr>
          <w:rFonts w:ascii="宋体" w:eastAsia="宋体" w:hAnsi="宋体" w:hint="eastAsia"/>
        </w:rPr>
        <w:t>（</w:t>
      </w:r>
      <w:r w:rsidR="009F4ECE" w:rsidRPr="009F4ECE">
        <w:rPr>
          <w:rFonts w:ascii="宋体" w:eastAsia="宋体" w:hAnsi="宋体" w:hint="eastAsia"/>
        </w:rPr>
        <w:t>中天科技精密材料有限公司，江苏 南通 226009</w:t>
      </w:r>
      <w:r w:rsidRPr="00573CF3">
        <w:rPr>
          <w:rFonts w:ascii="宋体" w:eastAsia="宋体" w:hAnsi="宋体"/>
        </w:rPr>
        <w:t>）</w:t>
      </w:r>
    </w:p>
    <w:p w:rsidR="008F55BB" w:rsidRPr="00955D11" w:rsidRDefault="008F55BB" w:rsidP="008F55BB"/>
    <w:p w:rsidR="009F4ECE" w:rsidRPr="009F4ECE" w:rsidRDefault="00CB1B19" w:rsidP="009F4ECE">
      <w:pPr>
        <w:rPr>
          <w:rFonts w:ascii="楷体_GB2312" w:eastAsia="楷体_GB2312" w:hint="eastAsia"/>
        </w:rPr>
      </w:pPr>
      <w:r w:rsidRPr="00CB1B19">
        <w:rPr>
          <w:rFonts w:ascii="方正黑体_GBK" w:eastAsia="方正黑体_GBK" w:hint="eastAsia"/>
        </w:rPr>
        <w:t>摘要：</w:t>
      </w:r>
      <w:r w:rsidR="009F4ECE" w:rsidRPr="009F4ECE">
        <w:rPr>
          <w:rFonts w:ascii="楷体_GB2312" w:eastAsia="楷体_GB2312" w:hint="eastAsia"/>
        </w:rPr>
        <w:t>为了研究G.657.B3光纤的折射率剖面结构对光学性能的影响，通过设计凹陷沟槽结构的折射率剖面和相应剖面参数（</w:t>
      </w:r>
      <w:proofErr w:type="spellStart"/>
      <w:r w:rsidR="009F4ECE" w:rsidRPr="009F4ECE">
        <w:rPr>
          <w:rFonts w:ascii="楷体_GB2312" w:eastAsia="楷体_GB2312" w:hint="eastAsia"/>
        </w:rPr>
        <w:t>ba</w:t>
      </w:r>
      <w:proofErr w:type="spellEnd"/>
      <w:r w:rsidR="009F4ECE" w:rsidRPr="009F4ECE">
        <w:rPr>
          <w:rFonts w:ascii="楷体_GB2312" w:eastAsia="楷体_GB2312" w:hint="eastAsia"/>
        </w:rPr>
        <w:t>值、c、Δ</w:t>
      </w:r>
      <w:proofErr w:type="spellStart"/>
      <w:r w:rsidR="009F4ECE" w:rsidRPr="009F4ECE">
        <w:rPr>
          <w:rFonts w:ascii="楷体_GB2312" w:eastAsia="楷体_GB2312" w:hint="eastAsia"/>
        </w:rPr>
        <w:t>nc</w:t>
      </w:r>
      <w:proofErr w:type="spellEnd"/>
      <w:r w:rsidR="009F4ECE" w:rsidRPr="009F4ECE">
        <w:rPr>
          <w:rFonts w:ascii="楷体_GB2312" w:eastAsia="楷体_GB2312" w:hint="eastAsia"/>
        </w:rPr>
        <w:t>-和Δn+），并以适宜的气相轴向沉积（VAD）法工艺、熔融技术以及拉丝条件改善光纤的弯曲损耗，满足光纤传输所需的截止波长、模场直径和低水峰的要求。将工艺优化后所制备的光纤预制棒进行拉丝与测试，结果表明：光纤在1383 nm波长处水峰值降低至0.278 dB/km；在1550 nm、1625 nm波长处，弯曲半径为5 mm绕1圈时的</w:t>
      </w:r>
      <w:proofErr w:type="gramStart"/>
      <w:r w:rsidR="009F4ECE" w:rsidRPr="009F4ECE">
        <w:rPr>
          <w:rFonts w:ascii="楷体_GB2312" w:eastAsia="楷体_GB2312" w:hint="eastAsia"/>
        </w:rPr>
        <w:t>宏弯典型值</w:t>
      </w:r>
      <w:proofErr w:type="gramEnd"/>
      <w:r w:rsidR="009F4ECE" w:rsidRPr="009F4ECE">
        <w:rPr>
          <w:rFonts w:ascii="楷体_GB2312" w:eastAsia="楷体_GB2312" w:hint="eastAsia"/>
        </w:rPr>
        <w:t>分别是0.081 dB、0.188 dB，完全满足ITU-T G.657.B3的指标需求。</w:t>
      </w:r>
    </w:p>
    <w:p w:rsidR="009F4ECE" w:rsidRPr="009F4ECE" w:rsidRDefault="009E4D14" w:rsidP="009F4ECE">
      <w:pPr>
        <w:rPr>
          <w:rFonts w:ascii="楷体_GB2312" w:eastAsia="楷体_GB2312" w:hint="eastAsia"/>
        </w:rPr>
      </w:pPr>
      <w:r>
        <w:rPr>
          <w:rFonts w:ascii="方正黑体_GBK" w:eastAsia="方正黑体_GBK"/>
          <w:noProof/>
        </w:rPr>
        <w:drawing>
          <wp:anchor distT="0" distB="0" distL="114300" distR="114300" simplePos="0" relativeHeight="251658240" behindDoc="0" locked="0" layoutInCell="1" allowOverlap="1">
            <wp:simplePos x="0" y="0"/>
            <wp:positionH relativeFrom="margin">
              <wp:align>right</wp:align>
            </wp:positionH>
            <wp:positionV relativeFrom="paragraph">
              <wp:posOffset>6299</wp:posOffset>
            </wp:positionV>
            <wp:extent cx="539115" cy="539115"/>
            <wp:effectExtent l="0" t="0" r="0" b="0"/>
            <wp:wrapNone/>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吴椿烽OSID.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9F4ECE" w:rsidRPr="009F4ECE">
        <w:rPr>
          <w:rFonts w:ascii="方正黑体_GBK" w:eastAsia="方正黑体_GBK" w:hint="eastAsia"/>
        </w:rPr>
        <w:t>关键词</w:t>
      </w:r>
      <w:r w:rsidR="009F4ECE" w:rsidRPr="009F4ECE">
        <w:rPr>
          <w:rFonts w:ascii="楷体_GB2312" w:eastAsia="楷体_GB2312" w:hint="eastAsia"/>
        </w:rPr>
        <w:t>：气相轴向沉积法；光纤；折射率剖面；弯曲损耗；截止波长；羟基（OH-）；高斯分布</w:t>
      </w:r>
    </w:p>
    <w:p w:rsidR="009F4ECE" w:rsidRPr="009F4ECE" w:rsidRDefault="009F4ECE" w:rsidP="009F4ECE">
      <w:pPr>
        <w:rPr>
          <w:rFonts w:ascii="楷体_GB2312" w:eastAsia="楷体_GB2312" w:hint="eastAsia"/>
        </w:rPr>
      </w:pPr>
      <w:r w:rsidRPr="009F4ECE">
        <w:rPr>
          <w:rFonts w:ascii="方正黑体_GBK" w:eastAsia="方正黑体_GBK" w:hint="eastAsia"/>
        </w:rPr>
        <w:t>中图分类号</w:t>
      </w:r>
      <w:r w:rsidRPr="009F4ECE">
        <w:rPr>
          <w:rFonts w:ascii="楷体_GB2312" w:eastAsia="楷体_GB2312" w:hint="eastAsia"/>
        </w:rPr>
        <w:t xml:space="preserve">：TN929.11   </w:t>
      </w:r>
      <w:r w:rsidRPr="009F4ECE">
        <w:rPr>
          <w:rFonts w:ascii="方正黑体_GBK" w:eastAsia="方正黑体_GBK" w:hint="eastAsia"/>
        </w:rPr>
        <w:t>文献标志码</w:t>
      </w:r>
      <w:r w:rsidRPr="009F4ECE">
        <w:rPr>
          <w:rFonts w:ascii="楷体_GB2312" w:eastAsia="楷体_GB2312" w:hint="eastAsia"/>
        </w:rPr>
        <w:t xml:space="preserve">：A     </w:t>
      </w:r>
      <w:r w:rsidRPr="009F4ECE">
        <w:rPr>
          <w:rFonts w:ascii="方正黑体_GBK" w:eastAsia="方正黑体_GBK" w:hint="eastAsia"/>
        </w:rPr>
        <w:t>文章编号</w:t>
      </w:r>
      <w:r w:rsidRPr="009F4ECE">
        <w:rPr>
          <w:rFonts w:ascii="楷体_GB2312" w:eastAsia="楷体_GB2312" w:hint="eastAsia"/>
        </w:rPr>
        <w:t>：1002-5561（2021）06-0043-05</w:t>
      </w:r>
    </w:p>
    <w:p w:rsidR="008F55BB" w:rsidRDefault="009F4ECE" w:rsidP="009F4ECE">
      <w:pPr>
        <w:rPr>
          <w:rFonts w:ascii="方正黑体_GBK" w:eastAsia="方正黑体_GBK"/>
        </w:rPr>
      </w:pPr>
      <w:r w:rsidRPr="004B6D51">
        <w:rPr>
          <w:rFonts w:ascii="方正黑体_GBK" w:eastAsia="方正黑体_GBK" w:hint="eastAsia"/>
        </w:rPr>
        <w:t>DOI</w:t>
      </w:r>
      <w:r w:rsidRPr="009F4ECE">
        <w:rPr>
          <w:rFonts w:ascii="楷体_GB2312" w:eastAsia="楷体_GB2312" w:hint="eastAsia"/>
        </w:rPr>
        <w:t>：10.13921/j.cnki.issn1002-5561.2021.06.011</w:t>
      </w:r>
      <w:r w:rsidR="00012862" w:rsidRPr="00AA3784">
        <w:rPr>
          <w:rFonts w:ascii="楷体_GB2312" w:eastAsia="楷体_GB2312" w:hint="eastAsia"/>
        </w:rPr>
        <w:t xml:space="preserve"> </w:t>
      </w:r>
      <w:r w:rsidR="008C11C5">
        <w:rPr>
          <w:rFonts w:ascii="方正黑体_GBK" w:eastAsia="方正黑体_GBK" w:hint="eastAsia"/>
        </w:rPr>
        <w:t xml:space="preserve">             </w:t>
      </w:r>
      <w:r w:rsidR="00391335">
        <w:rPr>
          <w:rFonts w:ascii="方正黑体_GBK" w:eastAsia="方正黑体_GBK" w:hint="eastAsia"/>
        </w:rPr>
        <w:t xml:space="preserve">   </w:t>
      </w:r>
      <w:r w:rsidR="00CB1B19" w:rsidRPr="00CB1B19">
        <w:rPr>
          <w:rFonts w:ascii="方正黑体_GBK" w:eastAsia="方正黑体_GBK" w:hint="eastAsia"/>
        </w:rPr>
        <w:t>开放科学（资源服务）标识码（OSID）：</w:t>
      </w:r>
    </w:p>
    <w:p w:rsidR="00CB1B19" w:rsidRPr="004930A9" w:rsidRDefault="00CB1B19" w:rsidP="00CB1B19"/>
    <w:p w:rsidR="004B6D51" w:rsidRDefault="004B6D51" w:rsidP="00326862">
      <w:pPr>
        <w:adjustRightInd w:val="0"/>
        <w:snapToGrid w:val="0"/>
        <w:spacing w:line="180" w:lineRule="auto"/>
        <w:jc w:val="center"/>
        <w:rPr>
          <w:rFonts w:eastAsia="方正黑体_GBK"/>
          <w:sz w:val="32"/>
          <w:szCs w:val="32"/>
        </w:rPr>
      </w:pPr>
      <w:r w:rsidRPr="004B6D51">
        <w:rPr>
          <w:rFonts w:eastAsia="方正黑体_GBK"/>
          <w:sz w:val="32"/>
          <w:szCs w:val="32"/>
        </w:rPr>
        <w:t>Design and performance research of</w:t>
      </w:r>
    </w:p>
    <w:p w:rsidR="008F55BB" w:rsidRPr="00041D1A" w:rsidRDefault="004B6D51" w:rsidP="00326862">
      <w:pPr>
        <w:adjustRightInd w:val="0"/>
        <w:snapToGrid w:val="0"/>
        <w:spacing w:line="180" w:lineRule="auto"/>
        <w:jc w:val="center"/>
        <w:rPr>
          <w:rFonts w:eastAsia="方正黑体_GBK"/>
          <w:sz w:val="32"/>
          <w:szCs w:val="32"/>
        </w:rPr>
      </w:pPr>
      <w:proofErr w:type="gramStart"/>
      <w:r w:rsidRPr="004B6D51">
        <w:rPr>
          <w:rFonts w:eastAsia="方正黑体_GBK"/>
          <w:sz w:val="32"/>
          <w:szCs w:val="32"/>
        </w:rPr>
        <w:t>low</w:t>
      </w:r>
      <w:proofErr w:type="gramEnd"/>
      <w:r w:rsidRPr="004B6D51">
        <w:rPr>
          <w:rFonts w:eastAsia="方正黑体_GBK"/>
          <w:sz w:val="32"/>
          <w:szCs w:val="32"/>
        </w:rPr>
        <w:t xml:space="preserve"> water peak G.657.B3 optical fiber based on VAD method preparing</w:t>
      </w:r>
    </w:p>
    <w:p w:rsidR="008F55BB" w:rsidRPr="00041D1A" w:rsidRDefault="004B6D51" w:rsidP="00041D1A">
      <w:pPr>
        <w:jc w:val="center"/>
        <w:rPr>
          <w:szCs w:val="21"/>
        </w:rPr>
      </w:pPr>
      <w:r w:rsidRPr="004B6D51">
        <w:rPr>
          <w:szCs w:val="21"/>
        </w:rPr>
        <w:t xml:space="preserve">WU </w:t>
      </w:r>
      <w:proofErr w:type="spellStart"/>
      <w:r w:rsidRPr="004B6D51">
        <w:rPr>
          <w:szCs w:val="21"/>
        </w:rPr>
        <w:t>Chunfeng</w:t>
      </w:r>
      <w:proofErr w:type="spellEnd"/>
      <w:r w:rsidRPr="004B6D51">
        <w:rPr>
          <w:szCs w:val="21"/>
        </w:rPr>
        <w:t xml:space="preserve">, CHEN </w:t>
      </w:r>
      <w:proofErr w:type="spellStart"/>
      <w:r w:rsidRPr="004B6D51">
        <w:rPr>
          <w:szCs w:val="21"/>
        </w:rPr>
        <w:t>Jingjing</w:t>
      </w:r>
      <w:proofErr w:type="spellEnd"/>
      <w:r w:rsidRPr="004B6D51">
        <w:rPr>
          <w:szCs w:val="21"/>
        </w:rPr>
        <w:t xml:space="preserve">, QIAN </w:t>
      </w:r>
      <w:proofErr w:type="spellStart"/>
      <w:r w:rsidRPr="004B6D51">
        <w:rPr>
          <w:szCs w:val="21"/>
        </w:rPr>
        <w:t>Yigang</w:t>
      </w:r>
      <w:proofErr w:type="spellEnd"/>
      <w:r w:rsidRPr="004B6D51">
        <w:rPr>
          <w:szCs w:val="21"/>
          <w:vertAlign w:val="superscript"/>
        </w:rPr>
        <w:t>*</w:t>
      </w:r>
      <w:r w:rsidRPr="004B6D51">
        <w:rPr>
          <w:szCs w:val="21"/>
        </w:rPr>
        <w:t xml:space="preserve">, CHEN </w:t>
      </w:r>
      <w:proofErr w:type="spellStart"/>
      <w:r w:rsidRPr="004B6D51">
        <w:rPr>
          <w:szCs w:val="21"/>
        </w:rPr>
        <w:t>Yali</w:t>
      </w:r>
      <w:proofErr w:type="spellEnd"/>
      <w:r w:rsidRPr="004B6D51">
        <w:rPr>
          <w:szCs w:val="21"/>
        </w:rPr>
        <w:t xml:space="preserve">, SHEN </w:t>
      </w:r>
      <w:proofErr w:type="spellStart"/>
      <w:r w:rsidRPr="004B6D51">
        <w:rPr>
          <w:szCs w:val="21"/>
        </w:rPr>
        <w:t>Yichun</w:t>
      </w:r>
      <w:proofErr w:type="spellEnd"/>
    </w:p>
    <w:p w:rsidR="008F55BB" w:rsidRPr="00041D1A" w:rsidRDefault="008F55BB" w:rsidP="00326862">
      <w:pPr>
        <w:jc w:val="center"/>
        <w:rPr>
          <w:sz w:val="15"/>
          <w:szCs w:val="15"/>
        </w:rPr>
      </w:pPr>
      <w:r w:rsidRPr="00041D1A">
        <w:rPr>
          <w:sz w:val="15"/>
          <w:szCs w:val="15"/>
        </w:rPr>
        <w:t>（</w:t>
      </w:r>
      <w:proofErr w:type="spellStart"/>
      <w:r w:rsidR="004B6D51" w:rsidRPr="004B6D51">
        <w:rPr>
          <w:sz w:val="15"/>
          <w:szCs w:val="15"/>
        </w:rPr>
        <w:t>Zhongtian</w:t>
      </w:r>
      <w:proofErr w:type="spellEnd"/>
      <w:r w:rsidR="004B6D51" w:rsidRPr="004B6D51">
        <w:rPr>
          <w:sz w:val="15"/>
          <w:szCs w:val="15"/>
        </w:rPr>
        <w:t xml:space="preserve"> Technology Advanced Material Co., Ltd., Nantong Jiangsu 226009, China</w:t>
      </w:r>
      <w:r w:rsidRPr="00041D1A">
        <w:rPr>
          <w:sz w:val="15"/>
          <w:szCs w:val="15"/>
        </w:rPr>
        <w:t>）</w:t>
      </w:r>
    </w:p>
    <w:p w:rsidR="00693E1F" w:rsidRDefault="008E3F2D" w:rsidP="00693E1F">
      <w:r w:rsidRPr="00041D1A">
        <w:rPr>
          <w:rFonts w:ascii="方正黑体_GBK" w:eastAsia="方正黑体_GBK" w:hAnsi="黑体" w:hint="eastAsia"/>
        </w:rPr>
        <w:t>Abstract</w:t>
      </w:r>
      <w:r w:rsidRPr="00041D1A">
        <w:t>:</w:t>
      </w:r>
      <w:r w:rsidR="00C51CCF" w:rsidRPr="00C51CCF">
        <w:rPr>
          <w:rFonts w:hint="eastAsia"/>
        </w:rPr>
        <w:t xml:space="preserve"> </w:t>
      </w:r>
      <w:r w:rsidR="00693E1F">
        <w:rPr>
          <w:rFonts w:hint="eastAsia"/>
        </w:rPr>
        <w:t xml:space="preserve">In order to study the influence of refractive index profile structure on optical properties of G.657.B3 fiber, the refractive index profile with the depressed structure and the corresponding structural parameters </w:t>
      </w:r>
      <w:r w:rsidR="00693E1F">
        <w:rPr>
          <w:rFonts w:hint="eastAsia"/>
        </w:rPr>
        <w:t>（</w:t>
      </w:r>
      <w:r w:rsidR="00693E1F">
        <w:rPr>
          <w:rFonts w:hint="eastAsia"/>
        </w:rPr>
        <w:t xml:space="preserve">such as b/a value, c, </w:t>
      </w:r>
      <w:r w:rsidR="00693E1F">
        <w:rPr>
          <w:rFonts w:hint="eastAsia"/>
        </w:rPr>
        <w:t>Δ</w:t>
      </w:r>
      <w:proofErr w:type="spellStart"/>
      <w:r w:rsidR="00693E1F">
        <w:rPr>
          <w:rFonts w:hint="eastAsia"/>
        </w:rPr>
        <w:t>nc</w:t>
      </w:r>
      <w:proofErr w:type="spellEnd"/>
      <w:r w:rsidR="00693E1F">
        <w:rPr>
          <w:rFonts w:hint="eastAsia"/>
        </w:rPr>
        <w:t xml:space="preserve">- and </w:t>
      </w:r>
      <w:r w:rsidR="00693E1F">
        <w:rPr>
          <w:rFonts w:hint="eastAsia"/>
        </w:rPr>
        <w:t>Δ</w:t>
      </w:r>
      <w:r w:rsidR="00693E1F">
        <w:rPr>
          <w:rFonts w:hint="eastAsia"/>
        </w:rPr>
        <w:t>n+</w:t>
      </w:r>
      <w:r w:rsidR="00693E1F">
        <w:rPr>
          <w:rFonts w:hint="eastAsia"/>
        </w:rPr>
        <w:t>）</w:t>
      </w:r>
      <w:r w:rsidR="00693E1F">
        <w:rPr>
          <w:rFonts w:hint="eastAsia"/>
        </w:rPr>
        <w:t xml:space="preserve"> are designed. Meanwhile, appropriate vapor axial deposition</w:t>
      </w:r>
      <w:r w:rsidR="00693E1F">
        <w:rPr>
          <w:rFonts w:hint="eastAsia"/>
        </w:rPr>
        <w:t>（</w:t>
      </w:r>
      <w:r w:rsidR="00693E1F">
        <w:rPr>
          <w:rFonts w:hint="eastAsia"/>
        </w:rPr>
        <w:t>VAD</w:t>
      </w:r>
      <w:r w:rsidR="00693E1F">
        <w:rPr>
          <w:rFonts w:hint="eastAsia"/>
        </w:rPr>
        <w:t>）</w:t>
      </w:r>
      <w:r w:rsidR="00693E1F">
        <w:rPr>
          <w:rFonts w:hint="eastAsia"/>
        </w:rPr>
        <w:t xml:space="preserve"> method, melting process and drawing conditions are used to improve the bending loss of the optical fiber and meet the requirements of cut-off wavelength, mode field diameter and low water peak. The</w:t>
      </w:r>
      <w:r w:rsidR="00693E1F">
        <w:t xml:space="preserve"> optical fiber preform prepared by the optimized process is drawn and tested. The results show that the attenuation of the optical fiber decreases to 0.278 dB/km at the wavelength of 1383 nm, when the bending radius is 5 mm and one circle, the typical macro-bending loss are 0.081 dB and 0.188 dB respectively at the wavelength of 1550 nm and 1625 nm, which fully meet the requirements of ITU-T G.657.B3.</w:t>
      </w:r>
    </w:p>
    <w:p w:rsidR="00706DF5" w:rsidRDefault="00693E1F" w:rsidP="00693E1F">
      <w:r w:rsidRPr="00693E1F">
        <w:rPr>
          <w:rFonts w:ascii="方正黑体_GBK" w:eastAsia="方正黑体_GBK" w:hint="eastAsia"/>
        </w:rPr>
        <w:t>Key words</w:t>
      </w:r>
      <w:r>
        <w:rPr>
          <w:rFonts w:hint="eastAsia"/>
        </w:rPr>
        <w:t>: vapor phase axial deposition process; optical fiber; refractive index profile; bending loss; cut-off wavelength; hydroxyl group</w:t>
      </w:r>
      <w:r>
        <w:rPr>
          <w:rFonts w:hint="eastAsia"/>
        </w:rPr>
        <w:t>（</w:t>
      </w:r>
      <w:r>
        <w:rPr>
          <w:rFonts w:hint="eastAsia"/>
        </w:rPr>
        <w:t>OH-</w:t>
      </w:r>
      <w:r>
        <w:rPr>
          <w:rFonts w:hint="eastAsia"/>
        </w:rPr>
        <w:t>）</w:t>
      </w:r>
      <w:r>
        <w:rPr>
          <w:rFonts w:hint="eastAsia"/>
        </w:rPr>
        <w:t>; Gaussian distribution</w:t>
      </w:r>
    </w:p>
    <w:p w:rsidR="00C51CCF" w:rsidRDefault="00C51CCF" w:rsidP="00C51CCF"/>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693E1F" w:rsidRPr="00057DAE" w:rsidRDefault="00693E1F" w:rsidP="00057DAE">
      <w:pPr>
        <w:ind w:firstLineChars="200" w:firstLine="420"/>
        <w:rPr>
          <w:rFonts w:eastAsia="宋体" w:hint="eastAsia"/>
          <w:sz w:val="21"/>
          <w:szCs w:val="21"/>
        </w:rPr>
      </w:pPr>
      <w:r w:rsidRPr="00693E1F">
        <w:rPr>
          <w:rFonts w:eastAsia="宋体" w:hint="eastAsia"/>
          <w:sz w:val="21"/>
          <w:szCs w:val="21"/>
        </w:rPr>
        <w:t>自</w:t>
      </w:r>
      <w:r w:rsidRPr="00693E1F">
        <w:rPr>
          <w:rFonts w:eastAsia="宋体" w:hint="eastAsia"/>
          <w:sz w:val="21"/>
          <w:szCs w:val="21"/>
        </w:rPr>
        <w:t>2019</w:t>
      </w:r>
      <w:r w:rsidRPr="00693E1F">
        <w:rPr>
          <w:rFonts w:eastAsia="宋体" w:hint="eastAsia"/>
          <w:sz w:val="21"/>
          <w:szCs w:val="21"/>
        </w:rPr>
        <w:t>年以来，我国开始推行新基建政策，这有力地促进了光纤宽带网络的优化升级，实现千兆光纤到楼、</w:t>
      </w:r>
      <w:r w:rsidRPr="00057DAE">
        <w:rPr>
          <w:rFonts w:eastAsia="宋体" w:hint="eastAsia"/>
          <w:sz w:val="21"/>
          <w:szCs w:val="21"/>
        </w:rPr>
        <w:t>到基站以及光纤到工厂等服务</w:t>
      </w:r>
      <w:r w:rsidRPr="009307C9">
        <w:rPr>
          <w:rFonts w:eastAsia="宋体" w:hint="eastAsia"/>
          <w:sz w:val="21"/>
          <w:szCs w:val="21"/>
          <w:vertAlign w:val="superscript"/>
        </w:rPr>
        <w:t>[1]</w:t>
      </w:r>
      <w:r w:rsidRPr="00057DAE">
        <w:rPr>
          <w:rFonts w:eastAsia="宋体" w:hint="eastAsia"/>
          <w:sz w:val="21"/>
          <w:szCs w:val="21"/>
        </w:rPr>
        <w:t>。在光通信系统中，光功率损耗是光信号在光纤传输过程中至关重要的技术指标。然而，在实际应用中，现场的安装环境会直接影响光纤的性能，严重时会导致光纤附加损耗剧烈增加。例如，光缆在局域网、工厂园区、数据中心和室内布线时，往往受空间限制导致光纤的弯曲半径变小，甚至小于</w:t>
      </w:r>
      <w:r w:rsidRPr="00057DAE">
        <w:rPr>
          <w:rFonts w:eastAsia="宋体" w:hint="eastAsia"/>
          <w:sz w:val="21"/>
          <w:szCs w:val="21"/>
        </w:rPr>
        <w:t>10 mm</w:t>
      </w:r>
      <w:r w:rsidRPr="00057DAE">
        <w:rPr>
          <w:rFonts w:eastAsia="宋体" w:hint="eastAsia"/>
          <w:sz w:val="21"/>
          <w:szCs w:val="21"/>
        </w:rPr>
        <w:t>或</w:t>
      </w:r>
      <w:r w:rsidRPr="00057DAE">
        <w:rPr>
          <w:rFonts w:eastAsia="宋体" w:hint="eastAsia"/>
          <w:sz w:val="21"/>
          <w:szCs w:val="21"/>
        </w:rPr>
        <w:t>5 mm</w:t>
      </w:r>
      <w:r w:rsidRPr="00057DAE">
        <w:rPr>
          <w:rFonts w:eastAsia="宋体" w:hint="eastAsia"/>
          <w:sz w:val="21"/>
          <w:szCs w:val="21"/>
        </w:rPr>
        <w:t>。传统的</w:t>
      </w:r>
      <w:r w:rsidRPr="00057DAE">
        <w:rPr>
          <w:rFonts w:eastAsia="宋体" w:hint="eastAsia"/>
          <w:sz w:val="21"/>
          <w:szCs w:val="21"/>
        </w:rPr>
        <w:t>G.652D</w:t>
      </w:r>
      <w:r w:rsidRPr="00057DAE">
        <w:rPr>
          <w:rFonts w:eastAsia="宋体" w:hint="eastAsia"/>
          <w:sz w:val="21"/>
          <w:szCs w:val="21"/>
        </w:rPr>
        <w:t>、</w:t>
      </w:r>
      <w:r w:rsidRPr="00057DAE">
        <w:rPr>
          <w:rFonts w:eastAsia="宋体" w:hint="eastAsia"/>
          <w:sz w:val="21"/>
          <w:szCs w:val="21"/>
        </w:rPr>
        <w:t>G.657A1/A2</w:t>
      </w:r>
      <w:r w:rsidRPr="00057DAE">
        <w:rPr>
          <w:rFonts w:eastAsia="宋体" w:hint="eastAsia"/>
          <w:sz w:val="21"/>
          <w:szCs w:val="21"/>
        </w:rPr>
        <w:t>光纤无法满足其性能要求。</w:t>
      </w:r>
    </w:p>
    <w:p w:rsidR="009B022C" w:rsidRPr="00057DAE" w:rsidRDefault="00693E1F" w:rsidP="00693E1F">
      <w:pPr>
        <w:rPr>
          <w:rFonts w:eastAsia="宋体" w:hint="eastAsia"/>
          <w:sz w:val="21"/>
          <w:szCs w:val="21"/>
        </w:rPr>
      </w:pPr>
      <w:r w:rsidRPr="00057DAE">
        <w:rPr>
          <w:rFonts w:eastAsia="宋体" w:hint="eastAsia"/>
          <w:sz w:val="21"/>
          <w:szCs w:val="21"/>
        </w:rPr>
        <w:t xml:space="preserve">　　目前，对于传统的弯曲不敏感单模光纤性能已有一定的研究</w:t>
      </w:r>
      <w:r w:rsidRPr="009307C9">
        <w:rPr>
          <w:rFonts w:eastAsia="宋体" w:hint="eastAsia"/>
          <w:sz w:val="21"/>
          <w:szCs w:val="21"/>
          <w:vertAlign w:val="superscript"/>
        </w:rPr>
        <w:t>[2-3]</w:t>
      </w:r>
      <w:r w:rsidRPr="00057DAE">
        <w:rPr>
          <w:rFonts w:eastAsia="宋体" w:hint="eastAsia"/>
          <w:sz w:val="21"/>
          <w:szCs w:val="21"/>
        </w:rPr>
        <w:t>，但这种光纤仅适用于弯曲半径为</w:t>
      </w:r>
      <w:r w:rsidRPr="00057DAE">
        <w:rPr>
          <w:rFonts w:eastAsia="宋体" w:hint="eastAsia"/>
          <w:sz w:val="21"/>
          <w:szCs w:val="21"/>
        </w:rPr>
        <w:t>10 mm</w:t>
      </w:r>
      <w:r w:rsidRPr="00057DAE">
        <w:rPr>
          <w:rFonts w:eastAsia="宋体" w:hint="eastAsia"/>
          <w:sz w:val="21"/>
          <w:szCs w:val="21"/>
        </w:rPr>
        <w:t>以上的布缆环境。超强抗弯曲</w:t>
      </w:r>
      <w:r w:rsidRPr="00057DAE">
        <w:rPr>
          <w:rFonts w:eastAsia="宋体" w:hint="eastAsia"/>
          <w:sz w:val="21"/>
          <w:szCs w:val="21"/>
        </w:rPr>
        <w:t>G.657.B3</w:t>
      </w:r>
      <w:r w:rsidRPr="00057DAE">
        <w:rPr>
          <w:rFonts w:eastAsia="宋体" w:hint="eastAsia"/>
          <w:sz w:val="21"/>
          <w:szCs w:val="21"/>
        </w:rPr>
        <w:t>光纤能够使用在更狭小的空间，其剖面结构与光学性能之间的关联性却鲜有报道，仍有待进一步研究。因此，本文重点研究</w:t>
      </w:r>
      <w:r w:rsidRPr="00057DAE">
        <w:rPr>
          <w:rFonts w:eastAsia="宋体" w:hint="eastAsia"/>
          <w:sz w:val="21"/>
          <w:szCs w:val="21"/>
        </w:rPr>
        <w:t>G.657.B3</w:t>
      </w:r>
      <w:r w:rsidRPr="00057DAE">
        <w:rPr>
          <w:rFonts w:eastAsia="宋体" w:hint="eastAsia"/>
          <w:sz w:val="21"/>
          <w:szCs w:val="21"/>
        </w:rPr>
        <w:t>光纤的折射率剖面结构参数对光学性能的影响，从而满足实际生产的应用需求。</w:t>
      </w:r>
    </w:p>
    <w:p w:rsidR="00874D26" w:rsidRPr="00057DAE" w:rsidRDefault="00874D26" w:rsidP="00874D26">
      <w:pPr>
        <w:rPr>
          <w:rFonts w:eastAsia="宋体"/>
          <w:sz w:val="21"/>
          <w:szCs w:val="21"/>
        </w:rPr>
      </w:pPr>
    </w:p>
    <w:p w:rsidR="00693E1F" w:rsidRPr="009307C9" w:rsidRDefault="00693E1F" w:rsidP="00693E1F">
      <w:pPr>
        <w:rPr>
          <w:rFonts w:ascii="方正黑体_GBK" w:eastAsia="方正黑体_GBK" w:hint="eastAsia"/>
          <w:sz w:val="24"/>
          <w:szCs w:val="24"/>
        </w:rPr>
      </w:pPr>
      <w:r w:rsidRPr="009307C9">
        <w:rPr>
          <w:rFonts w:ascii="方正黑体_GBK" w:eastAsia="方正黑体_GBK" w:hint="eastAsia"/>
          <w:sz w:val="24"/>
          <w:szCs w:val="24"/>
        </w:rPr>
        <w:t>1 G.657.B3光纤剖面设计与要求</w:t>
      </w:r>
    </w:p>
    <w:p w:rsidR="00693E1F" w:rsidRPr="00057DAE" w:rsidRDefault="00693E1F" w:rsidP="00693E1F">
      <w:pPr>
        <w:rPr>
          <w:rFonts w:eastAsia="宋体" w:hint="eastAsia"/>
          <w:sz w:val="21"/>
          <w:szCs w:val="21"/>
        </w:rPr>
      </w:pPr>
      <w:r w:rsidRPr="00057DAE">
        <w:rPr>
          <w:rFonts w:eastAsia="宋体" w:hint="eastAsia"/>
          <w:sz w:val="21"/>
          <w:szCs w:val="21"/>
        </w:rPr>
        <w:lastRenderedPageBreak/>
        <w:t xml:space="preserve">　　目前，改善光纤弯曲性能的设计主要有小模场直径设计、纳米气孔结构、气孔辅助结构、双凹陷结构、优化包层设计和凹陷沟槽结构</w:t>
      </w:r>
      <w:r w:rsidRPr="009307C9">
        <w:rPr>
          <w:rFonts w:eastAsia="宋体" w:hint="eastAsia"/>
          <w:sz w:val="21"/>
          <w:szCs w:val="21"/>
          <w:vertAlign w:val="superscript"/>
        </w:rPr>
        <w:t>[4]</w:t>
      </w:r>
      <w:r w:rsidRPr="00057DAE">
        <w:rPr>
          <w:rFonts w:eastAsia="宋体" w:hint="eastAsia"/>
          <w:sz w:val="21"/>
          <w:szCs w:val="21"/>
        </w:rPr>
        <w:t>。其中，小模场直径光纤由于接续兼容性问题而仅仅适用于光器件；气孔结构或双凹陷结构的制备过程极其复杂，不适合规模化生产；下陷光学层结构只能在一定程度上改善光纤大圈</w:t>
      </w:r>
      <w:proofErr w:type="gramStart"/>
      <w:r w:rsidRPr="00057DAE">
        <w:rPr>
          <w:rFonts w:eastAsia="宋体" w:hint="eastAsia"/>
          <w:sz w:val="21"/>
          <w:szCs w:val="21"/>
        </w:rPr>
        <w:t>径下的宏弯</w:t>
      </w:r>
      <w:proofErr w:type="gramEnd"/>
      <w:r w:rsidRPr="00057DAE">
        <w:rPr>
          <w:rFonts w:eastAsia="宋体" w:hint="eastAsia"/>
          <w:sz w:val="21"/>
          <w:szCs w:val="21"/>
        </w:rPr>
        <w:t>性能，适合制备</w:t>
      </w:r>
      <w:r w:rsidRPr="00057DAE">
        <w:rPr>
          <w:rFonts w:eastAsia="宋体" w:hint="eastAsia"/>
          <w:sz w:val="21"/>
          <w:szCs w:val="21"/>
        </w:rPr>
        <w:t>G.657A1/A2</w:t>
      </w:r>
      <w:r w:rsidRPr="00057DAE">
        <w:rPr>
          <w:rFonts w:eastAsia="宋体" w:hint="eastAsia"/>
          <w:sz w:val="21"/>
          <w:szCs w:val="21"/>
        </w:rPr>
        <w:t>光纤，无法适用于弯曲半径更小（如</w:t>
      </w:r>
      <w:r w:rsidRPr="00057DAE">
        <w:rPr>
          <w:rFonts w:eastAsia="宋体" w:hint="eastAsia"/>
          <w:sz w:val="21"/>
          <w:szCs w:val="21"/>
        </w:rPr>
        <w:t>5 mm</w:t>
      </w:r>
      <w:r w:rsidRPr="00057DAE">
        <w:rPr>
          <w:rFonts w:eastAsia="宋体" w:hint="eastAsia"/>
          <w:sz w:val="21"/>
          <w:szCs w:val="21"/>
        </w:rPr>
        <w:t>）的场所。</w:t>
      </w:r>
    </w:p>
    <w:p w:rsidR="00693E1F" w:rsidRDefault="00693E1F" w:rsidP="009E4D14">
      <w:pPr>
        <w:ind w:firstLine="420"/>
        <w:rPr>
          <w:rFonts w:eastAsia="宋体"/>
          <w:sz w:val="21"/>
          <w:szCs w:val="21"/>
        </w:rPr>
      </w:pPr>
      <w:r w:rsidRPr="00057DAE">
        <w:rPr>
          <w:rFonts w:eastAsia="宋体" w:hint="eastAsia"/>
          <w:sz w:val="21"/>
          <w:szCs w:val="21"/>
        </w:rPr>
        <w:t>凹陷沟槽结构</w:t>
      </w:r>
      <w:r w:rsidRPr="009307C9">
        <w:rPr>
          <w:rFonts w:eastAsia="宋体" w:hint="eastAsia"/>
          <w:sz w:val="21"/>
          <w:szCs w:val="21"/>
          <w:vertAlign w:val="superscript"/>
        </w:rPr>
        <w:t>[5]</w:t>
      </w:r>
      <w:r w:rsidRPr="00057DAE">
        <w:rPr>
          <w:rFonts w:eastAsia="宋体" w:hint="eastAsia"/>
          <w:sz w:val="21"/>
          <w:szCs w:val="21"/>
        </w:rPr>
        <w:t>是指在光纤光学层外侧引入低折射率的沟槽，使得光纤弯曲时，纤芯仍有较好的光约束能力，它是制备弯曲性能优异光纤的主要研究方向。图</w:t>
      </w:r>
      <w:r w:rsidRPr="00057DAE">
        <w:rPr>
          <w:rFonts w:eastAsia="宋体" w:hint="eastAsia"/>
          <w:sz w:val="21"/>
          <w:szCs w:val="21"/>
        </w:rPr>
        <w:t>1</w:t>
      </w:r>
      <w:r w:rsidRPr="00057DAE">
        <w:rPr>
          <w:rFonts w:eastAsia="宋体" w:hint="eastAsia"/>
          <w:sz w:val="21"/>
          <w:szCs w:val="21"/>
        </w:rPr>
        <w:t>显示了具有凹陷沟槽结构的折射率剖面，Δ</w:t>
      </w:r>
      <w:r w:rsidRPr="009307C9">
        <w:rPr>
          <w:rFonts w:eastAsia="宋体" w:hint="eastAsia"/>
          <w:i/>
          <w:sz w:val="21"/>
          <w:szCs w:val="21"/>
        </w:rPr>
        <w:t>n</w:t>
      </w:r>
      <w:r w:rsidRPr="009307C9">
        <w:rPr>
          <w:rFonts w:eastAsia="宋体" w:hint="eastAsia"/>
          <w:sz w:val="21"/>
          <w:szCs w:val="21"/>
          <w:vertAlign w:val="superscript"/>
        </w:rPr>
        <w:t>+</w:t>
      </w:r>
      <w:r w:rsidRPr="00057DAE">
        <w:rPr>
          <w:rFonts w:eastAsia="宋体" w:hint="eastAsia"/>
          <w:sz w:val="21"/>
          <w:szCs w:val="21"/>
        </w:rPr>
        <w:t>是芯层相对纯硅层（包层）的相对折射率差，Δ</w:t>
      </w:r>
      <w:proofErr w:type="spellStart"/>
      <w:r w:rsidRPr="009307C9">
        <w:rPr>
          <w:rFonts w:eastAsia="宋体" w:hint="eastAsia"/>
          <w:i/>
          <w:sz w:val="21"/>
          <w:szCs w:val="21"/>
        </w:rPr>
        <w:t>n</w:t>
      </w:r>
      <w:r w:rsidRPr="009307C9">
        <w:rPr>
          <w:rFonts w:eastAsia="宋体" w:hint="eastAsia"/>
          <w:sz w:val="21"/>
          <w:szCs w:val="21"/>
          <w:vertAlign w:val="subscript"/>
        </w:rPr>
        <w:t>c</w:t>
      </w:r>
      <w:proofErr w:type="spellEnd"/>
      <w:r w:rsidRPr="009307C9">
        <w:rPr>
          <w:rFonts w:eastAsia="宋体" w:hint="eastAsia"/>
          <w:sz w:val="21"/>
          <w:szCs w:val="21"/>
          <w:vertAlign w:val="superscript"/>
        </w:rPr>
        <w:t>-</w:t>
      </w:r>
      <w:r w:rsidRPr="00057DAE">
        <w:rPr>
          <w:rFonts w:eastAsia="宋体" w:hint="eastAsia"/>
          <w:sz w:val="21"/>
          <w:szCs w:val="21"/>
        </w:rPr>
        <w:t>是凹陷层相对纯硅层（包层）的相对折射率差，</w:t>
      </w:r>
      <w:r w:rsidRPr="009307C9">
        <w:rPr>
          <w:rFonts w:eastAsia="宋体" w:hint="eastAsia"/>
          <w:i/>
          <w:sz w:val="21"/>
          <w:szCs w:val="21"/>
        </w:rPr>
        <w:t>a</w:t>
      </w:r>
      <w:r w:rsidRPr="00057DAE">
        <w:rPr>
          <w:rFonts w:eastAsia="宋体" w:hint="eastAsia"/>
          <w:sz w:val="21"/>
          <w:szCs w:val="21"/>
        </w:rPr>
        <w:t>为芯层半径，</w:t>
      </w:r>
      <w:r w:rsidRPr="009307C9">
        <w:rPr>
          <w:rFonts w:eastAsia="宋体" w:hint="eastAsia"/>
          <w:i/>
          <w:sz w:val="21"/>
          <w:szCs w:val="21"/>
        </w:rPr>
        <w:t>b</w:t>
      </w:r>
      <w:r w:rsidRPr="00057DAE">
        <w:rPr>
          <w:rFonts w:eastAsia="宋体" w:hint="eastAsia"/>
          <w:sz w:val="21"/>
          <w:szCs w:val="21"/>
        </w:rPr>
        <w:t>为光学层半径，</w:t>
      </w:r>
      <w:r w:rsidRPr="009307C9">
        <w:rPr>
          <w:rFonts w:eastAsia="宋体" w:hint="eastAsia"/>
          <w:i/>
          <w:sz w:val="21"/>
          <w:szCs w:val="21"/>
        </w:rPr>
        <w:t>c</w:t>
      </w:r>
      <w:r w:rsidRPr="00057DAE">
        <w:rPr>
          <w:rFonts w:eastAsia="宋体" w:hint="eastAsia"/>
          <w:sz w:val="21"/>
          <w:szCs w:val="21"/>
        </w:rPr>
        <w:t>为凹陷层宽度，</w:t>
      </w:r>
      <w:r w:rsidRPr="009307C9">
        <w:rPr>
          <w:rFonts w:eastAsia="宋体" w:hint="eastAsia"/>
          <w:i/>
          <w:sz w:val="21"/>
          <w:szCs w:val="21"/>
        </w:rPr>
        <w:t>d</w:t>
      </w:r>
      <w:r w:rsidRPr="00057DAE">
        <w:rPr>
          <w:rFonts w:eastAsia="宋体" w:hint="eastAsia"/>
          <w:sz w:val="21"/>
          <w:szCs w:val="21"/>
        </w:rPr>
        <w:t>为裸光纤半径。</w:t>
      </w:r>
    </w:p>
    <w:p w:rsidR="009E4D14" w:rsidRDefault="009E4D14" w:rsidP="009E4D14">
      <w:pPr>
        <w:jc w:val="center"/>
        <w:rPr>
          <w:rFonts w:eastAsia="宋体"/>
          <w:sz w:val="21"/>
          <w:szCs w:val="21"/>
        </w:rPr>
      </w:pPr>
      <w:r>
        <w:rPr>
          <w:rFonts w:eastAsia="宋体"/>
          <w:noProof/>
          <w:sz w:val="21"/>
          <w:szCs w:val="21"/>
        </w:rPr>
        <w:drawing>
          <wp:inline distT="0" distB="0" distL="0" distR="0">
            <wp:extent cx="1629156" cy="1380744"/>
            <wp:effectExtent l="0" t="0" r="9525"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吴椿烽绘图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29156" cy="1380744"/>
                    </a:xfrm>
                    <a:prstGeom prst="rect">
                      <a:avLst/>
                    </a:prstGeom>
                  </pic:spPr>
                </pic:pic>
              </a:graphicData>
            </a:graphic>
          </wp:inline>
        </w:drawing>
      </w:r>
    </w:p>
    <w:p w:rsidR="009E4D14" w:rsidRPr="009E4D14" w:rsidRDefault="009E4D14" w:rsidP="009E4D14">
      <w:pPr>
        <w:jc w:val="center"/>
        <w:rPr>
          <w:rFonts w:ascii="方正黑体_GBK" w:eastAsia="方正黑体_GBK" w:hint="eastAsia"/>
        </w:rPr>
      </w:pPr>
      <w:r w:rsidRPr="009E4D14">
        <w:rPr>
          <w:rFonts w:ascii="方正黑体_GBK" w:eastAsia="方正黑体_GBK" w:hint="eastAsia"/>
        </w:rPr>
        <w:t>图1  凹陷沟槽结构光纤的折射率剖面示意图</w:t>
      </w:r>
    </w:p>
    <w:p w:rsidR="00693E1F" w:rsidRPr="00057DAE" w:rsidRDefault="00693E1F" w:rsidP="00693E1F">
      <w:pPr>
        <w:rPr>
          <w:rFonts w:eastAsia="宋体" w:hint="eastAsia"/>
          <w:sz w:val="21"/>
          <w:szCs w:val="21"/>
        </w:rPr>
      </w:pPr>
      <w:r w:rsidRPr="00057DAE">
        <w:rPr>
          <w:rFonts w:eastAsia="宋体" w:hint="eastAsia"/>
          <w:sz w:val="21"/>
          <w:szCs w:val="21"/>
        </w:rPr>
        <w:t xml:space="preserve">　　根据光纤的弯曲损耗理论与</w:t>
      </w:r>
      <w:r w:rsidRPr="00057DAE">
        <w:rPr>
          <w:rFonts w:eastAsia="宋体" w:hint="eastAsia"/>
          <w:sz w:val="21"/>
          <w:szCs w:val="21"/>
        </w:rPr>
        <w:t>MARCUSE D</w:t>
      </w:r>
      <w:r w:rsidRPr="00057DAE">
        <w:rPr>
          <w:rFonts w:eastAsia="宋体" w:hint="eastAsia"/>
          <w:sz w:val="21"/>
          <w:szCs w:val="21"/>
        </w:rPr>
        <w:t>等人的研究</w:t>
      </w:r>
      <w:r w:rsidRPr="009307C9">
        <w:rPr>
          <w:rFonts w:eastAsia="宋体" w:hint="eastAsia"/>
          <w:sz w:val="21"/>
          <w:szCs w:val="21"/>
          <w:vertAlign w:val="superscript"/>
        </w:rPr>
        <w:t>[6-7]</w:t>
      </w:r>
      <w:r w:rsidRPr="00057DAE">
        <w:rPr>
          <w:rFonts w:eastAsia="宋体" w:hint="eastAsia"/>
          <w:sz w:val="21"/>
          <w:szCs w:val="21"/>
        </w:rPr>
        <w:t>，发现其理论计算与实际值相差</w:t>
      </w:r>
      <w:r w:rsidRPr="00057DAE">
        <w:rPr>
          <w:rFonts w:eastAsia="宋体" w:hint="eastAsia"/>
          <w:sz w:val="21"/>
          <w:szCs w:val="21"/>
        </w:rPr>
        <w:t>10~13</w:t>
      </w:r>
      <w:r w:rsidRPr="00057DAE">
        <w:rPr>
          <w:rFonts w:eastAsia="宋体" w:hint="eastAsia"/>
          <w:sz w:val="21"/>
          <w:szCs w:val="21"/>
        </w:rPr>
        <w:t>倍，无法应用于实际的生产。基于此，本文以气相轴向沉积（</w:t>
      </w:r>
      <w:r w:rsidRPr="00057DAE">
        <w:rPr>
          <w:rFonts w:eastAsia="宋体" w:hint="eastAsia"/>
          <w:sz w:val="21"/>
          <w:szCs w:val="21"/>
        </w:rPr>
        <w:t>VAD</w:t>
      </w:r>
      <w:r w:rsidRPr="00057DAE">
        <w:rPr>
          <w:rFonts w:eastAsia="宋体" w:hint="eastAsia"/>
          <w:sz w:val="21"/>
          <w:szCs w:val="21"/>
        </w:rPr>
        <w:t>）法生产工艺开展</w:t>
      </w:r>
      <w:r w:rsidRPr="00057DAE">
        <w:rPr>
          <w:rFonts w:eastAsia="宋体" w:hint="eastAsia"/>
          <w:sz w:val="21"/>
          <w:szCs w:val="21"/>
        </w:rPr>
        <w:t>G.657.B3</w:t>
      </w:r>
      <w:r w:rsidRPr="00057DAE">
        <w:rPr>
          <w:rFonts w:eastAsia="宋体" w:hint="eastAsia"/>
          <w:sz w:val="21"/>
          <w:szCs w:val="21"/>
        </w:rPr>
        <w:t>光纤的研制，设计应符合以下要求：①建立折射率剖面结构参数与弯曲损耗之间的关系，降低弯曲损耗；②在满足低弯曲损耗的同时，应考虑零色散波长</w:t>
      </w:r>
      <w:r w:rsidRPr="009307C9">
        <w:rPr>
          <w:rFonts w:eastAsia="宋体" w:hint="eastAsia"/>
          <w:i/>
          <w:sz w:val="21"/>
          <w:szCs w:val="21"/>
        </w:rPr>
        <w:t>λ</w:t>
      </w:r>
      <w:r w:rsidRPr="009307C9">
        <w:rPr>
          <w:rFonts w:eastAsia="宋体" w:hint="eastAsia"/>
          <w:sz w:val="21"/>
          <w:szCs w:val="21"/>
          <w:vertAlign w:val="subscript"/>
        </w:rPr>
        <w:t>0</w:t>
      </w:r>
      <w:r w:rsidRPr="00057DAE">
        <w:rPr>
          <w:rFonts w:eastAsia="宋体" w:hint="eastAsia"/>
          <w:sz w:val="21"/>
          <w:szCs w:val="21"/>
        </w:rPr>
        <w:t>、截止波长</w:t>
      </w:r>
      <w:r w:rsidRPr="009307C9">
        <w:rPr>
          <w:rFonts w:eastAsia="宋体" w:hint="eastAsia"/>
          <w:i/>
          <w:sz w:val="21"/>
          <w:szCs w:val="21"/>
        </w:rPr>
        <w:t>λ</w:t>
      </w:r>
      <w:r w:rsidRPr="009307C9">
        <w:rPr>
          <w:rFonts w:eastAsia="宋体" w:hint="eastAsia"/>
          <w:sz w:val="21"/>
          <w:szCs w:val="21"/>
          <w:vertAlign w:val="subscript"/>
        </w:rPr>
        <w:t>cc</w:t>
      </w:r>
      <w:r w:rsidRPr="00057DAE">
        <w:rPr>
          <w:rFonts w:eastAsia="宋体" w:hint="eastAsia"/>
          <w:sz w:val="21"/>
          <w:szCs w:val="21"/>
        </w:rPr>
        <w:t>等参数，符合光纤传输要求；③实现</w:t>
      </w:r>
      <w:r w:rsidRPr="00057DAE">
        <w:rPr>
          <w:rFonts w:eastAsia="宋体" w:hint="eastAsia"/>
          <w:sz w:val="21"/>
          <w:szCs w:val="21"/>
        </w:rPr>
        <w:t>1383 nm</w:t>
      </w:r>
      <w:r w:rsidRPr="00057DAE">
        <w:rPr>
          <w:rFonts w:eastAsia="宋体" w:hint="eastAsia"/>
          <w:sz w:val="21"/>
          <w:szCs w:val="21"/>
        </w:rPr>
        <w:t>波长处的低水峰或零水峰，满足光纤通信的全波段传输要求。</w:t>
      </w:r>
    </w:p>
    <w:p w:rsidR="00693E1F" w:rsidRPr="00057DAE" w:rsidRDefault="00693E1F" w:rsidP="00693E1F">
      <w:pPr>
        <w:rPr>
          <w:rFonts w:eastAsia="宋体"/>
          <w:sz w:val="21"/>
          <w:szCs w:val="21"/>
        </w:rPr>
      </w:pPr>
    </w:p>
    <w:p w:rsidR="00693E1F" w:rsidRPr="009307C9" w:rsidRDefault="00693E1F" w:rsidP="00693E1F">
      <w:pPr>
        <w:rPr>
          <w:rFonts w:ascii="方正黑体_GBK" w:eastAsia="方正黑体_GBK" w:hint="eastAsia"/>
          <w:sz w:val="24"/>
          <w:szCs w:val="24"/>
        </w:rPr>
      </w:pPr>
      <w:r w:rsidRPr="009307C9">
        <w:rPr>
          <w:rFonts w:ascii="方正黑体_GBK" w:eastAsia="方正黑体_GBK" w:hint="eastAsia"/>
          <w:sz w:val="24"/>
          <w:szCs w:val="24"/>
        </w:rPr>
        <w:t>2 光纤制备</w:t>
      </w:r>
    </w:p>
    <w:p w:rsidR="00693E1F" w:rsidRDefault="00693E1F" w:rsidP="003867A7">
      <w:pPr>
        <w:ind w:firstLine="420"/>
        <w:rPr>
          <w:rFonts w:eastAsia="宋体"/>
          <w:sz w:val="21"/>
          <w:szCs w:val="21"/>
        </w:rPr>
      </w:pPr>
      <w:r w:rsidRPr="00057DAE">
        <w:rPr>
          <w:rFonts w:eastAsia="宋体" w:hint="eastAsia"/>
          <w:sz w:val="21"/>
          <w:szCs w:val="21"/>
        </w:rPr>
        <w:t>本文通过控制</w:t>
      </w:r>
      <w:r w:rsidRPr="00057DAE">
        <w:rPr>
          <w:rFonts w:eastAsia="宋体" w:hint="eastAsia"/>
          <w:sz w:val="21"/>
          <w:szCs w:val="21"/>
        </w:rPr>
        <w:t>VAD</w:t>
      </w:r>
      <w:r w:rsidRPr="00057DAE">
        <w:rPr>
          <w:rFonts w:eastAsia="宋体" w:hint="eastAsia"/>
          <w:sz w:val="21"/>
          <w:szCs w:val="21"/>
        </w:rPr>
        <w:t>沉积与烧结工艺参数，制备不同折射率剖面结构的光纤预制棒。图</w:t>
      </w:r>
      <w:r w:rsidRPr="00057DAE">
        <w:rPr>
          <w:rFonts w:eastAsia="宋体" w:hint="eastAsia"/>
          <w:sz w:val="21"/>
          <w:szCs w:val="21"/>
        </w:rPr>
        <w:t>2</w:t>
      </w:r>
      <w:r w:rsidRPr="00057DAE">
        <w:rPr>
          <w:rFonts w:eastAsia="宋体" w:hint="eastAsia"/>
          <w:sz w:val="21"/>
          <w:szCs w:val="21"/>
        </w:rPr>
        <w:t>为</w:t>
      </w:r>
      <w:r w:rsidRPr="00057DAE">
        <w:rPr>
          <w:rFonts w:eastAsia="宋体" w:hint="eastAsia"/>
          <w:sz w:val="21"/>
          <w:szCs w:val="21"/>
        </w:rPr>
        <w:t>3</w:t>
      </w:r>
      <w:r w:rsidRPr="00057DAE">
        <w:rPr>
          <w:rFonts w:eastAsia="宋体" w:hint="eastAsia"/>
          <w:sz w:val="21"/>
          <w:szCs w:val="21"/>
        </w:rPr>
        <w:t>种典型剖面的光纤在</w:t>
      </w:r>
      <w:r w:rsidRPr="00057DAE">
        <w:rPr>
          <w:rFonts w:eastAsia="宋体" w:hint="eastAsia"/>
          <w:sz w:val="21"/>
          <w:szCs w:val="21"/>
        </w:rPr>
        <w:t>PK2400</w:t>
      </w:r>
      <w:r w:rsidRPr="00057DAE">
        <w:rPr>
          <w:rFonts w:eastAsia="宋体" w:hint="eastAsia"/>
          <w:sz w:val="21"/>
          <w:szCs w:val="21"/>
        </w:rPr>
        <w:t>仪表中端部横截面照片和</w:t>
      </w:r>
      <w:r w:rsidRPr="00057DAE">
        <w:rPr>
          <w:rFonts w:eastAsia="宋体" w:hint="eastAsia"/>
          <w:sz w:val="21"/>
          <w:szCs w:val="21"/>
        </w:rPr>
        <w:t>INF-100</w:t>
      </w:r>
      <w:r w:rsidRPr="00057DAE">
        <w:rPr>
          <w:rFonts w:eastAsia="宋体" w:hint="eastAsia"/>
          <w:sz w:val="21"/>
          <w:szCs w:val="21"/>
        </w:rPr>
        <w:t>仪表测试下对应的折射率剖面图。</w:t>
      </w:r>
    </w:p>
    <w:p w:rsidR="003867A7" w:rsidRDefault="003867A7" w:rsidP="003867A7">
      <w:pPr>
        <w:jc w:val="center"/>
        <w:rPr>
          <w:rFonts w:eastAsia="宋体"/>
          <w:sz w:val="21"/>
          <w:szCs w:val="21"/>
        </w:rPr>
      </w:pPr>
      <w:r>
        <w:rPr>
          <w:rFonts w:eastAsia="宋体"/>
          <w:noProof/>
          <w:sz w:val="21"/>
          <w:szCs w:val="21"/>
        </w:rPr>
        <w:drawing>
          <wp:inline distT="0" distB="0" distL="0" distR="0">
            <wp:extent cx="2686812" cy="1315212"/>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吴椿烽绘图2a.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86812" cy="1315212"/>
                    </a:xfrm>
                    <a:prstGeom prst="rect">
                      <a:avLst/>
                    </a:prstGeom>
                  </pic:spPr>
                </pic:pic>
              </a:graphicData>
            </a:graphic>
          </wp:inline>
        </w:drawing>
      </w:r>
    </w:p>
    <w:p w:rsidR="003867A7" w:rsidRPr="003867A7" w:rsidRDefault="003867A7" w:rsidP="003867A7">
      <w:pPr>
        <w:jc w:val="center"/>
        <w:rPr>
          <w:rFonts w:eastAsia="宋体"/>
        </w:rPr>
      </w:pPr>
      <w:r w:rsidRPr="003867A7">
        <w:rPr>
          <w:rFonts w:eastAsia="宋体" w:hint="eastAsia"/>
        </w:rPr>
        <w:t>（</w:t>
      </w:r>
      <w:r w:rsidRPr="003867A7">
        <w:rPr>
          <w:rFonts w:eastAsia="宋体" w:hint="eastAsia"/>
        </w:rPr>
        <w:t>a</w:t>
      </w:r>
      <w:r w:rsidRPr="003867A7">
        <w:rPr>
          <w:rFonts w:eastAsia="宋体" w:hint="eastAsia"/>
        </w:rPr>
        <w:t>）</w:t>
      </w:r>
      <w:r w:rsidRPr="003867A7">
        <w:rPr>
          <w:rFonts w:eastAsia="宋体" w:hint="eastAsia"/>
        </w:rPr>
        <w:t xml:space="preserve"> </w:t>
      </w:r>
      <w:r w:rsidRPr="003867A7">
        <w:rPr>
          <w:rFonts w:eastAsia="宋体" w:hint="eastAsia"/>
        </w:rPr>
        <w:t>普通非凹陷光学层结构光纤</w:t>
      </w:r>
    </w:p>
    <w:p w:rsidR="003867A7" w:rsidRPr="003867A7" w:rsidRDefault="003867A7" w:rsidP="003867A7">
      <w:pPr>
        <w:jc w:val="center"/>
        <w:rPr>
          <w:rFonts w:eastAsia="宋体"/>
        </w:rPr>
      </w:pPr>
      <w:r w:rsidRPr="003867A7">
        <w:rPr>
          <w:rFonts w:eastAsia="宋体"/>
          <w:noProof/>
        </w:rPr>
        <w:drawing>
          <wp:inline distT="0" distB="0" distL="0" distR="0" wp14:anchorId="38DFF1C0" wp14:editId="024A2E17">
            <wp:extent cx="2714244" cy="1353312"/>
            <wp:effectExtent l="0" t="0" r="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吴椿烽绘图2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14244" cy="1353312"/>
                    </a:xfrm>
                    <a:prstGeom prst="rect">
                      <a:avLst/>
                    </a:prstGeom>
                  </pic:spPr>
                </pic:pic>
              </a:graphicData>
            </a:graphic>
          </wp:inline>
        </w:drawing>
      </w:r>
    </w:p>
    <w:p w:rsidR="003867A7" w:rsidRPr="003867A7" w:rsidRDefault="003867A7" w:rsidP="003867A7">
      <w:pPr>
        <w:jc w:val="center"/>
        <w:rPr>
          <w:rFonts w:eastAsia="宋体"/>
        </w:rPr>
      </w:pPr>
      <w:r w:rsidRPr="003867A7">
        <w:rPr>
          <w:rFonts w:eastAsia="宋体" w:hint="eastAsia"/>
        </w:rPr>
        <w:t>（</w:t>
      </w:r>
      <w:r w:rsidRPr="003867A7">
        <w:rPr>
          <w:rFonts w:eastAsia="宋体" w:hint="eastAsia"/>
        </w:rPr>
        <w:t>b</w:t>
      </w:r>
      <w:r w:rsidRPr="003867A7">
        <w:rPr>
          <w:rFonts w:eastAsia="宋体" w:hint="eastAsia"/>
        </w:rPr>
        <w:t>）</w:t>
      </w:r>
      <w:r w:rsidRPr="003867A7">
        <w:rPr>
          <w:rFonts w:eastAsia="宋体" w:hint="eastAsia"/>
        </w:rPr>
        <w:t xml:space="preserve"> </w:t>
      </w:r>
      <w:r w:rsidRPr="003867A7">
        <w:rPr>
          <w:rFonts w:eastAsia="宋体" w:hint="eastAsia"/>
        </w:rPr>
        <w:t>凹陷光学层结构光纤</w:t>
      </w:r>
    </w:p>
    <w:p w:rsidR="003867A7" w:rsidRPr="003867A7" w:rsidRDefault="003867A7" w:rsidP="003867A7">
      <w:pPr>
        <w:jc w:val="center"/>
        <w:rPr>
          <w:rFonts w:eastAsia="宋体"/>
        </w:rPr>
      </w:pPr>
      <w:r w:rsidRPr="003867A7">
        <w:rPr>
          <w:rFonts w:eastAsia="宋体"/>
          <w:noProof/>
        </w:rPr>
        <w:lastRenderedPageBreak/>
        <w:drawing>
          <wp:inline distT="0" distB="0" distL="0" distR="0" wp14:anchorId="48472C51" wp14:editId="6D7C0626">
            <wp:extent cx="2686812" cy="1342644"/>
            <wp:effectExtent l="0" t="0" r="0"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吴椿烽绘图2c.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86812" cy="1342644"/>
                    </a:xfrm>
                    <a:prstGeom prst="rect">
                      <a:avLst/>
                    </a:prstGeom>
                  </pic:spPr>
                </pic:pic>
              </a:graphicData>
            </a:graphic>
          </wp:inline>
        </w:drawing>
      </w:r>
    </w:p>
    <w:p w:rsidR="003867A7" w:rsidRPr="003867A7" w:rsidRDefault="003867A7" w:rsidP="003867A7">
      <w:pPr>
        <w:jc w:val="center"/>
        <w:rPr>
          <w:rFonts w:eastAsia="宋体"/>
        </w:rPr>
      </w:pPr>
      <w:r w:rsidRPr="003867A7">
        <w:rPr>
          <w:rFonts w:eastAsia="宋体" w:hint="eastAsia"/>
        </w:rPr>
        <w:t>（</w:t>
      </w:r>
      <w:r w:rsidRPr="003867A7">
        <w:rPr>
          <w:rFonts w:eastAsia="宋体" w:hint="eastAsia"/>
        </w:rPr>
        <w:t>c</w:t>
      </w:r>
      <w:r w:rsidRPr="003867A7">
        <w:rPr>
          <w:rFonts w:eastAsia="宋体" w:hint="eastAsia"/>
        </w:rPr>
        <w:t>）</w:t>
      </w:r>
      <w:r w:rsidRPr="003867A7">
        <w:rPr>
          <w:rFonts w:eastAsia="宋体" w:hint="eastAsia"/>
        </w:rPr>
        <w:t xml:space="preserve"> </w:t>
      </w:r>
      <w:r w:rsidRPr="003867A7">
        <w:rPr>
          <w:rFonts w:eastAsia="宋体" w:hint="eastAsia"/>
        </w:rPr>
        <w:t>沟槽凹陷层结构光纤</w:t>
      </w:r>
    </w:p>
    <w:p w:rsidR="003867A7" w:rsidRPr="003867A7" w:rsidRDefault="003867A7" w:rsidP="003867A7">
      <w:pPr>
        <w:jc w:val="center"/>
        <w:rPr>
          <w:rFonts w:ascii="方正黑体_GBK" w:eastAsia="方正黑体_GBK" w:hint="eastAsia"/>
        </w:rPr>
      </w:pPr>
      <w:r w:rsidRPr="003867A7">
        <w:rPr>
          <w:rFonts w:ascii="方正黑体_GBK" w:eastAsia="方正黑体_GBK" w:hint="eastAsia"/>
        </w:rPr>
        <w:t>图2  不同类型光纤在PK2400仪表中的端面光强度分布照片（左）和相应的折射率剖面图（右）</w:t>
      </w:r>
    </w:p>
    <w:p w:rsidR="00693E1F" w:rsidRPr="00057DAE" w:rsidRDefault="00693E1F" w:rsidP="00693E1F">
      <w:pPr>
        <w:rPr>
          <w:rFonts w:eastAsia="宋体" w:hint="eastAsia"/>
          <w:sz w:val="21"/>
          <w:szCs w:val="21"/>
        </w:rPr>
      </w:pPr>
      <w:r w:rsidRPr="00057DAE">
        <w:rPr>
          <w:rFonts w:eastAsia="宋体" w:hint="eastAsia"/>
          <w:sz w:val="21"/>
          <w:szCs w:val="21"/>
        </w:rPr>
        <w:t xml:space="preserve">　　从图</w:t>
      </w:r>
      <w:r w:rsidRPr="00057DAE">
        <w:rPr>
          <w:rFonts w:eastAsia="宋体" w:hint="eastAsia"/>
          <w:sz w:val="21"/>
          <w:szCs w:val="21"/>
        </w:rPr>
        <w:t>2</w:t>
      </w:r>
      <w:r w:rsidRPr="00057DAE">
        <w:rPr>
          <w:rFonts w:eastAsia="宋体" w:hint="eastAsia"/>
          <w:sz w:val="21"/>
          <w:szCs w:val="21"/>
        </w:rPr>
        <w:t>可以看出，不同类型光纤的结构设计不同，在芯层周围的光圈明暗程度也不同，即光强分布不同。从宏观上看，光纤的折射率剖面结构对光纤传输具有极其重要的影响。针对图</w:t>
      </w:r>
      <w:r w:rsidRPr="00057DAE">
        <w:rPr>
          <w:rFonts w:eastAsia="宋体" w:hint="eastAsia"/>
          <w:sz w:val="21"/>
          <w:szCs w:val="21"/>
        </w:rPr>
        <w:t>2</w:t>
      </w:r>
      <w:r w:rsidRPr="00057DAE">
        <w:rPr>
          <w:rFonts w:eastAsia="宋体" w:hint="eastAsia"/>
          <w:sz w:val="21"/>
          <w:szCs w:val="21"/>
        </w:rPr>
        <w:t>（</w:t>
      </w:r>
      <w:r w:rsidRPr="00057DAE">
        <w:rPr>
          <w:rFonts w:eastAsia="宋体" w:hint="eastAsia"/>
          <w:sz w:val="21"/>
          <w:szCs w:val="21"/>
        </w:rPr>
        <w:t>c</w:t>
      </w:r>
      <w:r w:rsidRPr="00057DAE">
        <w:rPr>
          <w:rFonts w:eastAsia="宋体" w:hint="eastAsia"/>
          <w:sz w:val="21"/>
          <w:szCs w:val="21"/>
        </w:rPr>
        <w:t>）折射率剖面结构，本文进一步研究剖面结构参数（</w:t>
      </w:r>
      <w:r w:rsidRPr="009307C9">
        <w:rPr>
          <w:rFonts w:eastAsia="宋体" w:hint="eastAsia"/>
          <w:i/>
          <w:sz w:val="21"/>
          <w:szCs w:val="21"/>
        </w:rPr>
        <w:t>b/a</w:t>
      </w:r>
      <w:r w:rsidRPr="00057DAE">
        <w:rPr>
          <w:rFonts w:eastAsia="宋体" w:hint="eastAsia"/>
          <w:sz w:val="21"/>
          <w:szCs w:val="21"/>
        </w:rPr>
        <w:t>值、</w:t>
      </w:r>
      <w:r w:rsidRPr="009307C9">
        <w:rPr>
          <w:rFonts w:eastAsia="宋体" w:hint="eastAsia"/>
          <w:i/>
          <w:sz w:val="21"/>
          <w:szCs w:val="21"/>
        </w:rPr>
        <w:t>c</w:t>
      </w:r>
      <w:r w:rsidRPr="00057DAE">
        <w:rPr>
          <w:rFonts w:eastAsia="宋体" w:hint="eastAsia"/>
          <w:sz w:val="21"/>
          <w:szCs w:val="21"/>
        </w:rPr>
        <w:t>、</w:t>
      </w:r>
      <w:r w:rsidR="009307C9" w:rsidRPr="00057DAE">
        <w:rPr>
          <w:rFonts w:eastAsia="宋体" w:hint="eastAsia"/>
          <w:sz w:val="21"/>
          <w:szCs w:val="21"/>
        </w:rPr>
        <w:t>Δ</w:t>
      </w:r>
      <w:proofErr w:type="spellStart"/>
      <w:r w:rsidR="009307C9" w:rsidRPr="009307C9">
        <w:rPr>
          <w:rFonts w:eastAsia="宋体" w:hint="eastAsia"/>
          <w:i/>
          <w:sz w:val="21"/>
          <w:szCs w:val="21"/>
        </w:rPr>
        <w:t>n</w:t>
      </w:r>
      <w:r w:rsidR="009307C9" w:rsidRPr="009307C9">
        <w:rPr>
          <w:rFonts w:eastAsia="宋体" w:hint="eastAsia"/>
          <w:sz w:val="21"/>
          <w:szCs w:val="21"/>
          <w:vertAlign w:val="subscript"/>
        </w:rPr>
        <w:t>c</w:t>
      </w:r>
      <w:proofErr w:type="spellEnd"/>
      <w:r w:rsidR="009307C9" w:rsidRPr="009307C9">
        <w:rPr>
          <w:rFonts w:eastAsia="宋体" w:hint="eastAsia"/>
          <w:sz w:val="21"/>
          <w:szCs w:val="21"/>
          <w:vertAlign w:val="superscript"/>
        </w:rPr>
        <w:t>-</w:t>
      </w:r>
      <w:r w:rsidRPr="00057DAE">
        <w:rPr>
          <w:rFonts w:eastAsia="宋体" w:hint="eastAsia"/>
          <w:sz w:val="21"/>
          <w:szCs w:val="21"/>
        </w:rPr>
        <w:t>和</w:t>
      </w:r>
      <w:r w:rsidR="009307C9" w:rsidRPr="00057DAE">
        <w:rPr>
          <w:rFonts w:eastAsia="宋体" w:hint="eastAsia"/>
          <w:sz w:val="21"/>
          <w:szCs w:val="21"/>
        </w:rPr>
        <w:t>Δ</w:t>
      </w:r>
      <w:r w:rsidR="009307C9" w:rsidRPr="009307C9">
        <w:rPr>
          <w:rFonts w:eastAsia="宋体" w:hint="eastAsia"/>
          <w:i/>
          <w:sz w:val="21"/>
          <w:szCs w:val="21"/>
        </w:rPr>
        <w:t>n</w:t>
      </w:r>
      <w:r w:rsidR="009307C9" w:rsidRPr="009307C9">
        <w:rPr>
          <w:rFonts w:eastAsia="宋体" w:hint="eastAsia"/>
          <w:sz w:val="21"/>
          <w:szCs w:val="21"/>
          <w:vertAlign w:val="superscript"/>
        </w:rPr>
        <w:t>+</w:t>
      </w:r>
      <w:r w:rsidRPr="00057DAE">
        <w:rPr>
          <w:rFonts w:eastAsia="宋体" w:hint="eastAsia"/>
          <w:sz w:val="21"/>
          <w:szCs w:val="21"/>
        </w:rPr>
        <w:t>等）对光纤光学性能的影响。</w:t>
      </w:r>
    </w:p>
    <w:p w:rsidR="00693E1F" w:rsidRPr="00057DAE" w:rsidRDefault="00693E1F" w:rsidP="00693E1F">
      <w:pPr>
        <w:rPr>
          <w:rFonts w:eastAsia="宋体"/>
          <w:sz w:val="21"/>
          <w:szCs w:val="21"/>
        </w:rPr>
      </w:pPr>
    </w:p>
    <w:p w:rsidR="00693E1F" w:rsidRPr="009307C9" w:rsidRDefault="00693E1F" w:rsidP="00693E1F">
      <w:pPr>
        <w:rPr>
          <w:rFonts w:ascii="方正黑体_GBK" w:eastAsia="方正黑体_GBK" w:hint="eastAsia"/>
          <w:sz w:val="24"/>
          <w:szCs w:val="24"/>
        </w:rPr>
      </w:pPr>
      <w:r w:rsidRPr="009307C9">
        <w:rPr>
          <w:rFonts w:ascii="方正黑体_GBK" w:eastAsia="方正黑体_GBK" w:hint="eastAsia"/>
          <w:sz w:val="24"/>
          <w:szCs w:val="24"/>
        </w:rPr>
        <w:t>3 结果与讨论</w:t>
      </w:r>
    </w:p>
    <w:p w:rsidR="00693E1F" w:rsidRPr="009307C9" w:rsidRDefault="00693E1F" w:rsidP="00693E1F">
      <w:pPr>
        <w:rPr>
          <w:rFonts w:ascii="方正黑体_GBK" w:eastAsia="方正黑体_GBK" w:hint="eastAsia"/>
          <w:sz w:val="21"/>
          <w:szCs w:val="21"/>
        </w:rPr>
      </w:pPr>
      <w:r w:rsidRPr="009307C9">
        <w:rPr>
          <w:rFonts w:ascii="方正黑体_GBK" w:eastAsia="方正黑体_GBK" w:hint="eastAsia"/>
          <w:sz w:val="21"/>
          <w:szCs w:val="21"/>
        </w:rPr>
        <w:t>3.1 光纤折射率剖面参数</w:t>
      </w:r>
      <w:proofErr w:type="spellStart"/>
      <w:r w:rsidRPr="009307C9">
        <w:rPr>
          <w:rFonts w:ascii="方正黑体_GBK" w:eastAsia="方正黑体_GBK" w:hint="eastAsia"/>
          <w:sz w:val="21"/>
          <w:szCs w:val="21"/>
        </w:rPr>
        <w:t>ba</w:t>
      </w:r>
      <w:proofErr w:type="spellEnd"/>
      <w:r w:rsidRPr="009307C9">
        <w:rPr>
          <w:rFonts w:ascii="方正黑体_GBK" w:eastAsia="方正黑体_GBK" w:hint="eastAsia"/>
          <w:sz w:val="21"/>
          <w:szCs w:val="21"/>
        </w:rPr>
        <w:t>值的影响</w:t>
      </w:r>
    </w:p>
    <w:p w:rsidR="00693E1F" w:rsidRPr="009307C9" w:rsidRDefault="00693E1F" w:rsidP="00693E1F">
      <w:pPr>
        <w:rPr>
          <w:rFonts w:ascii="方正黑体_GBK" w:eastAsia="方正黑体_GBK" w:hint="eastAsia"/>
          <w:sz w:val="21"/>
          <w:szCs w:val="21"/>
        </w:rPr>
      </w:pPr>
      <w:r w:rsidRPr="009307C9">
        <w:rPr>
          <w:rFonts w:ascii="方正黑体_GBK" w:eastAsia="方正黑体_GBK" w:hint="eastAsia"/>
          <w:sz w:val="21"/>
          <w:szCs w:val="21"/>
        </w:rPr>
        <w:t xml:space="preserve">3.1.1 </w:t>
      </w:r>
      <w:proofErr w:type="spellStart"/>
      <w:r w:rsidRPr="009307C9">
        <w:rPr>
          <w:rFonts w:ascii="方正黑体_GBK" w:eastAsia="方正黑体_GBK" w:hint="eastAsia"/>
          <w:sz w:val="21"/>
          <w:szCs w:val="21"/>
        </w:rPr>
        <w:t>ba</w:t>
      </w:r>
      <w:proofErr w:type="spellEnd"/>
      <w:r w:rsidRPr="009307C9">
        <w:rPr>
          <w:rFonts w:ascii="方正黑体_GBK" w:eastAsia="方正黑体_GBK" w:hint="eastAsia"/>
          <w:sz w:val="21"/>
          <w:szCs w:val="21"/>
        </w:rPr>
        <w:t>值对光学参数的影响</w:t>
      </w:r>
    </w:p>
    <w:p w:rsidR="00693E1F" w:rsidRDefault="00693E1F" w:rsidP="009F7876">
      <w:pPr>
        <w:ind w:firstLine="420"/>
        <w:rPr>
          <w:rFonts w:eastAsia="宋体"/>
          <w:sz w:val="21"/>
          <w:szCs w:val="21"/>
        </w:rPr>
      </w:pPr>
      <w:r w:rsidRPr="00057DAE">
        <w:rPr>
          <w:rFonts w:eastAsia="宋体" w:hint="eastAsia"/>
          <w:sz w:val="21"/>
          <w:szCs w:val="21"/>
        </w:rPr>
        <w:t>本文采用</w:t>
      </w:r>
      <w:r w:rsidRPr="00057DAE">
        <w:rPr>
          <w:rFonts w:eastAsia="宋体" w:hint="eastAsia"/>
          <w:sz w:val="21"/>
          <w:szCs w:val="21"/>
        </w:rPr>
        <w:t>OTDR</w:t>
      </w:r>
      <w:r w:rsidRPr="00057DAE">
        <w:rPr>
          <w:rFonts w:eastAsia="宋体" w:hint="eastAsia"/>
          <w:sz w:val="21"/>
          <w:szCs w:val="21"/>
        </w:rPr>
        <w:t>测试光纤的衰减损耗，</w:t>
      </w:r>
      <w:r w:rsidRPr="00057DAE">
        <w:rPr>
          <w:rFonts w:eastAsia="宋体" w:hint="eastAsia"/>
          <w:sz w:val="21"/>
          <w:szCs w:val="21"/>
        </w:rPr>
        <w:t>PK2200</w:t>
      </w:r>
      <w:r w:rsidRPr="00057DAE">
        <w:rPr>
          <w:rFonts w:eastAsia="宋体" w:hint="eastAsia"/>
          <w:sz w:val="21"/>
          <w:szCs w:val="21"/>
        </w:rPr>
        <w:t>检测光纤的</w:t>
      </w:r>
      <w:r w:rsidRPr="009E45D2">
        <w:rPr>
          <w:rFonts w:eastAsia="宋体" w:hint="eastAsia"/>
          <w:i/>
          <w:sz w:val="21"/>
          <w:szCs w:val="21"/>
        </w:rPr>
        <w:t>λ</w:t>
      </w:r>
      <w:r w:rsidRPr="009E45D2">
        <w:rPr>
          <w:rFonts w:eastAsia="宋体" w:hint="eastAsia"/>
          <w:sz w:val="21"/>
          <w:szCs w:val="21"/>
          <w:vertAlign w:val="subscript"/>
        </w:rPr>
        <w:t>cc</w:t>
      </w:r>
      <w:r w:rsidRPr="00057DAE">
        <w:rPr>
          <w:rFonts w:eastAsia="宋体" w:hint="eastAsia"/>
          <w:sz w:val="21"/>
          <w:szCs w:val="21"/>
        </w:rPr>
        <w:t>，</w:t>
      </w:r>
      <w:r w:rsidRPr="00057DAE">
        <w:rPr>
          <w:rFonts w:eastAsia="宋体" w:hint="eastAsia"/>
          <w:sz w:val="21"/>
          <w:szCs w:val="21"/>
        </w:rPr>
        <w:t>PK2800</w:t>
      </w:r>
      <w:r w:rsidRPr="00057DAE">
        <w:rPr>
          <w:rFonts w:eastAsia="宋体" w:hint="eastAsia"/>
          <w:sz w:val="21"/>
          <w:szCs w:val="21"/>
        </w:rPr>
        <w:t>和</w:t>
      </w:r>
      <w:r w:rsidRPr="00057DAE">
        <w:rPr>
          <w:rFonts w:eastAsia="宋体" w:hint="eastAsia"/>
          <w:sz w:val="21"/>
          <w:szCs w:val="21"/>
        </w:rPr>
        <w:t>CD400</w:t>
      </w:r>
      <w:r w:rsidRPr="00057DAE">
        <w:rPr>
          <w:rFonts w:eastAsia="宋体" w:hint="eastAsia"/>
          <w:sz w:val="21"/>
          <w:szCs w:val="21"/>
        </w:rPr>
        <w:t>分别测试光纤的弯曲损耗和色散。光纤</w:t>
      </w:r>
      <w:r w:rsidRPr="009E45D2">
        <w:rPr>
          <w:rFonts w:eastAsia="宋体" w:hint="eastAsia"/>
          <w:i/>
          <w:sz w:val="21"/>
          <w:szCs w:val="21"/>
        </w:rPr>
        <w:t>b</w:t>
      </w:r>
      <w:r w:rsidR="009E45D2" w:rsidRPr="009E45D2">
        <w:rPr>
          <w:rFonts w:eastAsia="宋体"/>
          <w:i/>
          <w:sz w:val="21"/>
          <w:szCs w:val="21"/>
        </w:rPr>
        <w:t>/</w:t>
      </w:r>
      <w:r w:rsidRPr="009E45D2">
        <w:rPr>
          <w:rFonts w:eastAsia="宋体" w:hint="eastAsia"/>
          <w:i/>
          <w:sz w:val="21"/>
          <w:szCs w:val="21"/>
        </w:rPr>
        <w:t>a</w:t>
      </w:r>
      <w:r w:rsidRPr="00057DAE">
        <w:rPr>
          <w:rFonts w:eastAsia="宋体" w:hint="eastAsia"/>
          <w:sz w:val="21"/>
          <w:szCs w:val="21"/>
        </w:rPr>
        <w:t>值</w:t>
      </w:r>
      <w:proofErr w:type="gramStart"/>
      <w:r w:rsidRPr="00057DAE">
        <w:rPr>
          <w:rFonts w:eastAsia="宋体" w:hint="eastAsia"/>
          <w:sz w:val="21"/>
          <w:szCs w:val="21"/>
        </w:rPr>
        <w:t>与宏弯损耗</w:t>
      </w:r>
      <w:proofErr w:type="gramEnd"/>
      <w:r w:rsidRPr="00057DAE">
        <w:rPr>
          <w:rFonts w:eastAsia="宋体" w:hint="eastAsia"/>
          <w:sz w:val="21"/>
          <w:szCs w:val="21"/>
        </w:rPr>
        <w:t>（弯曲半径</w:t>
      </w:r>
      <w:r w:rsidRPr="009E45D2">
        <w:rPr>
          <w:rFonts w:eastAsia="宋体" w:hint="eastAsia"/>
          <w:i/>
          <w:sz w:val="21"/>
          <w:szCs w:val="21"/>
        </w:rPr>
        <w:t>R</w:t>
      </w:r>
      <w:r w:rsidRPr="00057DAE">
        <w:rPr>
          <w:rFonts w:eastAsia="宋体" w:hint="eastAsia"/>
          <w:sz w:val="21"/>
          <w:szCs w:val="21"/>
        </w:rPr>
        <w:t>=5 mm</w:t>
      </w:r>
      <w:r w:rsidRPr="00057DAE">
        <w:rPr>
          <w:rFonts w:eastAsia="宋体" w:hint="eastAsia"/>
          <w:sz w:val="21"/>
          <w:szCs w:val="21"/>
        </w:rPr>
        <w:t>、绕</w:t>
      </w:r>
      <w:r w:rsidRPr="00057DAE">
        <w:rPr>
          <w:rFonts w:eastAsia="宋体" w:hint="eastAsia"/>
          <w:sz w:val="21"/>
          <w:szCs w:val="21"/>
        </w:rPr>
        <w:t>1</w:t>
      </w:r>
      <w:r w:rsidRPr="00057DAE">
        <w:rPr>
          <w:rFonts w:eastAsia="宋体" w:hint="eastAsia"/>
          <w:sz w:val="21"/>
          <w:szCs w:val="21"/>
        </w:rPr>
        <w:t>圈条件下</w:t>
      </w:r>
      <w:r w:rsidRPr="00057DAE">
        <w:rPr>
          <w:rFonts w:eastAsia="宋体" w:hint="eastAsia"/>
          <w:sz w:val="21"/>
          <w:szCs w:val="21"/>
        </w:rPr>
        <w:t>1550 nm</w:t>
      </w:r>
      <w:r w:rsidRPr="00057DAE">
        <w:rPr>
          <w:rFonts w:eastAsia="宋体" w:hint="eastAsia"/>
          <w:sz w:val="21"/>
          <w:szCs w:val="21"/>
        </w:rPr>
        <w:t>和</w:t>
      </w:r>
      <w:r w:rsidRPr="00057DAE">
        <w:rPr>
          <w:rFonts w:eastAsia="宋体" w:hint="eastAsia"/>
          <w:sz w:val="21"/>
          <w:szCs w:val="21"/>
        </w:rPr>
        <w:t>1625 nm</w:t>
      </w:r>
      <w:r w:rsidRPr="00057DAE">
        <w:rPr>
          <w:rFonts w:eastAsia="宋体" w:hint="eastAsia"/>
          <w:sz w:val="21"/>
          <w:szCs w:val="21"/>
        </w:rPr>
        <w:t>波长处）、</w:t>
      </w:r>
      <w:r w:rsidR="009E45D2" w:rsidRPr="009E45D2">
        <w:rPr>
          <w:rFonts w:eastAsia="宋体" w:hint="eastAsia"/>
          <w:i/>
          <w:sz w:val="21"/>
          <w:szCs w:val="21"/>
        </w:rPr>
        <w:t>λ</w:t>
      </w:r>
      <w:r w:rsidR="009E45D2" w:rsidRPr="009E45D2">
        <w:rPr>
          <w:rFonts w:eastAsia="宋体" w:hint="eastAsia"/>
          <w:sz w:val="21"/>
          <w:szCs w:val="21"/>
          <w:vertAlign w:val="subscript"/>
        </w:rPr>
        <w:t>0</w:t>
      </w:r>
      <w:r w:rsidRPr="00057DAE">
        <w:rPr>
          <w:rFonts w:eastAsia="宋体" w:hint="eastAsia"/>
          <w:sz w:val="21"/>
          <w:szCs w:val="21"/>
        </w:rPr>
        <w:t>、</w:t>
      </w:r>
      <w:r w:rsidR="009E45D2" w:rsidRPr="009E45D2">
        <w:rPr>
          <w:rFonts w:eastAsia="宋体" w:hint="eastAsia"/>
          <w:i/>
          <w:sz w:val="21"/>
          <w:szCs w:val="21"/>
        </w:rPr>
        <w:t>λ</w:t>
      </w:r>
      <w:r w:rsidR="009E45D2" w:rsidRPr="009E45D2">
        <w:rPr>
          <w:rFonts w:eastAsia="宋体" w:hint="eastAsia"/>
          <w:sz w:val="21"/>
          <w:szCs w:val="21"/>
          <w:vertAlign w:val="subscript"/>
        </w:rPr>
        <w:t>cc</w:t>
      </w:r>
      <w:r w:rsidRPr="00057DAE">
        <w:rPr>
          <w:rFonts w:eastAsia="宋体" w:hint="eastAsia"/>
          <w:sz w:val="21"/>
          <w:szCs w:val="21"/>
        </w:rPr>
        <w:t>以及水峰值的关系如图</w:t>
      </w:r>
      <w:r w:rsidRPr="00057DAE">
        <w:rPr>
          <w:rFonts w:eastAsia="宋体" w:hint="eastAsia"/>
          <w:sz w:val="21"/>
          <w:szCs w:val="21"/>
        </w:rPr>
        <w:t>3</w:t>
      </w:r>
      <w:r w:rsidRPr="00057DAE">
        <w:rPr>
          <w:rFonts w:eastAsia="宋体" w:hint="eastAsia"/>
          <w:sz w:val="21"/>
          <w:szCs w:val="21"/>
        </w:rPr>
        <w:t>所示。</w:t>
      </w:r>
    </w:p>
    <w:p w:rsidR="009F7876" w:rsidRDefault="009F7876" w:rsidP="009F7876">
      <w:pPr>
        <w:jc w:val="center"/>
        <w:rPr>
          <w:rFonts w:eastAsia="宋体"/>
          <w:sz w:val="21"/>
          <w:szCs w:val="21"/>
        </w:rPr>
      </w:pPr>
      <w:r>
        <w:rPr>
          <w:rFonts w:eastAsia="宋体"/>
          <w:noProof/>
          <w:sz w:val="21"/>
          <w:szCs w:val="21"/>
        </w:rPr>
        <w:drawing>
          <wp:inline distT="0" distB="0" distL="0" distR="0">
            <wp:extent cx="2686812" cy="1962912"/>
            <wp:effectExtent l="0" t="0" r="0" b="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吴椿烽绘图3a.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86812" cy="1962912"/>
                    </a:xfrm>
                    <a:prstGeom prst="rect">
                      <a:avLst/>
                    </a:prstGeom>
                  </pic:spPr>
                </pic:pic>
              </a:graphicData>
            </a:graphic>
          </wp:inline>
        </w:drawing>
      </w:r>
    </w:p>
    <w:p w:rsidR="009F7876" w:rsidRPr="009F7876" w:rsidRDefault="009F7876" w:rsidP="009F7876">
      <w:pPr>
        <w:jc w:val="center"/>
        <w:rPr>
          <w:rFonts w:eastAsia="宋体"/>
        </w:rPr>
      </w:pPr>
      <w:r w:rsidRPr="009F7876">
        <w:rPr>
          <w:rFonts w:eastAsia="宋体" w:hint="eastAsia"/>
        </w:rPr>
        <w:t>（</w:t>
      </w:r>
      <w:r w:rsidRPr="009F7876">
        <w:rPr>
          <w:rFonts w:eastAsia="宋体" w:hint="eastAsia"/>
        </w:rPr>
        <w:t>a</w:t>
      </w:r>
      <w:r w:rsidRPr="009F7876">
        <w:rPr>
          <w:rFonts w:eastAsia="宋体" w:hint="eastAsia"/>
        </w:rPr>
        <w:t>）</w:t>
      </w:r>
      <w:r w:rsidRPr="009F7876">
        <w:rPr>
          <w:rFonts w:eastAsia="宋体" w:hint="eastAsia"/>
        </w:rPr>
        <w:t xml:space="preserve"> </w:t>
      </w:r>
      <w:r w:rsidRPr="009F7876">
        <w:rPr>
          <w:rFonts w:eastAsia="宋体" w:hint="eastAsia"/>
        </w:rPr>
        <w:t>光纤</w:t>
      </w:r>
      <w:proofErr w:type="spellStart"/>
      <w:r w:rsidRPr="009F7876">
        <w:rPr>
          <w:rFonts w:eastAsia="宋体" w:hint="eastAsia"/>
        </w:rPr>
        <w:t>ba</w:t>
      </w:r>
      <w:proofErr w:type="spellEnd"/>
      <w:r w:rsidRPr="009F7876">
        <w:rPr>
          <w:rFonts w:eastAsia="宋体" w:hint="eastAsia"/>
        </w:rPr>
        <w:t>值与弯曲半径</w:t>
      </w:r>
      <w:r w:rsidRPr="009F7876">
        <w:rPr>
          <w:rFonts w:eastAsia="宋体" w:hint="eastAsia"/>
        </w:rPr>
        <w:t>R=5 mm</w:t>
      </w:r>
      <w:r w:rsidRPr="009F7876">
        <w:rPr>
          <w:rFonts w:eastAsia="宋体" w:hint="eastAsia"/>
        </w:rPr>
        <w:t>、绕</w:t>
      </w:r>
      <w:r w:rsidRPr="009F7876">
        <w:rPr>
          <w:rFonts w:eastAsia="宋体" w:hint="eastAsia"/>
        </w:rPr>
        <w:t>1</w:t>
      </w:r>
      <w:r w:rsidRPr="009F7876">
        <w:rPr>
          <w:rFonts w:eastAsia="宋体" w:hint="eastAsia"/>
        </w:rPr>
        <w:t>圈时</w:t>
      </w:r>
      <w:r w:rsidRPr="009F7876">
        <w:rPr>
          <w:rFonts w:eastAsia="宋体" w:hint="eastAsia"/>
        </w:rPr>
        <w:t>1550 nm</w:t>
      </w:r>
      <w:r w:rsidRPr="009F7876">
        <w:rPr>
          <w:rFonts w:eastAsia="宋体" w:hint="eastAsia"/>
        </w:rPr>
        <w:t>、</w:t>
      </w:r>
      <w:r w:rsidRPr="009F7876">
        <w:rPr>
          <w:rFonts w:eastAsia="宋体" w:hint="eastAsia"/>
        </w:rPr>
        <w:t>1625 nm</w:t>
      </w:r>
      <w:r w:rsidRPr="009F7876">
        <w:rPr>
          <w:rFonts w:eastAsia="宋体" w:hint="eastAsia"/>
        </w:rPr>
        <w:t>波长</w:t>
      </w:r>
      <w:proofErr w:type="gramStart"/>
      <w:r w:rsidRPr="009F7876">
        <w:rPr>
          <w:rFonts w:eastAsia="宋体" w:hint="eastAsia"/>
        </w:rPr>
        <w:t>处宏弯</w:t>
      </w:r>
      <w:proofErr w:type="gramEnd"/>
      <w:r w:rsidRPr="009F7876">
        <w:rPr>
          <w:rFonts w:eastAsia="宋体" w:hint="eastAsia"/>
        </w:rPr>
        <w:t>损耗的关系</w:t>
      </w:r>
    </w:p>
    <w:p w:rsidR="009F7876" w:rsidRPr="009F7876" w:rsidRDefault="009F7876" w:rsidP="009F7876">
      <w:pPr>
        <w:jc w:val="center"/>
        <w:rPr>
          <w:rFonts w:eastAsia="宋体"/>
        </w:rPr>
      </w:pPr>
      <w:r w:rsidRPr="009F7876">
        <w:rPr>
          <w:rFonts w:eastAsia="宋体"/>
          <w:noProof/>
        </w:rPr>
        <w:drawing>
          <wp:inline distT="0" distB="0" distL="0" distR="0" wp14:anchorId="2C8E0322" wp14:editId="5F1B03DE">
            <wp:extent cx="2695956" cy="1857756"/>
            <wp:effectExtent l="0" t="0" r="0" b="9525"/>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吴椿烽绘图3b.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95956" cy="1857756"/>
                    </a:xfrm>
                    <a:prstGeom prst="rect">
                      <a:avLst/>
                    </a:prstGeom>
                  </pic:spPr>
                </pic:pic>
              </a:graphicData>
            </a:graphic>
          </wp:inline>
        </w:drawing>
      </w:r>
    </w:p>
    <w:p w:rsidR="009F7876" w:rsidRPr="009F7876" w:rsidRDefault="009F7876" w:rsidP="009F7876">
      <w:pPr>
        <w:jc w:val="center"/>
        <w:rPr>
          <w:rFonts w:eastAsia="宋体" w:hint="eastAsia"/>
        </w:rPr>
      </w:pPr>
      <w:r w:rsidRPr="009F7876">
        <w:rPr>
          <w:rFonts w:eastAsia="宋体" w:hint="eastAsia"/>
        </w:rPr>
        <w:t>（</w:t>
      </w:r>
      <w:r w:rsidRPr="009F7876">
        <w:rPr>
          <w:rFonts w:eastAsia="宋体" w:hint="eastAsia"/>
        </w:rPr>
        <w:t>b</w:t>
      </w:r>
      <w:r w:rsidRPr="009F7876">
        <w:rPr>
          <w:rFonts w:eastAsia="宋体" w:hint="eastAsia"/>
        </w:rPr>
        <w:t>）</w:t>
      </w:r>
      <w:r w:rsidRPr="009F7876">
        <w:rPr>
          <w:rFonts w:eastAsia="宋体" w:hint="eastAsia"/>
        </w:rPr>
        <w:t xml:space="preserve"> </w:t>
      </w:r>
      <w:r w:rsidRPr="009F7876">
        <w:rPr>
          <w:rFonts w:eastAsia="宋体" w:hint="eastAsia"/>
        </w:rPr>
        <w:t>光纤</w:t>
      </w:r>
      <w:proofErr w:type="spellStart"/>
      <w:r w:rsidRPr="009F7876">
        <w:rPr>
          <w:rFonts w:eastAsia="宋体" w:hint="eastAsia"/>
        </w:rPr>
        <w:t>ba</w:t>
      </w:r>
      <w:proofErr w:type="spellEnd"/>
      <w:r w:rsidRPr="009F7876">
        <w:rPr>
          <w:rFonts w:eastAsia="宋体" w:hint="eastAsia"/>
        </w:rPr>
        <w:t>值与λ</w:t>
      </w:r>
      <w:r w:rsidRPr="009F7876">
        <w:rPr>
          <w:rFonts w:eastAsia="宋体" w:hint="eastAsia"/>
        </w:rPr>
        <w:t>cc</w:t>
      </w:r>
      <w:r w:rsidRPr="009F7876">
        <w:rPr>
          <w:rFonts w:eastAsia="宋体" w:hint="eastAsia"/>
        </w:rPr>
        <w:t>的关系</w:t>
      </w:r>
    </w:p>
    <w:p w:rsidR="009F7876" w:rsidRPr="009F7876" w:rsidRDefault="009F7876" w:rsidP="009F7876">
      <w:pPr>
        <w:jc w:val="center"/>
        <w:rPr>
          <w:rFonts w:eastAsia="宋体"/>
        </w:rPr>
      </w:pPr>
      <w:r w:rsidRPr="009F7876">
        <w:rPr>
          <w:rFonts w:eastAsia="宋体"/>
          <w:noProof/>
        </w:rPr>
        <w:lastRenderedPageBreak/>
        <w:drawing>
          <wp:inline distT="0" distB="0" distL="0" distR="0" wp14:anchorId="2869D1E6" wp14:editId="7EA62DE8">
            <wp:extent cx="2695956" cy="1837944"/>
            <wp:effectExtent l="0" t="0" r="9525" b="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吴椿烽绘图3c.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95956" cy="1837944"/>
                    </a:xfrm>
                    <a:prstGeom prst="rect">
                      <a:avLst/>
                    </a:prstGeom>
                  </pic:spPr>
                </pic:pic>
              </a:graphicData>
            </a:graphic>
          </wp:inline>
        </w:drawing>
      </w:r>
    </w:p>
    <w:p w:rsidR="009F7876" w:rsidRPr="009F7876" w:rsidRDefault="009F7876" w:rsidP="009F7876">
      <w:pPr>
        <w:jc w:val="center"/>
        <w:rPr>
          <w:rFonts w:eastAsia="宋体"/>
        </w:rPr>
      </w:pPr>
      <w:r w:rsidRPr="009F7876">
        <w:rPr>
          <w:rFonts w:eastAsia="宋体" w:hint="eastAsia"/>
        </w:rPr>
        <w:t>（</w:t>
      </w:r>
      <w:r w:rsidRPr="009F7876">
        <w:rPr>
          <w:rFonts w:eastAsia="宋体" w:hint="eastAsia"/>
        </w:rPr>
        <w:t>c</w:t>
      </w:r>
      <w:r w:rsidRPr="009F7876">
        <w:rPr>
          <w:rFonts w:eastAsia="宋体" w:hint="eastAsia"/>
        </w:rPr>
        <w:t>）</w:t>
      </w:r>
      <w:r w:rsidRPr="009F7876">
        <w:rPr>
          <w:rFonts w:eastAsia="宋体" w:hint="eastAsia"/>
        </w:rPr>
        <w:t xml:space="preserve"> </w:t>
      </w:r>
      <w:r w:rsidRPr="009F7876">
        <w:rPr>
          <w:rFonts w:eastAsia="宋体" w:hint="eastAsia"/>
        </w:rPr>
        <w:t>光纤</w:t>
      </w:r>
      <w:proofErr w:type="spellStart"/>
      <w:r w:rsidRPr="009F7876">
        <w:rPr>
          <w:rFonts w:eastAsia="宋体" w:hint="eastAsia"/>
        </w:rPr>
        <w:t>ba</w:t>
      </w:r>
      <w:proofErr w:type="spellEnd"/>
      <w:r w:rsidRPr="009F7876">
        <w:rPr>
          <w:rFonts w:eastAsia="宋体" w:hint="eastAsia"/>
        </w:rPr>
        <w:t>值与λ</w:t>
      </w:r>
      <w:r w:rsidRPr="009F7876">
        <w:rPr>
          <w:rFonts w:eastAsia="宋体" w:hint="eastAsia"/>
        </w:rPr>
        <w:t>0</w:t>
      </w:r>
      <w:r w:rsidRPr="009F7876">
        <w:rPr>
          <w:rFonts w:eastAsia="宋体" w:hint="eastAsia"/>
        </w:rPr>
        <w:t>的关系</w:t>
      </w:r>
    </w:p>
    <w:p w:rsidR="009F7876" w:rsidRPr="009F7876" w:rsidRDefault="009F7876" w:rsidP="009F7876">
      <w:pPr>
        <w:jc w:val="center"/>
        <w:rPr>
          <w:rFonts w:eastAsia="宋体"/>
        </w:rPr>
      </w:pPr>
      <w:r w:rsidRPr="009F7876">
        <w:rPr>
          <w:rFonts w:eastAsia="宋体"/>
          <w:noProof/>
        </w:rPr>
        <w:drawing>
          <wp:inline distT="0" distB="0" distL="0" distR="0" wp14:anchorId="260FBD80" wp14:editId="44E593D1">
            <wp:extent cx="2695956" cy="1848612"/>
            <wp:effectExtent l="0" t="0" r="9525"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吴椿烽绘图3d.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95956" cy="1848612"/>
                    </a:xfrm>
                    <a:prstGeom prst="rect">
                      <a:avLst/>
                    </a:prstGeom>
                  </pic:spPr>
                </pic:pic>
              </a:graphicData>
            </a:graphic>
          </wp:inline>
        </w:drawing>
      </w:r>
    </w:p>
    <w:p w:rsidR="009F7876" w:rsidRPr="009F7876" w:rsidRDefault="009F7876" w:rsidP="009F7876">
      <w:pPr>
        <w:jc w:val="center"/>
        <w:rPr>
          <w:rFonts w:eastAsia="宋体"/>
        </w:rPr>
      </w:pPr>
      <w:r w:rsidRPr="009F7876">
        <w:rPr>
          <w:rFonts w:eastAsia="宋体" w:hint="eastAsia"/>
        </w:rPr>
        <w:t>（</w:t>
      </w:r>
      <w:r w:rsidRPr="009F7876">
        <w:rPr>
          <w:rFonts w:eastAsia="宋体" w:hint="eastAsia"/>
        </w:rPr>
        <w:t>d</w:t>
      </w:r>
      <w:r w:rsidRPr="009F7876">
        <w:rPr>
          <w:rFonts w:eastAsia="宋体" w:hint="eastAsia"/>
        </w:rPr>
        <w:t>）</w:t>
      </w:r>
      <w:r w:rsidRPr="009F7876">
        <w:rPr>
          <w:rFonts w:eastAsia="宋体" w:hint="eastAsia"/>
        </w:rPr>
        <w:t xml:space="preserve"> </w:t>
      </w:r>
      <w:r w:rsidRPr="009F7876">
        <w:rPr>
          <w:rFonts w:eastAsia="宋体" w:hint="eastAsia"/>
        </w:rPr>
        <w:t>光纤</w:t>
      </w:r>
      <w:proofErr w:type="spellStart"/>
      <w:r w:rsidRPr="009F7876">
        <w:rPr>
          <w:rFonts w:eastAsia="宋体" w:hint="eastAsia"/>
        </w:rPr>
        <w:t>ba</w:t>
      </w:r>
      <w:proofErr w:type="spellEnd"/>
      <w:r w:rsidRPr="009F7876">
        <w:rPr>
          <w:rFonts w:eastAsia="宋体" w:hint="eastAsia"/>
        </w:rPr>
        <w:t>值与</w:t>
      </w:r>
      <w:r w:rsidRPr="009F7876">
        <w:rPr>
          <w:rFonts w:eastAsia="宋体" w:hint="eastAsia"/>
        </w:rPr>
        <w:t>1383 nm</w:t>
      </w:r>
      <w:r w:rsidRPr="009F7876">
        <w:rPr>
          <w:rFonts w:eastAsia="宋体" w:hint="eastAsia"/>
        </w:rPr>
        <w:t>波长处水峰值的关系</w:t>
      </w:r>
    </w:p>
    <w:p w:rsidR="009F7876" w:rsidRPr="009F7876" w:rsidRDefault="009F7876" w:rsidP="009F7876">
      <w:pPr>
        <w:jc w:val="center"/>
        <w:rPr>
          <w:rFonts w:ascii="方正黑体_GBK" w:eastAsia="方正黑体_GBK" w:hint="eastAsia"/>
        </w:rPr>
      </w:pPr>
      <w:r w:rsidRPr="009F7876">
        <w:rPr>
          <w:rFonts w:ascii="方正黑体_GBK" w:eastAsia="方正黑体_GBK" w:hint="eastAsia"/>
        </w:rPr>
        <w:t>图3  不同</w:t>
      </w:r>
      <w:proofErr w:type="spellStart"/>
      <w:r w:rsidRPr="009F7876">
        <w:rPr>
          <w:rFonts w:ascii="方正黑体_GBK" w:eastAsia="方正黑体_GBK" w:hint="eastAsia"/>
        </w:rPr>
        <w:t>ba</w:t>
      </w:r>
      <w:proofErr w:type="spellEnd"/>
      <w:r w:rsidRPr="009F7876">
        <w:rPr>
          <w:rFonts w:ascii="方正黑体_GBK" w:eastAsia="方正黑体_GBK" w:hint="eastAsia"/>
        </w:rPr>
        <w:t>值与光纤参数的关系</w:t>
      </w:r>
    </w:p>
    <w:p w:rsidR="00693E1F" w:rsidRPr="00057DAE" w:rsidRDefault="00693E1F" w:rsidP="00693E1F">
      <w:pPr>
        <w:rPr>
          <w:rFonts w:eastAsia="宋体" w:hint="eastAsia"/>
          <w:sz w:val="21"/>
          <w:szCs w:val="21"/>
        </w:rPr>
      </w:pPr>
      <w:r w:rsidRPr="00057DAE">
        <w:rPr>
          <w:rFonts w:eastAsia="宋体" w:hint="eastAsia"/>
          <w:sz w:val="21"/>
          <w:szCs w:val="21"/>
        </w:rPr>
        <w:t xml:space="preserve">     </w:t>
      </w:r>
      <w:r w:rsidRPr="00057DAE">
        <w:rPr>
          <w:rFonts w:eastAsia="宋体" w:hint="eastAsia"/>
          <w:sz w:val="21"/>
          <w:szCs w:val="21"/>
        </w:rPr>
        <w:t>从</w:t>
      </w:r>
      <w:r w:rsidRPr="00057DAE">
        <w:rPr>
          <w:rFonts w:eastAsia="宋体" w:hint="eastAsia"/>
          <w:sz w:val="21"/>
          <w:szCs w:val="21"/>
        </w:rPr>
        <w:t xml:space="preserve"> </w:t>
      </w:r>
      <w:r w:rsidRPr="00057DAE">
        <w:rPr>
          <w:rFonts w:eastAsia="宋体" w:hint="eastAsia"/>
          <w:sz w:val="21"/>
          <w:szCs w:val="21"/>
        </w:rPr>
        <w:t>图</w:t>
      </w:r>
      <w:r w:rsidRPr="00057DAE">
        <w:rPr>
          <w:rFonts w:eastAsia="宋体" w:hint="eastAsia"/>
          <w:sz w:val="21"/>
          <w:szCs w:val="21"/>
        </w:rPr>
        <w:t>3</w:t>
      </w:r>
      <w:r w:rsidRPr="00057DAE">
        <w:rPr>
          <w:rFonts w:eastAsia="宋体" w:hint="eastAsia"/>
          <w:sz w:val="21"/>
          <w:szCs w:val="21"/>
        </w:rPr>
        <w:t>（</w:t>
      </w:r>
      <w:r w:rsidRPr="00057DAE">
        <w:rPr>
          <w:rFonts w:eastAsia="宋体" w:hint="eastAsia"/>
          <w:sz w:val="21"/>
          <w:szCs w:val="21"/>
        </w:rPr>
        <w:t>a</w:t>
      </w:r>
      <w:r w:rsidRPr="00057DAE">
        <w:rPr>
          <w:rFonts w:eastAsia="宋体" w:hint="eastAsia"/>
          <w:sz w:val="21"/>
          <w:szCs w:val="21"/>
        </w:rPr>
        <w:t>）</w:t>
      </w:r>
      <w:r w:rsidRPr="00057DAE">
        <w:rPr>
          <w:rFonts w:eastAsia="宋体" w:hint="eastAsia"/>
          <w:sz w:val="21"/>
          <w:szCs w:val="21"/>
        </w:rPr>
        <w:t>~</w:t>
      </w:r>
      <w:r w:rsidRPr="00057DAE">
        <w:rPr>
          <w:rFonts w:eastAsia="宋体" w:hint="eastAsia"/>
          <w:sz w:val="21"/>
          <w:szCs w:val="21"/>
        </w:rPr>
        <w:t>图</w:t>
      </w:r>
      <w:r w:rsidRPr="00057DAE">
        <w:rPr>
          <w:rFonts w:eastAsia="宋体" w:hint="eastAsia"/>
          <w:sz w:val="21"/>
          <w:szCs w:val="21"/>
        </w:rPr>
        <w:t>3</w:t>
      </w:r>
      <w:r w:rsidRPr="00057DAE">
        <w:rPr>
          <w:rFonts w:eastAsia="宋体" w:hint="eastAsia"/>
          <w:sz w:val="21"/>
          <w:szCs w:val="21"/>
        </w:rPr>
        <w:t>（</w:t>
      </w:r>
      <w:r w:rsidRPr="00057DAE">
        <w:rPr>
          <w:rFonts w:eastAsia="宋体" w:hint="eastAsia"/>
          <w:sz w:val="21"/>
          <w:szCs w:val="21"/>
        </w:rPr>
        <w:t>c</w:t>
      </w:r>
      <w:r w:rsidRPr="00057DAE">
        <w:rPr>
          <w:rFonts w:eastAsia="宋体" w:hint="eastAsia"/>
          <w:sz w:val="21"/>
          <w:szCs w:val="21"/>
        </w:rPr>
        <w:t>）可以看出，光纤</w:t>
      </w:r>
      <w:proofErr w:type="gramStart"/>
      <w:r w:rsidRPr="00057DAE">
        <w:rPr>
          <w:rFonts w:eastAsia="宋体" w:hint="eastAsia"/>
          <w:sz w:val="21"/>
          <w:szCs w:val="21"/>
        </w:rPr>
        <w:t>的宏弯损耗</w:t>
      </w:r>
      <w:proofErr w:type="gramEnd"/>
      <w:r w:rsidRPr="00057DAE">
        <w:rPr>
          <w:rFonts w:eastAsia="宋体" w:hint="eastAsia"/>
          <w:sz w:val="21"/>
          <w:szCs w:val="21"/>
        </w:rPr>
        <w:t>随着包芯比</w:t>
      </w:r>
      <w:r w:rsidRPr="009E45D2">
        <w:rPr>
          <w:rFonts w:eastAsia="宋体" w:hint="eastAsia"/>
          <w:i/>
          <w:sz w:val="21"/>
          <w:szCs w:val="21"/>
        </w:rPr>
        <w:t>b</w:t>
      </w:r>
      <w:r w:rsidR="009E45D2" w:rsidRPr="009E45D2">
        <w:rPr>
          <w:rFonts w:eastAsia="宋体"/>
          <w:i/>
          <w:sz w:val="21"/>
          <w:szCs w:val="21"/>
        </w:rPr>
        <w:t>/</w:t>
      </w:r>
      <w:r w:rsidRPr="009E45D2">
        <w:rPr>
          <w:rFonts w:eastAsia="宋体" w:hint="eastAsia"/>
          <w:i/>
          <w:sz w:val="21"/>
          <w:szCs w:val="21"/>
        </w:rPr>
        <w:t>a</w:t>
      </w:r>
      <w:r w:rsidRPr="00057DAE">
        <w:rPr>
          <w:rFonts w:eastAsia="宋体" w:hint="eastAsia"/>
          <w:sz w:val="21"/>
          <w:szCs w:val="21"/>
        </w:rPr>
        <w:t>值增加而降低，</w:t>
      </w:r>
      <w:r w:rsidRPr="009E45D2">
        <w:rPr>
          <w:rFonts w:eastAsia="宋体" w:hint="eastAsia"/>
          <w:i/>
          <w:sz w:val="21"/>
          <w:szCs w:val="21"/>
        </w:rPr>
        <w:t>λ</w:t>
      </w:r>
      <w:r w:rsidRPr="009E45D2">
        <w:rPr>
          <w:rFonts w:eastAsia="宋体" w:hint="eastAsia"/>
          <w:sz w:val="21"/>
          <w:szCs w:val="21"/>
          <w:vertAlign w:val="subscript"/>
        </w:rPr>
        <w:t>cc</w:t>
      </w:r>
      <w:r w:rsidRPr="00057DAE">
        <w:rPr>
          <w:rFonts w:eastAsia="宋体" w:hint="eastAsia"/>
          <w:sz w:val="21"/>
          <w:szCs w:val="21"/>
        </w:rPr>
        <w:t>和</w:t>
      </w:r>
      <w:r w:rsidR="009E45D2" w:rsidRPr="009E45D2">
        <w:rPr>
          <w:rFonts w:eastAsia="宋体" w:hint="eastAsia"/>
          <w:i/>
          <w:sz w:val="21"/>
          <w:szCs w:val="21"/>
        </w:rPr>
        <w:t>λ</w:t>
      </w:r>
      <w:r w:rsidRPr="009E45D2">
        <w:rPr>
          <w:rFonts w:eastAsia="宋体" w:hint="eastAsia"/>
          <w:sz w:val="21"/>
          <w:szCs w:val="21"/>
          <w:vertAlign w:val="subscript"/>
        </w:rPr>
        <w:t>0</w:t>
      </w:r>
      <w:r w:rsidRPr="00057DAE">
        <w:rPr>
          <w:rFonts w:eastAsia="宋体" w:hint="eastAsia"/>
          <w:sz w:val="21"/>
          <w:szCs w:val="21"/>
        </w:rPr>
        <w:t>则呈增加趋势。当芯层</w:t>
      </w:r>
      <w:r w:rsidRPr="009E45D2">
        <w:rPr>
          <w:rFonts w:eastAsia="宋体" w:hint="eastAsia"/>
          <w:i/>
          <w:sz w:val="21"/>
          <w:szCs w:val="21"/>
        </w:rPr>
        <w:t>a</w:t>
      </w:r>
      <w:r w:rsidRPr="00057DAE">
        <w:rPr>
          <w:rFonts w:eastAsia="宋体" w:hint="eastAsia"/>
          <w:sz w:val="21"/>
          <w:szCs w:val="21"/>
        </w:rPr>
        <w:t>一定时，随着</w:t>
      </w:r>
      <w:r w:rsidR="009E45D2" w:rsidRPr="009E45D2">
        <w:rPr>
          <w:rFonts w:eastAsia="宋体" w:hint="eastAsia"/>
          <w:i/>
          <w:sz w:val="21"/>
          <w:szCs w:val="21"/>
        </w:rPr>
        <w:t>b</w:t>
      </w:r>
      <w:r w:rsidR="009E45D2" w:rsidRPr="009E45D2">
        <w:rPr>
          <w:rFonts w:eastAsia="宋体"/>
          <w:i/>
          <w:sz w:val="21"/>
          <w:szCs w:val="21"/>
        </w:rPr>
        <w:t>/</w:t>
      </w:r>
      <w:r w:rsidR="009E45D2" w:rsidRPr="009E45D2">
        <w:rPr>
          <w:rFonts w:eastAsia="宋体" w:hint="eastAsia"/>
          <w:i/>
          <w:sz w:val="21"/>
          <w:szCs w:val="21"/>
        </w:rPr>
        <w:t>a</w:t>
      </w:r>
      <w:r w:rsidRPr="00057DAE">
        <w:rPr>
          <w:rFonts w:eastAsia="宋体" w:hint="eastAsia"/>
          <w:sz w:val="21"/>
          <w:szCs w:val="21"/>
        </w:rPr>
        <w:t>值的增加，</w:t>
      </w:r>
      <w:proofErr w:type="gramStart"/>
      <w:r w:rsidRPr="00057DAE">
        <w:rPr>
          <w:rFonts w:eastAsia="宋体" w:hint="eastAsia"/>
          <w:sz w:val="21"/>
          <w:szCs w:val="21"/>
        </w:rPr>
        <w:t>凹陷层离芯层</w:t>
      </w:r>
      <w:proofErr w:type="gramEnd"/>
      <w:r w:rsidRPr="00057DAE">
        <w:rPr>
          <w:rFonts w:eastAsia="宋体" w:hint="eastAsia"/>
          <w:sz w:val="21"/>
          <w:szCs w:val="21"/>
        </w:rPr>
        <w:t>的距离增加，光进入光纤后引起的多径干扰现象得到改善</w:t>
      </w:r>
      <w:r w:rsidRPr="009E45D2">
        <w:rPr>
          <w:rFonts w:eastAsia="宋体" w:hint="eastAsia"/>
          <w:sz w:val="21"/>
          <w:szCs w:val="21"/>
          <w:vertAlign w:val="superscript"/>
        </w:rPr>
        <w:t>[8]</w:t>
      </w:r>
      <w:r w:rsidRPr="00057DAE">
        <w:rPr>
          <w:rFonts w:eastAsia="宋体" w:hint="eastAsia"/>
          <w:sz w:val="21"/>
          <w:szCs w:val="21"/>
        </w:rPr>
        <w:t>，</w:t>
      </w:r>
      <w:r w:rsidR="009E45D2" w:rsidRPr="009E45D2">
        <w:rPr>
          <w:rFonts w:eastAsia="宋体" w:hint="eastAsia"/>
          <w:i/>
          <w:sz w:val="21"/>
          <w:szCs w:val="21"/>
        </w:rPr>
        <w:t>λ</w:t>
      </w:r>
      <w:r w:rsidR="009E45D2" w:rsidRPr="009E45D2">
        <w:rPr>
          <w:rFonts w:eastAsia="宋体" w:hint="eastAsia"/>
          <w:sz w:val="21"/>
          <w:szCs w:val="21"/>
          <w:vertAlign w:val="subscript"/>
        </w:rPr>
        <w:t>cc</w:t>
      </w:r>
      <w:r w:rsidRPr="00057DAE">
        <w:rPr>
          <w:rFonts w:eastAsia="宋体" w:hint="eastAsia"/>
          <w:sz w:val="21"/>
          <w:szCs w:val="21"/>
        </w:rPr>
        <w:t>增大。光纤模场直径（</w:t>
      </w:r>
      <w:r w:rsidRPr="00057DAE">
        <w:rPr>
          <w:rFonts w:eastAsia="宋体" w:hint="eastAsia"/>
          <w:sz w:val="21"/>
          <w:szCs w:val="21"/>
        </w:rPr>
        <w:t>MFD</w:t>
      </w:r>
      <w:r w:rsidRPr="00057DAE">
        <w:rPr>
          <w:rFonts w:eastAsia="宋体" w:hint="eastAsia"/>
          <w:sz w:val="21"/>
          <w:szCs w:val="21"/>
        </w:rPr>
        <w:t>）与</w:t>
      </w:r>
      <w:r w:rsidR="009E45D2" w:rsidRPr="009E45D2">
        <w:rPr>
          <w:rFonts w:eastAsia="宋体" w:hint="eastAsia"/>
          <w:i/>
          <w:sz w:val="21"/>
          <w:szCs w:val="21"/>
        </w:rPr>
        <w:t>λ</w:t>
      </w:r>
      <w:r w:rsidR="009E45D2" w:rsidRPr="009E45D2">
        <w:rPr>
          <w:rFonts w:eastAsia="宋体" w:hint="eastAsia"/>
          <w:sz w:val="21"/>
          <w:szCs w:val="21"/>
          <w:vertAlign w:val="subscript"/>
        </w:rPr>
        <w:t>cc</w:t>
      </w:r>
      <w:r w:rsidRPr="00057DAE">
        <w:rPr>
          <w:rFonts w:eastAsia="宋体" w:hint="eastAsia"/>
          <w:sz w:val="21"/>
          <w:szCs w:val="21"/>
        </w:rPr>
        <w:t>的比值可以用来衡量光纤的抗弯曲性能，比值越小，弯曲性能越好。由于</w:t>
      </w:r>
      <w:r w:rsidRPr="00057DAE">
        <w:rPr>
          <w:rFonts w:eastAsia="宋体" w:hint="eastAsia"/>
          <w:sz w:val="21"/>
          <w:szCs w:val="21"/>
        </w:rPr>
        <w:t>MFD</w:t>
      </w:r>
      <w:r w:rsidRPr="00057DAE">
        <w:rPr>
          <w:rFonts w:eastAsia="宋体" w:hint="eastAsia"/>
          <w:sz w:val="21"/>
          <w:szCs w:val="21"/>
        </w:rPr>
        <w:t>变化不明显，</w:t>
      </w:r>
      <w:r w:rsidR="009E45D2" w:rsidRPr="009E45D2">
        <w:rPr>
          <w:rFonts w:eastAsia="宋体" w:hint="eastAsia"/>
          <w:i/>
          <w:sz w:val="21"/>
          <w:szCs w:val="21"/>
        </w:rPr>
        <w:t>λ</w:t>
      </w:r>
      <w:r w:rsidR="009E45D2" w:rsidRPr="009E45D2">
        <w:rPr>
          <w:rFonts w:eastAsia="宋体" w:hint="eastAsia"/>
          <w:sz w:val="21"/>
          <w:szCs w:val="21"/>
          <w:vertAlign w:val="subscript"/>
        </w:rPr>
        <w:t>cc</w:t>
      </w:r>
      <w:r w:rsidRPr="00057DAE">
        <w:rPr>
          <w:rFonts w:eastAsia="宋体" w:hint="eastAsia"/>
          <w:sz w:val="21"/>
          <w:szCs w:val="21"/>
        </w:rPr>
        <w:t>增大后，光纤</w:t>
      </w:r>
      <w:proofErr w:type="gramStart"/>
      <w:r w:rsidRPr="00057DAE">
        <w:rPr>
          <w:rFonts w:eastAsia="宋体" w:hint="eastAsia"/>
          <w:sz w:val="21"/>
          <w:szCs w:val="21"/>
        </w:rPr>
        <w:t>的宏弯损耗</w:t>
      </w:r>
      <w:proofErr w:type="gramEnd"/>
      <w:r w:rsidRPr="00057DAE">
        <w:rPr>
          <w:rFonts w:eastAsia="宋体" w:hint="eastAsia"/>
          <w:sz w:val="21"/>
          <w:szCs w:val="21"/>
        </w:rPr>
        <w:t>会得到改善。然而</w:t>
      </w:r>
      <w:r w:rsidR="009E45D2" w:rsidRPr="009E45D2">
        <w:rPr>
          <w:rFonts w:eastAsia="宋体" w:hint="eastAsia"/>
          <w:i/>
          <w:sz w:val="21"/>
          <w:szCs w:val="21"/>
        </w:rPr>
        <w:t>b</w:t>
      </w:r>
      <w:r w:rsidR="009E45D2" w:rsidRPr="009E45D2">
        <w:rPr>
          <w:rFonts w:eastAsia="宋体"/>
          <w:i/>
          <w:sz w:val="21"/>
          <w:szCs w:val="21"/>
        </w:rPr>
        <w:t>/</w:t>
      </w:r>
      <w:r w:rsidR="009E45D2" w:rsidRPr="009E45D2">
        <w:rPr>
          <w:rFonts w:eastAsia="宋体" w:hint="eastAsia"/>
          <w:i/>
          <w:sz w:val="21"/>
          <w:szCs w:val="21"/>
        </w:rPr>
        <w:t>a</w:t>
      </w:r>
      <w:r w:rsidRPr="00057DAE">
        <w:rPr>
          <w:rFonts w:eastAsia="宋体" w:hint="eastAsia"/>
          <w:sz w:val="21"/>
          <w:szCs w:val="21"/>
        </w:rPr>
        <w:t>值越大，光纤</w:t>
      </w:r>
      <w:r w:rsidR="009E45D2" w:rsidRPr="009E45D2">
        <w:rPr>
          <w:rFonts w:eastAsia="宋体" w:hint="eastAsia"/>
          <w:i/>
          <w:sz w:val="21"/>
          <w:szCs w:val="21"/>
        </w:rPr>
        <w:t>λ</w:t>
      </w:r>
      <w:r w:rsidR="009E45D2" w:rsidRPr="009E45D2">
        <w:rPr>
          <w:rFonts w:eastAsia="宋体" w:hint="eastAsia"/>
          <w:sz w:val="21"/>
          <w:szCs w:val="21"/>
          <w:vertAlign w:val="subscript"/>
        </w:rPr>
        <w:t>0</w:t>
      </w:r>
      <w:r w:rsidRPr="00057DAE">
        <w:rPr>
          <w:rFonts w:eastAsia="宋体" w:hint="eastAsia"/>
          <w:sz w:val="21"/>
          <w:szCs w:val="21"/>
        </w:rPr>
        <w:t>和</w:t>
      </w:r>
      <w:r w:rsidR="009E45D2" w:rsidRPr="009E45D2">
        <w:rPr>
          <w:rFonts w:eastAsia="宋体" w:hint="eastAsia"/>
          <w:i/>
          <w:sz w:val="21"/>
          <w:szCs w:val="21"/>
        </w:rPr>
        <w:t>λ</w:t>
      </w:r>
      <w:r w:rsidR="009E45D2" w:rsidRPr="009E45D2">
        <w:rPr>
          <w:rFonts w:eastAsia="宋体" w:hint="eastAsia"/>
          <w:sz w:val="21"/>
          <w:szCs w:val="21"/>
          <w:vertAlign w:val="subscript"/>
        </w:rPr>
        <w:t>cc</w:t>
      </w:r>
      <w:r w:rsidRPr="00057DAE">
        <w:rPr>
          <w:rFonts w:eastAsia="宋体" w:hint="eastAsia"/>
          <w:sz w:val="21"/>
          <w:szCs w:val="21"/>
        </w:rPr>
        <w:t>也越大，过大则无法满足传输的要求。因此，应确定合适的</w:t>
      </w:r>
      <w:r w:rsidR="009E45D2" w:rsidRPr="009E45D2">
        <w:rPr>
          <w:rFonts w:eastAsia="宋体" w:hint="eastAsia"/>
          <w:i/>
          <w:sz w:val="21"/>
          <w:szCs w:val="21"/>
        </w:rPr>
        <w:t>b</w:t>
      </w:r>
      <w:r w:rsidR="009E45D2" w:rsidRPr="009E45D2">
        <w:rPr>
          <w:rFonts w:eastAsia="宋体"/>
          <w:i/>
          <w:sz w:val="21"/>
          <w:szCs w:val="21"/>
        </w:rPr>
        <w:t>/</w:t>
      </w:r>
      <w:r w:rsidR="009E45D2" w:rsidRPr="009E45D2">
        <w:rPr>
          <w:rFonts w:eastAsia="宋体" w:hint="eastAsia"/>
          <w:i/>
          <w:sz w:val="21"/>
          <w:szCs w:val="21"/>
        </w:rPr>
        <w:t>a</w:t>
      </w:r>
      <w:r w:rsidRPr="00057DAE">
        <w:rPr>
          <w:rFonts w:eastAsia="宋体" w:hint="eastAsia"/>
          <w:sz w:val="21"/>
          <w:szCs w:val="21"/>
        </w:rPr>
        <w:t>值来</w:t>
      </w:r>
      <w:proofErr w:type="gramStart"/>
      <w:r w:rsidRPr="00057DAE">
        <w:rPr>
          <w:rFonts w:eastAsia="宋体" w:hint="eastAsia"/>
          <w:sz w:val="21"/>
          <w:szCs w:val="21"/>
        </w:rPr>
        <w:t>平衡宏弯</w:t>
      </w:r>
      <w:proofErr w:type="gramEnd"/>
      <w:r w:rsidRPr="00057DAE">
        <w:rPr>
          <w:rFonts w:eastAsia="宋体" w:hint="eastAsia"/>
          <w:sz w:val="21"/>
          <w:szCs w:val="21"/>
        </w:rPr>
        <w:t>损耗、</w:t>
      </w:r>
      <w:r w:rsidR="009E45D2" w:rsidRPr="009E45D2">
        <w:rPr>
          <w:rFonts w:eastAsia="宋体" w:hint="eastAsia"/>
          <w:i/>
          <w:sz w:val="21"/>
          <w:szCs w:val="21"/>
        </w:rPr>
        <w:t>λ</w:t>
      </w:r>
      <w:r w:rsidR="009E45D2" w:rsidRPr="009E45D2">
        <w:rPr>
          <w:rFonts w:eastAsia="宋体" w:hint="eastAsia"/>
          <w:sz w:val="21"/>
          <w:szCs w:val="21"/>
          <w:vertAlign w:val="subscript"/>
        </w:rPr>
        <w:t>cc</w:t>
      </w:r>
      <w:r w:rsidRPr="00057DAE">
        <w:rPr>
          <w:rFonts w:eastAsia="宋体" w:hint="eastAsia"/>
          <w:sz w:val="21"/>
          <w:szCs w:val="21"/>
        </w:rPr>
        <w:t>和</w:t>
      </w:r>
      <w:r w:rsidR="009E45D2" w:rsidRPr="009E45D2">
        <w:rPr>
          <w:rFonts w:eastAsia="宋体" w:hint="eastAsia"/>
          <w:i/>
          <w:sz w:val="21"/>
          <w:szCs w:val="21"/>
        </w:rPr>
        <w:t>λ</w:t>
      </w:r>
      <w:r w:rsidR="009E45D2" w:rsidRPr="009E45D2">
        <w:rPr>
          <w:rFonts w:eastAsia="宋体" w:hint="eastAsia"/>
          <w:sz w:val="21"/>
          <w:szCs w:val="21"/>
          <w:vertAlign w:val="subscript"/>
        </w:rPr>
        <w:t>0</w:t>
      </w:r>
      <w:proofErr w:type="gramStart"/>
      <w:r w:rsidRPr="00057DAE">
        <w:rPr>
          <w:rFonts w:eastAsia="宋体" w:hint="eastAsia"/>
          <w:sz w:val="21"/>
          <w:szCs w:val="21"/>
        </w:rPr>
        <w:t>三</w:t>
      </w:r>
      <w:proofErr w:type="gramEnd"/>
      <w:r w:rsidRPr="00057DAE">
        <w:rPr>
          <w:rFonts w:eastAsia="宋体" w:hint="eastAsia"/>
          <w:sz w:val="21"/>
          <w:szCs w:val="21"/>
        </w:rPr>
        <w:t>者之间的关系。</w:t>
      </w:r>
    </w:p>
    <w:p w:rsidR="00693E1F" w:rsidRPr="00DA4240" w:rsidRDefault="00693E1F" w:rsidP="00693E1F">
      <w:pPr>
        <w:rPr>
          <w:rFonts w:ascii="方正黑体_GBK" w:eastAsia="方正黑体_GBK" w:hint="eastAsia"/>
          <w:sz w:val="21"/>
          <w:szCs w:val="21"/>
        </w:rPr>
      </w:pPr>
      <w:r w:rsidRPr="00DA4240">
        <w:rPr>
          <w:rFonts w:ascii="方正黑体_GBK" w:eastAsia="方正黑体_GBK" w:hint="eastAsia"/>
          <w:sz w:val="21"/>
          <w:szCs w:val="21"/>
        </w:rPr>
        <w:t xml:space="preserve">3.1.2 </w:t>
      </w:r>
      <w:r w:rsidR="00DA4240" w:rsidRPr="00DA4240">
        <w:rPr>
          <w:rFonts w:ascii="方正黑体_GBK" w:eastAsia="方正黑体_GBK" w:hint="eastAsia"/>
          <w:i/>
          <w:sz w:val="21"/>
          <w:szCs w:val="21"/>
        </w:rPr>
        <w:t>b/a</w:t>
      </w:r>
      <w:r w:rsidRPr="00DA4240">
        <w:rPr>
          <w:rFonts w:ascii="方正黑体_GBK" w:eastAsia="方正黑体_GBK" w:hint="eastAsia"/>
          <w:sz w:val="21"/>
          <w:szCs w:val="21"/>
        </w:rPr>
        <w:t>值对水峰的影响</w:t>
      </w:r>
    </w:p>
    <w:p w:rsidR="00693E1F" w:rsidRPr="00057DAE" w:rsidRDefault="00693E1F" w:rsidP="00693E1F">
      <w:pPr>
        <w:rPr>
          <w:rFonts w:eastAsia="宋体" w:hint="eastAsia"/>
          <w:sz w:val="21"/>
          <w:szCs w:val="21"/>
        </w:rPr>
      </w:pPr>
      <w:r w:rsidRPr="00057DAE">
        <w:rPr>
          <w:rFonts w:eastAsia="宋体" w:hint="eastAsia"/>
          <w:sz w:val="21"/>
          <w:szCs w:val="21"/>
        </w:rPr>
        <w:t xml:space="preserve">　　从图</w:t>
      </w:r>
      <w:r w:rsidRPr="00057DAE">
        <w:rPr>
          <w:rFonts w:eastAsia="宋体" w:hint="eastAsia"/>
          <w:sz w:val="21"/>
          <w:szCs w:val="21"/>
        </w:rPr>
        <w:t>3</w:t>
      </w:r>
      <w:r w:rsidRPr="00057DAE">
        <w:rPr>
          <w:rFonts w:eastAsia="宋体" w:hint="eastAsia"/>
          <w:sz w:val="21"/>
          <w:szCs w:val="21"/>
        </w:rPr>
        <w:t>（</w:t>
      </w:r>
      <w:r w:rsidRPr="00057DAE">
        <w:rPr>
          <w:rFonts w:eastAsia="宋体" w:hint="eastAsia"/>
          <w:sz w:val="21"/>
          <w:szCs w:val="21"/>
        </w:rPr>
        <w:t>d</w:t>
      </w:r>
      <w:r w:rsidRPr="00057DAE">
        <w:rPr>
          <w:rFonts w:eastAsia="宋体" w:hint="eastAsia"/>
          <w:sz w:val="21"/>
          <w:szCs w:val="21"/>
        </w:rPr>
        <w:t>）可以看出，光纤</w:t>
      </w:r>
      <w:r w:rsidRPr="00057DAE">
        <w:rPr>
          <w:rFonts w:eastAsia="宋体" w:hint="eastAsia"/>
          <w:sz w:val="21"/>
          <w:szCs w:val="21"/>
        </w:rPr>
        <w:t>1383 nm</w:t>
      </w:r>
      <w:r w:rsidRPr="00057DAE">
        <w:rPr>
          <w:rFonts w:eastAsia="宋体" w:hint="eastAsia"/>
          <w:sz w:val="21"/>
          <w:szCs w:val="21"/>
        </w:rPr>
        <w:t>波长处的水峰值随着</w:t>
      </w:r>
      <w:r w:rsidR="009E45D2" w:rsidRPr="009E45D2">
        <w:rPr>
          <w:rFonts w:eastAsia="宋体" w:hint="eastAsia"/>
          <w:i/>
          <w:sz w:val="21"/>
          <w:szCs w:val="21"/>
        </w:rPr>
        <w:t>b</w:t>
      </w:r>
      <w:r w:rsidR="009E45D2" w:rsidRPr="009E45D2">
        <w:rPr>
          <w:rFonts w:eastAsia="宋体"/>
          <w:i/>
          <w:sz w:val="21"/>
          <w:szCs w:val="21"/>
        </w:rPr>
        <w:t>/</w:t>
      </w:r>
      <w:r w:rsidR="009E45D2" w:rsidRPr="009E45D2">
        <w:rPr>
          <w:rFonts w:eastAsia="宋体" w:hint="eastAsia"/>
          <w:i/>
          <w:sz w:val="21"/>
          <w:szCs w:val="21"/>
        </w:rPr>
        <w:t>a</w:t>
      </w:r>
      <w:r w:rsidRPr="00057DAE">
        <w:rPr>
          <w:rFonts w:eastAsia="宋体" w:hint="eastAsia"/>
          <w:sz w:val="21"/>
          <w:szCs w:val="21"/>
        </w:rPr>
        <w:t>值增加呈逐渐降低的趋势。这是因为光纤预制棒在拉丝过程中包层中羟基（</w:t>
      </w:r>
      <w:r w:rsidRPr="00057DAE">
        <w:rPr>
          <w:rFonts w:eastAsia="宋体" w:hint="eastAsia"/>
          <w:sz w:val="21"/>
          <w:szCs w:val="21"/>
        </w:rPr>
        <w:t>OH-</w:t>
      </w:r>
      <w:r w:rsidRPr="00057DAE">
        <w:rPr>
          <w:rFonts w:eastAsia="宋体" w:hint="eastAsia"/>
          <w:sz w:val="21"/>
          <w:szCs w:val="21"/>
        </w:rPr>
        <w:t>）离子很容易迁移扩散至芯层，而当</w:t>
      </w:r>
      <w:r w:rsidR="009E45D2" w:rsidRPr="009E45D2">
        <w:rPr>
          <w:rFonts w:eastAsia="宋体" w:hint="eastAsia"/>
          <w:i/>
          <w:sz w:val="21"/>
          <w:szCs w:val="21"/>
        </w:rPr>
        <w:t>b</w:t>
      </w:r>
      <w:r w:rsidR="009E45D2" w:rsidRPr="009E45D2">
        <w:rPr>
          <w:rFonts w:eastAsia="宋体"/>
          <w:i/>
          <w:sz w:val="21"/>
          <w:szCs w:val="21"/>
        </w:rPr>
        <w:t>/</w:t>
      </w:r>
      <w:r w:rsidR="009E45D2" w:rsidRPr="009E45D2">
        <w:rPr>
          <w:rFonts w:eastAsia="宋体" w:hint="eastAsia"/>
          <w:i/>
          <w:sz w:val="21"/>
          <w:szCs w:val="21"/>
        </w:rPr>
        <w:t>a</w:t>
      </w:r>
      <w:r w:rsidRPr="00057DAE">
        <w:rPr>
          <w:rFonts w:eastAsia="宋体" w:hint="eastAsia"/>
          <w:sz w:val="21"/>
          <w:szCs w:val="21"/>
        </w:rPr>
        <w:t>值增加后，纤芯中的</w:t>
      </w:r>
      <w:r w:rsidRPr="00057DAE">
        <w:rPr>
          <w:rFonts w:eastAsia="宋体" w:hint="eastAsia"/>
          <w:sz w:val="21"/>
          <w:szCs w:val="21"/>
        </w:rPr>
        <w:t>OH</w:t>
      </w:r>
      <w:r w:rsidRPr="003547C9">
        <w:rPr>
          <w:rFonts w:eastAsia="宋体" w:hint="eastAsia"/>
          <w:sz w:val="21"/>
          <w:szCs w:val="21"/>
          <w:vertAlign w:val="superscript"/>
        </w:rPr>
        <w:t>-</w:t>
      </w:r>
      <w:r w:rsidRPr="00057DAE">
        <w:rPr>
          <w:rFonts w:eastAsia="宋体" w:hint="eastAsia"/>
          <w:sz w:val="21"/>
          <w:szCs w:val="21"/>
        </w:rPr>
        <w:t>含量会减少。根据文献</w:t>
      </w:r>
      <w:r w:rsidRPr="00057DAE">
        <w:rPr>
          <w:rFonts w:eastAsia="宋体" w:hint="eastAsia"/>
          <w:sz w:val="21"/>
          <w:szCs w:val="21"/>
        </w:rPr>
        <w:t>[9-11]</w:t>
      </w:r>
      <w:r w:rsidRPr="00057DAE">
        <w:rPr>
          <w:rFonts w:eastAsia="宋体" w:hint="eastAsia"/>
          <w:sz w:val="21"/>
          <w:szCs w:val="21"/>
        </w:rPr>
        <w:t>可推算出扩散系数</w:t>
      </w:r>
      <w:r w:rsidRPr="003547C9">
        <w:rPr>
          <w:rFonts w:eastAsia="宋体" w:hint="eastAsia"/>
          <w:i/>
          <w:sz w:val="21"/>
          <w:szCs w:val="21"/>
        </w:rPr>
        <w:t>k</w:t>
      </w:r>
      <w:r w:rsidRPr="00057DAE">
        <w:rPr>
          <w:rFonts w:eastAsia="宋体" w:hint="eastAsia"/>
          <w:sz w:val="21"/>
          <w:szCs w:val="21"/>
        </w:rPr>
        <w:t>、扩散深度</w:t>
      </w:r>
      <w:r w:rsidRPr="003547C9">
        <w:rPr>
          <w:rFonts w:eastAsia="宋体" w:hint="eastAsia"/>
          <w:i/>
          <w:sz w:val="21"/>
          <w:szCs w:val="21"/>
        </w:rPr>
        <w:t>D</w:t>
      </w:r>
      <w:r w:rsidRPr="00057DAE">
        <w:rPr>
          <w:rFonts w:eastAsia="宋体" w:hint="eastAsia"/>
          <w:sz w:val="21"/>
          <w:szCs w:val="21"/>
        </w:rPr>
        <w:t>以及石英玻璃中的</w:t>
      </w:r>
      <w:r w:rsidRPr="00057DAE">
        <w:rPr>
          <w:rFonts w:eastAsia="宋体" w:hint="eastAsia"/>
          <w:sz w:val="21"/>
          <w:szCs w:val="21"/>
        </w:rPr>
        <w:t>OH</w:t>
      </w:r>
      <w:r w:rsidRPr="003547C9">
        <w:rPr>
          <w:rFonts w:eastAsia="宋体" w:hint="eastAsia"/>
          <w:sz w:val="21"/>
          <w:szCs w:val="21"/>
          <w:vertAlign w:val="superscript"/>
        </w:rPr>
        <w:t>-</w:t>
      </w:r>
      <w:r w:rsidRPr="00057DAE">
        <w:rPr>
          <w:rFonts w:eastAsia="宋体" w:hint="eastAsia"/>
          <w:sz w:val="21"/>
          <w:szCs w:val="21"/>
        </w:rPr>
        <w:t>浓度</w:t>
      </w:r>
      <w:r w:rsidRPr="00057DAE">
        <w:rPr>
          <w:rFonts w:eastAsia="宋体" w:hint="eastAsia"/>
          <w:sz w:val="21"/>
          <w:szCs w:val="21"/>
        </w:rPr>
        <w:t>COH</w:t>
      </w:r>
      <w:r w:rsidRPr="00057DAE">
        <w:rPr>
          <w:rFonts w:eastAsia="宋体" w:hint="eastAsia"/>
          <w:sz w:val="21"/>
          <w:szCs w:val="21"/>
        </w:rPr>
        <w:t>，公式为：</w:t>
      </w:r>
    </w:p>
    <w:p w:rsidR="00693E1F" w:rsidRPr="00057DAE" w:rsidRDefault="003547C9" w:rsidP="003547C9">
      <w:pPr>
        <w:jc w:val="center"/>
        <w:rPr>
          <w:rFonts w:eastAsia="宋体" w:hint="eastAsia"/>
          <w:sz w:val="21"/>
          <w:szCs w:val="21"/>
        </w:rPr>
      </w:pPr>
      <w:r>
        <w:rPr>
          <w:noProof/>
        </w:rPr>
        <w:drawing>
          <wp:inline distT="0" distB="0" distL="0" distR="0" wp14:anchorId="379FD83A" wp14:editId="58FE7DCD">
            <wp:extent cx="2979801" cy="588823"/>
            <wp:effectExtent l="0" t="0" r="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16577" cy="596090"/>
                    </a:xfrm>
                    <a:prstGeom prst="rect">
                      <a:avLst/>
                    </a:prstGeom>
                  </pic:spPr>
                </pic:pic>
              </a:graphicData>
            </a:graphic>
          </wp:inline>
        </w:drawing>
      </w:r>
    </w:p>
    <w:p w:rsidR="00693E1F" w:rsidRPr="00057DAE" w:rsidRDefault="00693E1F" w:rsidP="00693E1F">
      <w:pPr>
        <w:rPr>
          <w:rFonts w:eastAsia="宋体" w:hint="eastAsia"/>
          <w:sz w:val="21"/>
          <w:szCs w:val="21"/>
        </w:rPr>
      </w:pPr>
      <w:r w:rsidRPr="00057DAE">
        <w:rPr>
          <w:rFonts w:eastAsia="宋体" w:hint="eastAsia"/>
          <w:sz w:val="21"/>
          <w:szCs w:val="21"/>
        </w:rPr>
        <w:t>其中，</w:t>
      </w:r>
      <w:r w:rsidRPr="00DA4240">
        <w:rPr>
          <w:rFonts w:eastAsia="宋体" w:hint="eastAsia"/>
          <w:i/>
          <w:sz w:val="21"/>
          <w:szCs w:val="21"/>
        </w:rPr>
        <w:t>w</w:t>
      </w:r>
      <w:r w:rsidRPr="00057DAE">
        <w:rPr>
          <w:rFonts w:eastAsia="宋体" w:hint="eastAsia"/>
          <w:sz w:val="21"/>
          <w:szCs w:val="21"/>
        </w:rPr>
        <w:t>为气体常数，</w:t>
      </w:r>
      <w:r w:rsidRPr="00DA4240">
        <w:rPr>
          <w:rFonts w:eastAsia="宋体" w:hint="eastAsia"/>
          <w:i/>
          <w:sz w:val="21"/>
          <w:szCs w:val="21"/>
        </w:rPr>
        <w:t>T</w:t>
      </w:r>
      <w:r w:rsidRPr="00057DAE">
        <w:rPr>
          <w:rFonts w:eastAsia="宋体" w:hint="eastAsia"/>
          <w:sz w:val="21"/>
          <w:szCs w:val="21"/>
        </w:rPr>
        <w:t>为石英玻璃所受温度，</w:t>
      </w:r>
      <w:r w:rsidRPr="00DA4240">
        <w:rPr>
          <w:rFonts w:eastAsia="宋体" w:hint="eastAsia"/>
          <w:i/>
          <w:sz w:val="21"/>
          <w:szCs w:val="21"/>
        </w:rPr>
        <w:t>t</w:t>
      </w:r>
      <w:r w:rsidRPr="00057DAE">
        <w:rPr>
          <w:rFonts w:eastAsia="宋体" w:hint="eastAsia"/>
          <w:sz w:val="21"/>
          <w:szCs w:val="21"/>
        </w:rPr>
        <w:t>为扩散时间，</w:t>
      </w:r>
      <w:r w:rsidRPr="00DA4240">
        <w:rPr>
          <w:rFonts w:eastAsia="宋体" w:hint="eastAsia"/>
          <w:i/>
          <w:sz w:val="21"/>
          <w:szCs w:val="21"/>
        </w:rPr>
        <w:t>M</w:t>
      </w:r>
      <w:r w:rsidRPr="00DA4240">
        <w:rPr>
          <w:rFonts w:eastAsia="宋体" w:hint="eastAsia"/>
          <w:sz w:val="21"/>
          <w:szCs w:val="21"/>
          <w:vertAlign w:val="subscript"/>
        </w:rPr>
        <w:t>OH</w:t>
      </w:r>
      <w:r w:rsidRPr="00057DAE">
        <w:rPr>
          <w:rFonts w:eastAsia="宋体" w:hint="eastAsia"/>
          <w:sz w:val="21"/>
          <w:szCs w:val="21"/>
        </w:rPr>
        <w:t>为</w:t>
      </w:r>
      <w:r w:rsidRPr="00057DAE">
        <w:rPr>
          <w:rFonts w:eastAsia="宋体" w:hint="eastAsia"/>
          <w:sz w:val="21"/>
          <w:szCs w:val="21"/>
        </w:rPr>
        <w:t>OH-</w:t>
      </w:r>
      <w:r w:rsidRPr="00057DAE">
        <w:rPr>
          <w:rFonts w:eastAsia="宋体" w:hint="eastAsia"/>
          <w:sz w:val="21"/>
          <w:szCs w:val="21"/>
        </w:rPr>
        <w:t>摩尔质量，</w:t>
      </w:r>
      <w:r w:rsidRPr="00DA4240">
        <w:rPr>
          <w:rFonts w:eastAsia="宋体" w:hint="eastAsia"/>
          <w:i/>
          <w:sz w:val="21"/>
          <w:szCs w:val="21"/>
        </w:rPr>
        <w:t>ε</w:t>
      </w:r>
      <w:r w:rsidRPr="00057DAE">
        <w:rPr>
          <w:rFonts w:eastAsia="宋体" w:hint="eastAsia"/>
          <w:sz w:val="21"/>
          <w:szCs w:val="21"/>
        </w:rPr>
        <w:t>为石英玻璃在</w:t>
      </w:r>
      <w:r w:rsidRPr="00057DAE">
        <w:rPr>
          <w:rFonts w:eastAsia="宋体" w:hint="eastAsia"/>
          <w:sz w:val="21"/>
          <w:szCs w:val="21"/>
        </w:rPr>
        <w:t xml:space="preserve">2.73 </w:t>
      </w:r>
      <w:r w:rsidRPr="00057DAE">
        <w:rPr>
          <w:rFonts w:eastAsia="宋体" w:hint="eastAsia"/>
          <w:sz w:val="21"/>
          <w:szCs w:val="21"/>
        </w:rPr>
        <w:t>μ</w:t>
      </w:r>
      <w:r w:rsidRPr="00057DAE">
        <w:rPr>
          <w:rFonts w:eastAsia="宋体" w:hint="eastAsia"/>
          <w:sz w:val="21"/>
          <w:szCs w:val="21"/>
        </w:rPr>
        <w:t>m</w:t>
      </w:r>
      <w:r w:rsidRPr="00057DAE">
        <w:rPr>
          <w:rFonts w:eastAsia="宋体" w:hint="eastAsia"/>
          <w:sz w:val="21"/>
          <w:szCs w:val="21"/>
        </w:rPr>
        <w:t>处的吸光系数，</w:t>
      </w:r>
      <w:r w:rsidRPr="00DA4240">
        <w:rPr>
          <w:rFonts w:eastAsia="宋体" w:hint="eastAsia"/>
          <w:i/>
          <w:sz w:val="21"/>
          <w:szCs w:val="21"/>
        </w:rPr>
        <w:t>ρ</w:t>
      </w:r>
      <w:r w:rsidRPr="00057DAE">
        <w:rPr>
          <w:rFonts w:eastAsia="宋体" w:hint="eastAsia"/>
          <w:sz w:val="21"/>
          <w:szCs w:val="21"/>
        </w:rPr>
        <w:t>为石英密度，</w:t>
      </w:r>
      <w:r w:rsidRPr="00DA4240">
        <w:rPr>
          <w:rFonts w:eastAsia="宋体" w:hint="eastAsia"/>
          <w:i/>
          <w:sz w:val="21"/>
          <w:szCs w:val="21"/>
        </w:rPr>
        <w:t>h</w:t>
      </w:r>
      <w:r w:rsidRPr="00057DAE">
        <w:rPr>
          <w:rFonts w:eastAsia="宋体" w:hint="eastAsia"/>
          <w:sz w:val="21"/>
          <w:szCs w:val="21"/>
        </w:rPr>
        <w:t>为样品厚度，</w:t>
      </w:r>
      <w:proofErr w:type="spellStart"/>
      <w:r w:rsidRPr="00057DAE">
        <w:rPr>
          <w:rFonts w:eastAsia="宋体" w:hint="eastAsia"/>
          <w:sz w:val="21"/>
          <w:szCs w:val="21"/>
        </w:rPr>
        <w:t>lg</w:t>
      </w:r>
      <w:proofErr w:type="spellEnd"/>
      <w:r w:rsidRPr="00057DAE">
        <w:rPr>
          <w:rFonts w:eastAsia="宋体" w:hint="eastAsia"/>
          <w:sz w:val="21"/>
          <w:szCs w:val="21"/>
        </w:rPr>
        <w:t>（</w:t>
      </w:r>
      <w:r w:rsidRPr="00DA4240">
        <w:rPr>
          <w:rFonts w:eastAsia="宋体" w:hint="eastAsia"/>
          <w:i/>
          <w:sz w:val="21"/>
          <w:szCs w:val="21"/>
        </w:rPr>
        <w:t>I</w:t>
      </w:r>
      <w:r w:rsidRPr="00DA4240">
        <w:rPr>
          <w:rFonts w:eastAsia="宋体" w:hint="eastAsia"/>
          <w:sz w:val="21"/>
          <w:szCs w:val="21"/>
          <w:vertAlign w:val="subscript"/>
        </w:rPr>
        <w:t>0</w:t>
      </w:r>
      <w:r w:rsidR="00DA4240">
        <w:rPr>
          <w:rFonts w:eastAsia="宋体"/>
          <w:sz w:val="21"/>
          <w:szCs w:val="21"/>
        </w:rPr>
        <w:t>/</w:t>
      </w:r>
      <w:r w:rsidRPr="00DA4240">
        <w:rPr>
          <w:rFonts w:eastAsia="宋体" w:hint="eastAsia"/>
          <w:i/>
          <w:sz w:val="21"/>
          <w:szCs w:val="21"/>
        </w:rPr>
        <w:t>I</w:t>
      </w:r>
      <w:r w:rsidRPr="00057DAE">
        <w:rPr>
          <w:rFonts w:eastAsia="宋体" w:hint="eastAsia"/>
          <w:sz w:val="21"/>
          <w:szCs w:val="21"/>
        </w:rPr>
        <w:t>）为样品的吸光度，</w:t>
      </w:r>
      <w:r w:rsidR="00DA4240" w:rsidRPr="00DA4240">
        <w:rPr>
          <w:rFonts w:eastAsia="宋体" w:hint="eastAsia"/>
          <w:i/>
          <w:sz w:val="21"/>
          <w:szCs w:val="21"/>
        </w:rPr>
        <w:t>I</w:t>
      </w:r>
      <w:r w:rsidR="00DA4240" w:rsidRPr="00DA4240">
        <w:rPr>
          <w:rFonts w:eastAsia="宋体" w:hint="eastAsia"/>
          <w:sz w:val="21"/>
          <w:szCs w:val="21"/>
          <w:vertAlign w:val="subscript"/>
        </w:rPr>
        <w:t>0</w:t>
      </w:r>
      <w:r w:rsidRPr="00057DAE">
        <w:rPr>
          <w:rFonts w:eastAsia="宋体" w:hint="eastAsia"/>
          <w:sz w:val="21"/>
          <w:szCs w:val="21"/>
        </w:rPr>
        <w:t>、</w:t>
      </w:r>
      <w:r w:rsidRPr="00DA4240">
        <w:rPr>
          <w:rFonts w:eastAsia="宋体" w:hint="eastAsia"/>
          <w:i/>
          <w:sz w:val="21"/>
          <w:szCs w:val="21"/>
        </w:rPr>
        <w:t>I</w:t>
      </w:r>
      <w:r w:rsidRPr="00057DAE">
        <w:rPr>
          <w:rFonts w:eastAsia="宋体" w:hint="eastAsia"/>
          <w:sz w:val="21"/>
          <w:szCs w:val="21"/>
        </w:rPr>
        <w:t>分别是</w:t>
      </w:r>
      <w:r w:rsidRPr="00057DAE">
        <w:rPr>
          <w:rFonts w:eastAsia="宋体" w:hint="eastAsia"/>
          <w:sz w:val="21"/>
          <w:szCs w:val="21"/>
        </w:rPr>
        <w:t xml:space="preserve">2.73 </w:t>
      </w:r>
      <w:r w:rsidRPr="00057DAE">
        <w:rPr>
          <w:rFonts w:eastAsia="宋体" w:hint="eastAsia"/>
          <w:sz w:val="21"/>
          <w:szCs w:val="21"/>
        </w:rPr>
        <w:t>μ</w:t>
      </w:r>
      <w:r w:rsidRPr="00057DAE">
        <w:rPr>
          <w:rFonts w:eastAsia="宋体" w:hint="eastAsia"/>
          <w:sz w:val="21"/>
          <w:szCs w:val="21"/>
        </w:rPr>
        <w:t>m</w:t>
      </w:r>
      <w:r w:rsidRPr="00057DAE">
        <w:rPr>
          <w:rFonts w:eastAsia="宋体" w:hint="eastAsia"/>
          <w:sz w:val="21"/>
          <w:szCs w:val="21"/>
        </w:rPr>
        <w:t>波长处基线、吸收峰到零线的距离。</w:t>
      </w:r>
    </w:p>
    <w:p w:rsidR="00693E1F" w:rsidRDefault="00693E1F" w:rsidP="009F7876">
      <w:pPr>
        <w:ind w:firstLine="420"/>
        <w:rPr>
          <w:rFonts w:eastAsia="宋体"/>
          <w:sz w:val="21"/>
          <w:szCs w:val="21"/>
        </w:rPr>
      </w:pPr>
      <w:r w:rsidRPr="00057DAE">
        <w:rPr>
          <w:rFonts w:eastAsia="宋体" w:hint="eastAsia"/>
          <w:sz w:val="21"/>
          <w:szCs w:val="21"/>
        </w:rPr>
        <w:t>本文</w:t>
      </w:r>
      <w:proofErr w:type="gramStart"/>
      <w:r w:rsidRPr="00057DAE">
        <w:rPr>
          <w:rFonts w:eastAsia="宋体" w:hint="eastAsia"/>
          <w:sz w:val="21"/>
          <w:szCs w:val="21"/>
        </w:rPr>
        <w:t>采用傅里叶</w:t>
      </w:r>
      <w:proofErr w:type="gramEnd"/>
      <w:r w:rsidRPr="00057DAE">
        <w:rPr>
          <w:rFonts w:eastAsia="宋体" w:hint="eastAsia"/>
          <w:sz w:val="21"/>
          <w:szCs w:val="21"/>
        </w:rPr>
        <w:t>红外光谱仪检测样品（厚度为</w:t>
      </w:r>
      <w:r w:rsidRPr="00057DAE">
        <w:rPr>
          <w:rFonts w:eastAsia="宋体" w:hint="eastAsia"/>
          <w:sz w:val="21"/>
          <w:szCs w:val="21"/>
        </w:rPr>
        <w:t>15 cm</w:t>
      </w:r>
      <w:r w:rsidRPr="00057DAE">
        <w:rPr>
          <w:rFonts w:eastAsia="宋体" w:hint="eastAsia"/>
          <w:sz w:val="21"/>
          <w:szCs w:val="21"/>
        </w:rPr>
        <w:t>）光学层中间位置处的吸光度（如图</w:t>
      </w:r>
      <w:r w:rsidRPr="00057DAE">
        <w:rPr>
          <w:rFonts w:eastAsia="宋体" w:hint="eastAsia"/>
          <w:sz w:val="21"/>
          <w:szCs w:val="21"/>
        </w:rPr>
        <w:t>4</w:t>
      </w:r>
      <w:r w:rsidRPr="00057DAE">
        <w:rPr>
          <w:rFonts w:eastAsia="宋体" w:hint="eastAsia"/>
          <w:sz w:val="21"/>
          <w:szCs w:val="21"/>
        </w:rPr>
        <w:t>所示），并由式（</w:t>
      </w:r>
      <w:r w:rsidRPr="00057DAE">
        <w:rPr>
          <w:rFonts w:eastAsia="宋体" w:hint="eastAsia"/>
          <w:sz w:val="21"/>
          <w:szCs w:val="21"/>
        </w:rPr>
        <w:t>3</w:t>
      </w:r>
      <w:r w:rsidRPr="00057DAE">
        <w:rPr>
          <w:rFonts w:eastAsia="宋体" w:hint="eastAsia"/>
          <w:sz w:val="21"/>
          <w:szCs w:val="21"/>
        </w:rPr>
        <w:t>）计算出</w:t>
      </w:r>
      <w:r w:rsidRPr="00057DAE">
        <w:rPr>
          <w:rFonts w:eastAsia="宋体" w:hint="eastAsia"/>
          <w:sz w:val="21"/>
          <w:szCs w:val="21"/>
        </w:rPr>
        <w:t xml:space="preserve">2.73 </w:t>
      </w:r>
      <w:r w:rsidRPr="00057DAE">
        <w:rPr>
          <w:rFonts w:eastAsia="宋体" w:hint="eastAsia"/>
          <w:sz w:val="21"/>
          <w:szCs w:val="21"/>
        </w:rPr>
        <w:t>μ</w:t>
      </w:r>
      <w:r w:rsidRPr="00057DAE">
        <w:rPr>
          <w:rFonts w:eastAsia="宋体" w:hint="eastAsia"/>
          <w:sz w:val="21"/>
          <w:szCs w:val="21"/>
        </w:rPr>
        <w:t>m</w:t>
      </w:r>
      <w:r w:rsidRPr="00057DAE">
        <w:rPr>
          <w:rFonts w:eastAsia="宋体" w:hint="eastAsia"/>
          <w:sz w:val="21"/>
          <w:szCs w:val="21"/>
        </w:rPr>
        <w:t>波长处（波数为</w:t>
      </w:r>
      <w:r w:rsidRPr="00057DAE">
        <w:rPr>
          <w:rFonts w:eastAsia="宋体" w:hint="eastAsia"/>
          <w:sz w:val="21"/>
          <w:szCs w:val="21"/>
        </w:rPr>
        <w:t>3663/cm</w:t>
      </w:r>
      <w:r w:rsidRPr="00057DAE">
        <w:rPr>
          <w:rFonts w:eastAsia="宋体" w:hint="eastAsia"/>
          <w:sz w:val="21"/>
          <w:szCs w:val="21"/>
        </w:rPr>
        <w:t>）的</w:t>
      </w:r>
      <w:r w:rsidRPr="00057DAE">
        <w:rPr>
          <w:rFonts w:eastAsia="宋体" w:hint="eastAsia"/>
          <w:sz w:val="21"/>
          <w:szCs w:val="21"/>
        </w:rPr>
        <w:t>OH-</w:t>
      </w:r>
      <w:r w:rsidRPr="00057DAE">
        <w:rPr>
          <w:rFonts w:eastAsia="宋体" w:hint="eastAsia"/>
          <w:sz w:val="21"/>
          <w:szCs w:val="21"/>
        </w:rPr>
        <w:t>浓度。光纤在</w:t>
      </w:r>
      <w:r w:rsidRPr="00057DAE">
        <w:rPr>
          <w:rFonts w:eastAsia="宋体" w:hint="eastAsia"/>
          <w:sz w:val="21"/>
          <w:szCs w:val="21"/>
        </w:rPr>
        <w:t xml:space="preserve">2.73 </w:t>
      </w:r>
      <w:r w:rsidRPr="00057DAE">
        <w:rPr>
          <w:rFonts w:eastAsia="宋体" w:hint="eastAsia"/>
          <w:sz w:val="21"/>
          <w:szCs w:val="21"/>
        </w:rPr>
        <w:t>μ</w:t>
      </w:r>
      <w:r w:rsidRPr="00057DAE">
        <w:rPr>
          <w:rFonts w:eastAsia="宋体" w:hint="eastAsia"/>
          <w:sz w:val="21"/>
          <w:szCs w:val="21"/>
        </w:rPr>
        <w:t>m</w:t>
      </w:r>
      <w:r w:rsidRPr="00057DAE">
        <w:rPr>
          <w:rFonts w:eastAsia="宋体" w:hint="eastAsia"/>
          <w:sz w:val="21"/>
          <w:szCs w:val="21"/>
        </w:rPr>
        <w:t>波长处吸光度越大，表明样品中的</w:t>
      </w:r>
      <w:r w:rsidRPr="00057DAE">
        <w:rPr>
          <w:rFonts w:eastAsia="宋体" w:hint="eastAsia"/>
          <w:sz w:val="21"/>
          <w:szCs w:val="21"/>
        </w:rPr>
        <w:t>OH-</w:t>
      </w:r>
      <w:r w:rsidRPr="00057DAE">
        <w:rPr>
          <w:rFonts w:eastAsia="宋体" w:hint="eastAsia"/>
          <w:sz w:val="21"/>
          <w:szCs w:val="21"/>
        </w:rPr>
        <w:t>浓度越高。</w:t>
      </w:r>
    </w:p>
    <w:p w:rsidR="009F7876" w:rsidRDefault="009F7876" w:rsidP="009F7876">
      <w:pPr>
        <w:jc w:val="center"/>
        <w:rPr>
          <w:rFonts w:eastAsia="宋体"/>
          <w:sz w:val="21"/>
          <w:szCs w:val="21"/>
        </w:rPr>
      </w:pPr>
      <w:r>
        <w:rPr>
          <w:rFonts w:eastAsia="宋体"/>
          <w:noProof/>
          <w:sz w:val="21"/>
          <w:szCs w:val="21"/>
        </w:rPr>
        <w:lastRenderedPageBreak/>
        <w:drawing>
          <wp:inline distT="0" distB="0" distL="0" distR="0" wp14:anchorId="3C943738" wp14:editId="1D172242">
            <wp:extent cx="2743200" cy="1914144"/>
            <wp:effectExtent l="0" t="0" r="0"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吴椿烽绘图4.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43200" cy="1914144"/>
                    </a:xfrm>
                    <a:prstGeom prst="rect">
                      <a:avLst/>
                    </a:prstGeom>
                  </pic:spPr>
                </pic:pic>
              </a:graphicData>
            </a:graphic>
          </wp:inline>
        </w:drawing>
      </w:r>
    </w:p>
    <w:p w:rsidR="009F7876" w:rsidRPr="009F7876" w:rsidRDefault="009F7876" w:rsidP="009F7876">
      <w:pPr>
        <w:jc w:val="center"/>
        <w:rPr>
          <w:rFonts w:ascii="方正黑体_GBK" w:eastAsia="方正黑体_GBK" w:hint="eastAsia"/>
        </w:rPr>
      </w:pPr>
      <w:r w:rsidRPr="009F7876">
        <w:rPr>
          <w:rFonts w:ascii="方正黑体_GBK" w:eastAsia="方正黑体_GBK" w:hint="eastAsia"/>
        </w:rPr>
        <w:t>图4  不同条件下2.73 μm处石英玻璃的吸光度</w:t>
      </w:r>
    </w:p>
    <w:p w:rsidR="00693E1F" w:rsidRDefault="00693E1F" w:rsidP="00693E1F">
      <w:pPr>
        <w:ind w:firstLine="360"/>
        <w:rPr>
          <w:rFonts w:eastAsia="宋体"/>
          <w:sz w:val="21"/>
          <w:szCs w:val="21"/>
        </w:rPr>
      </w:pPr>
      <w:r w:rsidRPr="00057DAE">
        <w:rPr>
          <w:rFonts w:eastAsia="宋体" w:hint="eastAsia"/>
          <w:sz w:val="21"/>
          <w:szCs w:val="21"/>
        </w:rPr>
        <w:t>表</w:t>
      </w:r>
      <w:r w:rsidRPr="00057DAE">
        <w:rPr>
          <w:rFonts w:eastAsia="宋体" w:hint="eastAsia"/>
          <w:sz w:val="21"/>
          <w:szCs w:val="21"/>
        </w:rPr>
        <w:t>1</w:t>
      </w:r>
      <w:r w:rsidRPr="00057DAE">
        <w:rPr>
          <w:rFonts w:eastAsia="宋体" w:hint="eastAsia"/>
          <w:sz w:val="21"/>
          <w:szCs w:val="21"/>
        </w:rPr>
        <w:t>列出了石英玻璃中</w:t>
      </w:r>
      <w:r w:rsidRPr="00057DAE">
        <w:rPr>
          <w:rFonts w:eastAsia="宋体" w:hint="eastAsia"/>
          <w:sz w:val="21"/>
          <w:szCs w:val="21"/>
        </w:rPr>
        <w:t>OH-</w:t>
      </w:r>
      <w:r w:rsidRPr="00057DAE">
        <w:rPr>
          <w:rFonts w:eastAsia="宋体" w:hint="eastAsia"/>
          <w:sz w:val="21"/>
          <w:szCs w:val="21"/>
        </w:rPr>
        <w:t>浓度与光纤</w:t>
      </w:r>
      <w:r w:rsidRPr="00057DAE">
        <w:rPr>
          <w:rFonts w:eastAsia="宋体" w:hint="eastAsia"/>
          <w:sz w:val="21"/>
          <w:szCs w:val="21"/>
        </w:rPr>
        <w:t>1383 nm</w:t>
      </w:r>
      <w:r w:rsidRPr="00057DAE">
        <w:rPr>
          <w:rFonts w:eastAsia="宋体" w:hint="eastAsia"/>
          <w:sz w:val="21"/>
          <w:szCs w:val="21"/>
        </w:rPr>
        <w:t>波长处水峰值之间的关系。在凹陷层制备工艺相同的条件下，提高包芯比</w:t>
      </w:r>
      <w:r w:rsidR="00865C70" w:rsidRPr="00865C70">
        <w:rPr>
          <w:rFonts w:eastAsia="宋体" w:hint="eastAsia"/>
          <w:i/>
          <w:sz w:val="21"/>
          <w:szCs w:val="21"/>
        </w:rPr>
        <w:t>b/a</w:t>
      </w:r>
      <w:r w:rsidRPr="00057DAE">
        <w:rPr>
          <w:rFonts w:eastAsia="宋体" w:hint="eastAsia"/>
          <w:sz w:val="21"/>
          <w:szCs w:val="21"/>
        </w:rPr>
        <w:t>值可以有效阻止</w:t>
      </w:r>
      <w:r w:rsidRPr="00057DAE">
        <w:rPr>
          <w:rFonts w:eastAsia="宋体" w:hint="eastAsia"/>
          <w:sz w:val="21"/>
          <w:szCs w:val="21"/>
        </w:rPr>
        <w:t>OH-</w:t>
      </w:r>
      <w:r w:rsidRPr="00057DAE">
        <w:rPr>
          <w:rFonts w:eastAsia="宋体" w:hint="eastAsia"/>
          <w:sz w:val="21"/>
          <w:szCs w:val="21"/>
        </w:rPr>
        <w:t>离子向芯层扩散，降低水峰值。</w:t>
      </w:r>
      <w:r w:rsidRPr="00057DAE">
        <w:rPr>
          <w:rFonts w:eastAsia="宋体" w:hint="eastAsia"/>
          <w:sz w:val="21"/>
          <w:szCs w:val="21"/>
        </w:rPr>
        <w:t>No.1</w:t>
      </w:r>
      <w:r w:rsidRPr="00057DAE">
        <w:rPr>
          <w:rFonts w:eastAsia="宋体" w:hint="eastAsia"/>
          <w:sz w:val="21"/>
          <w:szCs w:val="21"/>
        </w:rPr>
        <w:t>和</w:t>
      </w:r>
      <w:r w:rsidRPr="00057DAE">
        <w:rPr>
          <w:rFonts w:eastAsia="宋体" w:hint="eastAsia"/>
          <w:sz w:val="21"/>
          <w:szCs w:val="21"/>
        </w:rPr>
        <w:t>No.4</w:t>
      </w:r>
      <w:r w:rsidRPr="00057DAE">
        <w:rPr>
          <w:rFonts w:eastAsia="宋体" w:hint="eastAsia"/>
          <w:sz w:val="21"/>
          <w:szCs w:val="21"/>
        </w:rPr>
        <w:t>的</w:t>
      </w:r>
      <w:r w:rsidR="00865C70" w:rsidRPr="00865C70">
        <w:rPr>
          <w:rFonts w:eastAsia="宋体" w:hint="eastAsia"/>
          <w:i/>
          <w:sz w:val="21"/>
          <w:szCs w:val="21"/>
        </w:rPr>
        <w:t>b/a</w:t>
      </w:r>
      <w:r w:rsidRPr="00057DAE">
        <w:rPr>
          <w:rFonts w:eastAsia="宋体" w:hint="eastAsia"/>
          <w:sz w:val="21"/>
          <w:szCs w:val="21"/>
        </w:rPr>
        <w:t>值等同时，</w:t>
      </w:r>
      <w:r w:rsidRPr="00057DAE">
        <w:rPr>
          <w:rFonts w:eastAsia="宋体" w:hint="eastAsia"/>
          <w:sz w:val="21"/>
          <w:szCs w:val="21"/>
        </w:rPr>
        <w:t>No.1</w:t>
      </w:r>
      <w:r w:rsidRPr="00057DAE">
        <w:rPr>
          <w:rFonts w:eastAsia="宋体" w:hint="eastAsia"/>
          <w:sz w:val="21"/>
          <w:szCs w:val="21"/>
        </w:rPr>
        <w:t>采用熔融技术将芯棒穿入</w:t>
      </w:r>
      <w:proofErr w:type="gramStart"/>
      <w:r w:rsidRPr="00057DAE">
        <w:rPr>
          <w:rFonts w:eastAsia="宋体" w:hint="eastAsia"/>
          <w:sz w:val="21"/>
          <w:szCs w:val="21"/>
        </w:rPr>
        <w:t>掺氟管</w:t>
      </w:r>
      <w:proofErr w:type="gramEnd"/>
      <w:r w:rsidRPr="00057DAE">
        <w:rPr>
          <w:rFonts w:eastAsia="宋体" w:hint="eastAsia"/>
          <w:sz w:val="21"/>
          <w:szCs w:val="21"/>
        </w:rPr>
        <w:t>套内进行熔融一体，其几乎未检测出</w:t>
      </w:r>
      <w:r w:rsidRPr="00057DAE">
        <w:rPr>
          <w:rFonts w:eastAsia="宋体" w:hint="eastAsia"/>
          <w:sz w:val="21"/>
          <w:szCs w:val="21"/>
        </w:rPr>
        <w:t>OH-</w:t>
      </w:r>
      <w:r w:rsidRPr="00057DAE">
        <w:rPr>
          <w:rFonts w:eastAsia="宋体" w:hint="eastAsia"/>
          <w:sz w:val="21"/>
          <w:szCs w:val="21"/>
        </w:rPr>
        <w:t>，光纤水峰也处于较低水平；而</w:t>
      </w:r>
      <w:r w:rsidRPr="00057DAE">
        <w:rPr>
          <w:rFonts w:eastAsia="宋体" w:hint="eastAsia"/>
          <w:sz w:val="21"/>
          <w:szCs w:val="21"/>
        </w:rPr>
        <w:t>No.4</w:t>
      </w:r>
      <w:r w:rsidRPr="00057DAE">
        <w:rPr>
          <w:rFonts w:eastAsia="宋体" w:hint="eastAsia"/>
          <w:sz w:val="21"/>
          <w:szCs w:val="21"/>
        </w:rPr>
        <w:t>采用芯棒表面直接火焰</w:t>
      </w:r>
      <w:proofErr w:type="gramStart"/>
      <w:r w:rsidRPr="00057DAE">
        <w:rPr>
          <w:rFonts w:eastAsia="宋体" w:hint="eastAsia"/>
          <w:sz w:val="21"/>
          <w:szCs w:val="21"/>
        </w:rPr>
        <w:t>沉积掺氟凹陷</w:t>
      </w:r>
      <w:proofErr w:type="gramEnd"/>
      <w:r w:rsidRPr="00057DAE">
        <w:rPr>
          <w:rFonts w:eastAsia="宋体" w:hint="eastAsia"/>
          <w:sz w:val="21"/>
          <w:szCs w:val="21"/>
        </w:rPr>
        <w:t>层，</w:t>
      </w:r>
      <w:r w:rsidRPr="00057DAE">
        <w:rPr>
          <w:rFonts w:eastAsia="宋体" w:hint="eastAsia"/>
          <w:sz w:val="21"/>
          <w:szCs w:val="21"/>
        </w:rPr>
        <w:t>OH-</w:t>
      </w:r>
      <w:r w:rsidRPr="00057DAE">
        <w:rPr>
          <w:rFonts w:eastAsia="宋体" w:hint="eastAsia"/>
          <w:sz w:val="21"/>
          <w:szCs w:val="21"/>
        </w:rPr>
        <w:t>含量是</w:t>
      </w:r>
      <w:r w:rsidRPr="00057DAE">
        <w:rPr>
          <w:rFonts w:eastAsia="宋体" w:hint="eastAsia"/>
          <w:sz w:val="21"/>
          <w:szCs w:val="21"/>
        </w:rPr>
        <w:t>No.1</w:t>
      </w:r>
      <w:r w:rsidRPr="00057DAE">
        <w:rPr>
          <w:rFonts w:eastAsia="宋体" w:hint="eastAsia"/>
          <w:sz w:val="21"/>
          <w:szCs w:val="21"/>
        </w:rPr>
        <w:t>的</w:t>
      </w:r>
      <w:r w:rsidRPr="00057DAE">
        <w:rPr>
          <w:rFonts w:eastAsia="宋体" w:hint="eastAsia"/>
          <w:sz w:val="21"/>
          <w:szCs w:val="21"/>
        </w:rPr>
        <w:t>6</w:t>
      </w:r>
      <w:r w:rsidRPr="00057DAE">
        <w:rPr>
          <w:rFonts w:eastAsia="宋体" w:hint="eastAsia"/>
          <w:sz w:val="21"/>
          <w:szCs w:val="21"/>
        </w:rPr>
        <w:t>倍之多。这说明采用非火焰直接接触芯棒的方法，即使在</w:t>
      </w:r>
      <w:r w:rsidRPr="00865C70">
        <w:rPr>
          <w:rFonts w:eastAsia="宋体" w:hint="eastAsia"/>
          <w:i/>
          <w:sz w:val="21"/>
          <w:szCs w:val="21"/>
        </w:rPr>
        <w:t>b/a</w:t>
      </w:r>
      <w:r w:rsidRPr="00057DAE">
        <w:rPr>
          <w:rFonts w:eastAsia="宋体" w:hint="eastAsia"/>
          <w:sz w:val="21"/>
          <w:szCs w:val="21"/>
        </w:rPr>
        <w:t>较小时也可以有效避免</w:t>
      </w:r>
      <w:r w:rsidRPr="00057DAE">
        <w:rPr>
          <w:rFonts w:eastAsia="宋体" w:hint="eastAsia"/>
          <w:sz w:val="21"/>
          <w:szCs w:val="21"/>
        </w:rPr>
        <w:t>OH-</w:t>
      </w:r>
      <w:r w:rsidRPr="00057DAE">
        <w:rPr>
          <w:rFonts w:eastAsia="宋体" w:hint="eastAsia"/>
          <w:sz w:val="21"/>
          <w:szCs w:val="21"/>
        </w:rPr>
        <w:t>向芯层的扩散。</w:t>
      </w:r>
    </w:p>
    <w:p w:rsidR="002C79FE" w:rsidRDefault="002C79FE" w:rsidP="002C79FE">
      <w:pPr>
        <w:jc w:val="center"/>
        <w:rPr>
          <w:rFonts w:eastAsia="宋体"/>
          <w:sz w:val="21"/>
          <w:szCs w:val="21"/>
        </w:rPr>
      </w:pPr>
      <w:r>
        <w:rPr>
          <w:noProof/>
        </w:rPr>
        <w:drawing>
          <wp:inline distT="0" distB="0" distL="0" distR="0" wp14:anchorId="41A69E74" wp14:editId="46467D34">
            <wp:extent cx="3138220" cy="2266151"/>
            <wp:effectExtent l="0" t="0" r="5080" b="127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49009" cy="2273942"/>
                    </a:xfrm>
                    <a:prstGeom prst="rect">
                      <a:avLst/>
                    </a:prstGeom>
                  </pic:spPr>
                </pic:pic>
              </a:graphicData>
            </a:graphic>
          </wp:inline>
        </w:drawing>
      </w:r>
    </w:p>
    <w:p w:rsidR="00693E1F" w:rsidRPr="00865C70" w:rsidRDefault="00693E1F" w:rsidP="00693E1F">
      <w:pPr>
        <w:rPr>
          <w:rFonts w:ascii="方正黑体_GBK" w:eastAsia="方正黑体_GBK" w:hint="eastAsia"/>
          <w:sz w:val="21"/>
          <w:szCs w:val="21"/>
        </w:rPr>
      </w:pPr>
      <w:r w:rsidRPr="00865C70">
        <w:rPr>
          <w:rFonts w:ascii="方正黑体_GBK" w:eastAsia="方正黑体_GBK" w:hint="eastAsia"/>
          <w:sz w:val="21"/>
          <w:szCs w:val="21"/>
        </w:rPr>
        <w:t>3.2 光纤折射率剖面参数c、Δ</w:t>
      </w:r>
      <w:proofErr w:type="spellStart"/>
      <w:r w:rsidRPr="00865C70">
        <w:rPr>
          <w:rFonts w:ascii="方正黑体_GBK" w:eastAsia="方正黑体_GBK" w:hint="eastAsia"/>
          <w:sz w:val="21"/>
          <w:szCs w:val="21"/>
        </w:rPr>
        <w:t>n</w:t>
      </w:r>
      <w:r w:rsidRPr="00865C70">
        <w:rPr>
          <w:rFonts w:ascii="方正黑体_GBK" w:eastAsia="方正黑体_GBK" w:hint="eastAsia"/>
          <w:sz w:val="21"/>
          <w:szCs w:val="21"/>
          <w:vertAlign w:val="subscript"/>
        </w:rPr>
        <w:t>c</w:t>
      </w:r>
      <w:proofErr w:type="spellEnd"/>
      <w:r w:rsidRPr="00865C70">
        <w:rPr>
          <w:rFonts w:ascii="方正黑体_GBK" w:eastAsia="方正黑体_GBK" w:hint="eastAsia"/>
          <w:sz w:val="21"/>
          <w:szCs w:val="21"/>
          <w:vertAlign w:val="superscript"/>
        </w:rPr>
        <w:t>-</w:t>
      </w:r>
      <w:r w:rsidRPr="00865C70">
        <w:rPr>
          <w:rFonts w:ascii="方正黑体_GBK" w:eastAsia="方正黑体_GBK" w:hint="eastAsia"/>
          <w:sz w:val="21"/>
          <w:szCs w:val="21"/>
        </w:rPr>
        <w:t>的影响</w:t>
      </w:r>
    </w:p>
    <w:p w:rsidR="00693E1F" w:rsidRDefault="00693E1F" w:rsidP="003D7F2A">
      <w:pPr>
        <w:ind w:firstLine="420"/>
        <w:rPr>
          <w:rFonts w:eastAsia="宋体"/>
          <w:sz w:val="21"/>
          <w:szCs w:val="21"/>
        </w:rPr>
      </w:pPr>
      <w:r w:rsidRPr="00057DAE">
        <w:rPr>
          <w:rFonts w:eastAsia="宋体" w:hint="eastAsia"/>
          <w:sz w:val="21"/>
          <w:szCs w:val="21"/>
        </w:rPr>
        <w:t>图</w:t>
      </w:r>
      <w:r w:rsidRPr="00057DAE">
        <w:rPr>
          <w:rFonts w:eastAsia="宋体" w:hint="eastAsia"/>
          <w:sz w:val="21"/>
          <w:szCs w:val="21"/>
        </w:rPr>
        <w:t>5</w:t>
      </w:r>
      <w:r w:rsidRPr="00057DAE">
        <w:rPr>
          <w:rFonts w:eastAsia="宋体" w:hint="eastAsia"/>
          <w:sz w:val="21"/>
          <w:szCs w:val="21"/>
        </w:rPr>
        <w:t>和图</w:t>
      </w:r>
      <w:r w:rsidRPr="00057DAE">
        <w:rPr>
          <w:rFonts w:eastAsia="宋体" w:hint="eastAsia"/>
          <w:sz w:val="21"/>
          <w:szCs w:val="21"/>
        </w:rPr>
        <w:t>6</w:t>
      </w:r>
      <w:r w:rsidRPr="00057DAE">
        <w:rPr>
          <w:rFonts w:eastAsia="宋体" w:hint="eastAsia"/>
          <w:sz w:val="21"/>
          <w:szCs w:val="21"/>
        </w:rPr>
        <w:t>显示了剖面结构中凹陷层</w:t>
      </w:r>
      <w:r w:rsidRPr="00865C70">
        <w:rPr>
          <w:rFonts w:eastAsia="宋体" w:hint="eastAsia"/>
          <w:i/>
          <w:sz w:val="21"/>
          <w:szCs w:val="21"/>
        </w:rPr>
        <w:t>c</w:t>
      </w:r>
      <w:r w:rsidRPr="00057DAE">
        <w:rPr>
          <w:rFonts w:eastAsia="宋体" w:hint="eastAsia"/>
          <w:sz w:val="21"/>
          <w:szCs w:val="21"/>
        </w:rPr>
        <w:t>、Δ</w:t>
      </w:r>
      <w:proofErr w:type="spellStart"/>
      <w:r w:rsidRPr="00865C70">
        <w:rPr>
          <w:rFonts w:eastAsia="宋体" w:hint="eastAsia"/>
          <w:i/>
          <w:sz w:val="21"/>
          <w:szCs w:val="21"/>
        </w:rPr>
        <w:t>n</w:t>
      </w:r>
      <w:r w:rsidRPr="00865C70">
        <w:rPr>
          <w:rFonts w:eastAsia="宋体" w:hint="eastAsia"/>
          <w:sz w:val="21"/>
          <w:szCs w:val="21"/>
          <w:vertAlign w:val="subscript"/>
        </w:rPr>
        <w:t>c</w:t>
      </w:r>
      <w:proofErr w:type="spellEnd"/>
      <w:r w:rsidRPr="00865C70">
        <w:rPr>
          <w:rFonts w:eastAsia="宋体" w:hint="eastAsia"/>
          <w:sz w:val="21"/>
          <w:szCs w:val="21"/>
          <w:vertAlign w:val="superscript"/>
        </w:rPr>
        <w:t>-</w:t>
      </w:r>
      <w:r w:rsidRPr="00057DAE">
        <w:rPr>
          <w:rFonts w:eastAsia="宋体" w:hint="eastAsia"/>
          <w:sz w:val="21"/>
          <w:szCs w:val="21"/>
        </w:rPr>
        <w:t>与</w:t>
      </w:r>
      <w:proofErr w:type="gramStart"/>
      <w:r w:rsidRPr="00057DAE">
        <w:rPr>
          <w:rFonts w:eastAsia="宋体" w:hint="eastAsia"/>
          <w:sz w:val="21"/>
          <w:szCs w:val="21"/>
        </w:rPr>
        <w:t>光纤宏弯性能</w:t>
      </w:r>
      <w:proofErr w:type="gramEnd"/>
      <w:r w:rsidRPr="00057DAE">
        <w:rPr>
          <w:rFonts w:eastAsia="宋体" w:hint="eastAsia"/>
          <w:sz w:val="21"/>
          <w:szCs w:val="21"/>
        </w:rPr>
        <w:t>以及</w:t>
      </w:r>
      <w:r w:rsidRPr="00865C70">
        <w:rPr>
          <w:rFonts w:eastAsia="宋体" w:hint="eastAsia"/>
          <w:i/>
          <w:sz w:val="21"/>
          <w:szCs w:val="21"/>
        </w:rPr>
        <w:t>λ</w:t>
      </w:r>
      <w:r w:rsidRPr="00865C70">
        <w:rPr>
          <w:rFonts w:eastAsia="宋体" w:hint="eastAsia"/>
          <w:sz w:val="21"/>
          <w:szCs w:val="21"/>
          <w:vertAlign w:val="subscript"/>
        </w:rPr>
        <w:t>cc</w:t>
      </w:r>
      <w:r w:rsidRPr="00057DAE">
        <w:rPr>
          <w:rFonts w:eastAsia="宋体" w:hint="eastAsia"/>
          <w:sz w:val="21"/>
          <w:szCs w:val="21"/>
        </w:rPr>
        <w:t>的关系。可以看出，光纤</w:t>
      </w:r>
      <w:proofErr w:type="gramStart"/>
      <w:r w:rsidRPr="00057DAE">
        <w:rPr>
          <w:rFonts w:eastAsia="宋体" w:hint="eastAsia"/>
          <w:sz w:val="21"/>
          <w:szCs w:val="21"/>
        </w:rPr>
        <w:t>的宏弯损耗</w:t>
      </w:r>
      <w:proofErr w:type="gramEnd"/>
      <w:r w:rsidRPr="00057DAE">
        <w:rPr>
          <w:rFonts w:eastAsia="宋体" w:hint="eastAsia"/>
          <w:sz w:val="21"/>
          <w:szCs w:val="21"/>
        </w:rPr>
        <w:t>与</w:t>
      </w:r>
      <w:r w:rsidRPr="00865C70">
        <w:rPr>
          <w:rFonts w:eastAsia="宋体" w:hint="eastAsia"/>
          <w:i/>
          <w:sz w:val="21"/>
          <w:szCs w:val="21"/>
        </w:rPr>
        <w:t>c</w:t>
      </w:r>
      <w:r w:rsidRPr="00057DAE">
        <w:rPr>
          <w:rFonts w:eastAsia="宋体" w:hint="eastAsia"/>
          <w:sz w:val="21"/>
          <w:szCs w:val="21"/>
        </w:rPr>
        <w:t>、</w:t>
      </w:r>
      <w:r w:rsidR="00865C70" w:rsidRPr="00057DAE">
        <w:rPr>
          <w:rFonts w:eastAsia="宋体" w:hint="eastAsia"/>
          <w:sz w:val="21"/>
          <w:szCs w:val="21"/>
        </w:rPr>
        <w:t>Δ</w:t>
      </w:r>
      <w:proofErr w:type="spellStart"/>
      <w:r w:rsidR="00865C70" w:rsidRPr="00865C70">
        <w:rPr>
          <w:rFonts w:eastAsia="宋体" w:hint="eastAsia"/>
          <w:i/>
          <w:sz w:val="21"/>
          <w:szCs w:val="21"/>
        </w:rPr>
        <w:t>n</w:t>
      </w:r>
      <w:r w:rsidR="00865C70" w:rsidRPr="00865C70">
        <w:rPr>
          <w:rFonts w:eastAsia="宋体" w:hint="eastAsia"/>
          <w:sz w:val="21"/>
          <w:szCs w:val="21"/>
          <w:vertAlign w:val="subscript"/>
        </w:rPr>
        <w:t>c</w:t>
      </w:r>
      <w:proofErr w:type="spellEnd"/>
      <w:r w:rsidR="00865C70" w:rsidRPr="00865C70">
        <w:rPr>
          <w:rFonts w:eastAsia="宋体" w:hint="eastAsia"/>
          <w:sz w:val="21"/>
          <w:szCs w:val="21"/>
          <w:vertAlign w:val="superscript"/>
        </w:rPr>
        <w:t>-</w:t>
      </w:r>
      <w:r w:rsidRPr="00057DAE">
        <w:rPr>
          <w:rFonts w:eastAsia="宋体" w:hint="eastAsia"/>
          <w:sz w:val="21"/>
          <w:szCs w:val="21"/>
        </w:rPr>
        <w:t>均成反比；</w:t>
      </w:r>
      <w:r w:rsidR="00865C70" w:rsidRPr="00865C70">
        <w:rPr>
          <w:rFonts w:eastAsia="宋体" w:hint="eastAsia"/>
          <w:i/>
          <w:sz w:val="21"/>
          <w:szCs w:val="21"/>
        </w:rPr>
        <w:t>λ</w:t>
      </w:r>
      <w:r w:rsidR="00865C70" w:rsidRPr="00865C70">
        <w:rPr>
          <w:rFonts w:eastAsia="宋体" w:hint="eastAsia"/>
          <w:sz w:val="21"/>
          <w:szCs w:val="21"/>
          <w:vertAlign w:val="subscript"/>
        </w:rPr>
        <w:t>cc</w:t>
      </w:r>
      <w:r w:rsidRPr="00057DAE">
        <w:rPr>
          <w:rFonts w:eastAsia="宋体" w:hint="eastAsia"/>
          <w:sz w:val="21"/>
          <w:szCs w:val="21"/>
        </w:rPr>
        <w:t>则与</w:t>
      </w:r>
      <w:r w:rsidRPr="00865C70">
        <w:rPr>
          <w:rFonts w:eastAsia="宋体" w:hint="eastAsia"/>
          <w:i/>
          <w:sz w:val="21"/>
          <w:szCs w:val="21"/>
        </w:rPr>
        <w:t>c</w:t>
      </w:r>
      <w:r w:rsidRPr="00057DAE">
        <w:rPr>
          <w:rFonts w:eastAsia="宋体" w:hint="eastAsia"/>
          <w:sz w:val="21"/>
          <w:szCs w:val="21"/>
        </w:rPr>
        <w:t>、</w:t>
      </w:r>
      <w:r w:rsidR="00865C70" w:rsidRPr="00057DAE">
        <w:rPr>
          <w:rFonts w:eastAsia="宋体" w:hint="eastAsia"/>
          <w:sz w:val="21"/>
          <w:szCs w:val="21"/>
        </w:rPr>
        <w:t>Δ</w:t>
      </w:r>
      <w:proofErr w:type="spellStart"/>
      <w:r w:rsidR="00865C70" w:rsidRPr="00865C70">
        <w:rPr>
          <w:rFonts w:eastAsia="宋体" w:hint="eastAsia"/>
          <w:i/>
          <w:sz w:val="21"/>
          <w:szCs w:val="21"/>
        </w:rPr>
        <w:t>n</w:t>
      </w:r>
      <w:r w:rsidR="00865C70" w:rsidRPr="00865C70">
        <w:rPr>
          <w:rFonts w:eastAsia="宋体" w:hint="eastAsia"/>
          <w:sz w:val="21"/>
          <w:szCs w:val="21"/>
          <w:vertAlign w:val="subscript"/>
        </w:rPr>
        <w:t>c</w:t>
      </w:r>
      <w:proofErr w:type="spellEnd"/>
      <w:r w:rsidR="00865C70" w:rsidRPr="00865C70">
        <w:rPr>
          <w:rFonts w:eastAsia="宋体" w:hint="eastAsia"/>
          <w:sz w:val="21"/>
          <w:szCs w:val="21"/>
          <w:vertAlign w:val="superscript"/>
        </w:rPr>
        <w:t>-</w:t>
      </w:r>
      <w:r w:rsidRPr="00057DAE">
        <w:rPr>
          <w:rFonts w:eastAsia="宋体" w:hint="eastAsia"/>
          <w:sz w:val="21"/>
          <w:szCs w:val="21"/>
        </w:rPr>
        <w:t>均成正比，说明剖面结构中凹陷层宽度</w:t>
      </w:r>
      <w:r w:rsidRPr="00865C70">
        <w:rPr>
          <w:rFonts w:eastAsia="宋体" w:hint="eastAsia"/>
          <w:i/>
          <w:sz w:val="21"/>
          <w:szCs w:val="21"/>
        </w:rPr>
        <w:t>c</w:t>
      </w:r>
      <w:r w:rsidRPr="00057DAE">
        <w:rPr>
          <w:rFonts w:eastAsia="宋体" w:hint="eastAsia"/>
          <w:sz w:val="21"/>
          <w:szCs w:val="21"/>
        </w:rPr>
        <w:t>和</w:t>
      </w:r>
      <w:r w:rsidR="00865C70" w:rsidRPr="00057DAE">
        <w:rPr>
          <w:rFonts w:eastAsia="宋体" w:hint="eastAsia"/>
          <w:sz w:val="21"/>
          <w:szCs w:val="21"/>
        </w:rPr>
        <w:t>Δ</w:t>
      </w:r>
      <w:proofErr w:type="spellStart"/>
      <w:r w:rsidR="00865C70" w:rsidRPr="00865C70">
        <w:rPr>
          <w:rFonts w:eastAsia="宋体" w:hint="eastAsia"/>
          <w:i/>
          <w:sz w:val="21"/>
          <w:szCs w:val="21"/>
        </w:rPr>
        <w:t>n</w:t>
      </w:r>
      <w:r w:rsidR="00865C70" w:rsidRPr="00865C70">
        <w:rPr>
          <w:rFonts w:eastAsia="宋体" w:hint="eastAsia"/>
          <w:sz w:val="21"/>
          <w:szCs w:val="21"/>
          <w:vertAlign w:val="subscript"/>
        </w:rPr>
        <w:t>c</w:t>
      </w:r>
      <w:proofErr w:type="spellEnd"/>
      <w:r w:rsidR="00865C70" w:rsidRPr="00865C70">
        <w:rPr>
          <w:rFonts w:eastAsia="宋体" w:hint="eastAsia"/>
          <w:sz w:val="21"/>
          <w:szCs w:val="21"/>
          <w:vertAlign w:val="superscript"/>
        </w:rPr>
        <w:t>-</w:t>
      </w:r>
      <w:r w:rsidRPr="00057DAE">
        <w:rPr>
          <w:rFonts w:eastAsia="宋体" w:hint="eastAsia"/>
          <w:sz w:val="21"/>
          <w:szCs w:val="21"/>
        </w:rPr>
        <w:t>对光的传输性能有很大的影响。当调节</w:t>
      </w:r>
      <w:r w:rsidRPr="00865C70">
        <w:rPr>
          <w:rFonts w:eastAsia="宋体" w:hint="eastAsia"/>
          <w:i/>
          <w:sz w:val="21"/>
          <w:szCs w:val="21"/>
        </w:rPr>
        <w:t>c</w:t>
      </w:r>
      <w:r w:rsidRPr="00057DAE">
        <w:rPr>
          <w:rFonts w:eastAsia="宋体" w:hint="eastAsia"/>
          <w:sz w:val="21"/>
          <w:szCs w:val="21"/>
        </w:rPr>
        <w:t>、</w:t>
      </w:r>
      <w:r w:rsidR="00865C70" w:rsidRPr="00057DAE">
        <w:rPr>
          <w:rFonts w:eastAsia="宋体" w:hint="eastAsia"/>
          <w:sz w:val="21"/>
          <w:szCs w:val="21"/>
        </w:rPr>
        <w:t>Δ</w:t>
      </w:r>
      <w:proofErr w:type="spellStart"/>
      <w:r w:rsidR="00865C70" w:rsidRPr="00865C70">
        <w:rPr>
          <w:rFonts w:eastAsia="宋体" w:hint="eastAsia"/>
          <w:i/>
          <w:sz w:val="21"/>
          <w:szCs w:val="21"/>
        </w:rPr>
        <w:t>n</w:t>
      </w:r>
      <w:r w:rsidR="00865C70" w:rsidRPr="00865C70">
        <w:rPr>
          <w:rFonts w:eastAsia="宋体" w:hint="eastAsia"/>
          <w:sz w:val="21"/>
          <w:szCs w:val="21"/>
          <w:vertAlign w:val="subscript"/>
        </w:rPr>
        <w:t>c</w:t>
      </w:r>
      <w:proofErr w:type="spellEnd"/>
      <w:r w:rsidR="00865C70" w:rsidRPr="00865C70">
        <w:rPr>
          <w:rFonts w:eastAsia="宋体" w:hint="eastAsia"/>
          <w:sz w:val="21"/>
          <w:szCs w:val="21"/>
          <w:vertAlign w:val="superscript"/>
        </w:rPr>
        <w:t>-</w:t>
      </w:r>
      <w:r w:rsidRPr="00057DAE">
        <w:rPr>
          <w:rFonts w:eastAsia="宋体" w:hint="eastAsia"/>
          <w:sz w:val="21"/>
          <w:szCs w:val="21"/>
        </w:rPr>
        <w:t>时，有利于提升光纤</w:t>
      </w:r>
      <w:proofErr w:type="gramStart"/>
      <w:r w:rsidRPr="00057DAE">
        <w:rPr>
          <w:rFonts w:eastAsia="宋体" w:hint="eastAsia"/>
          <w:sz w:val="21"/>
          <w:szCs w:val="21"/>
        </w:rPr>
        <w:t>的宏弯性能</w:t>
      </w:r>
      <w:proofErr w:type="gramEnd"/>
      <w:r w:rsidRPr="00057DAE">
        <w:rPr>
          <w:rFonts w:eastAsia="宋体" w:hint="eastAsia"/>
          <w:sz w:val="21"/>
          <w:szCs w:val="21"/>
        </w:rPr>
        <w:t>，但是也会引起</w:t>
      </w:r>
      <w:r w:rsidR="00865C70" w:rsidRPr="00865C70">
        <w:rPr>
          <w:rFonts w:eastAsia="宋体" w:hint="eastAsia"/>
          <w:i/>
          <w:sz w:val="21"/>
          <w:szCs w:val="21"/>
        </w:rPr>
        <w:t>λ</w:t>
      </w:r>
      <w:r w:rsidR="00865C70" w:rsidRPr="00865C70">
        <w:rPr>
          <w:rFonts w:eastAsia="宋体" w:hint="eastAsia"/>
          <w:sz w:val="21"/>
          <w:szCs w:val="21"/>
          <w:vertAlign w:val="subscript"/>
        </w:rPr>
        <w:t>cc</w:t>
      </w:r>
      <w:r w:rsidRPr="00057DAE">
        <w:rPr>
          <w:rFonts w:eastAsia="宋体" w:hint="eastAsia"/>
          <w:sz w:val="21"/>
          <w:szCs w:val="21"/>
        </w:rPr>
        <w:t>显著增加。因此，应合</w:t>
      </w:r>
      <w:proofErr w:type="gramStart"/>
      <w:r w:rsidRPr="00057DAE">
        <w:rPr>
          <w:rFonts w:eastAsia="宋体" w:hint="eastAsia"/>
          <w:sz w:val="21"/>
          <w:szCs w:val="21"/>
        </w:rPr>
        <w:t>理控制</w:t>
      </w:r>
      <w:proofErr w:type="gramEnd"/>
      <w:r w:rsidRPr="00865C70">
        <w:rPr>
          <w:rFonts w:eastAsia="宋体" w:hint="eastAsia"/>
          <w:i/>
          <w:sz w:val="21"/>
          <w:szCs w:val="21"/>
        </w:rPr>
        <w:t>c</w:t>
      </w:r>
      <w:r w:rsidRPr="00057DAE">
        <w:rPr>
          <w:rFonts w:eastAsia="宋体" w:hint="eastAsia"/>
          <w:sz w:val="21"/>
          <w:szCs w:val="21"/>
        </w:rPr>
        <w:t>、</w:t>
      </w:r>
      <w:r w:rsidR="00865C70" w:rsidRPr="00057DAE">
        <w:rPr>
          <w:rFonts w:eastAsia="宋体" w:hint="eastAsia"/>
          <w:sz w:val="21"/>
          <w:szCs w:val="21"/>
        </w:rPr>
        <w:t>Δ</w:t>
      </w:r>
      <w:proofErr w:type="spellStart"/>
      <w:r w:rsidR="00865C70" w:rsidRPr="00865C70">
        <w:rPr>
          <w:rFonts w:eastAsia="宋体" w:hint="eastAsia"/>
          <w:i/>
          <w:sz w:val="21"/>
          <w:szCs w:val="21"/>
        </w:rPr>
        <w:t>n</w:t>
      </w:r>
      <w:r w:rsidR="00865C70" w:rsidRPr="00865C70">
        <w:rPr>
          <w:rFonts w:eastAsia="宋体" w:hint="eastAsia"/>
          <w:sz w:val="21"/>
          <w:szCs w:val="21"/>
          <w:vertAlign w:val="subscript"/>
        </w:rPr>
        <w:t>c</w:t>
      </w:r>
      <w:proofErr w:type="spellEnd"/>
      <w:r w:rsidR="00865C70" w:rsidRPr="00865C70">
        <w:rPr>
          <w:rFonts w:eastAsia="宋体" w:hint="eastAsia"/>
          <w:sz w:val="21"/>
          <w:szCs w:val="21"/>
          <w:vertAlign w:val="superscript"/>
        </w:rPr>
        <w:t>-</w:t>
      </w:r>
      <w:r w:rsidRPr="00057DAE">
        <w:rPr>
          <w:rFonts w:eastAsia="宋体" w:hint="eastAsia"/>
          <w:sz w:val="21"/>
          <w:szCs w:val="21"/>
        </w:rPr>
        <w:t>，既要保证良好</w:t>
      </w:r>
      <w:proofErr w:type="gramStart"/>
      <w:r w:rsidRPr="00057DAE">
        <w:rPr>
          <w:rFonts w:eastAsia="宋体" w:hint="eastAsia"/>
          <w:sz w:val="21"/>
          <w:szCs w:val="21"/>
        </w:rPr>
        <w:t>的宏弯性能</w:t>
      </w:r>
      <w:proofErr w:type="gramEnd"/>
      <w:r w:rsidRPr="00057DAE">
        <w:rPr>
          <w:rFonts w:eastAsia="宋体" w:hint="eastAsia"/>
          <w:sz w:val="21"/>
          <w:szCs w:val="21"/>
        </w:rPr>
        <w:t>，又能避免出现</w:t>
      </w:r>
      <w:r w:rsidR="00865C70" w:rsidRPr="00865C70">
        <w:rPr>
          <w:rFonts w:eastAsia="宋体" w:hint="eastAsia"/>
          <w:i/>
          <w:sz w:val="21"/>
          <w:szCs w:val="21"/>
        </w:rPr>
        <w:t>λ</w:t>
      </w:r>
      <w:r w:rsidR="00865C70" w:rsidRPr="00865C70">
        <w:rPr>
          <w:rFonts w:eastAsia="宋体" w:hint="eastAsia"/>
          <w:sz w:val="21"/>
          <w:szCs w:val="21"/>
          <w:vertAlign w:val="subscript"/>
        </w:rPr>
        <w:t>cc</w:t>
      </w:r>
      <w:r w:rsidRPr="00057DAE">
        <w:rPr>
          <w:rFonts w:eastAsia="宋体" w:hint="eastAsia"/>
          <w:sz w:val="21"/>
          <w:szCs w:val="21"/>
        </w:rPr>
        <w:t>超标的现象。</w:t>
      </w:r>
    </w:p>
    <w:p w:rsidR="003D7F2A" w:rsidRDefault="003D7F2A" w:rsidP="003D7F2A">
      <w:pPr>
        <w:jc w:val="center"/>
        <w:rPr>
          <w:rFonts w:eastAsia="宋体"/>
          <w:sz w:val="21"/>
          <w:szCs w:val="21"/>
        </w:rPr>
      </w:pPr>
      <w:r>
        <w:rPr>
          <w:rFonts w:eastAsia="宋体"/>
          <w:noProof/>
          <w:sz w:val="21"/>
          <w:szCs w:val="21"/>
        </w:rPr>
        <w:drawing>
          <wp:inline distT="0" distB="0" distL="0" distR="0">
            <wp:extent cx="2743200" cy="1705356"/>
            <wp:effectExtent l="0" t="0" r="0" b="9525"/>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吴椿烽绘图5.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43200" cy="1705356"/>
                    </a:xfrm>
                    <a:prstGeom prst="rect">
                      <a:avLst/>
                    </a:prstGeom>
                  </pic:spPr>
                </pic:pic>
              </a:graphicData>
            </a:graphic>
          </wp:inline>
        </w:drawing>
      </w:r>
    </w:p>
    <w:p w:rsidR="003D7F2A" w:rsidRPr="003D7F2A" w:rsidRDefault="003D7F2A" w:rsidP="003D7F2A">
      <w:pPr>
        <w:jc w:val="center"/>
        <w:rPr>
          <w:rFonts w:ascii="方正黑体_GBK" w:eastAsia="方正黑体_GBK" w:hint="eastAsia"/>
        </w:rPr>
      </w:pPr>
      <w:r w:rsidRPr="003D7F2A">
        <w:rPr>
          <w:rFonts w:ascii="方正黑体_GBK" w:eastAsia="方正黑体_GBK" w:hint="eastAsia"/>
        </w:rPr>
        <w:t xml:space="preserve">图5  </w:t>
      </w:r>
      <w:r w:rsidRPr="003D7F2A">
        <w:rPr>
          <w:rFonts w:ascii="方正黑体_GBK" w:eastAsia="方正黑体_GBK" w:hint="eastAsia"/>
          <w:i/>
        </w:rPr>
        <w:t>c</w:t>
      </w:r>
      <w:r w:rsidRPr="003D7F2A">
        <w:rPr>
          <w:rFonts w:ascii="方正黑体_GBK" w:eastAsia="方正黑体_GBK" w:hint="eastAsia"/>
        </w:rPr>
        <w:t>与</w:t>
      </w:r>
      <w:r w:rsidRPr="003D7F2A">
        <w:rPr>
          <w:rFonts w:ascii="方正黑体_GBK" w:eastAsia="方正黑体_GBK" w:hint="eastAsia"/>
          <w:i/>
        </w:rPr>
        <w:t>λ</w:t>
      </w:r>
      <w:r w:rsidRPr="003D7F2A">
        <w:rPr>
          <w:rFonts w:ascii="方正黑体_GBK" w:eastAsia="方正黑体_GBK" w:hint="eastAsia"/>
          <w:vertAlign w:val="subscript"/>
        </w:rPr>
        <w:t>cc</w:t>
      </w:r>
      <w:r w:rsidRPr="003D7F2A">
        <w:rPr>
          <w:rFonts w:ascii="方正黑体_GBK" w:eastAsia="方正黑体_GBK" w:hint="eastAsia"/>
        </w:rPr>
        <w:t>以及</w:t>
      </w:r>
      <w:r w:rsidRPr="003D7F2A">
        <w:rPr>
          <w:rFonts w:ascii="方正黑体_GBK" w:eastAsia="方正黑体_GBK" w:hint="eastAsia"/>
          <w:i/>
        </w:rPr>
        <w:t>R</w:t>
      </w:r>
      <w:r w:rsidRPr="003D7F2A">
        <w:rPr>
          <w:rFonts w:ascii="方正黑体_GBK" w:eastAsia="方正黑体_GBK" w:hint="eastAsia"/>
        </w:rPr>
        <w:t>=5 mm、1圈时1550 nm波长</w:t>
      </w:r>
      <w:proofErr w:type="gramStart"/>
      <w:r w:rsidRPr="003D7F2A">
        <w:rPr>
          <w:rFonts w:ascii="方正黑体_GBK" w:eastAsia="方正黑体_GBK" w:hint="eastAsia"/>
        </w:rPr>
        <w:t>处宏弯</w:t>
      </w:r>
      <w:proofErr w:type="gramEnd"/>
      <w:r w:rsidRPr="003D7F2A">
        <w:rPr>
          <w:rFonts w:ascii="方正黑体_GBK" w:eastAsia="方正黑体_GBK" w:hint="eastAsia"/>
        </w:rPr>
        <w:t>损耗的关系</w:t>
      </w:r>
    </w:p>
    <w:p w:rsidR="003D7F2A" w:rsidRPr="003D7F2A" w:rsidRDefault="003D7F2A" w:rsidP="003D7F2A">
      <w:pPr>
        <w:jc w:val="center"/>
        <w:rPr>
          <w:rFonts w:eastAsia="宋体"/>
        </w:rPr>
      </w:pPr>
      <w:r w:rsidRPr="003D7F2A">
        <w:rPr>
          <w:rFonts w:eastAsia="宋体"/>
          <w:noProof/>
        </w:rPr>
        <w:lastRenderedPageBreak/>
        <w:drawing>
          <wp:inline distT="0" distB="0" distL="0" distR="0" wp14:anchorId="6BDE24D8" wp14:editId="44385214">
            <wp:extent cx="2763012" cy="1714500"/>
            <wp:effectExtent l="0" t="0" r="0" b="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吴椿烽绘图6.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63012" cy="1714500"/>
                    </a:xfrm>
                    <a:prstGeom prst="rect">
                      <a:avLst/>
                    </a:prstGeom>
                  </pic:spPr>
                </pic:pic>
              </a:graphicData>
            </a:graphic>
          </wp:inline>
        </w:drawing>
      </w:r>
    </w:p>
    <w:p w:rsidR="003D7F2A" w:rsidRPr="003D7F2A" w:rsidRDefault="003D7F2A" w:rsidP="003D7F2A">
      <w:pPr>
        <w:jc w:val="center"/>
        <w:rPr>
          <w:rFonts w:ascii="方正黑体_GBK" w:eastAsia="方正黑体_GBK" w:hint="eastAsia"/>
        </w:rPr>
      </w:pPr>
      <w:r w:rsidRPr="003D7F2A">
        <w:rPr>
          <w:rFonts w:ascii="方正黑体_GBK" w:eastAsia="方正黑体_GBK" w:hint="eastAsia"/>
        </w:rPr>
        <w:t>图6  Δ</w:t>
      </w:r>
      <w:proofErr w:type="spellStart"/>
      <w:r w:rsidRPr="003D7F2A">
        <w:rPr>
          <w:rFonts w:ascii="方正黑体_GBK" w:eastAsia="方正黑体_GBK" w:hint="eastAsia"/>
          <w:i/>
        </w:rPr>
        <w:t>n</w:t>
      </w:r>
      <w:r w:rsidRPr="003D7F2A">
        <w:rPr>
          <w:rFonts w:ascii="方正黑体_GBK" w:eastAsia="方正黑体_GBK" w:hint="eastAsia"/>
          <w:vertAlign w:val="subscript"/>
        </w:rPr>
        <w:t>c</w:t>
      </w:r>
      <w:proofErr w:type="spellEnd"/>
      <w:r w:rsidRPr="003D7F2A">
        <w:rPr>
          <w:rFonts w:ascii="方正黑体_GBK" w:eastAsia="方正黑体_GBK" w:hint="eastAsia"/>
        </w:rPr>
        <w:t>与</w:t>
      </w:r>
      <w:r w:rsidRPr="003D7F2A">
        <w:rPr>
          <w:rFonts w:ascii="方正黑体_GBK" w:eastAsia="方正黑体_GBK" w:hint="eastAsia"/>
          <w:i/>
        </w:rPr>
        <w:t>λ</w:t>
      </w:r>
      <w:r w:rsidRPr="003D7F2A">
        <w:rPr>
          <w:rFonts w:ascii="方正黑体_GBK" w:eastAsia="方正黑体_GBK" w:hint="eastAsia"/>
          <w:vertAlign w:val="subscript"/>
        </w:rPr>
        <w:t>cc</w:t>
      </w:r>
      <w:r w:rsidRPr="003D7F2A">
        <w:rPr>
          <w:rFonts w:ascii="方正黑体_GBK" w:eastAsia="方正黑体_GBK" w:hint="eastAsia"/>
        </w:rPr>
        <w:t>以及</w:t>
      </w:r>
      <w:r w:rsidRPr="003D7F2A">
        <w:rPr>
          <w:rFonts w:ascii="方正黑体_GBK" w:eastAsia="方正黑体_GBK" w:hint="eastAsia"/>
          <w:i/>
        </w:rPr>
        <w:t>R</w:t>
      </w:r>
      <w:r w:rsidRPr="003D7F2A">
        <w:rPr>
          <w:rFonts w:ascii="方正黑体_GBK" w:eastAsia="方正黑体_GBK" w:hint="eastAsia"/>
        </w:rPr>
        <w:t>=5 mm、1圈时1550 nm</w:t>
      </w:r>
      <w:proofErr w:type="gramStart"/>
      <w:r w:rsidRPr="003D7F2A">
        <w:rPr>
          <w:rFonts w:ascii="方正黑体_GBK" w:eastAsia="方正黑体_GBK" w:hint="eastAsia"/>
        </w:rPr>
        <w:t>波长宏弯损耗</w:t>
      </w:r>
      <w:proofErr w:type="gramEnd"/>
      <w:r w:rsidRPr="003D7F2A">
        <w:rPr>
          <w:rFonts w:ascii="方正黑体_GBK" w:eastAsia="方正黑体_GBK" w:hint="eastAsia"/>
        </w:rPr>
        <w:t>的关系</w:t>
      </w:r>
    </w:p>
    <w:p w:rsidR="00693E1F" w:rsidRPr="00AF1227" w:rsidRDefault="00693E1F" w:rsidP="00693E1F">
      <w:pPr>
        <w:rPr>
          <w:rFonts w:ascii="方正黑体_GBK" w:eastAsia="方正黑体_GBK" w:hint="eastAsia"/>
          <w:sz w:val="21"/>
          <w:szCs w:val="21"/>
        </w:rPr>
      </w:pPr>
      <w:r w:rsidRPr="00AF1227">
        <w:rPr>
          <w:rFonts w:ascii="方正黑体_GBK" w:eastAsia="方正黑体_GBK" w:hint="eastAsia"/>
          <w:sz w:val="21"/>
          <w:szCs w:val="21"/>
        </w:rPr>
        <w:t>3.3 光纤折射率剖面参数Δ</w:t>
      </w:r>
      <w:r w:rsidRPr="00AF1227">
        <w:rPr>
          <w:rFonts w:ascii="方正黑体_GBK" w:eastAsia="方正黑体_GBK" w:hint="eastAsia"/>
          <w:i/>
          <w:sz w:val="21"/>
          <w:szCs w:val="21"/>
        </w:rPr>
        <w:t>n</w:t>
      </w:r>
      <w:r w:rsidRPr="00AF1227">
        <w:rPr>
          <w:rFonts w:ascii="方正黑体_GBK" w:eastAsia="方正黑体_GBK" w:hint="eastAsia"/>
          <w:sz w:val="21"/>
          <w:szCs w:val="21"/>
          <w:vertAlign w:val="superscript"/>
        </w:rPr>
        <w:t>+</w:t>
      </w:r>
      <w:r w:rsidRPr="00AF1227">
        <w:rPr>
          <w:rFonts w:ascii="方正黑体_GBK" w:eastAsia="方正黑体_GBK" w:hint="eastAsia"/>
          <w:sz w:val="21"/>
          <w:szCs w:val="21"/>
        </w:rPr>
        <w:t>的影响</w:t>
      </w:r>
    </w:p>
    <w:p w:rsidR="00693E1F" w:rsidRPr="00AF1227" w:rsidRDefault="00693E1F" w:rsidP="00693E1F">
      <w:pPr>
        <w:rPr>
          <w:rFonts w:ascii="方正黑体_GBK" w:eastAsia="方正黑体_GBK" w:hint="eastAsia"/>
          <w:sz w:val="21"/>
          <w:szCs w:val="21"/>
        </w:rPr>
      </w:pPr>
      <w:r w:rsidRPr="00AF1227">
        <w:rPr>
          <w:rFonts w:ascii="方正黑体_GBK" w:eastAsia="方正黑体_GBK" w:hint="eastAsia"/>
          <w:sz w:val="21"/>
          <w:szCs w:val="21"/>
        </w:rPr>
        <w:t>3.3.1 VAD工艺影响</w:t>
      </w:r>
    </w:p>
    <w:p w:rsidR="00693E1F" w:rsidRDefault="00693E1F" w:rsidP="00435AEE">
      <w:pPr>
        <w:ind w:firstLine="420"/>
        <w:rPr>
          <w:rFonts w:eastAsia="宋体"/>
          <w:sz w:val="21"/>
          <w:szCs w:val="21"/>
        </w:rPr>
      </w:pPr>
      <w:r w:rsidRPr="00057DAE">
        <w:rPr>
          <w:rFonts w:eastAsia="宋体" w:hint="eastAsia"/>
          <w:sz w:val="21"/>
          <w:szCs w:val="21"/>
        </w:rPr>
        <w:t>众所周知，Δ</w:t>
      </w:r>
      <w:r w:rsidRPr="00AF1227">
        <w:rPr>
          <w:rFonts w:eastAsia="宋体" w:hint="eastAsia"/>
          <w:i/>
          <w:sz w:val="21"/>
          <w:szCs w:val="21"/>
        </w:rPr>
        <w:t>n</w:t>
      </w:r>
      <w:r w:rsidRPr="00AF1227">
        <w:rPr>
          <w:rFonts w:eastAsia="宋体" w:hint="eastAsia"/>
          <w:sz w:val="21"/>
          <w:szCs w:val="21"/>
          <w:vertAlign w:val="superscript"/>
        </w:rPr>
        <w:t>+</w:t>
      </w:r>
      <w:r w:rsidRPr="00057DAE">
        <w:rPr>
          <w:rFonts w:eastAsia="宋体" w:hint="eastAsia"/>
          <w:sz w:val="21"/>
          <w:szCs w:val="21"/>
        </w:rPr>
        <w:t>会影响光纤的光学参数，当</w:t>
      </w:r>
      <w:r w:rsidR="00AF1227" w:rsidRPr="00057DAE">
        <w:rPr>
          <w:rFonts w:eastAsia="宋体" w:hint="eastAsia"/>
          <w:sz w:val="21"/>
          <w:szCs w:val="21"/>
        </w:rPr>
        <w:t>Δ</w:t>
      </w:r>
      <w:r w:rsidR="00AF1227" w:rsidRPr="00AF1227">
        <w:rPr>
          <w:rFonts w:eastAsia="宋体" w:hint="eastAsia"/>
          <w:i/>
          <w:sz w:val="21"/>
          <w:szCs w:val="21"/>
        </w:rPr>
        <w:t>n</w:t>
      </w:r>
      <w:r w:rsidR="00AF1227" w:rsidRPr="00AF1227">
        <w:rPr>
          <w:rFonts w:eastAsia="宋体" w:hint="eastAsia"/>
          <w:sz w:val="21"/>
          <w:szCs w:val="21"/>
          <w:vertAlign w:val="superscript"/>
        </w:rPr>
        <w:t>+</w:t>
      </w:r>
      <w:r w:rsidRPr="00057DAE">
        <w:rPr>
          <w:rFonts w:eastAsia="宋体" w:hint="eastAsia"/>
          <w:sz w:val="21"/>
          <w:szCs w:val="21"/>
        </w:rPr>
        <w:t>越大，</w:t>
      </w:r>
      <w:r w:rsidRPr="00057DAE">
        <w:rPr>
          <w:rFonts w:eastAsia="宋体" w:hint="eastAsia"/>
          <w:sz w:val="21"/>
          <w:szCs w:val="21"/>
        </w:rPr>
        <w:t>MFD</w:t>
      </w:r>
      <w:r w:rsidRPr="00057DAE">
        <w:rPr>
          <w:rFonts w:eastAsia="宋体" w:hint="eastAsia"/>
          <w:sz w:val="21"/>
          <w:szCs w:val="21"/>
        </w:rPr>
        <w:t>会越小，</w:t>
      </w:r>
      <w:r w:rsidR="00AF1227" w:rsidRPr="00865C70">
        <w:rPr>
          <w:rFonts w:eastAsia="宋体" w:hint="eastAsia"/>
          <w:i/>
          <w:sz w:val="21"/>
          <w:szCs w:val="21"/>
        </w:rPr>
        <w:t>λ</w:t>
      </w:r>
      <w:r w:rsidR="00AF1227" w:rsidRPr="00865C70">
        <w:rPr>
          <w:rFonts w:eastAsia="宋体" w:hint="eastAsia"/>
          <w:sz w:val="21"/>
          <w:szCs w:val="21"/>
          <w:vertAlign w:val="subscript"/>
        </w:rPr>
        <w:t>cc</w:t>
      </w:r>
      <w:r w:rsidRPr="00057DAE">
        <w:rPr>
          <w:rFonts w:eastAsia="宋体" w:hint="eastAsia"/>
          <w:sz w:val="21"/>
          <w:szCs w:val="21"/>
        </w:rPr>
        <w:t>会越大。当石英玻璃中</w:t>
      </w:r>
      <w:r w:rsidRPr="00057DAE">
        <w:rPr>
          <w:rFonts w:eastAsia="宋体" w:hint="eastAsia"/>
          <w:sz w:val="21"/>
          <w:szCs w:val="21"/>
        </w:rPr>
        <w:t>GeO</w:t>
      </w:r>
      <w:r w:rsidRPr="00865C70">
        <w:rPr>
          <w:rFonts w:eastAsia="宋体" w:hint="eastAsia"/>
          <w:sz w:val="21"/>
          <w:szCs w:val="21"/>
          <w:vertAlign w:val="subscript"/>
        </w:rPr>
        <w:t>2</w:t>
      </w:r>
      <w:r w:rsidRPr="00057DAE">
        <w:rPr>
          <w:rFonts w:eastAsia="宋体" w:hint="eastAsia"/>
          <w:sz w:val="21"/>
          <w:szCs w:val="21"/>
        </w:rPr>
        <w:t>浓度越高时，其相对于纯硅石英玻璃的折射率差</w:t>
      </w:r>
      <w:r w:rsidR="00AF1227" w:rsidRPr="00057DAE">
        <w:rPr>
          <w:rFonts w:eastAsia="宋体" w:hint="eastAsia"/>
          <w:sz w:val="21"/>
          <w:szCs w:val="21"/>
        </w:rPr>
        <w:t>Δ</w:t>
      </w:r>
      <w:r w:rsidR="00AF1227" w:rsidRPr="00AF1227">
        <w:rPr>
          <w:rFonts w:eastAsia="宋体" w:hint="eastAsia"/>
          <w:i/>
          <w:sz w:val="21"/>
          <w:szCs w:val="21"/>
        </w:rPr>
        <w:t>n</w:t>
      </w:r>
      <w:r w:rsidR="00AF1227" w:rsidRPr="00AF1227">
        <w:rPr>
          <w:rFonts w:eastAsia="宋体" w:hint="eastAsia"/>
          <w:sz w:val="21"/>
          <w:szCs w:val="21"/>
          <w:vertAlign w:val="superscript"/>
        </w:rPr>
        <w:t>+</w:t>
      </w:r>
      <w:r w:rsidRPr="00057DAE">
        <w:rPr>
          <w:rFonts w:eastAsia="宋体" w:hint="eastAsia"/>
          <w:sz w:val="21"/>
          <w:szCs w:val="21"/>
        </w:rPr>
        <w:t>越大。因此，在</w:t>
      </w:r>
      <w:r w:rsidRPr="00057DAE">
        <w:rPr>
          <w:rFonts w:eastAsia="宋体" w:hint="eastAsia"/>
          <w:sz w:val="21"/>
          <w:szCs w:val="21"/>
        </w:rPr>
        <w:t>VAD</w:t>
      </w:r>
      <w:r w:rsidRPr="00057DAE">
        <w:rPr>
          <w:rFonts w:eastAsia="宋体" w:hint="eastAsia"/>
          <w:sz w:val="21"/>
          <w:szCs w:val="21"/>
        </w:rPr>
        <w:t>工艺中一般通过控制</w:t>
      </w:r>
      <w:r w:rsidRPr="00057DAE">
        <w:rPr>
          <w:rFonts w:eastAsia="宋体" w:hint="eastAsia"/>
          <w:sz w:val="21"/>
          <w:szCs w:val="21"/>
        </w:rPr>
        <w:t>GeCl</w:t>
      </w:r>
      <w:r w:rsidRPr="00AF1227">
        <w:rPr>
          <w:rFonts w:eastAsia="宋体" w:hint="eastAsia"/>
          <w:sz w:val="21"/>
          <w:szCs w:val="21"/>
          <w:vertAlign w:val="subscript"/>
        </w:rPr>
        <w:t>4</w:t>
      </w:r>
      <w:r w:rsidRPr="00057DAE">
        <w:rPr>
          <w:rFonts w:eastAsia="宋体" w:hint="eastAsia"/>
          <w:sz w:val="21"/>
          <w:szCs w:val="21"/>
        </w:rPr>
        <w:t>流量来获得所需的相对折射率差</w:t>
      </w:r>
      <w:r w:rsidR="00AF1227" w:rsidRPr="00057DAE">
        <w:rPr>
          <w:rFonts w:eastAsia="宋体" w:hint="eastAsia"/>
          <w:sz w:val="21"/>
          <w:szCs w:val="21"/>
        </w:rPr>
        <w:t>Δ</w:t>
      </w:r>
      <w:r w:rsidR="00AF1227" w:rsidRPr="00AF1227">
        <w:rPr>
          <w:rFonts w:eastAsia="宋体" w:hint="eastAsia"/>
          <w:i/>
          <w:sz w:val="21"/>
          <w:szCs w:val="21"/>
        </w:rPr>
        <w:t>n</w:t>
      </w:r>
      <w:r w:rsidR="00AF1227" w:rsidRPr="00AF1227">
        <w:rPr>
          <w:rFonts w:eastAsia="宋体" w:hint="eastAsia"/>
          <w:sz w:val="21"/>
          <w:szCs w:val="21"/>
          <w:vertAlign w:val="superscript"/>
        </w:rPr>
        <w:t>+</w:t>
      </w:r>
      <w:r w:rsidRPr="00057DAE">
        <w:rPr>
          <w:rFonts w:eastAsia="宋体" w:hint="eastAsia"/>
          <w:sz w:val="21"/>
          <w:szCs w:val="21"/>
        </w:rPr>
        <w:t>值。然而，当</w:t>
      </w:r>
      <w:r w:rsidRPr="00057DAE">
        <w:rPr>
          <w:rFonts w:eastAsia="宋体" w:hint="eastAsia"/>
          <w:sz w:val="21"/>
          <w:szCs w:val="21"/>
        </w:rPr>
        <w:t>GeCl</w:t>
      </w:r>
      <w:r w:rsidRPr="00AF1227">
        <w:rPr>
          <w:rFonts w:eastAsia="宋体" w:hint="eastAsia"/>
          <w:sz w:val="21"/>
          <w:szCs w:val="21"/>
          <w:vertAlign w:val="subscript"/>
        </w:rPr>
        <w:t>4</w:t>
      </w:r>
      <w:r w:rsidRPr="00057DAE">
        <w:rPr>
          <w:rFonts w:eastAsia="宋体" w:hint="eastAsia"/>
          <w:sz w:val="21"/>
          <w:szCs w:val="21"/>
        </w:rPr>
        <w:t>流量一定，且芯层喷灯中氢气、氧气流速或管径变化时，</w:t>
      </w:r>
      <w:r w:rsidRPr="00057DAE">
        <w:rPr>
          <w:rFonts w:eastAsia="宋体" w:hint="eastAsia"/>
          <w:sz w:val="21"/>
          <w:szCs w:val="21"/>
        </w:rPr>
        <w:t>GeCl</w:t>
      </w:r>
      <w:r w:rsidRPr="00AF1227">
        <w:rPr>
          <w:rFonts w:eastAsia="宋体" w:hint="eastAsia"/>
          <w:sz w:val="21"/>
          <w:szCs w:val="21"/>
          <w:vertAlign w:val="subscript"/>
        </w:rPr>
        <w:t>4</w:t>
      </w:r>
      <w:r w:rsidRPr="00057DAE">
        <w:rPr>
          <w:rFonts w:eastAsia="宋体" w:hint="eastAsia"/>
          <w:sz w:val="21"/>
          <w:szCs w:val="21"/>
        </w:rPr>
        <w:t>的水解氧化反应效率也会改变，从而影响棒头中的</w:t>
      </w:r>
      <w:r w:rsidRPr="00057DAE">
        <w:rPr>
          <w:rFonts w:eastAsia="宋体" w:hint="eastAsia"/>
          <w:sz w:val="21"/>
          <w:szCs w:val="21"/>
        </w:rPr>
        <w:t>GeO</w:t>
      </w:r>
      <w:r w:rsidRPr="00AF1227">
        <w:rPr>
          <w:rFonts w:eastAsia="宋体" w:hint="eastAsia"/>
          <w:sz w:val="21"/>
          <w:szCs w:val="21"/>
          <w:vertAlign w:val="subscript"/>
        </w:rPr>
        <w:t>2</w:t>
      </w:r>
      <w:r w:rsidRPr="00057DAE">
        <w:rPr>
          <w:rFonts w:eastAsia="宋体" w:hint="eastAsia"/>
          <w:sz w:val="21"/>
          <w:szCs w:val="21"/>
        </w:rPr>
        <w:t>浓度分布。在喷灯位置、</w:t>
      </w:r>
      <w:r w:rsidRPr="00057DAE">
        <w:rPr>
          <w:rFonts w:eastAsia="宋体" w:hint="eastAsia"/>
          <w:sz w:val="21"/>
          <w:szCs w:val="21"/>
        </w:rPr>
        <w:t>GeCl</w:t>
      </w:r>
      <w:r w:rsidRPr="00AF1227">
        <w:rPr>
          <w:rFonts w:eastAsia="宋体" w:hint="eastAsia"/>
          <w:sz w:val="21"/>
          <w:szCs w:val="21"/>
          <w:vertAlign w:val="subscript"/>
        </w:rPr>
        <w:t>4</w:t>
      </w:r>
      <w:r w:rsidRPr="00057DAE">
        <w:rPr>
          <w:rFonts w:eastAsia="宋体" w:hint="eastAsia"/>
          <w:sz w:val="21"/>
          <w:szCs w:val="21"/>
        </w:rPr>
        <w:t>等流量不变的条件下，调节芯层喷灯中的</w:t>
      </w:r>
      <w:r w:rsidRPr="00057DAE">
        <w:rPr>
          <w:rFonts w:eastAsia="宋体" w:hint="eastAsia"/>
          <w:sz w:val="21"/>
          <w:szCs w:val="21"/>
        </w:rPr>
        <w:t>H</w:t>
      </w:r>
      <w:r w:rsidRPr="00AF1227">
        <w:rPr>
          <w:rFonts w:eastAsia="宋体" w:hint="eastAsia"/>
          <w:sz w:val="21"/>
          <w:szCs w:val="21"/>
          <w:vertAlign w:val="subscript"/>
        </w:rPr>
        <w:t>2</w:t>
      </w:r>
      <w:r w:rsidRPr="00057DAE">
        <w:rPr>
          <w:rFonts w:eastAsia="宋体" w:hint="eastAsia"/>
          <w:sz w:val="21"/>
          <w:szCs w:val="21"/>
        </w:rPr>
        <w:t>、</w:t>
      </w:r>
      <w:r w:rsidRPr="00057DAE">
        <w:rPr>
          <w:rFonts w:eastAsia="宋体" w:hint="eastAsia"/>
          <w:sz w:val="21"/>
          <w:szCs w:val="21"/>
        </w:rPr>
        <w:t>O</w:t>
      </w:r>
      <w:r w:rsidRPr="00AF1227">
        <w:rPr>
          <w:rFonts w:eastAsia="宋体" w:hint="eastAsia"/>
          <w:sz w:val="21"/>
          <w:szCs w:val="21"/>
          <w:vertAlign w:val="subscript"/>
        </w:rPr>
        <w:t>2</w:t>
      </w:r>
      <w:r w:rsidRPr="00057DAE">
        <w:rPr>
          <w:rFonts w:eastAsia="宋体" w:hint="eastAsia"/>
          <w:sz w:val="21"/>
          <w:szCs w:val="21"/>
        </w:rPr>
        <w:t>流速后，芯层中</w:t>
      </w:r>
      <w:r w:rsidRPr="00057DAE">
        <w:rPr>
          <w:rFonts w:eastAsia="宋体" w:hint="eastAsia"/>
          <w:sz w:val="21"/>
          <w:szCs w:val="21"/>
        </w:rPr>
        <w:t>GeO</w:t>
      </w:r>
      <w:r w:rsidRPr="00AF1227">
        <w:rPr>
          <w:rFonts w:eastAsia="宋体" w:hint="eastAsia"/>
          <w:sz w:val="21"/>
          <w:szCs w:val="21"/>
          <w:vertAlign w:val="subscript"/>
        </w:rPr>
        <w:t>2</w:t>
      </w:r>
      <w:r w:rsidRPr="00057DAE">
        <w:rPr>
          <w:rFonts w:eastAsia="宋体" w:hint="eastAsia"/>
          <w:sz w:val="21"/>
          <w:szCs w:val="21"/>
        </w:rPr>
        <w:t>浓度分布沿径向位置发生变化，相应的芯层与包层之间的相对折射率差也会随之变化，从而形成不同的折射率剖面如图</w:t>
      </w:r>
      <w:r w:rsidRPr="00057DAE">
        <w:rPr>
          <w:rFonts w:eastAsia="宋体" w:hint="eastAsia"/>
          <w:sz w:val="21"/>
          <w:szCs w:val="21"/>
        </w:rPr>
        <w:t>7</w:t>
      </w:r>
      <w:r w:rsidRPr="00057DAE">
        <w:rPr>
          <w:rFonts w:eastAsia="宋体" w:hint="eastAsia"/>
          <w:sz w:val="21"/>
          <w:szCs w:val="21"/>
        </w:rPr>
        <w:t>所示。</w:t>
      </w:r>
    </w:p>
    <w:p w:rsidR="00435AEE" w:rsidRDefault="00435AEE" w:rsidP="00435AEE">
      <w:pPr>
        <w:jc w:val="center"/>
        <w:rPr>
          <w:rFonts w:eastAsia="宋体"/>
          <w:sz w:val="21"/>
          <w:szCs w:val="21"/>
        </w:rPr>
      </w:pPr>
      <w:r>
        <w:rPr>
          <w:rFonts w:eastAsia="宋体"/>
          <w:noProof/>
          <w:sz w:val="21"/>
          <w:szCs w:val="21"/>
        </w:rPr>
        <w:drawing>
          <wp:inline distT="0" distB="0" distL="0" distR="0">
            <wp:extent cx="2686812" cy="1333500"/>
            <wp:effectExtent l="0" t="0" r="0" b="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吴椿烽绘图7.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86812" cy="1333500"/>
                    </a:xfrm>
                    <a:prstGeom prst="rect">
                      <a:avLst/>
                    </a:prstGeom>
                  </pic:spPr>
                </pic:pic>
              </a:graphicData>
            </a:graphic>
          </wp:inline>
        </w:drawing>
      </w:r>
    </w:p>
    <w:p w:rsidR="00435AEE" w:rsidRPr="00435AEE" w:rsidRDefault="00435AEE" w:rsidP="00435AEE">
      <w:pPr>
        <w:jc w:val="center"/>
        <w:rPr>
          <w:rFonts w:ascii="方正黑体_GBK" w:eastAsia="方正黑体_GBK" w:hint="eastAsia"/>
        </w:rPr>
      </w:pPr>
      <w:r w:rsidRPr="00435AEE">
        <w:rPr>
          <w:rFonts w:ascii="方正黑体_GBK" w:eastAsia="方正黑体_GBK" w:hint="eastAsia"/>
        </w:rPr>
        <w:t>图7  光纤（No.6~No.7）的折射率剖面图</w:t>
      </w:r>
    </w:p>
    <w:p w:rsidR="00693E1F" w:rsidRDefault="00693E1F" w:rsidP="00435AEE">
      <w:pPr>
        <w:ind w:firstLine="420"/>
        <w:rPr>
          <w:rFonts w:eastAsia="宋体"/>
          <w:sz w:val="21"/>
          <w:szCs w:val="21"/>
        </w:rPr>
      </w:pPr>
      <w:r w:rsidRPr="00057DAE">
        <w:rPr>
          <w:rFonts w:eastAsia="宋体" w:hint="eastAsia"/>
          <w:sz w:val="21"/>
          <w:szCs w:val="21"/>
        </w:rPr>
        <w:t>H</w:t>
      </w:r>
      <w:r w:rsidRPr="00AF1227">
        <w:rPr>
          <w:rFonts w:eastAsia="宋体" w:hint="eastAsia"/>
          <w:sz w:val="21"/>
          <w:szCs w:val="21"/>
          <w:vertAlign w:val="subscript"/>
        </w:rPr>
        <w:t>2</w:t>
      </w:r>
      <w:r w:rsidRPr="00057DAE">
        <w:rPr>
          <w:rFonts w:eastAsia="宋体" w:hint="eastAsia"/>
          <w:sz w:val="21"/>
          <w:szCs w:val="21"/>
        </w:rPr>
        <w:t>、</w:t>
      </w:r>
      <w:r w:rsidRPr="00057DAE">
        <w:rPr>
          <w:rFonts w:eastAsia="宋体" w:hint="eastAsia"/>
          <w:sz w:val="21"/>
          <w:szCs w:val="21"/>
        </w:rPr>
        <w:t>O</w:t>
      </w:r>
      <w:r w:rsidRPr="00AF1227">
        <w:rPr>
          <w:rFonts w:eastAsia="宋体" w:hint="eastAsia"/>
          <w:sz w:val="21"/>
          <w:szCs w:val="21"/>
          <w:vertAlign w:val="subscript"/>
        </w:rPr>
        <w:t>2</w:t>
      </w:r>
      <w:r w:rsidRPr="00057DAE">
        <w:rPr>
          <w:rFonts w:eastAsia="宋体" w:hint="eastAsia"/>
          <w:sz w:val="21"/>
          <w:szCs w:val="21"/>
        </w:rPr>
        <w:t>流速对光纤剖面与光学参数的影响如表</w:t>
      </w:r>
      <w:r w:rsidRPr="00057DAE">
        <w:rPr>
          <w:rFonts w:eastAsia="宋体" w:hint="eastAsia"/>
          <w:sz w:val="21"/>
          <w:szCs w:val="21"/>
        </w:rPr>
        <w:t>2</w:t>
      </w:r>
      <w:r w:rsidRPr="00057DAE">
        <w:rPr>
          <w:rFonts w:eastAsia="宋体" w:hint="eastAsia"/>
          <w:sz w:val="21"/>
          <w:szCs w:val="21"/>
        </w:rPr>
        <w:t>所示。采用Δ</w:t>
      </w:r>
      <w:r w:rsidRPr="00AF1227">
        <w:rPr>
          <w:rFonts w:eastAsia="宋体" w:hint="eastAsia"/>
          <w:i/>
          <w:sz w:val="21"/>
          <w:szCs w:val="21"/>
        </w:rPr>
        <w:t>y</w:t>
      </w:r>
      <w:r w:rsidRPr="00057DAE">
        <w:rPr>
          <w:rFonts w:eastAsia="宋体" w:hint="eastAsia"/>
          <w:sz w:val="21"/>
          <w:szCs w:val="21"/>
        </w:rPr>
        <w:t>来表征芯层中心剖面的形状，是指在芯层区域内相对折射率差大于</w:t>
      </w:r>
      <w:r w:rsidRPr="00057DAE">
        <w:rPr>
          <w:rFonts w:eastAsia="宋体" w:hint="eastAsia"/>
          <w:sz w:val="21"/>
          <w:szCs w:val="21"/>
        </w:rPr>
        <w:t>0.2%</w:t>
      </w:r>
      <w:r w:rsidRPr="00057DAE">
        <w:rPr>
          <w:rFonts w:eastAsia="宋体" w:hint="eastAsia"/>
          <w:sz w:val="21"/>
          <w:szCs w:val="21"/>
        </w:rPr>
        <w:t>的所有值中的最大值与剖面中心轴零点处折射率值之差。Δ</w:t>
      </w:r>
      <w:r w:rsidRPr="00AF1227">
        <w:rPr>
          <w:rFonts w:eastAsia="宋体" w:hint="eastAsia"/>
          <w:i/>
          <w:sz w:val="21"/>
          <w:szCs w:val="21"/>
        </w:rPr>
        <w:t>y</w:t>
      </w:r>
      <w:r w:rsidRPr="00057DAE">
        <w:rPr>
          <w:rFonts w:eastAsia="宋体" w:hint="eastAsia"/>
          <w:sz w:val="21"/>
          <w:szCs w:val="21"/>
        </w:rPr>
        <w:t>越大，芯层剖面中心凹陷越明显。从表</w:t>
      </w:r>
      <w:r w:rsidRPr="00057DAE">
        <w:rPr>
          <w:rFonts w:eastAsia="宋体" w:hint="eastAsia"/>
          <w:sz w:val="21"/>
          <w:szCs w:val="21"/>
        </w:rPr>
        <w:t>2</w:t>
      </w:r>
      <w:r w:rsidRPr="00057DAE">
        <w:rPr>
          <w:rFonts w:eastAsia="宋体" w:hint="eastAsia"/>
          <w:sz w:val="21"/>
          <w:szCs w:val="21"/>
        </w:rPr>
        <w:t>可以看出，当芯层呈</w:t>
      </w:r>
      <w:proofErr w:type="gramStart"/>
      <w:r w:rsidRPr="00057DAE">
        <w:rPr>
          <w:rFonts w:eastAsia="宋体" w:hint="eastAsia"/>
          <w:sz w:val="21"/>
          <w:szCs w:val="21"/>
        </w:rPr>
        <w:t>凸</w:t>
      </w:r>
      <w:proofErr w:type="gramEnd"/>
      <w:r w:rsidRPr="00057DAE">
        <w:rPr>
          <w:rFonts w:eastAsia="宋体" w:hint="eastAsia"/>
          <w:sz w:val="21"/>
          <w:szCs w:val="21"/>
        </w:rPr>
        <w:t>型（Δ</w:t>
      </w:r>
      <w:r w:rsidRPr="00AF1227">
        <w:rPr>
          <w:rFonts w:eastAsia="宋体" w:hint="eastAsia"/>
          <w:i/>
          <w:sz w:val="21"/>
          <w:szCs w:val="21"/>
        </w:rPr>
        <w:t>y</w:t>
      </w:r>
      <w:r w:rsidRPr="00057DAE">
        <w:rPr>
          <w:rFonts w:eastAsia="宋体" w:hint="eastAsia"/>
          <w:sz w:val="21"/>
          <w:szCs w:val="21"/>
        </w:rPr>
        <w:t>小），光纤的</w:t>
      </w:r>
      <w:r w:rsidR="00AF1227" w:rsidRPr="00057DAE">
        <w:rPr>
          <w:rFonts w:eastAsia="宋体" w:hint="eastAsia"/>
          <w:sz w:val="21"/>
          <w:szCs w:val="21"/>
        </w:rPr>
        <w:t>Δ</w:t>
      </w:r>
      <w:r w:rsidR="00AF1227" w:rsidRPr="00AF1227">
        <w:rPr>
          <w:rFonts w:eastAsia="宋体" w:hint="eastAsia"/>
          <w:i/>
          <w:sz w:val="21"/>
          <w:szCs w:val="21"/>
        </w:rPr>
        <w:t>n</w:t>
      </w:r>
      <w:r w:rsidR="00AF1227" w:rsidRPr="00AF1227">
        <w:rPr>
          <w:rFonts w:eastAsia="宋体" w:hint="eastAsia"/>
          <w:sz w:val="21"/>
          <w:szCs w:val="21"/>
          <w:vertAlign w:val="superscript"/>
        </w:rPr>
        <w:t>+</w:t>
      </w:r>
      <w:r w:rsidRPr="00057DAE">
        <w:rPr>
          <w:rFonts w:eastAsia="宋体" w:hint="eastAsia"/>
          <w:sz w:val="21"/>
          <w:szCs w:val="21"/>
        </w:rPr>
        <w:t>偏大，</w:t>
      </w:r>
      <w:r w:rsidRPr="00057DAE">
        <w:rPr>
          <w:rFonts w:eastAsia="宋体" w:hint="eastAsia"/>
          <w:sz w:val="21"/>
          <w:szCs w:val="21"/>
        </w:rPr>
        <w:t>MFD</w:t>
      </w:r>
      <w:r w:rsidRPr="00057DAE">
        <w:rPr>
          <w:rFonts w:eastAsia="宋体" w:hint="eastAsia"/>
          <w:sz w:val="21"/>
          <w:szCs w:val="21"/>
        </w:rPr>
        <w:t>相对偏小，</w:t>
      </w:r>
      <w:r w:rsidR="00AF1227" w:rsidRPr="00865C70">
        <w:rPr>
          <w:rFonts w:eastAsia="宋体" w:hint="eastAsia"/>
          <w:i/>
          <w:sz w:val="21"/>
          <w:szCs w:val="21"/>
        </w:rPr>
        <w:t>λ</w:t>
      </w:r>
      <w:r w:rsidR="00AF1227" w:rsidRPr="00865C70">
        <w:rPr>
          <w:rFonts w:eastAsia="宋体" w:hint="eastAsia"/>
          <w:sz w:val="21"/>
          <w:szCs w:val="21"/>
          <w:vertAlign w:val="subscript"/>
        </w:rPr>
        <w:t>cc</w:t>
      </w:r>
      <w:r w:rsidRPr="00057DAE">
        <w:rPr>
          <w:rFonts w:eastAsia="宋体" w:hint="eastAsia"/>
          <w:sz w:val="21"/>
          <w:szCs w:val="21"/>
        </w:rPr>
        <w:t>偏大。这主要是当芯层中心呈</w:t>
      </w:r>
      <w:proofErr w:type="gramStart"/>
      <w:r w:rsidRPr="00057DAE">
        <w:rPr>
          <w:rFonts w:eastAsia="宋体" w:hint="eastAsia"/>
          <w:sz w:val="21"/>
          <w:szCs w:val="21"/>
        </w:rPr>
        <w:t>凸</w:t>
      </w:r>
      <w:proofErr w:type="gramEnd"/>
      <w:r w:rsidRPr="00057DAE">
        <w:rPr>
          <w:rFonts w:eastAsia="宋体" w:hint="eastAsia"/>
          <w:sz w:val="21"/>
          <w:szCs w:val="21"/>
        </w:rPr>
        <w:t>型时，光强在芯层中的约束能力沿着径向值变化而逐渐变弱，呈高斯分布，相应光纤的</w:t>
      </w:r>
      <w:r w:rsidRPr="00057DAE">
        <w:rPr>
          <w:rFonts w:eastAsia="宋体" w:hint="eastAsia"/>
          <w:sz w:val="21"/>
          <w:szCs w:val="21"/>
        </w:rPr>
        <w:t>MFD</w:t>
      </w:r>
      <w:r w:rsidRPr="00057DAE">
        <w:rPr>
          <w:rFonts w:eastAsia="宋体" w:hint="eastAsia"/>
          <w:sz w:val="21"/>
          <w:szCs w:val="21"/>
        </w:rPr>
        <w:t>会降低、</w:t>
      </w:r>
      <w:r w:rsidR="00AF1227" w:rsidRPr="00865C70">
        <w:rPr>
          <w:rFonts w:eastAsia="宋体" w:hint="eastAsia"/>
          <w:i/>
          <w:sz w:val="21"/>
          <w:szCs w:val="21"/>
        </w:rPr>
        <w:t>λ</w:t>
      </w:r>
      <w:r w:rsidR="00AF1227" w:rsidRPr="00865C70">
        <w:rPr>
          <w:rFonts w:eastAsia="宋体" w:hint="eastAsia"/>
          <w:sz w:val="21"/>
          <w:szCs w:val="21"/>
          <w:vertAlign w:val="subscript"/>
        </w:rPr>
        <w:t>cc</w:t>
      </w:r>
      <w:r w:rsidRPr="00057DAE">
        <w:rPr>
          <w:rFonts w:eastAsia="宋体" w:hint="eastAsia"/>
          <w:sz w:val="21"/>
          <w:szCs w:val="21"/>
        </w:rPr>
        <w:t>会上升；当芯层中心呈凹型时，形成了非高斯能量分布，有利于增加</w:t>
      </w:r>
      <w:r w:rsidRPr="00057DAE">
        <w:rPr>
          <w:rFonts w:eastAsia="宋体" w:hint="eastAsia"/>
          <w:sz w:val="21"/>
          <w:szCs w:val="21"/>
        </w:rPr>
        <w:t>MFD</w:t>
      </w:r>
      <w:r w:rsidRPr="00057DAE">
        <w:rPr>
          <w:rFonts w:eastAsia="宋体" w:hint="eastAsia"/>
          <w:sz w:val="21"/>
          <w:szCs w:val="21"/>
        </w:rPr>
        <w:t>、降低</w:t>
      </w:r>
      <w:r w:rsidR="00AF1227" w:rsidRPr="00865C70">
        <w:rPr>
          <w:rFonts w:eastAsia="宋体" w:hint="eastAsia"/>
          <w:i/>
          <w:sz w:val="21"/>
          <w:szCs w:val="21"/>
        </w:rPr>
        <w:t>λ</w:t>
      </w:r>
      <w:r w:rsidR="00AF1227" w:rsidRPr="00865C70">
        <w:rPr>
          <w:rFonts w:eastAsia="宋体" w:hint="eastAsia"/>
          <w:sz w:val="21"/>
          <w:szCs w:val="21"/>
          <w:vertAlign w:val="subscript"/>
        </w:rPr>
        <w:t>cc</w:t>
      </w:r>
      <w:r w:rsidRPr="00057DAE">
        <w:rPr>
          <w:rFonts w:eastAsia="宋体" w:hint="eastAsia"/>
          <w:sz w:val="21"/>
          <w:szCs w:val="21"/>
        </w:rPr>
        <w:t>，这也有助于改善光纤的接续兼容性。</w:t>
      </w:r>
    </w:p>
    <w:p w:rsidR="00435AEE" w:rsidRPr="00057DAE" w:rsidRDefault="00435AEE" w:rsidP="00435AEE">
      <w:pPr>
        <w:jc w:val="center"/>
        <w:rPr>
          <w:rFonts w:eastAsia="宋体" w:hint="eastAsia"/>
          <w:sz w:val="21"/>
          <w:szCs w:val="21"/>
        </w:rPr>
      </w:pPr>
      <w:r>
        <w:rPr>
          <w:noProof/>
        </w:rPr>
        <w:drawing>
          <wp:inline distT="0" distB="0" distL="0" distR="0" wp14:anchorId="7F302AC6" wp14:editId="7C220FE0">
            <wp:extent cx="3196743" cy="1361813"/>
            <wp:effectExtent l="0" t="0" r="3810" b="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236212" cy="1378627"/>
                    </a:xfrm>
                    <a:prstGeom prst="rect">
                      <a:avLst/>
                    </a:prstGeom>
                  </pic:spPr>
                </pic:pic>
              </a:graphicData>
            </a:graphic>
          </wp:inline>
        </w:drawing>
      </w:r>
    </w:p>
    <w:p w:rsidR="00693E1F" w:rsidRPr="00435AEE" w:rsidRDefault="00693E1F" w:rsidP="00693E1F">
      <w:pPr>
        <w:rPr>
          <w:rFonts w:ascii="方正黑体_GBK" w:eastAsia="方正黑体_GBK" w:hint="eastAsia"/>
          <w:sz w:val="21"/>
          <w:szCs w:val="21"/>
        </w:rPr>
      </w:pPr>
      <w:r w:rsidRPr="00435AEE">
        <w:rPr>
          <w:rFonts w:ascii="方正黑体_GBK" w:eastAsia="方正黑体_GBK" w:hint="eastAsia"/>
          <w:sz w:val="21"/>
          <w:szCs w:val="21"/>
        </w:rPr>
        <w:t>3.3.2 拉丝工艺影响</w:t>
      </w:r>
    </w:p>
    <w:p w:rsidR="00693E1F" w:rsidRDefault="00693E1F" w:rsidP="00C730B4">
      <w:pPr>
        <w:ind w:firstLine="420"/>
        <w:rPr>
          <w:rFonts w:eastAsia="宋体"/>
          <w:sz w:val="21"/>
          <w:szCs w:val="21"/>
        </w:rPr>
      </w:pPr>
      <w:r w:rsidRPr="00057DAE">
        <w:rPr>
          <w:rFonts w:eastAsia="宋体" w:hint="eastAsia"/>
          <w:sz w:val="21"/>
          <w:szCs w:val="21"/>
        </w:rPr>
        <w:t>除了在预制棒制备中会引起剖面变化外，拉丝条件也会引起剖面中</w:t>
      </w:r>
      <w:r w:rsidR="00AF1227" w:rsidRPr="00057DAE">
        <w:rPr>
          <w:rFonts w:eastAsia="宋体" w:hint="eastAsia"/>
          <w:sz w:val="21"/>
          <w:szCs w:val="21"/>
        </w:rPr>
        <w:t>Δ</w:t>
      </w:r>
      <w:r w:rsidR="00AF1227" w:rsidRPr="00AF1227">
        <w:rPr>
          <w:rFonts w:eastAsia="宋体" w:hint="eastAsia"/>
          <w:i/>
          <w:sz w:val="21"/>
          <w:szCs w:val="21"/>
        </w:rPr>
        <w:t>n</w:t>
      </w:r>
      <w:r w:rsidR="00AF1227" w:rsidRPr="00AF1227">
        <w:rPr>
          <w:rFonts w:eastAsia="宋体" w:hint="eastAsia"/>
          <w:sz w:val="21"/>
          <w:szCs w:val="21"/>
          <w:vertAlign w:val="superscript"/>
        </w:rPr>
        <w:t>+</w:t>
      </w:r>
      <w:r w:rsidRPr="00057DAE">
        <w:rPr>
          <w:rFonts w:eastAsia="宋体" w:hint="eastAsia"/>
          <w:sz w:val="21"/>
          <w:szCs w:val="21"/>
        </w:rPr>
        <w:t>的变化。光纤拉丝工艺对</w:t>
      </w:r>
      <w:r w:rsidR="00700253" w:rsidRPr="00865C70">
        <w:rPr>
          <w:rFonts w:eastAsia="宋体" w:hint="eastAsia"/>
          <w:i/>
          <w:sz w:val="21"/>
          <w:szCs w:val="21"/>
        </w:rPr>
        <w:t>λ</w:t>
      </w:r>
      <w:r w:rsidR="00700253" w:rsidRPr="00865C70">
        <w:rPr>
          <w:rFonts w:eastAsia="宋体" w:hint="eastAsia"/>
          <w:sz w:val="21"/>
          <w:szCs w:val="21"/>
          <w:vertAlign w:val="subscript"/>
        </w:rPr>
        <w:t>cc</w:t>
      </w:r>
      <w:r w:rsidRPr="00057DAE">
        <w:rPr>
          <w:rFonts w:eastAsia="宋体" w:hint="eastAsia"/>
          <w:sz w:val="21"/>
          <w:szCs w:val="21"/>
        </w:rPr>
        <w:t>的影响如表</w:t>
      </w:r>
      <w:r w:rsidRPr="00057DAE">
        <w:rPr>
          <w:rFonts w:eastAsia="宋体" w:hint="eastAsia"/>
          <w:sz w:val="21"/>
          <w:szCs w:val="21"/>
        </w:rPr>
        <w:t>3</w:t>
      </w:r>
      <w:r w:rsidRPr="00057DAE">
        <w:rPr>
          <w:rFonts w:eastAsia="宋体" w:hint="eastAsia"/>
          <w:sz w:val="21"/>
          <w:szCs w:val="21"/>
        </w:rPr>
        <w:t>所示。相同工艺制备的光纤预制棒，在拉丝时，调整拉丝张力和速度，引起光纤折射率剖面的改变，使得光纤的</w:t>
      </w:r>
      <w:r w:rsidR="00AF1227" w:rsidRPr="00865C70">
        <w:rPr>
          <w:rFonts w:eastAsia="宋体" w:hint="eastAsia"/>
          <w:i/>
          <w:sz w:val="21"/>
          <w:szCs w:val="21"/>
        </w:rPr>
        <w:t>λ</w:t>
      </w:r>
      <w:r w:rsidR="00AF1227" w:rsidRPr="00865C70">
        <w:rPr>
          <w:rFonts w:eastAsia="宋体" w:hint="eastAsia"/>
          <w:sz w:val="21"/>
          <w:szCs w:val="21"/>
          <w:vertAlign w:val="subscript"/>
        </w:rPr>
        <w:t>cc</w:t>
      </w:r>
      <w:r w:rsidRPr="00057DAE">
        <w:rPr>
          <w:rFonts w:eastAsia="宋体" w:hint="eastAsia"/>
          <w:sz w:val="21"/>
          <w:szCs w:val="21"/>
        </w:rPr>
        <w:t>和模场直径发生变化。这主要是拉丝炉温与张力</w:t>
      </w:r>
      <w:r w:rsidRPr="00057DAE">
        <w:rPr>
          <w:rFonts w:eastAsia="宋体" w:hint="eastAsia"/>
          <w:sz w:val="21"/>
          <w:szCs w:val="21"/>
        </w:rPr>
        <w:t>2</w:t>
      </w:r>
      <w:r w:rsidRPr="00057DAE">
        <w:rPr>
          <w:rFonts w:eastAsia="宋体" w:hint="eastAsia"/>
          <w:sz w:val="21"/>
          <w:szCs w:val="21"/>
        </w:rPr>
        <w:t>个因素的影响作用：当温度升高时会促使芯层中</w:t>
      </w:r>
      <w:r w:rsidRPr="00057DAE">
        <w:rPr>
          <w:rFonts w:eastAsia="宋体" w:hint="eastAsia"/>
          <w:sz w:val="21"/>
          <w:szCs w:val="21"/>
        </w:rPr>
        <w:t>GeO</w:t>
      </w:r>
      <w:r w:rsidRPr="00AF1227">
        <w:rPr>
          <w:rFonts w:eastAsia="宋体" w:hint="eastAsia"/>
          <w:sz w:val="21"/>
          <w:szCs w:val="21"/>
          <w:vertAlign w:val="subscript"/>
        </w:rPr>
        <w:t>2</w:t>
      </w:r>
      <w:r w:rsidRPr="00057DAE">
        <w:rPr>
          <w:rFonts w:eastAsia="宋体" w:hint="eastAsia"/>
          <w:sz w:val="21"/>
          <w:szCs w:val="21"/>
        </w:rPr>
        <w:t>→</w:t>
      </w:r>
      <w:proofErr w:type="spellStart"/>
      <w:r w:rsidRPr="00057DAE">
        <w:rPr>
          <w:rFonts w:eastAsia="宋体" w:hint="eastAsia"/>
          <w:sz w:val="21"/>
          <w:szCs w:val="21"/>
        </w:rPr>
        <w:t>GeO</w:t>
      </w:r>
      <w:proofErr w:type="spellEnd"/>
      <w:r w:rsidRPr="00057DAE">
        <w:rPr>
          <w:rFonts w:eastAsia="宋体" w:hint="eastAsia"/>
          <w:sz w:val="21"/>
          <w:szCs w:val="21"/>
        </w:rPr>
        <w:t>的分解，玻璃中</w:t>
      </w:r>
      <w:r w:rsidRPr="00057DAE">
        <w:rPr>
          <w:rFonts w:eastAsia="宋体" w:hint="eastAsia"/>
          <w:sz w:val="21"/>
          <w:szCs w:val="21"/>
        </w:rPr>
        <w:t>GeO</w:t>
      </w:r>
      <w:r w:rsidRPr="00AF1227">
        <w:rPr>
          <w:rFonts w:eastAsia="宋体" w:hint="eastAsia"/>
          <w:sz w:val="21"/>
          <w:szCs w:val="21"/>
          <w:vertAlign w:val="subscript"/>
        </w:rPr>
        <w:t>2</w:t>
      </w:r>
      <w:r w:rsidRPr="00057DAE">
        <w:rPr>
          <w:rFonts w:eastAsia="宋体" w:hint="eastAsia"/>
          <w:sz w:val="21"/>
          <w:szCs w:val="21"/>
        </w:rPr>
        <w:t>浓度降低，引起芯层折射率变化；同时，光纤包层所受的张</w:t>
      </w:r>
      <w:r w:rsidRPr="00057DAE">
        <w:rPr>
          <w:rFonts w:eastAsia="宋体" w:hint="eastAsia"/>
          <w:sz w:val="21"/>
          <w:szCs w:val="21"/>
        </w:rPr>
        <w:lastRenderedPageBreak/>
        <w:t>力会大幅降低，包层中的张应力与芯层所受的压应力随之减小，由于光弹效应</w:t>
      </w:r>
      <w:r w:rsidRPr="00AF1227">
        <w:rPr>
          <w:rFonts w:eastAsia="宋体" w:hint="eastAsia"/>
          <w:sz w:val="21"/>
          <w:szCs w:val="21"/>
          <w:vertAlign w:val="superscript"/>
        </w:rPr>
        <w:t>[12]</w:t>
      </w:r>
      <w:r w:rsidRPr="00057DAE">
        <w:rPr>
          <w:rFonts w:eastAsia="宋体" w:hint="eastAsia"/>
          <w:sz w:val="21"/>
          <w:szCs w:val="21"/>
        </w:rPr>
        <w:t>进一步促使光纤折射率剖面中沿径向位置芯层与包层之间的相对折射率差</w:t>
      </w:r>
      <w:r w:rsidR="00AF1227" w:rsidRPr="00057DAE">
        <w:rPr>
          <w:rFonts w:eastAsia="宋体" w:hint="eastAsia"/>
          <w:sz w:val="21"/>
          <w:szCs w:val="21"/>
        </w:rPr>
        <w:t>Δ</w:t>
      </w:r>
      <w:r w:rsidR="00AF1227" w:rsidRPr="00AF1227">
        <w:rPr>
          <w:rFonts w:eastAsia="宋体" w:hint="eastAsia"/>
          <w:i/>
          <w:sz w:val="21"/>
          <w:szCs w:val="21"/>
        </w:rPr>
        <w:t>n</w:t>
      </w:r>
      <w:r w:rsidR="00AF1227" w:rsidRPr="00AF1227">
        <w:rPr>
          <w:rFonts w:eastAsia="宋体" w:hint="eastAsia"/>
          <w:sz w:val="21"/>
          <w:szCs w:val="21"/>
          <w:vertAlign w:val="superscript"/>
        </w:rPr>
        <w:t>+</w:t>
      </w:r>
      <w:r w:rsidRPr="00057DAE">
        <w:rPr>
          <w:rFonts w:eastAsia="宋体" w:hint="eastAsia"/>
          <w:sz w:val="21"/>
          <w:szCs w:val="21"/>
        </w:rPr>
        <w:t>发生变化。</w:t>
      </w:r>
    </w:p>
    <w:p w:rsidR="00C730B4" w:rsidRPr="00057DAE" w:rsidRDefault="00C730B4" w:rsidP="00C730B4">
      <w:pPr>
        <w:jc w:val="center"/>
        <w:rPr>
          <w:rFonts w:eastAsia="宋体" w:hint="eastAsia"/>
          <w:sz w:val="21"/>
          <w:szCs w:val="21"/>
        </w:rPr>
      </w:pPr>
      <w:r>
        <w:rPr>
          <w:noProof/>
        </w:rPr>
        <w:drawing>
          <wp:inline distT="0" distB="0" distL="0" distR="0" wp14:anchorId="24609F78" wp14:editId="4A698792">
            <wp:extent cx="3379622" cy="965606"/>
            <wp:effectExtent l="0" t="0" r="0" b="635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426391" cy="978969"/>
                    </a:xfrm>
                    <a:prstGeom prst="rect">
                      <a:avLst/>
                    </a:prstGeom>
                  </pic:spPr>
                </pic:pic>
              </a:graphicData>
            </a:graphic>
          </wp:inline>
        </w:drawing>
      </w:r>
    </w:p>
    <w:p w:rsidR="00693E1F" w:rsidRDefault="00693E1F" w:rsidP="00C730B4">
      <w:pPr>
        <w:ind w:firstLine="420"/>
        <w:rPr>
          <w:rFonts w:eastAsia="宋体"/>
          <w:sz w:val="21"/>
          <w:szCs w:val="21"/>
        </w:rPr>
      </w:pPr>
      <w:r w:rsidRPr="00057DAE">
        <w:rPr>
          <w:rFonts w:eastAsia="宋体" w:hint="eastAsia"/>
          <w:sz w:val="21"/>
          <w:szCs w:val="21"/>
        </w:rPr>
        <w:t>光纤（</w:t>
      </w:r>
      <w:r w:rsidRPr="00057DAE">
        <w:rPr>
          <w:rFonts w:eastAsia="宋体" w:hint="eastAsia"/>
          <w:sz w:val="21"/>
          <w:szCs w:val="21"/>
        </w:rPr>
        <w:t>No.8~No.9</w:t>
      </w:r>
      <w:r w:rsidRPr="00057DAE">
        <w:rPr>
          <w:rFonts w:eastAsia="宋体" w:hint="eastAsia"/>
          <w:sz w:val="21"/>
          <w:szCs w:val="21"/>
        </w:rPr>
        <w:t>）的折射率剖面图如图</w:t>
      </w:r>
      <w:r w:rsidRPr="00057DAE">
        <w:rPr>
          <w:rFonts w:eastAsia="宋体" w:hint="eastAsia"/>
          <w:sz w:val="21"/>
          <w:szCs w:val="21"/>
        </w:rPr>
        <w:t>8</w:t>
      </w:r>
      <w:r w:rsidRPr="00057DAE">
        <w:rPr>
          <w:rFonts w:eastAsia="宋体" w:hint="eastAsia"/>
          <w:sz w:val="21"/>
          <w:szCs w:val="21"/>
        </w:rPr>
        <w:t>所示。本文以匹配油折射率作为参照基准值，</w:t>
      </w:r>
      <w:r w:rsidRPr="00057DAE">
        <w:rPr>
          <w:rFonts w:eastAsia="宋体" w:hint="eastAsia"/>
          <w:sz w:val="21"/>
          <w:szCs w:val="21"/>
        </w:rPr>
        <w:t>No.8</w:t>
      </w:r>
      <w:r w:rsidRPr="00057DAE">
        <w:rPr>
          <w:rFonts w:eastAsia="宋体" w:hint="eastAsia"/>
          <w:sz w:val="21"/>
          <w:szCs w:val="21"/>
        </w:rPr>
        <w:t>样品中的芯层与包层折射率差值</w:t>
      </w:r>
      <w:r w:rsidR="00AF1227" w:rsidRPr="00057DAE">
        <w:rPr>
          <w:rFonts w:eastAsia="宋体" w:hint="eastAsia"/>
          <w:sz w:val="21"/>
          <w:szCs w:val="21"/>
        </w:rPr>
        <w:t>Δ</w:t>
      </w:r>
      <w:r w:rsidR="00AF1227" w:rsidRPr="00AF1227">
        <w:rPr>
          <w:rFonts w:eastAsia="宋体" w:hint="eastAsia"/>
          <w:i/>
          <w:sz w:val="21"/>
          <w:szCs w:val="21"/>
        </w:rPr>
        <w:t>n</w:t>
      </w:r>
      <w:r w:rsidR="00AF1227" w:rsidRPr="00AF1227">
        <w:rPr>
          <w:rFonts w:eastAsia="宋体" w:hint="eastAsia"/>
          <w:sz w:val="21"/>
          <w:szCs w:val="21"/>
          <w:vertAlign w:val="superscript"/>
        </w:rPr>
        <w:t>+</w:t>
      </w:r>
      <w:r w:rsidRPr="00057DAE">
        <w:rPr>
          <w:rFonts w:eastAsia="宋体" w:hint="eastAsia"/>
          <w:sz w:val="21"/>
          <w:szCs w:val="21"/>
        </w:rPr>
        <w:t>要明显小于</w:t>
      </w:r>
      <w:r w:rsidRPr="00057DAE">
        <w:rPr>
          <w:rFonts w:eastAsia="宋体" w:hint="eastAsia"/>
          <w:sz w:val="21"/>
          <w:szCs w:val="21"/>
        </w:rPr>
        <w:t>No.9</w:t>
      </w:r>
      <w:r w:rsidRPr="00057DAE">
        <w:rPr>
          <w:rFonts w:eastAsia="宋体" w:hint="eastAsia"/>
          <w:sz w:val="21"/>
          <w:szCs w:val="21"/>
        </w:rPr>
        <w:t>。因此，在拉丝过程中，应避免大幅改变拉丝状态，以保证稳定的光学参数。</w:t>
      </w:r>
    </w:p>
    <w:p w:rsidR="00C730B4" w:rsidRDefault="00C730B4" w:rsidP="00C730B4">
      <w:pPr>
        <w:jc w:val="center"/>
        <w:rPr>
          <w:rFonts w:eastAsia="宋体"/>
          <w:sz w:val="21"/>
          <w:szCs w:val="21"/>
        </w:rPr>
      </w:pPr>
      <w:r>
        <w:rPr>
          <w:rFonts w:eastAsia="宋体"/>
          <w:noProof/>
          <w:sz w:val="21"/>
          <w:szCs w:val="21"/>
        </w:rPr>
        <w:drawing>
          <wp:inline distT="0" distB="0" distL="0" distR="0">
            <wp:extent cx="2619756" cy="1476756"/>
            <wp:effectExtent l="0" t="0" r="0" b="9525"/>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吴椿烽绘图8.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19756" cy="1476756"/>
                    </a:xfrm>
                    <a:prstGeom prst="rect">
                      <a:avLst/>
                    </a:prstGeom>
                  </pic:spPr>
                </pic:pic>
              </a:graphicData>
            </a:graphic>
          </wp:inline>
        </w:drawing>
      </w:r>
    </w:p>
    <w:p w:rsidR="00C730B4" w:rsidRPr="00C730B4" w:rsidRDefault="00C730B4" w:rsidP="00C730B4">
      <w:pPr>
        <w:jc w:val="center"/>
        <w:rPr>
          <w:rFonts w:ascii="方正黑体_GBK" w:eastAsia="方正黑体_GBK" w:hint="eastAsia"/>
        </w:rPr>
      </w:pPr>
      <w:r w:rsidRPr="00C730B4">
        <w:rPr>
          <w:rFonts w:ascii="方正黑体_GBK" w:eastAsia="方正黑体_GBK" w:hint="eastAsia"/>
        </w:rPr>
        <w:t>图8  光纤（No.8~No.9）的折射率剖面图</w:t>
      </w:r>
    </w:p>
    <w:p w:rsidR="00693E1F" w:rsidRPr="00AF1227" w:rsidRDefault="00693E1F" w:rsidP="00693E1F">
      <w:pPr>
        <w:rPr>
          <w:rFonts w:ascii="方正黑体_GBK" w:eastAsia="方正黑体_GBK" w:hint="eastAsia"/>
          <w:sz w:val="21"/>
          <w:szCs w:val="21"/>
        </w:rPr>
      </w:pPr>
      <w:r w:rsidRPr="00AF1227">
        <w:rPr>
          <w:rFonts w:ascii="方正黑体_GBK" w:eastAsia="方正黑体_GBK" w:hint="eastAsia"/>
          <w:sz w:val="21"/>
          <w:szCs w:val="21"/>
        </w:rPr>
        <w:t>3.4 拉丝结果</w:t>
      </w:r>
    </w:p>
    <w:p w:rsidR="00693E1F" w:rsidRPr="00057DAE" w:rsidRDefault="00693E1F" w:rsidP="00693E1F">
      <w:pPr>
        <w:rPr>
          <w:rFonts w:eastAsia="宋体" w:hint="eastAsia"/>
          <w:sz w:val="21"/>
          <w:szCs w:val="21"/>
        </w:rPr>
      </w:pPr>
      <w:r w:rsidRPr="00057DAE">
        <w:rPr>
          <w:rFonts w:eastAsia="宋体" w:hint="eastAsia"/>
          <w:sz w:val="21"/>
          <w:szCs w:val="21"/>
        </w:rPr>
        <w:t xml:space="preserve">　　通过优化折射率剖面设计、</w:t>
      </w:r>
      <w:r w:rsidRPr="00057DAE">
        <w:rPr>
          <w:rFonts w:eastAsia="宋体" w:hint="eastAsia"/>
          <w:sz w:val="21"/>
          <w:szCs w:val="21"/>
        </w:rPr>
        <w:t>VAD</w:t>
      </w:r>
      <w:r w:rsidRPr="00057DAE">
        <w:rPr>
          <w:rFonts w:eastAsia="宋体" w:hint="eastAsia"/>
          <w:sz w:val="21"/>
          <w:szCs w:val="21"/>
        </w:rPr>
        <w:t>工艺以及拉丝条件，将所制备的光纤预制棒进行拉丝与测试，结果表明：光纤的水峰典型值在</w:t>
      </w:r>
      <w:r w:rsidRPr="00057DAE">
        <w:rPr>
          <w:rFonts w:eastAsia="宋体" w:hint="eastAsia"/>
          <w:sz w:val="21"/>
          <w:szCs w:val="21"/>
        </w:rPr>
        <w:t>0.278 dB/km</w:t>
      </w:r>
      <w:r w:rsidRPr="00057DAE">
        <w:rPr>
          <w:rFonts w:eastAsia="宋体" w:hint="eastAsia"/>
          <w:sz w:val="21"/>
          <w:szCs w:val="21"/>
        </w:rPr>
        <w:t>、</w:t>
      </w:r>
      <w:r w:rsidRPr="00AF1227">
        <w:rPr>
          <w:rFonts w:eastAsia="宋体" w:hint="eastAsia"/>
          <w:i/>
          <w:sz w:val="21"/>
          <w:szCs w:val="21"/>
        </w:rPr>
        <w:t>R</w:t>
      </w:r>
      <w:r w:rsidRPr="00057DAE">
        <w:rPr>
          <w:rFonts w:eastAsia="宋体" w:hint="eastAsia"/>
          <w:sz w:val="21"/>
          <w:szCs w:val="21"/>
        </w:rPr>
        <w:t xml:space="preserve">=5 mm </w:t>
      </w:r>
      <w:r w:rsidRPr="00057DAE">
        <w:rPr>
          <w:rFonts w:eastAsia="宋体" w:hint="eastAsia"/>
          <w:sz w:val="21"/>
          <w:szCs w:val="21"/>
        </w:rPr>
        <w:t>和绕</w:t>
      </w:r>
      <w:r w:rsidRPr="00057DAE">
        <w:rPr>
          <w:rFonts w:eastAsia="宋体" w:hint="eastAsia"/>
          <w:sz w:val="21"/>
          <w:szCs w:val="21"/>
        </w:rPr>
        <w:t>1</w:t>
      </w:r>
      <w:r w:rsidRPr="00057DAE">
        <w:rPr>
          <w:rFonts w:eastAsia="宋体" w:hint="eastAsia"/>
          <w:sz w:val="21"/>
          <w:szCs w:val="21"/>
        </w:rPr>
        <w:t>圈时，</w:t>
      </w:r>
      <w:r w:rsidRPr="00057DAE">
        <w:rPr>
          <w:rFonts w:eastAsia="宋体" w:hint="eastAsia"/>
          <w:sz w:val="21"/>
          <w:szCs w:val="21"/>
        </w:rPr>
        <w:t>1550 nm</w:t>
      </w:r>
      <w:r w:rsidRPr="00057DAE">
        <w:rPr>
          <w:rFonts w:eastAsia="宋体" w:hint="eastAsia"/>
          <w:sz w:val="21"/>
          <w:szCs w:val="21"/>
        </w:rPr>
        <w:t>和</w:t>
      </w:r>
      <w:r w:rsidRPr="00057DAE">
        <w:rPr>
          <w:rFonts w:eastAsia="宋体" w:hint="eastAsia"/>
          <w:sz w:val="21"/>
          <w:szCs w:val="21"/>
        </w:rPr>
        <w:t>1625 nm</w:t>
      </w:r>
      <w:proofErr w:type="gramStart"/>
      <w:r w:rsidRPr="00057DAE">
        <w:rPr>
          <w:rFonts w:eastAsia="宋体" w:hint="eastAsia"/>
          <w:sz w:val="21"/>
          <w:szCs w:val="21"/>
        </w:rPr>
        <w:t>宏弯分别</w:t>
      </w:r>
      <w:proofErr w:type="gramEnd"/>
      <w:r w:rsidRPr="00057DAE">
        <w:rPr>
          <w:rFonts w:eastAsia="宋体" w:hint="eastAsia"/>
          <w:sz w:val="21"/>
          <w:szCs w:val="21"/>
        </w:rPr>
        <w:t>是</w:t>
      </w:r>
      <w:r w:rsidRPr="00057DAE">
        <w:rPr>
          <w:rFonts w:eastAsia="宋体" w:hint="eastAsia"/>
          <w:sz w:val="21"/>
          <w:szCs w:val="21"/>
        </w:rPr>
        <w:t>0.081 dB</w:t>
      </w:r>
      <w:r w:rsidRPr="00057DAE">
        <w:rPr>
          <w:rFonts w:eastAsia="宋体" w:hint="eastAsia"/>
          <w:sz w:val="21"/>
          <w:szCs w:val="21"/>
        </w:rPr>
        <w:t>、</w:t>
      </w:r>
      <w:r w:rsidRPr="00057DAE">
        <w:rPr>
          <w:rFonts w:eastAsia="宋体" w:hint="eastAsia"/>
          <w:sz w:val="21"/>
          <w:szCs w:val="21"/>
        </w:rPr>
        <w:t>0.188 dB</w:t>
      </w:r>
      <w:r w:rsidRPr="00057DAE">
        <w:rPr>
          <w:rFonts w:eastAsia="宋体" w:hint="eastAsia"/>
          <w:sz w:val="21"/>
          <w:szCs w:val="21"/>
        </w:rPr>
        <w:t>（如表</w:t>
      </w:r>
      <w:r w:rsidRPr="00057DAE">
        <w:rPr>
          <w:rFonts w:eastAsia="宋体" w:hint="eastAsia"/>
          <w:sz w:val="21"/>
          <w:szCs w:val="21"/>
        </w:rPr>
        <w:t>4</w:t>
      </w:r>
      <w:r w:rsidRPr="00057DAE">
        <w:rPr>
          <w:rFonts w:eastAsia="宋体" w:hint="eastAsia"/>
          <w:sz w:val="21"/>
          <w:szCs w:val="21"/>
        </w:rPr>
        <w:t>所示），符合</w:t>
      </w:r>
      <w:r w:rsidRPr="00057DAE">
        <w:rPr>
          <w:rFonts w:eastAsia="宋体" w:hint="eastAsia"/>
          <w:sz w:val="21"/>
          <w:szCs w:val="21"/>
        </w:rPr>
        <w:t>ITU-T G.657.B3</w:t>
      </w:r>
      <w:r w:rsidRPr="00057DAE">
        <w:rPr>
          <w:rFonts w:eastAsia="宋体" w:hint="eastAsia"/>
          <w:sz w:val="21"/>
          <w:szCs w:val="21"/>
        </w:rPr>
        <w:t>的指标要求。</w:t>
      </w:r>
    </w:p>
    <w:p w:rsidR="00693E1F" w:rsidRDefault="00C730B4" w:rsidP="00C730B4">
      <w:pPr>
        <w:jc w:val="center"/>
        <w:rPr>
          <w:rFonts w:eastAsia="宋体"/>
          <w:sz w:val="21"/>
          <w:szCs w:val="21"/>
        </w:rPr>
      </w:pPr>
      <w:r>
        <w:rPr>
          <w:noProof/>
        </w:rPr>
        <w:drawing>
          <wp:inline distT="0" distB="0" distL="0" distR="0" wp14:anchorId="378E172E" wp14:editId="0EB98023">
            <wp:extent cx="3408883" cy="1865491"/>
            <wp:effectExtent l="0" t="0" r="1270" b="1905"/>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425246" cy="1874445"/>
                    </a:xfrm>
                    <a:prstGeom prst="rect">
                      <a:avLst/>
                    </a:prstGeom>
                  </pic:spPr>
                </pic:pic>
              </a:graphicData>
            </a:graphic>
          </wp:inline>
        </w:drawing>
      </w:r>
    </w:p>
    <w:p w:rsidR="00C730B4" w:rsidRPr="00057DAE" w:rsidRDefault="00C730B4" w:rsidP="00693E1F">
      <w:pPr>
        <w:rPr>
          <w:rFonts w:eastAsia="宋体" w:hint="eastAsia"/>
          <w:sz w:val="21"/>
          <w:szCs w:val="21"/>
        </w:rPr>
      </w:pPr>
    </w:p>
    <w:p w:rsidR="00693E1F" w:rsidRPr="00700253" w:rsidRDefault="00693E1F" w:rsidP="00693E1F">
      <w:pPr>
        <w:rPr>
          <w:rFonts w:ascii="方正黑体_GBK" w:eastAsia="方正黑体_GBK" w:hint="eastAsia"/>
          <w:sz w:val="24"/>
          <w:szCs w:val="24"/>
        </w:rPr>
      </w:pPr>
      <w:r w:rsidRPr="00700253">
        <w:rPr>
          <w:rFonts w:ascii="方正黑体_GBK" w:eastAsia="方正黑体_GBK" w:hint="eastAsia"/>
          <w:sz w:val="24"/>
          <w:szCs w:val="24"/>
        </w:rPr>
        <w:t>4 结束语</w:t>
      </w:r>
    </w:p>
    <w:p w:rsidR="00693E1F" w:rsidRPr="00057DAE" w:rsidRDefault="00693E1F" w:rsidP="00693E1F">
      <w:pPr>
        <w:rPr>
          <w:rFonts w:eastAsia="宋体" w:hint="eastAsia"/>
          <w:sz w:val="21"/>
          <w:szCs w:val="21"/>
        </w:rPr>
      </w:pPr>
      <w:r w:rsidRPr="00057DAE">
        <w:rPr>
          <w:rFonts w:eastAsia="宋体" w:hint="eastAsia"/>
          <w:sz w:val="21"/>
          <w:szCs w:val="21"/>
        </w:rPr>
        <w:t xml:space="preserve">      </w:t>
      </w:r>
      <w:r w:rsidRPr="00057DAE">
        <w:rPr>
          <w:rFonts w:eastAsia="宋体" w:hint="eastAsia"/>
          <w:sz w:val="21"/>
          <w:szCs w:val="21"/>
        </w:rPr>
        <w:t>本文通过对光纤折射率剖面结构与光学性能之间关联性的研究，讨论了剖面的结构参数对</w:t>
      </w:r>
      <w:proofErr w:type="gramStart"/>
      <w:r w:rsidRPr="00057DAE">
        <w:rPr>
          <w:rFonts w:eastAsia="宋体" w:hint="eastAsia"/>
          <w:sz w:val="21"/>
          <w:szCs w:val="21"/>
        </w:rPr>
        <w:t>光纤宏弯性能</w:t>
      </w:r>
      <w:proofErr w:type="gramEnd"/>
      <w:r w:rsidRPr="00057DAE">
        <w:rPr>
          <w:rFonts w:eastAsia="宋体" w:hint="eastAsia"/>
          <w:sz w:val="21"/>
          <w:szCs w:val="21"/>
        </w:rPr>
        <w:t>、</w:t>
      </w:r>
      <w:r w:rsidR="00700253" w:rsidRPr="00865C70">
        <w:rPr>
          <w:rFonts w:eastAsia="宋体" w:hint="eastAsia"/>
          <w:i/>
          <w:sz w:val="21"/>
          <w:szCs w:val="21"/>
        </w:rPr>
        <w:t>λ</w:t>
      </w:r>
      <w:r w:rsidR="00700253" w:rsidRPr="00865C70">
        <w:rPr>
          <w:rFonts w:eastAsia="宋体" w:hint="eastAsia"/>
          <w:sz w:val="21"/>
          <w:szCs w:val="21"/>
          <w:vertAlign w:val="subscript"/>
        </w:rPr>
        <w:t>cc</w:t>
      </w:r>
      <w:r w:rsidRPr="00057DAE">
        <w:rPr>
          <w:rFonts w:eastAsia="宋体" w:hint="eastAsia"/>
          <w:sz w:val="21"/>
          <w:szCs w:val="21"/>
        </w:rPr>
        <w:t>、</w:t>
      </w:r>
      <w:r w:rsidR="00700253" w:rsidRPr="00700253">
        <w:rPr>
          <w:rFonts w:eastAsia="宋体" w:hint="eastAsia"/>
          <w:i/>
          <w:sz w:val="21"/>
          <w:szCs w:val="21"/>
        </w:rPr>
        <w:t>λ</w:t>
      </w:r>
      <w:r w:rsidR="00700253" w:rsidRPr="00700253">
        <w:rPr>
          <w:rFonts w:eastAsia="宋体" w:hint="eastAsia"/>
          <w:sz w:val="21"/>
          <w:szCs w:val="21"/>
          <w:vertAlign w:val="subscript"/>
        </w:rPr>
        <w:t>0</w:t>
      </w:r>
      <w:r w:rsidRPr="00057DAE">
        <w:rPr>
          <w:rFonts w:eastAsia="宋体" w:hint="eastAsia"/>
          <w:sz w:val="21"/>
          <w:szCs w:val="21"/>
        </w:rPr>
        <w:t>和水峰的影响。研究结果表明：①当选择合适的包芯比</w:t>
      </w:r>
      <w:r w:rsidRPr="00700253">
        <w:rPr>
          <w:rFonts w:eastAsia="宋体" w:hint="eastAsia"/>
          <w:i/>
          <w:sz w:val="21"/>
          <w:szCs w:val="21"/>
        </w:rPr>
        <w:t>b/a</w:t>
      </w:r>
      <w:r w:rsidRPr="00057DAE">
        <w:rPr>
          <w:rFonts w:eastAsia="宋体" w:hint="eastAsia"/>
          <w:sz w:val="21"/>
          <w:szCs w:val="21"/>
        </w:rPr>
        <w:t>值时，可以改善光纤</w:t>
      </w:r>
      <w:proofErr w:type="gramStart"/>
      <w:r w:rsidRPr="00057DAE">
        <w:rPr>
          <w:rFonts w:eastAsia="宋体" w:hint="eastAsia"/>
          <w:sz w:val="21"/>
          <w:szCs w:val="21"/>
        </w:rPr>
        <w:t>的宏弯性能</w:t>
      </w:r>
      <w:proofErr w:type="gramEnd"/>
      <w:r w:rsidRPr="00057DAE">
        <w:rPr>
          <w:rFonts w:eastAsia="宋体" w:hint="eastAsia"/>
          <w:sz w:val="21"/>
          <w:szCs w:val="21"/>
        </w:rPr>
        <w:t>、</w:t>
      </w:r>
      <w:r w:rsidR="00700253" w:rsidRPr="00865C70">
        <w:rPr>
          <w:rFonts w:eastAsia="宋体" w:hint="eastAsia"/>
          <w:i/>
          <w:sz w:val="21"/>
          <w:szCs w:val="21"/>
        </w:rPr>
        <w:t>λ</w:t>
      </w:r>
      <w:r w:rsidR="00700253" w:rsidRPr="00865C70">
        <w:rPr>
          <w:rFonts w:eastAsia="宋体" w:hint="eastAsia"/>
          <w:sz w:val="21"/>
          <w:szCs w:val="21"/>
          <w:vertAlign w:val="subscript"/>
        </w:rPr>
        <w:t>cc</w:t>
      </w:r>
      <w:r w:rsidRPr="00057DAE">
        <w:rPr>
          <w:rFonts w:eastAsia="宋体" w:hint="eastAsia"/>
          <w:sz w:val="21"/>
          <w:szCs w:val="21"/>
        </w:rPr>
        <w:t>和</w:t>
      </w:r>
      <w:r w:rsidRPr="00700253">
        <w:rPr>
          <w:rFonts w:eastAsia="宋体" w:hint="eastAsia"/>
          <w:i/>
          <w:sz w:val="21"/>
          <w:szCs w:val="21"/>
        </w:rPr>
        <w:t>λ</w:t>
      </w:r>
      <w:r w:rsidRPr="00700253">
        <w:rPr>
          <w:rFonts w:eastAsia="宋体" w:hint="eastAsia"/>
          <w:sz w:val="21"/>
          <w:szCs w:val="21"/>
          <w:vertAlign w:val="subscript"/>
        </w:rPr>
        <w:t>0</w:t>
      </w:r>
      <w:r w:rsidRPr="00057DAE">
        <w:rPr>
          <w:rFonts w:eastAsia="宋体" w:hint="eastAsia"/>
          <w:sz w:val="21"/>
          <w:szCs w:val="21"/>
        </w:rPr>
        <w:t>。同时，即使在</w:t>
      </w:r>
      <w:r w:rsidR="00700253" w:rsidRPr="00700253">
        <w:rPr>
          <w:rFonts w:eastAsia="宋体" w:hint="eastAsia"/>
          <w:i/>
          <w:sz w:val="21"/>
          <w:szCs w:val="21"/>
        </w:rPr>
        <w:t>b/a</w:t>
      </w:r>
      <w:r w:rsidRPr="00057DAE">
        <w:rPr>
          <w:rFonts w:eastAsia="宋体" w:hint="eastAsia"/>
          <w:sz w:val="21"/>
          <w:szCs w:val="21"/>
        </w:rPr>
        <w:t>值较小时，采用熔融工艺也可有效消除</w:t>
      </w:r>
      <w:r w:rsidRPr="00057DAE">
        <w:rPr>
          <w:rFonts w:eastAsia="宋体" w:hint="eastAsia"/>
          <w:sz w:val="21"/>
          <w:szCs w:val="21"/>
        </w:rPr>
        <w:t>OH-</w:t>
      </w:r>
      <w:r w:rsidRPr="00057DAE">
        <w:rPr>
          <w:rFonts w:eastAsia="宋体" w:hint="eastAsia"/>
          <w:sz w:val="21"/>
          <w:szCs w:val="21"/>
        </w:rPr>
        <w:t>扩散所引起的</w:t>
      </w:r>
      <w:r w:rsidRPr="00057DAE">
        <w:rPr>
          <w:rFonts w:eastAsia="宋体" w:hint="eastAsia"/>
          <w:sz w:val="21"/>
          <w:szCs w:val="21"/>
        </w:rPr>
        <w:t>1383 nm</w:t>
      </w:r>
      <w:r w:rsidRPr="00057DAE">
        <w:rPr>
          <w:rFonts w:eastAsia="宋体" w:hint="eastAsia"/>
          <w:sz w:val="21"/>
          <w:szCs w:val="21"/>
        </w:rPr>
        <w:t>波长处水峰增加的现象；②当调节剖面结构参数</w:t>
      </w:r>
      <w:r w:rsidRPr="00700253">
        <w:rPr>
          <w:rFonts w:eastAsia="宋体" w:hint="eastAsia"/>
          <w:i/>
          <w:sz w:val="21"/>
          <w:szCs w:val="21"/>
        </w:rPr>
        <w:t>c</w:t>
      </w:r>
      <w:r w:rsidRPr="00057DAE">
        <w:rPr>
          <w:rFonts w:eastAsia="宋体" w:hint="eastAsia"/>
          <w:sz w:val="21"/>
          <w:szCs w:val="21"/>
        </w:rPr>
        <w:t>、Δ</w:t>
      </w:r>
      <w:proofErr w:type="spellStart"/>
      <w:r w:rsidRPr="00700253">
        <w:rPr>
          <w:rFonts w:eastAsia="宋体" w:hint="eastAsia"/>
          <w:i/>
          <w:sz w:val="21"/>
          <w:szCs w:val="21"/>
        </w:rPr>
        <w:t>n</w:t>
      </w:r>
      <w:r w:rsidRPr="00700253">
        <w:rPr>
          <w:rFonts w:eastAsia="宋体" w:hint="eastAsia"/>
          <w:sz w:val="21"/>
          <w:szCs w:val="21"/>
          <w:vertAlign w:val="subscript"/>
        </w:rPr>
        <w:t>c</w:t>
      </w:r>
      <w:proofErr w:type="spellEnd"/>
      <w:r w:rsidRPr="00700253">
        <w:rPr>
          <w:rFonts w:eastAsia="宋体" w:hint="eastAsia"/>
          <w:sz w:val="21"/>
          <w:szCs w:val="21"/>
          <w:vertAlign w:val="superscript"/>
        </w:rPr>
        <w:t>-</w:t>
      </w:r>
      <w:r w:rsidRPr="00057DAE">
        <w:rPr>
          <w:rFonts w:eastAsia="宋体" w:hint="eastAsia"/>
          <w:sz w:val="21"/>
          <w:szCs w:val="21"/>
        </w:rPr>
        <w:t>能有效提高光纤的抗弯曲性能，但是需要平衡调节后所带来的</w:t>
      </w:r>
      <w:r w:rsidR="00700253" w:rsidRPr="00865C70">
        <w:rPr>
          <w:rFonts w:eastAsia="宋体" w:hint="eastAsia"/>
          <w:i/>
          <w:sz w:val="21"/>
          <w:szCs w:val="21"/>
        </w:rPr>
        <w:t>λ</w:t>
      </w:r>
      <w:r w:rsidR="00700253" w:rsidRPr="00865C70">
        <w:rPr>
          <w:rFonts w:eastAsia="宋体" w:hint="eastAsia"/>
          <w:sz w:val="21"/>
          <w:szCs w:val="21"/>
          <w:vertAlign w:val="subscript"/>
        </w:rPr>
        <w:t>cc</w:t>
      </w:r>
      <w:r w:rsidRPr="00057DAE">
        <w:rPr>
          <w:rFonts w:eastAsia="宋体" w:hint="eastAsia"/>
          <w:sz w:val="21"/>
          <w:szCs w:val="21"/>
        </w:rPr>
        <w:t>上升的现象；③</w:t>
      </w:r>
      <w:r w:rsidRPr="00057DAE">
        <w:rPr>
          <w:rFonts w:eastAsia="宋体" w:hint="eastAsia"/>
          <w:sz w:val="21"/>
          <w:szCs w:val="21"/>
        </w:rPr>
        <w:t>VAD</w:t>
      </w:r>
      <w:r w:rsidRPr="00057DAE">
        <w:rPr>
          <w:rFonts w:eastAsia="宋体" w:hint="eastAsia"/>
          <w:sz w:val="21"/>
          <w:szCs w:val="21"/>
        </w:rPr>
        <w:t>工艺和拉丝工艺会引起折射率剖面Δ</w:t>
      </w:r>
      <w:r w:rsidRPr="00700253">
        <w:rPr>
          <w:rFonts w:eastAsia="宋体" w:hint="eastAsia"/>
          <w:i/>
          <w:sz w:val="21"/>
          <w:szCs w:val="21"/>
        </w:rPr>
        <w:t>n</w:t>
      </w:r>
      <w:r w:rsidRPr="00700253">
        <w:rPr>
          <w:rFonts w:eastAsia="宋体" w:hint="eastAsia"/>
          <w:sz w:val="21"/>
          <w:szCs w:val="21"/>
          <w:vertAlign w:val="superscript"/>
        </w:rPr>
        <w:t>+</w:t>
      </w:r>
      <w:r w:rsidRPr="00057DAE">
        <w:rPr>
          <w:rFonts w:eastAsia="宋体" w:hint="eastAsia"/>
          <w:sz w:val="21"/>
          <w:szCs w:val="21"/>
        </w:rPr>
        <w:t>的变化，从而对光纤的模场直径和</w:t>
      </w:r>
      <w:r w:rsidR="00700253" w:rsidRPr="00865C70">
        <w:rPr>
          <w:rFonts w:eastAsia="宋体" w:hint="eastAsia"/>
          <w:i/>
          <w:sz w:val="21"/>
          <w:szCs w:val="21"/>
        </w:rPr>
        <w:t>λ</w:t>
      </w:r>
      <w:r w:rsidR="00700253" w:rsidRPr="00865C70">
        <w:rPr>
          <w:rFonts w:eastAsia="宋体" w:hint="eastAsia"/>
          <w:sz w:val="21"/>
          <w:szCs w:val="21"/>
          <w:vertAlign w:val="subscript"/>
        </w:rPr>
        <w:t>cc</w:t>
      </w:r>
      <w:r w:rsidRPr="00057DAE">
        <w:rPr>
          <w:rFonts w:eastAsia="宋体" w:hint="eastAsia"/>
          <w:sz w:val="21"/>
          <w:szCs w:val="21"/>
        </w:rPr>
        <w:t>产生影响。</w:t>
      </w:r>
    </w:p>
    <w:p w:rsidR="00693E1F" w:rsidRPr="00693E1F" w:rsidRDefault="00693E1F" w:rsidP="00693E1F">
      <w:pPr>
        <w:rPr>
          <w:rFonts w:eastAsia="宋体"/>
        </w:rPr>
      </w:pPr>
    </w:p>
    <w:p w:rsidR="00693E1F" w:rsidRPr="00693E1F" w:rsidRDefault="00693E1F" w:rsidP="00693E1F">
      <w:pPr>
        <w:rPr>
          <w:rFonts w:eastAsia="宋体" w:hint="eastAsia"/>
        </w:rPr>
      </w:pPr>
      <w:r w:rsidRPr="00057DAE">
        <w:rPr>
          <w:rFonts w:ascii="方正黑体_GBK" w:eastAsia="方正黑体_GBK" w:hint="eastAsia"/>
          <w:sz w:val="21"/>
          <w:szCs w:val="21"/>
        </w:rPr>
        <w:t>参考文献</w:t>
      </w:r>
      <w:r w:rsidRPr="00693E1F">
        <w:rPr>
          <w:rFonts w:eastAsia="宋体" w:hint="eastAsia"/>
        </w:rPr>
        <w:t>：</w:t>
      </w:r>
    </w:p>
    <w:p w:rsidR="00693E1F" w:rsidRPr="00693E1F" w:rsidRDefault="00693E1F" w:rsidP="00693E1F">
      <w:pPr>
        <w:rPr>
          <w:rFonts w:eastAsia="宋体" w:hint="eastAsia"/>
        </w:rPr>
      </w:pPr>
      <w:r w:rsidRPr="00693E1F">
        <w:rPr>
          <w:rFonts w:eastAsia="宋体" w:hint="eastAsia"/>
        </w:rPr>
        <w:lastRenderedPageBreak/>
        <w:t xml:space="preserve">[1] </w:t>
      </w:r>
      <w:r w:rsidRPr="00693E1F">
        <w:rPr>
          <w:rFonts w:eastAsia="宋体" w:hint="eastAsia"/>
        </w:rPr>
        <w:t>任明当，夏杰，周汉强</w:t>
      </w:r>
      <w:r w:rsidRPr="00693E1F">
        <w:rPr>
          <w:rFonts w:eastAsia="宋体" w:hint="eastAsia"/>
        </w:rPr>
        <w:t xml:space="preserve">. </w:t>
      </w:r>
      <w:r w:rsidRPr="00693E1F">
        <w:rPr>
          <w:rFonts w:eastAsia="宋体" w:hint="eastAsia"/>
        </w:rPr>
        <w:t>新基建推动光电线缆产业技术创新与发展</w:t>
      </w:r>
      <w:r w:rsidRPr="00693E1F">
        <w:rPr>
          <w:rFonts w:eastAsia="宋体" w:hint="eastAsia"/>
        </w:rPr>
        <w:t xml:space="preserve">[J]. </w:t>
      </w:r>
      <w:r w:rsidRPr="00693E1F">
        <w:rPr>
          <w:rFonts w:eastAsia="宋体" w:hint="eastAsia"/>
        </w:rPr>
        <w:t>光电通信，</w:t>
      </w:r>
      <w:r w:rsidRPr="00693E1F">
        <w:rPr>
          <w:rFonts w:eastAsia="宋体" w:hint="eastAsia"/>
        </w:rPr>
        <w:t>2020</w:t>
      </w:r>
      <w:r w:rsidRPr="00693E1F">
        <w:rPr>
          <w:rFonts w:eastAsia="宋体" w:hint="eastAsia"/>
        </w:rPr>
        <w:t>（</w:t>
      </w:r>
      <w:r w:rsidRPr="00693E1F">
        <w:rPr>
          <w:rFonts w:eastAsia="宋体" w:hint="eastAsia"/>
        </w:rPr>
        <w:t>4</w:t>
      </w:r>
      <w:r w:rsidRPr="00693E1F">
        <w:rPr>
          <w:rFonts w:eastAsia="宋体" w:hint="eastAsia"/>
        </w:rPr>
        <w:t>）：</w:t>
      </w:r>
      <w:r w:rsidRPr="00693E1F">
        <w:rPr>
          <w:rFonts w:eastAsia="宋体" w:hint="eastAsia"/>
        </w:rPr>
        <w:t>6-12.</w:t>
      </w:r>
    </w:p>
    <w:p w:rsidR="00693E1F" w:rsidRPr="00693E1F" w:rsidRDefault="00693E1F" w:rsidP="00693E1F">
      <w:pPr>
        <w:rPr>
          <w:rFonts w:eastAsia="宋体" w:hint="eastAsia"/>
        </w:rPr>
      </w:pPr>
      <w:r w:rsidRPr="00693E1F">
        <w:rPr>
          <w:rFonts w:eastAsia="宋体" w:hint="eastAsia"/>
        </w:rPr>
        <w:t xml:space="preserve">[2] </w:t>
      </w:r>
      <w:r w:rsidRPr="00693E1F">
        <w:rPr>
          <w:rFonts w:eastAsia="宋体" w:hint="eastAsia"/>
        </w:rPr>
        <w:t>成煜，李诗愈，李进延，等</w:t>
      </w:r>
      <w:r w:rsidRPr="00693E1F">
        <w:rPr>
          <w:rFonts w:eastAsia="宋体" w:hint="eastAsia"/>
        </w:rPr>
        <w:t xml:space="preserve">. </w:t>
      </w:r>
      <w:r w:rsidRPr="00693E1F">
        <w:rPr>
          <w:rFonts w:eastAsia="宋体" w:hint="eastAsia"/>
        </w:rPr>
        <w:t>抗弯光纤的理论研究与制造</w:t>
      </w:r>
      <w:r w:rsidRPr="00693E1F">
        <w:rPr>
          <w:rFonts w:eastAsia="宋体" w:hint="eastAsia"/>
        </w:rPr>
        <w:t xml:space="preserve">[J]. </w:t>
      </w:r>
      <w:r w:rsidRPr="00693E1F">
        <w:rPr>
          <w:rFonts w:eastAsia="宋体" w:hint="eastAsia"/>
        </w:rPr>
        <w:t>光学与光电技术，</w:t>
      </w:r>
      <w:r w:rsidRPr="00693E1F">
        <w:rPr>
          <w:rFonts w:eastAsia="宋体" w:hint="eastAsia"/>
        </w:rPr>
        <w:t>2005</w:t>
      </w:r>
      <w:r w:rsidRPr="00693E1F">
        <w:rPr>
          <w:rFonts w:eastAsia="宋体" w:hint="eastAsia"/>
        </w:rPr>
        <w:t>，</w:t>
      </w:r>
      <w:r w:rsidRPr="00693E1F">
        <w:rPr>
          <w:rFonts w:eastAsia="宋体" w:hint="eastAsia"/>
        </w:rPr>
        <w:t>3</w:t>
      </w:r>
      <w:r w:rsidRPr="00693E1F">
        <w:rPr>
          <w:rFonts w:eastAsia="宋体" w:hint="eastAsia"/>
        </w:rPr>
        <w:t>（</w:t>
      </w:r>
      <w:r w:rsidRPr="00693E1F">
        <w:rPr>
          <w:rFonts w:eastAsia="宋体" w:hint="eastAsia"/>
        </w:rPr>
        <w:t>6</w:t>
      </w:r>
      <w:r w:rsidRPr="00693E1F">
        <w:rPr>
          <w:rFonts w:eastAsia="宋体" w:hint="eastAsia"/>
        </w:rPr>
        <w:t>）：</w:t>
      </w:r>
      <w:r w:rsidRPr="00693E1F">
        <w:rPr>
          <w:rFonts w:eastAsia="宋体" w:hint="eastAsia"/>
        </w:rPr>
        <w:t>38-40.</w:t>
      </w:r>
    </w:p>
    <w:p w:rsidR="00693E1F" w:rsidRPr="00693E1F" w:rsidRDefault="00693E1F" w:rsidP="00693E1F">
      <w:pPr>
        <w:rPr>
          <w:rFonts w:eastAsia="宋体" w:hint="eastAsia"/>
        </w:rPr>
      </w:pPr>
      <w:r w:rsidRPr="00693E1F">
        <w:rPr>
          <w:rFonts w:eastAsia="宋体" w:hint="eastAsia"/>
        </w:rPr>
        <w:t xml:space="preserve">[3] </w:t>
      </w:r>
      <w:r w:rsidRPr="00693E1F">
        <w:rPr>
          <w:rFonts w:eastAsia="宋体" w:hint="eastAsia"/>
        </w:rPr>
        <w:t>姜丽，王亚玲，沈震强，等</w:t>
      </w:r>
      <w:r w:rsidRPr="00693E1F">
        <w:rPr>
          <w:rFonts w:eastAsia="宋体" w:hint="eastAsia"/>
        </w:rPr>
        <w:t xml:space="preserve">. </w:t>
      </w:r>
      <w:r w:rsidRPr="00693E1F">
        <w:rPr>
          <w:rFonts w:eastAsia="宋体" w:hint="eastAsia"/>
        </w:rPr>
        <w:t>一种低损耗、弯曲不敏感光纤</w:t>
      </w:r>
      <w:r w:rsidRPr="00693E1F">
        <w:rPr>
          <w:rFonts w:eastAsia="宋体" w:hint="eastAsia"/>
        </w:rPr>
        <w:t xml:space="preserve">[J]. </w:t>
      </w:r>
      <w:r w:rsidRPr="00693E1F">
        <w:rPr>
          <w:rFonts w:eastAsia="宋体" w:hint="eastAsia"/>
        </w:rPr>
        <w:t>光通信技术，</w:t>
      </w:r>
      <w:r w:rsidRPr="00693E1F">
        <w:rPr>
          <w:rFonts w:eastAsia="宋体" w:hint="eastAsia"/>
        </w:rPr>
        <w:t>2017</w:t>
      </w:r>
      <w:r w:rsidRPr="00693E1F">
        <w:rPr>
          <w:rFonts w:eastAsia="宋体" w:hint="eastAsia"/>
        </w:rPr>
        <w:t>，</w:t>
      </w:r>
      <w:r w:rsidRPr="00693E1F">
        <w:rPr>
          <w:rFonts w:eastAsia="宋体" w:hint="eastAsia"/>
        </w:rPr>
        <w:t>41</w:t>
      </w:r>
      <w:r w:rsidRPr="00693E1F">
        <w:rPr>
          <w:rFonts w:eastAsia="宋体" w:hint="eastAsia"/>
        </w:rPr>
        <w:t>（</w:t>
      </w:r>
      <w:r w:rsidRPr="00693E1F">
        <w:rPr>
          <w:rFonts w:eastAsia="宋体" w:hint="eastAsia"/>
        </w:rPr>
        <w:t>6</w:t>
      </w:r>
      <w:r w:rsidRPr="00693E1F">
        <w:rPr>
          <w:rFonts w:eastAsia="宋体" w:hint="eastAsia"/>
        </w:rPr>
        <w:t>）：</w:t>
      </w:r>
      <w:r w:rsidRPr="00693E1F">
        <w:rPr>
          <w:rFonts w:eastAsia="宋体" w:hint="eastAsia"/>
        </w:rPr>
        <w:t>60-62.</w:t>
      </w:r>
    </w:p>
    <w:p w:rsidR="00693E1F" w:rsidRPr="00693E1F" w:rsidRDefault="00693E1F" w:rsidP="00693E1F">
      <w:pPr>
        <w:rPr>
          <w:rFonts w:eastAsia="宋体" w:hint="eastAsia"/>
        </w:rPr>
      </w:pPr>
      <w:r w:rsidRPr="00693E1F">
        <w:rPr>
          <w:rFonts w:eastAsia="宋体" w:hint="eastAsia"/>
        </w:rPr>
        <w:t xml:space="preserve">[4] </w:t>
      </w:r>
      <w:r w:rsidRPr="00693E1F">
        <w:rPr>
          <w:rFonts w:eastAsia="宋体" w:hint="eastAsia"/>
        </w:rPr>
        <w:t>宋君，李亚东，陈伟，等</w:t>
      </w:r>
      <w:r w:rsidRPr="00693E1F">
        <w:rPr>
          <w:rFonts w:eastAsia="宋体" w:hint="eastAsia"/>
        </w:rPr>
        <w:t>. G.657.B3</w:t>
      </w:r>
      <w:r w:rsidRPr="00693E1F">
        <w:rPr>
          <w:rFonts w:eastAsia="宋体" w:hint="eastAsia"/>
        </w:rPr>
        <w:t>光纤的研究与开发</w:t>
      </w:r>
      <w:r w:rsidRPr="00693E1F">
        <w:rPr>
          <w:rFonts w:eastAsia="宋体" w:hint="eastAsia"/>
        </w:rPr>
        <w:t xml:space="preserve">[J]. </w:t>
      </w:r>
      <w:r w:rsidRPr="00693E1F">
        <w:rPr>
          <w:rFonts w:eastAsia="宋体" w:hint="eastAsia"/>
        </w:rPr>
        <w:t>光学与光电技术，</w:t>
      </w:r>
      <w:r w:rsidRPr="00693E1F">
        <w:rPr>
          <w:rFonts w:eastAsia="宋体" w:hint="eastAsia"/>
        </w:rPr>
        <w:t>2015</w:t>
      </w:r>
      <w:r w:rsidRPr="00693E1F">
        <w:rPr>
          <w:rFonts w:eastAsia="宋体" w:hint="eastAsia"/>
        </w:rPr>
        <w:t>，</w:t>
      </w:r>
      <w:r w:rsidRPr="00693E1F">
        <w:rPr>
          <w:rFonts w:eastAsia="宋体" w:hint="eastAsia"/>
        </w:rPr>
        <w:t>13</w:t>
      </w:r>
      <w:r w:rsidRPr="00693E1F">
        <w:rPr>
          <w:rFonts w:eastAsia="宋体" w:hint="eastAsia"/>
        </w:rPr>
        <w:t>（</w:t>
      </w:r>
      <w:r w:rsidRPr="00693E1F">
        <w:rPr>
          <w:rFonts w:eastAsia="宋体" w:hint="eastAsia"/>
        </w:rPr>
        <w:t>4</w:t>
      </w:r>
      <w:r w:rsidRPr="00693E1F">
        <w:rPr>
          <w:rFonts w:eastAsia="宋体" w:hint="eastAsia"/>
        </w:rPr>
        <w:t>）：</w:t>
      </w:r>
      <w:r w:rsidRPr="00693E1F">
        <w:rPr>
          <w:rFonts w:eastAsia="宋体" w:hint="eastAsia"/>
        </w:rPr>
        <w:t>13-17.</w:t>
      </w:r>
    </w:p>
    <w:p w:rsidR="00693E1F" w:rsidRPr="00693E1F" w:rsidRDefault="00693E1F" w:rsidP="00693E1F">
      <w:pPr>
        <w:rPr>
          <w:rFonts w:eastAsia="宋体" w:hint="eastAsia"/>
        </w:rPr>
      </w:pPr>
      <w:r w:rsidRPr="00693E1F">
        <w:rPr>
          <w:rFonts w:eastAsia="宋体" w:hint="eastAsia"/>
        </w:rPr>
        <w:t>[5] WATEKAR P R, JU S, YOON Y S, et al. Design of a trenched bend insensitive single mode optical fiber using spot size definitions[J]. Optics Express, 2008, 16</w:t>
      </w:r>
      <w:r w:rsidRPr="00693E1F">
        <w:rPr>
          <w:rFonts w:eastAsia="宋体" w:hint="eastAsia"/>
        </w:rPr>
        <w:t>（</w:t>
      </w:r>
      <w:r w:rsidRPr="00693E1F">
        <w:rPr>
          <w:rFonts w:eastAsia="宋体" w:hint="eastAsia"/>
        </w:rPr>
        <w:t>18</w:t>
      </w:r>
      <w:r w:rsidRPr="00693E1F">
        <w:rPr>
          <w:rFonts w:eastAsia="宋体" w:hint="eastAsia"/>
        </w:rPr>
        <w:t>）</w:t>
      </w:r>
      <w:r w:rsidRPr="00693E1F">
        <w:rPr>
          <w:rFonts w:eastAsia="宋体" w:hint="eastAsia"/>
        </w:rPr>
        <w:t xml:space="preserve">: 13545-13551. </w:t>
      </w:r>
    </w:p>
    <w:p w:rsidR="00693E1F" w:rsidRPr="00693E1F" w:rsidRDefault="00693E1F" w:rsidP="00693E1F">
      <w:pPr>
        <w:rPr>
          <w:rFonts w:eastAsia="宋体" w:hint="eastAsia"/>
        </w:rPr>
      </w:pPr>
      <w:r w:rsidRPr="00693E1F">
        <w:rPr>
          <w:rFonts w:eastAsia="宋体" w:hint="eastAsia"/>
        </w:rPr>
        <w:t xml:space="preserve">[6] MARCUSE D. Curvature loss formula for optical </w:t>
      </w:r>
      <w:proofErr w:type="gramStart"/>
      <w:r w:rsidRPr="00693E1F">
        <w:rPr>
          <w:rFonts w:eastAsia="宋体" w:hint="eastAsia"/>
        </w:rPr>
        <w:t>fibers[</w:t>
      </w:r>
      <w:proofErr w:type="gramEnd"/>
      <w:r w:rsidRPr="00693E1F">
        <w:rPr>
          <w:rFonts w:eastAsia="宋体" w:hint="eastAsia"/>
        </w:rPr>
        <w:t>J]. Journal of the Optical Society of America Optical Physics, 1976, 66</w:t>
      </w:r>
      <w:r w:rsidRPr="00693E1F">
        <w:rPr>
          <w:rFonts w:eastAsia="宋体" w:hint="eastAsia"/>
        </w:rPr>
        <w:t>（</w:t>
      </w:r>
      <w:r w:rsidRPr="00693E1F">
        <w:rPr>
          <w:rFonts w:eastAsia="宋体" w:hint="eastAsia"/>
        </w:rPr>
        <w:t>3</w:t>
      </w:r>
      <w:r w:rsidRPr="00693E1F">
        <w:rPr>
          <w:rFonts w:eastAsia="宋体" w:hint="eastAsia"/>
        </w:rPr>
        <w:t>）</w:t>
      </w:r>
      <w:r w:rsidRPr="00693E1F">
        <w:rPr>
          <w:rFonts w:eastAsia="宋体" w:hint="eastAsia"/>
        </w:rPr>
        <w:t>: 216-220.</w:t>
      </w:r>
    </w:p>
    <w:p w:rsidR="00693E1F" w:rsidRPr="00693E1F" w:rsidRDefault="00693E1F" w:rsidP="00693E1F">
      <w:pPr>
        <w:rPr>
          <w:rFonts w:eastAsia="宋体" w:hint="eastAsia"/>
        </w:rPr>
      </w:pPr>
      <w:r w:rsidRPr="00693E1F">
        <w:rPr>
          <w:rFonts w:eastAsia="宋体" w:hint="eastAsia"/>
        </w:rPr>
        <w:t xml:space="preserve">[7] WATEKAR P R, JU S, HAN W T. Optimized design of trenched optical fiber for ultralow bending loss at 5mm of bending </w:t>
      </w:r>
      <w:proofErr w:type="gramStart"/>
      <w:r w:rsidRPr="00693E1F">
        <w:rPr>
          <w:rFonts w:eastAsia="宋体" w:hint="eastAsia"/>
        </w:rPr>
        <w:t>diameter[</w:t>
      </w:r>
      <w:proofErr w:type="gramEnd"/>
      <w:r w:rsidRPr="00693E1F">
        <w:rPr>
          <w:rFonts w:eastAsia="宋体" w:hint="eastAsia"/>
        </w:rPr>
        <w:t>J]. Applied Optics, 2011, 50</w:t>
      </w:r>
      <w:r w:rsidRPr="00693E1F">
        <w:rPr>
          <w:rFonts w:eastAsia="宋体" w:hint="eastAsia"/>
        </w:rPr>
        <w:t>（</w:t>
      </w:r>
      <w:r w:rsidRPr="00693E1F">
        <w:rPr>
          <w:rFonts w:eastAsia="宋体" w:hint="eastAsia"/>
        </w:rPr>
        <w:t>25</w:t>
      </w:r>
      <w:r w:rsidRPr="00693E1F">
        <w:rPr>
          <w:rFonts w:eastAsia="宋体" w:hint="eastAsia"/>
        </w:rPr>
        <w:t>）</w:t>
      </w:r>
      <w:r w:rsidRPr="00693E1F">
        <w:rPr>
          <w:rFonts w:eastAsia="宋体" w:hint="eastAsia"/>
        </w:rPr>
        <w:t>: 97-101.</w:t>
      </w:r>
    </w:p>
    <w:p w:rsidR="00693E1F" w:rsidRPr="00693E1F" w:rsidRDefault="00693E1F" w:rsidP="00693E1F">
      <w:pPr>
        <w:rPr>
          <w:rFonts w:eastAsia="宋体"/>
        </w:rPr>
      </w:pPr>
      <w:r w:rsidRPr="00693E1F">
        <w:rPr>
          <w:rFonts w:eastAsia="宋体"/>
        </w:rPr>
        <w:t>[8] CHEN D Z, JAIN V X, DITMORE R C, et al. Testing MPI threshold in bend insensitive fiber using coherent peak-to-peak power method[C]//Optical Fiber Communication Conference and National Fiber Optic Engineer Conference, March 24-26, 2009, California, America. New York: OSA, 2009: 271-276.</w:t>
      </w:r>
    </w:p>
    <w:p w:rsidR="00693E1F" w:rsidRPr="00693E1F" w:rsidRDefault="00693E1F" w:rsidP="00693E1F">
      <w:pPr>
        <w:rPr>
          <w:rFonts w:eastAsia="宋体" w:hint="eastAsia"/>
        </w:rPr>
      </w:pPr>
      <w:r w:rsidRPr="00693E1F">
        <w:rPr>
          <w:rFonts w:eastAsia="宋体" w:hint="eastAsia"/>
        </w:rPr>
        <w:t xml:space="preserve">[9] </w:t>
      </w:r>
      <w:r w:rsidRPr="00693E1F">
        <w:rPr>
          <w:rFonts w:eastAsia="宋体" w:hint="eastAsia"/>
        </w:rPr>
        <w:t>尹泽立男，须藤昭</w:t>
      </w:r>
      <w:proofErr w:type="gramStart"/>
      <w:r w:rsidRPr="00693E1F">
        <w:rPr>
          <w:rFonts w:eastAsia="宋体" w:hint="eastAsia"/>
        </w:rPr>
        <w:t>一</w:t>
      </w:r>
      <w:proofErr w:type="gramEnd"/>
      <w:r w:rsidRPr="00693E1F">
        <w:rPr>
          <w:rFonts w:eastAsia="宋体" w:hint="eastAsia"/>
        </w:rPr>
        <w:t xml:space="preserve">. </w:t>
      </w:r>
      <w:r w:rsidRPr="00693E1F">
        <w:rPr>
          <w:rFonts w:eastAsia="宋体" w:hint="eastAsia"/>
        </w:rPr>
        <w:t>光导纤维</w:t>
      </w:r>
      <w:r w:rsidRPr="00693E1F">
        <w:rPr>
          <w:rFonts w:eastAsia="宋体" w:hint="eastAsia"/>
        </w:rPr>
        <w:t xml:space="preserve">[M]. </w:t>
      </w:r>
      <w:r w:rsidRPr="00693E1F">
        <w:rPr>
          <w:rFonts w:eastAsia="宋体" w:hint="eastAsia"/>
        </w:rPr>
        <w:t>武汉：武汉工业大学出版社，</w:t>
      </w:r>
      <w:r w:rsidRPr="00693E1F">
        <w:rPr>
          <w:rFonts w:eastAsia="宋体" w:hint="eastAsia"/>
        </w:rPr>
        <w:t>1994.</w:t>
      </w:r>
    </w:p>
    <w:p w:rsidR="00693E1F" w:rsidRPr="00693E1F" w:rsidRDefault="00693E1F" w:rsidP="00693E1F">
      <w:pPr>
        <w:rPr>
          <w:rFonts w:eastAsia="宋体" w:hint="eastAsia"/>
        </w:rPr>
      </w:pPr>
      <w:r w:rsidRPr="00693E1F">
        <w:rPr>
          <w:rFonts w:eastAsia="宋体" w:hint="eastAsia"/>
        </w:rPr>
        <w:t xml:space="preserve">[10] PLOTNICHENKO V G, IVANOV G A, KRYUKOVA E B, et al. Influence of molecular hydrogen diffusion on concentration and distribution of hydroxyl groups in silica </w:t>
      </w:r>
      <w:proofErr w:type="gramStart"/>
      <w:r w:rsidRPr="00693E1F">
        <w:rPr>
          <w:rFonts w:eastAsia="宋体" w:hint="eastAsia"/>
        </w:rPr>
        <w:t>fibers[</w:t>
      </w:r>
      <w:proofErr w:type="gramEnd"/>
      <w:r w:rsidRPr="00693E1F">
        <w:rPr>
          <w:rFonts w:eastAsia="宋体" w:hint="eastAsia"/>
        </w:rPr>
        <w:t xml:space="preserve">J]. Journal of </w:t>
      </w:r>
      <w:proofErr w:type="spellStart"/>
      <w:r w:rsidRPr="00693E1F">
        <w:rPr>
          <w:rFonts w:eastAsia="宋体" w:hint="eastAsia"/>
        </w:rPr>
        <w:t>Lightwave</w:t>
      </w:r>
      <w:proofErr w:type="spellEnd"/>
      <w:r w:rsidRPr="00693E1F">
        <w:rPr>
          <w:rFonts w:eastAsia="宋体" w:hint="eastAsia"/>
        </w:rPr>
        <w:t xml:space="preserve"> Technology, 2005, 23</w:t>
      </w:r>
      <w:r w:rsidRPr="00693E1F">
        <w:rPr>
          <w:rFonts w:eastAsia="宋体" w:hint="eastAsia"/>
        </w:rPr>
        <w:t>（</w:t>
      </w:r>
      <w:r w:rsidRPr="00693E1F">
        <w:rPr>
          <w:rFonts w:eastAsia="宋体" w:hint="eastAsia"/>
        </w:rPr>
        <w:t>1</w:t>
      </w:r>
      <w:r w:rsidRPr="00693E1F">
        <w:rPr>
          <w:rFonts w:eastAsia="宋体" w:hint="eastAsia"/>
        </w:rPr>
        <w:t>）</w:t>
      </w:r>
      <w:r w:rsidRPr="00693E1F">
        <w:rPr>
          <w:rFonts w:eastAsia="宋体" w:hint="eastAsia"/>
        </w:rPr>
        <w:t>: 341-347.</w:t>
      </w:r>
    </w:p>
    <w:p w:rsidR="00693E1F" w:rsidRPr="00693E1F" w:rsidRDefault="00693E1F" w:rsidP="00693E1F">
      <w:pPr>
        <w:rPr>
          <w:rFonts w:eastAsia="宋体" w:hint="eastAsia"/>
        </w:rPr>
      </w:pPr>
      <w:r w:rsidRPr="00693E1F">
        <w:rPr>
          <w:rFonts w:eastAsia="宋体" w:hint="eastAsia"/>
        </w:rPr>
        <w:t xml:space="preserve">[11] </w:t>
      </w:r>
      <w:r w:rsidRPr="00693E1F">
        <w:rPr>
          <w:rFonts w:eastAsia="宋体" w:hint="eastAsia"/>
        </w:rPr>
        <w:t>郭典清，刘木清</w:t>
      </w:r>
      <w:r w:rsidRPr="00693E1F">
        <w:rPr>
          <w:rFonts w:eastAsia="宋体" w:hint="eastAsia"/>
        </w:rPr>
        <w:t xml:space="preserve">. </w:t>
      </w:r>
      <w:r w:rsidRPr="00693E1F">
        <w:rPr>
          <w:rFonts w:eastAsia="宋体" w:hint="eastAsia"/>
        </w:rPr>
        <w:t>石英玻璃中羟基含量的红外光谱法测量</w:t>
      </w:r>
      <w:r w:rsidRPr="00693E1F">
        <w:rPr>
          <w:rFonts w:eastAsia="宋体" w:hint="eastAsia"/>
        </w:rPr>
        <w:t xml:space="preserve">[J]. </w:t>
      </w:r>
      <w:r w:rsidRPr="00693E1F">
        <w:rPr>
          <w:rFonts w:eastAsia="宋体" w:hint="eastAsia"/>
        </w:rPr>
        <w:t>照明工程学报，</w:t>
      </w:r>
      <w:r w:rsidRPr="00693E1F">
        <w:rPr>
          <w:rFonts w:eastAsia="宋体" w:hint="eastAsia"/>
        </w:rPr>
        <w:t>2007</w:t>
      </w:r>
      <w:r w:rsidRPr="00693E1F">
        <w:rPr>
          <w:rFonts w:eastAsia="宋体" w:hint="eastAsia"/>
        </w:rPr>
        <w:t>，</w:t>
      </w:r>
      <w:r w:rsidRPr="00693E1F">
        <w:rPr>
          <w:rFonts w:eastAsia="宋体" w:hint="eastAsia"/>
        </w:rPr>
        <w:t>18</w:t>
      </w:r>
      <w:r w:rsidRPr="00693E1F">
        <w:rPr>
          <w:rFonts w:eastAsia="宋体" w:hint="eastAsia"/>
        </w:rPr>
        <w:t>（</w:t>
      </w:r>
      <w:r w:rsidRPr="00693E1F">
        <w:rPr>
          <w:rFonts w:eastAsia="宋体" w:hint="eastAsia"/>
        </w:rPr>
        <w:t>2</w:t>
      </w:r>
      <w:r w:rsidRPr="00693E1F">
        <w:rPr>
          <w:rFonts w:eastAsia="宋体" w:hint="eastAsia"/>
        </w:rPr>
        <w:t>）：</w:t>
      </w:r>
      <w:r w:rsidRPr="00693E1F">
        <w:rPr>
          <w:rFonts w:eastAsia="宋体" w:hint="eastAsia"/>
        </w:rPr>
        <w:t>18-20.</w:t>
      </w:r>
    </w:p>
    <w:p w:rsidR="00693E1F" w:rsidRDefault="00693E1F" w:rsidP="00693E1F">
      <w:pPr>
        <w:rPr>
          <w:rFonts w:eastAsia="宋体"/>
        </w:rPr>
      </w:pPr>
      <w:r w:rsidRPr="00693E1F">
        <w:rPr>
          <w:rFonts w:eastAsia="宋体" w:hint="eastAsia"/>
        </w:rPr>
        <w:t xml:space="preserve">[12] </w:t>
      </w:r>
      <w:r w:rsidRPr="00693E1F">
        <w:rPr>
          <w:rFonts w:eastAsia="宋体" w:hint="eastAsia"/>
        </w:rPr>
        <w:t>谢康，吴椿烽，钱宜刚</w:t>
      </w:r>
      <w:r w:rsidRPr="00693E1F">
        <w:rPr>
          <w:rFonts w:eastAsia="宋体" w:hint="eastAsia"/>
        </w:rPr>
        <w:t xml:space="preserve">. </w:t>
      </w:r>
      <w:r w:rsidRPr="00693E1F">
        <w:rPr>
          <w:rFonts w:eastAsia="宋体" w:hint="eastAsia"/>
        </w:rPr>
        <w:t>拉丝工艺对光纤性能的影响</w:t>
      </w:r>
      <w:r w:rsidRPr="00693E1F">
        <w:rPr>
          <w:rFonts w:eastAsia="宋体" w:hint="eastAsia"/>
        </w:rPr>
        <w:t xml:space="preserve">[J]. </w:t>
      </w:r>
      <w:r w:rsidRPr="00693E1F">
        <w:rPr>
          <w:rFonts w:eastAsia="宋体" w:hint="eastAsia"/>
        </w:rPr>
        <w:t>光通信技术，</w:t>
      </w:r>
      <w:r w:rsidRPr="00693E1F">
        <w:rPr>
          <w:rFonts w:eastAsia="宋体" w:hint="eastAsia"/>
        </w:rPr>
        <w:t>2013</w:t>
      </w:r>
      <w:r w:rsidRPr="00693E1F">
        <w:rPr>
          <w:rFonts w:eastAsia="宋体" w:hint="eastAsia"/>
        </w:rPr>
        <w:t>，</w:t>
      </w:r>
      <w:r w:rsidRPr="00693E1F">
        <w:rPr>
          <w:rFonts w:eastAsia="宋体" w:hint="eastAsia"/>
        </w:rPr>
        <w:t>37</w:t>
      </w:r>
      <w:r w:rsidRPr="00693E1F">
        <w:rPr>
          <w:rFonts w:eastAsia="宋体" w:hint="eastAsia"/>
        </w:rPr>
        <w:t>（</w:t>
      </w:r>
      <w:r w:rsidRPr="00693E1F">
        <w:rPr>
          <w:rFonts w:eastAsia="宋体" w:hint="eastAsia"/>
        </w:rPr>
        <w:t>7</w:t>
      </w:r>
      <w:r w:rsidRPr="00693E1F">
        <w:rPr>
          <w:rFonts w:eastAsia="宋体" w:hint="eastAsia"/>
        </w:rPr>
        <w:t>）：</w:t>
      </w:r>
      <w:r w:rsidRPr="00693E1F">
        <w:rPr>
          <w:rFonts w:eastAsia="宋体" w:hint="eastAsia"/>
        </w:rPr>
        <w:t>47-49.</w:t>
      </w:r>
    </w:p>
    <w:p w:rsidR="007420C9" w:rsidRDefault="007420C9" w:rsidP="00693E1F">
      <w:pPr>
        <w:rPr>
          <w:rFonts w:eastAsia="宋体"/>
        </w:rPr>
      </w:pPr>
      <w:bookmarkStart w:id="0" w:name="_GoBack"/>
      <w:bookmarkEnd w:id="0"/>
    </w:p>
    <w:p w:rsidR="007420C9" w:rsidRPr="007420C9" w:rsidRDefault="007420C9" w:rsidP="007420C9">
      <w:pPr>
        <w:rPr>
          <w:rFonts w:eastAsia="宋体" w:hint="eastAsia"/>
        </w:rPr>
      </w:pPr>
      <w:r w:rsidRPr="007420C9">
        <w:rPr>
          <w:rFonts w:ascii="方正黑体_GBK" w:eastAsia="方正黑体_GBK" w:hint="eastAsia"/>
        </w:rPr>
        <w:t>收稿日期</w:t>
      </w:r>
      <w:r w:rsidRPr="007420C9">
        <w:rPr>
          <w:rFonts w:eastAsia="宋体" w:hint="eastAsia"/>
        </w:rPr>
        <w:t>：</w:t>
      </w:r>
      <w:r w:rsidRPr="007420C9">
        <w:rPr>
          <w:rFonts w:eastAsia="宋体" w:hint="eastAsia"/>
        </w:rPr>
        <w:t>2020-11-22</w:t>
      </w:r>
      <w:r w:rsidRPr="007420C9">
        <w:rPr>
          <w:rFonts w:eastAsia="宋体" w:hint="eastAsia"/>
        </w:rPr>
        <w:t>。</w:t>
      </w:r>
    </w:p>
    <w:p w:rsidR="007420C9" w:rsidRPr="007420C9" w:rsidRDefault="007420C9" w:rsidP="007420C9">
      <w:pPr>
        <w:rPr>
          <w:rFonts w:eastAsia="宋体" w:hint="eastAsia"/>
        </w:rPr>
      </w:pPr>
      <w:r>
        <w:rPr>
          <w:rFonts w:eastAsia="宋体" w:hint="eastAsia"/>
          <w:noProof/>
        </w:rPr>
        <w:drawing>
          <wp:anchor distT="0" distB="0" distL="114300" distR="114300" simplePos="0" relativeHeight="251659264" behindDoc="1" locked="0" layoutInCell="1" allowOverlap="1">
            <wp:simplePos x="0" y="0"/>
            <wp:positionH relativeFrom="margin">
              <wp:align>right</wp:align>
            </wp:positionH>
            <wp:positionV relativeFrom="paragraph">
              <wp:posOffset>45999</wp:posOffset>
            </wp:positionV>
            <wp:extent cx="723900" cy="1075690"/>
            <wp:effectExtent l="0" t="0" r="0" b="0"/>
            <wp:wrapTight wrapText="bothSides">
              <wp:wrapPolygon edited="0">
                <wp:start x="0" y="0"/>
                <wp:lineTo x="0" y="21039"/>
                <wp:lineTo x="21032" y="21039"/>
                <wp:lineTo x="21032" y="0"/>
                <wp:lineTo x="0" y="0"/>
              </wp:wrapPolygon>
            </wp:wrapTight>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吴椿烽照片.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23900" cy="1075690"/>
                    </a:xfrm>
                    <a:prstGeom prst="rect">
                      <a:avLst/>
                    </a:prstGeom>
                  </pic:spPr>
                </pic:pic>
              </a:graphicData>
            </a:graphic>
            <wp14:sizeRelH relativeFrom="page">
              <wp14:pctWidth>0</wp14:pctWidth>
            </wp14:sizeRelH>
            <wp14:sizeRelV relativeFrom="page">
              <wp14:pctHeight>0</wp14:pctHeight>
            </wp14:sizeRelV>
          </wp:anchor>
        </w:drawing>
      </w:r>
      <w:r w:rsidRPr="007420C9">
        <w:rPr>
          <w:rFonts w:ascii="方正黑体_GBK" w:eastAsia="方正黑体_GBK" w:hint="eastAsia"/>
        </w:rPr>
        <w:t>作者简介</w:t>
      </w:r>
      <w:r w:rsidRPr="007420C9">
        <w:rPr>
          <w:rFonts w:eastAsia="宋体" w:hint="eastAsia"/>
        </w:rPr>
        <w:t>：吴椿烽（</w:t>
      </w:r>
      <w:r w:rsidRPr="007420C9">
        <w:rPr>
          <w:rFonts w:eastAsia="宋体" w:hint="eastAsia"/>
        </w:rPr>
        <w:t>1982</w:t>
      </w:r>
      <w:r w:rsidRPr="007420C9">
        <w:rPr>
          <w:rFonts w:eastAsia="宋体" w:hint="eastAsia"/>
        </w:rPr>
        <w:t>—），男，江苏南通人，硕士，高级工程师，主要研究方向为光纤预制棒的设计与研发制造，参与完成国家级、省部级项目共</w:t>
      </w:r>
      <w:r w:rsidRPr="007420C9">
        <w:rPr>
          <w:rFonts w:eastAsia="宋体" w:hint="eastAsia"/>
        </w:rPr>
        <w:t>6</w:t>
      </w:r>
      <w:r w:rsidRPr="007420C9">
        <w:rPr>
          <w:rFonts w:eastAsia="宋体" w:hint="eastAsia"/>
        </w:rPr>
        <w:t>项，获省级科技进步二等奖</w:t>
      </w:r>
      <w:r w:rsidRPr="007420C9">
        <w:rPr>
          <w:rFonts w:eastAsia="宋体" w:hint="eastAsia"/>
        </w:rPr>
        <w:t>1</w:t>
      </w:r>
      <w:r w:rsidRPr="007420C9">
        <w:rPr>
          <w:rFonts w:eastAsia="宋体" w:hint="eastAsia"/>
        </w:rPr>
        <w:t>项和市级科技进步二等奖</w:t>
      </w:r>
      <w:r w:rsidRPr="007420C9">
        <w:rPr>
          <w:rFonts w:eastAsia="宋体" w:hint="eastAsia"/>
        </w:rPr>
        <w:t>2</w:t>
      </w:r>
      <w:r w:rsidRPr="007420C9">
        <w:rPr>
          <w:rFonts w:eastAsia="宋体" w:hint="eastAsia"/>
        </w:rPr>
        <w:t>项、三等奖</w:t>
      </w:r>
      <w:r w:rsidRPr="007420C9">
        <w:rPr>
          <w:rFonts w:eastAsia="宋体" w:hint="eastAsia"/>
        </w:rPr>
        <w:t>1</w:t>
      </w:r>
      <w:r w:rsidRPr="007420C9">
        <w:rPr>
          <w:rFonts w:eastAsia="宋体" w:hint="eastAsia"/>
        </w:rPr>
        <w:t>项。</w:t>
      </w:r>
    </w:p>
    <w:p w:rsidR="007420C9" w:rsidRPr="00891830" w:rsidRDefault="007420C9" w:rsidP="007420C9">
      <w:pPr>
        <w:rPr>
          <w:rFonts w:eastAsia="宋体" w:hint="eastAsia"/>
        </w:rPr>
      </w:pPr>
      <w:r w:rsidRPr="007420C9">
        <w:rPr>
          <w:rFonts w:ascii="方正黑体_GBK" w:eastAsia="方正黑体_GBK" w:hint="eastAsia"/>
        </w:rPr>
        <w:t>*通信作者</w:t>
      </w:r>
      <w:r w:rsidRPr="007420C9">
        <w:rPr>
          <w:rFonts w:eastAsia="宋体" w:hint="eastAsia"/>
        </w:rPr>
        <w:t>：钱宜刚（</w:t>
      </w:r>
      <w:r w:rsidRPr="007420C9">
        <w:rPr>
          <w:rFonts w:eastAsia="宋体" w:hint="eastAsia"/>
        </w:rPr>
        <w:t>1981</w:t>
      </w:r>
      <w:r w:rsidRPr="007420C9">
        <w:rPr>
          <w:rFonts w:eastAsia="宋体" w:hint="eastAsia"/>
        </w:rPr>
        <w:t>—），男，硕士，高级工程师，主要研究方向为光纤预制棒及光纤的制造。</w:t>
      </w:r>
    </w:p>
    <w:sectPr w:rsidR="007420C9" w:rsidRPr="00891830" w:rsidSect="008F55BB">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方正黑体_GBK">
    <w:panose1 w:val="02000000000000000000"/>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862"/>
    <w:rsid w:val="00012E98"/>
    <w:rsid w:val="0002124B"/>
    <w:rsid w:val="00023EED"/>
    <w:rsid w:val="0003127D"/>
    <w:rsid w:val="00035A14"/>
    <w:rsid w:val="00041D1A"/>
    <w:rsid w:val="00053DBD"/>
    <w:rsid w:val="00057DAE"/>
    <w:rsid w:val="0006064D"/>
    <w:rsid w:val="000609A2"/>
    <w:rsid w:val="000633A3"/>
    <w:rsid w:val="00070C32"/>
    <w:rsid w:val="00072A6F"/>
    <w:rsid w:val="00076B68"/>
    <w:rsid w:val="00083EBB"/>
    <w:rsid w:val="00086D4F"/>
    <w:rsid w:val="00087AAB"/>
    <w:rsid w:val="000A1621"/>
    <w:rsid w:val="000A213E"/>
    <w:rsid w:val="000A6275"/>
    <w:rsid w:val="000B0AE0"/>
    <w:rsid w:val="000B1F92"/>
    <w:rsid w:val="000C7588"/>
    <w:rsid w:val="00102AF0"/>
    <w:rsid w:val="00136BF6"/>
    <w:rsid w:val="001442A7"/>
    <w:rsid w:val="00156971"/>
    <w:rsid w:val="001614C3"/>
    <w:rsid w:val="001617D6"/>
    <w:rsid w:val="00175C69"/>
    <w:rsid w:val="001802CC"/>
    <w:rsid w:val="00180DF7"/>
    <w:rsid w:val="00187C66"/>
    <w:rsid w:val="00192318"/>
    <w:rsid w:val="00192529"/>
    <w:rsid w:val="0019272C"/>
    <w:rsid w:val="00192A43"/>
    <w:rsid w:val="00195DBA"/>
    <w:rsid w:val="001B0360"/>
    <w:rsid w:val="001D12E9"/>
    <w:rsid w:val="001D7903"/>
    <w:rsid w:val="001E1879"/>
    <w:rsid w:val="00210769"/>
    <w:rsid w:val="002254C5"/>
    <w:rsid w:val="00227B3B"/>
    <w:rsid w:val="0024722C"/>
    <w:rsid w:val="002628D5"/>
    <w:rsid w:val="002763A8"/>
    <w:rsid w:val="00282C48"/>
    <w:rsid w:val="00284BA0"/>
    <w:rsid w:val="00285770"/>
    <w:rsid w:val="00286CEF"/>
    <w:rsid w:val="00295546"/>
    <w:rsid w:val="002B1447"/>
    <w:rsid w:val="002C1499"/>
    <w:rsid w:val="002C79FE"/>
    <w:rsid w:val="002C7B32"/>
    <w:rsid w:val="002D3F19"/>
    <w:rsid w:val="002D619D"/>
    <w:rsid w:val="002F3B41"/>
    <w:rsid w:val="002F40B4"/>
    <w:rsid w:val="002F5E7F"/>
    <w:rsid w:val="002F7C7F"/>
    <w:rsid w:val="003062BD"/>
    <w:rsid w:val="0030750A"/>
    <w:rsid w:val="00313975"/>
    <w:rsid w:val="003159EB"/>
    <w:rsid w:val="00315B26"/>
    <w:rsid w:val="00326862"/>
    <w:rsid w:val="003475CB"/>
    <w:rsid w:val="00350546"/>
    <w:rsid w:val="0035080C"/>
    <w:rsid w:val="0035102A"/>
    <w:rsid w:val="003547C9"/>
    <w:rsid w:val="00364147"/>
    <w:rsid w:val="003867A7"/>
    <w:rsid w:val="00391335"/>
    <w:rsid w:val="003A5B7D"/>
    <w:rsid w:val="003B4B6A"/>
    <w:rsid w:val="003B69B4"/>
    <w:rsid w:val="003B7966"/>
    <w:rsid w:val="003B7DDA"/>
    <w:rsid w:val="003C2111"/>
    <w:rsid w:val="003C5720"/>
    <w:rsid w:val="003D4BD7"/>
    <w:rsid w:val="003D7F2A"/>
    <w:rsid w:val="003F27F8"/>
    <w:rsid w:val="003F421E"/>
    <w:rsid w:val="004179A5"/>
    <w:rsid w:val="004204C4"/>
    <w:rsid w:val="00420B99"/>
    <w:rsid w:val="004234F1"/>
    <w:rsid w:val="00423AF2"/>
    <w:rsid w:val="00424FF6"/>
    <w:rsid w:val="00425ADC"/>
    <w:rsid w:val="0043133F"/>
    <w:rsid w:val="00435AEE"/>
    <w:rsid w:val="00441428"/>
    <w:rsid w:val="0045630F"/>
    <w:rsid w:val="0047508B"/>
    <w:rsid w:val="004930A9"/>
    <w:rsid w:val="00493A5F"/>
    <w:rsid w:val="00495B37"/>
    <w:rsid w:val="004A23D2"/>
    <w:rsid w:val="004A3D31"/>
    <w:rsid w:val="004B6D51"/>
    <w:rsid w:val="004C4420"/>
    <w:rsid w:val="004D69FF"/>
    <w:rsid w:val="004F5CB7"/>
    <w:rsid w:val="005140A3"/>
    <w:rsid w:val="00520A4B"/>
    <w:rsid w:val="00550A4D"/>
    <w:rsid w:val="0055188D"/>
    <w:rsid w:val="00573CF3"/>
    <w:rsid w:val="005777C5"/>
    <w:rsid w:val="00587AED"/>
    <w:rsid w:val="005942DA"/>
    <w:rsid w:val="00594A89"/>
    <w:rsid w:val="005B080A"/>
    <w:rsid w:val="005C2FDA"/>
    <w:rsid w:val="005D540E"/>
    <w:rsid w:val="005D6BA6"/>
    <w:rsid w:val="005D6C3C"/>
    <w:rsid w:val="005E27AA"/>
    <w:rsid w:val="005E28FF"/>
    <w:rsid w:val="005E3E2E"/>
    <w:rsid w:val="005E430B"/>
    <w:rsid w:val="005F670D"/>
    <w:rsid w:val="005F7C98"/>
    <w:rsid w:val="00607377"/>
    <w:rsid w:val="00607412"/>
    <w:rsid w:val="00616DDF"/>
    <w:rsid w:val="00641601"/>
    <w:rsid w:val="00641754"/>
    <w:rsid w:val="0066658C"/>
    <w:rsid w:val="0066783D"/>
    <w:rsid w:val="00670584"/>
    <w:rsid w:val="0068426B"/>
    <w:rsid w:val="00691F75"/>
    <w:rsid w:val="00693E1F"/>
    <w:rsid w:val="006C1AD7"/>
    <w:rsid w:val="006D6D8B"/>
    <w:rsid w:val="006E01DD"/>
    <w:rsid w:val="006E0593"/>
    <w:rsid w:val="006E3C23"/>
    <w:rsid w:val="00700253"/>
    <w:rsid w:val="00700982"/>
    <w:rsid w:val="00706DF5"/>
    <w:rsid w:val="00706E92"/>
    <w:rsid w:val="00710B33"/>
    <w:rsid w:val="0071737F"/>
    <w:rsid w:val="00717E0F"/>
    <w:rsid w:val="007420C9"/>
    <w:rsid w:val="00742E0C"/>
    <w:rsid w:val="00746E04"/>
    <w:rsid w:val="007517F3"/>
    <w:rsid w:val="007525FB"/>
    <w:rsid w:val="00770149"/>
    <w:rsid w:val="00773B94"/>
    <w:rsid w:val="00783DB6"/>
    <w:rsid w:val="007902D0"/>
    <w:rsid w:val="00790E37"/>
    <w:rsid w:val="007A18AB"/>
    <w:rsid w:val="007C4108"/>
    <w:rsid w:val="007E335B"/>
    <w:rsid w:val="00834F37"/>
    <w:rsid w:val="008435E8"/>
    <w:rsid w:val="00851D2A"/>
    <w:rsid w:val="00852CF5"/>
    <w:rsid w:val="00865C70"/>
    <w:rsid w:val="00874D26"/>
    <w:rsid w:val="00890B70"/>
    <w:rsid w:val="00891830"/>
    <w:rsid w:val="008B0DA3"/>
    <w:rsid w:val="008B1977"/>
    <w:rsid w:val="008B2711"/>
    <w:rsid w:val="008B7376"/>
    <w:rsid w:val="008C11C5"/>
    <w:rsid w:val="008D0167"/>
    <w:rsid w:val="008D2B7B"/>
    <w:rsid w:val="008D3FF4"/>
    <w:rsid w:val="008E2422"/>
    <w:rsid w:val="008E3F2D"/>
    <w:rsid w:val="008F55BB"/>
    <w:rsid w:val="00911BB0"/>
    <w:rsid w:val="009177FB"/>
    <w:rsid w:val="00923267"/>
    <w:rsid w:val="00924629"/>
    <w:rsid w:val="009307C9"/>
    <w:rsid w:val="0093712E"/>
    <w:rsid w:val="00951702"/>
    <w:rsid w:val="009523AC"/>
    <w:rsid w:val="00955D11"/>
    <w:rsid w:val="00963435"/>
    <w:rsid w:val="00963C53"/>
    <w:rsid w:val="00964088"/>
    <w:rsid w:val="009671F5"/>
    <w:rsid w:val="00970474"/>
    <w:rsid w:val="00977445"/>
    <w:rsid w:val="00984A2A"/>
    <w:rsid w:val="00997FB9"/>
    <w:rsid w:val="009A4CD6"/>
    <w:rsid w:val="009A4F84"/>
    <w:rsid w:val="009B022C"/>
    <w:rsid w:val="009B0619"/>
    <w:rsid w:val="009B0CBD"/>
    <w:rsid w:val="009B52AE"/>
    <w:rsid w:val="009C0810"/>
    <w:rsid w:val="009C6A19"/>
    <w:rsid w:val="009C6B53"/>
    <w:rsid w:val="009D5686"/>
    <w:rsid w:val="009E45D2"/>
    <w:rsid w:val="009E4D14"/>
    <w:rsid w:val="009E6A11"/>
    <w:rsid w:val="009F4370"/>
    <w:rsid w:val="009F4ECE"/>
    <w:rsid w:val="009F7876"/>
    <w:rsid w:val="00A01200"/>
    <w:rsid w:val="00A06756"/>
    <w:rsid w:val="00A07E5D"/>
    <w:rsid w:val="00A07EB7"/>
    <w:rsid w:val="00A1541F"/>
    <w:rsid w:val="00A1695D"/>
    <w:rsid w:val="00A268A4"/>
    <w:rsid w:val="00A34D9B"/>
    <w:rsid w:val="00A3709B"/>
    <w:rsid w:val="00A377B5"/>
    <w:rsid w:val="00A47234"/>
    <w:rsid w:val="00A5105F"/>
    <w:rsid w:val="00A61F74"/>
    <w:rsid w:val="00A7466F"/>
    <w:rsid w:val="00A82DFD"/>
    <w:rsid w:val="00A85C4D"/>
    <w:rsid w:val="00AA01F5"/>
    <w:rsid w:val="00AA1E37"/>
    <w:rsid w:val="00AA3784"/>
    <w:rsid w:val="00AB69ED"/>
    <w:rsid w:val="00AC7439"/>
    <w:rsid w:val="00AC79E9"/>
    <w:rsid w:val="00AD07F8"/>
    <w:rsid w:val="00AD574A"/>
    <w:rsid w:val="00AE08EE"/>
    <w:rsid w:val="00AF1227"/>
    <w:rsid w:val="00AF7706"/>
    <w:rsid w:val="00B07C1C"/>
    <w:rsid w:val="00B108A6"/>
    <w:rsid w:val="00B3076D"/>
    <w:rsid w:val="00B3224E"/>
    <w:rsid w:val="00B52D49"/>
    <w:rsid w:val="00B52E4E"/>
    <w:rsid w:val="00B84075"/>
    <w:rsid w:val="00BA0478"/>
    <w:rsid w:val="00BA7322"/>
    <w:rsid w:val="00BB2CD9"/>
    <w:rsid w:val="00BB5C36"/>
    <w:rsid w:val="00BB7C06"/>
    <w:rsid w:val="00BC004E"/>
    <w:rsid w:val="00BF40D8"/>
    <w:rsid w:val="00C020D0"/>
    <w:rsid w:val="00C04C0F"/>
    <w:rsid w:val="00C069BD"/>
    <w:rsid w:val="00C21068"/>
    <w:rsid w:val="00C221D7"/>
    <w:rsid w:val="00C23069"/>
    <w:rsid w:val="00C27C02"/>
    <w:rsid w:val="00C44FA7"/>
    <w:rsid w:val="00C4522C"/>
    <w:rsid w:val="00C51CCF"/>
    <w:rsid w:val="00C67A9D"/>
    <w:rsid w:val="00C70A9F"/>
    <w:rsid w:val="00C710C6"/>
    <w:rsid w:val="00C730B4"/>
    <w:rsid w:val="00C75A3C"/>
    <w:rsid w:val="00CA3384"/>
    <w:rsid w:val="00CB1B19"/>
    <w:rsid w:val="00CB1DA7"/>
    <w:rsid w:val="00CC2B38"/>
    <w:rsid w:val="00CC5438"/>
    <w:rsid w:val="00CD4944"/>
    <w:rsid w:val="00CD4D63"/>
    <w:rsid w:val="00CD50A4"/>
    <w:rsid w:val="00CE29B6"/>
    <w:rsid w:val="00CF409A"/>
    <w:rsid w:val="00D05673"/>
    <w:rsid w:val="00D3737A"/>
    <w:rsid w:val="00D45FE7"/>
    <w:rsid w:val="00D70E28"/>
    <w:rsid w:val="00D73B45"/>
    <w:rsid w:val="00D8327A"/>
    <w:rsid w:val="00D91602"/>
    <w:rsid w:val="00D9506F"/>
    <w:rsid w:val="00D96698"/>
    <w:rsid w:val="00DA4240"/>
    <w:rsid w:val="00DA57AE"/>
    <w:rsid w:val="00DB3F33"/>
    <w:rsid w:val="00DC6A62"/>
    <w:rsid w:val="00DE70EB"/>
    <w:rsid w:val="00E00B25"/>
    <w:rsid w:val="00E10986"/>
    <w:rsid w:val="00E15C24"/>
    <w:rsid w:val="00E20B0B"/>
    <w:rsid w:val="00E21CE3"/>
    <w:rsid w:val="00E35AA2"/>
    <w:rsid w:val="00E420B5"/>
    <w:rsid w:val="00E604D1"/>
    <w:rsid w:val="00E80E3D"/>
    <w:rsid w:val="00E82248"/>
    <w:rsid w:val="00E84CAE"/>
    <w:rsid w:val="00E91A45"/>
    <w:rsid w:val="00E96651"/>
    <w:rsid w:val="00E97585"/>
    <w:rsid w:val="00EA1EB5"/>
    <w:rsid w:val="00EA6E42"/>
    <w:rsid w:val="00EB687C"/>
    <w:rsid w:val="00ED09F2"/>
    <w:rsid w:val="00ED230D"/>
    <w:rsid w:val="00F020B2"/>
    <w:rsid w:val="00F06100"/>
    <w:rsid w:val="00F1516D"/>
    <w:rsid w:val="00F202D4"/>
    <w:rsid w:val="00F322B4"/>
    <w:rsid w:val="00F445DE"/>
    <w:rsid w:val="00F50F1B"/>
    <w:rsid w:val="00F51753"/>
    <w:rsid w:val="00F649ED"/>
    <w:rsid w:val="00F653B3"/>
    <w:rsid w:val="00F6757C"/>
    <w:rsid w:val="00F8116C"/>
    <w:rsid w:val="00F837AE"/>
    <w:rsid w:val="00F95E6E"/>
    <w:rsid w:val="00FA117D"/>
    <w:rsid w:val="00FA2083"/>
    <w:rsid w:val="00FA2C05"/>
    <w:rsid w:val="00FB157F"/>
    <w:rsid w:val="00FB3028"/>
    <w:rsid w:val="00FB752D"/>
    <w:rsid w:val="00FC4C62"/>
    <w:rsid w:val="00FD4A76"/>
    <w:rsid w:val="00FD5DAA"/>
    <w:rsid w:val="00FD6E9B"/>
    <w:rsid w:val="00FE01A8"/>
    <w:rsid w:val="00FE17AE"/>
    <w:rsid w:val="00FF4BD4"/>
    <w:rsid w:val="00FF77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C5F3B"/>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character" w:styleId="a5">
    <w:name w:val="Hyperlink"/>
    <w:basedOn w:val="a0"/>
    <w:uiPriority w:val="99"/>
    <w:unhideWhenUsed/>
    <w:rsid w:val="008918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pn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8</Pages>
  <Words>1189</Words>
  <Characters>6778</Characters>
  <Application>Microsoft Office Word</Application>
  <DocSecurity>0</DocSecurity>
  <Lines>56</Lines>
  <Paragraphs>15</Paragraphs>
  <ScaleCrop>false</ScaleCrop>
  <Company>微软中国</Company>
  <LinksUpToDate>false</LinksUpToDate>
  <CharactersWithSpaces>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21</cp:revision>
  <dcterms:created xsi:type="dcterms:W3CDTF">2021-12-10T03:15:00Z</dcterms:created>
  <dcterms:modified xsi:type="dcterms:W3CDTF">2021-12-10T03:54:00Z</dcterms:modified>
</cp:coreProperties>
</file>